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303"/>
      </w:tblGrid>
      <w:tr w:rsidR="005A43E4" w:rsidRPr="00C91F02" w14:paraId="2D64EC64" w14:textId="77777777" w:rsidTr="00BB2A49">
        <w:trPr>
          <w:trHeight w:val="2018"/>
          <w:jc w:val="center"/>
        </w:trPr>
        <w:tc>
          <w:tcPr>
            <w:tcW w:w="9303" w:type="dxa"/>
            <w:vAlign w:val="center"/>
          </w:tcPr>
          <w:p w14:paraId="5F301638" w14:textId="4DC2303C" w:rsidR="005A43E4" w:rsidRPr="00C91F02" w:rsidRDefault="00354E81" w:rsidP="001C4D63">
            <w:pPr>
              <w:tabs>
                <w:tab w:val="left" w:pos="1440"/>
                <w:tab w:val="center" w:pos="4320"/>
              </w:tabs>
              <w:spacing w:line="36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51" behindDoc="0" locked="0" layoutInCell="1" allowOverlap="1" wp14:anchorId="2DC141B8" wp14:editId="7E62628C">
                  <wp:simplePos x="0" y="0"/>
                  <wp:positionH relativeFrom="column">
                    <wp:posOffset>-826770</wp:posOffset>
                  </wp:positionH>
                  <wp:positionV relativeFrom="paragraph">
                    <wp:posOffset>0</wp:posOffset>
                  </wp:positionV>
                  <wp:extent cx="885190" cy="1213485"/>
                  <wp:effectExtent l="0" t="0" r="0" b="571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190" cy="121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6424" w:rsidRPr="00C91F02">
              <w:rPr>
                <w:rFonts w:asciiTheme="majorBidi" w:hAnsiTheme="majorBidi" w:cstheme="majorBidi"/>
              </w:rPr>
              <w:t xml:space="preserve">AIC, </w:t>
            </w:r>
            <w:r w:rsidR="005A43E4" w:rsidRPr="00C91F02">
              <w:rPr>
                <w:rFonts w:asciiTheme="majorBidi" w:hAnsiTheme="majorBidi" w:cstheme="majorBidi"/>
              </w:rPr>
              <w:t>MATHEMATICS LEARNING AREA</w:t>
            </w:r>
          </w:p>
          <w:p w14:paraId="52D13CDB" w14:textId="77777777" w:rsidR="005A43E4" w:rsidRPr="00C91F02" w:rsidRDefault="005A43E4" w:rsidP="001C4D63">
            <w:pPr>
              <w:tabs>
                <w:tab w:val="left" w:pos="1440"/>
                <w:tab w:val="center" w:pos="4320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1F02">
              <w:rPr>
                <w:rFonts w:asciiTheme="majorBidi" w:hAnsiTheme="majorBidi" w:cstheme="majorBidi"/>
                <w:b/>
                <w:bCs/>
              </w:rPr>
              <w:t>YEAR 1</w:t>
            </w:r>
            <w:r w:rsidR="001E63A4" w:rsidRPr="00C91F02">
              <w:rPr>
                <w:rFonts w:asciiTheme="majorBidi" w:hAnsiTheme="majorBidi" w:cstheme="majorBidi"/>
                <w:b/>
                <w:bCs/>
              </w:rPr>
              <w:t>1</w:t>
            </w:r>
            <w:r w:rsidRPr="00C91F02">
              <w:rPr>
                <w:rFonts w:asciiTheme="majorBidi" w:hAnsiTheme="majorBidi" w:cstheme="majorBidi"/>
                <w:b/>
                <w:bCs/>
              </w:rPr>
              <w:t xml:space="preserve"> MATHEMATICS </w:t>
            </w:r>
            <w:r w:rsidR="001E63A4" w:rsidRPr="00C91F02">
              <w:rPr>
                <w:rFonts w:asciiTheme="majorBidi" w:hAnsiTheme="majorBidi" w:cstheme="majorBidi"/>
                <w:b/>
                <w:bCs/>
              </w:rPr>
              <w:t xml:space="preserve">APPLICATIONS – </w:t>
            </w:r>
            <w:r w:rsidR="00EE6E5F" w:rsidRPr="00C91F02">
              <w:rPr>
                <w:rFonts w:asciiTheme="majorBidi" w:hAnsiTheme="majorBidi" w:cstheme="majorBidi"/>
                <w:b/>
                <w:bCs/>
              </w:rPr>
              <w:t xml:space="preserve">UNIT </w:t>
            </w:r>
            <w:r w:rsidR="001E63A4" w:rsidRPr="00C91F02">
              <w:rPr>
                <w:rFonts w:asciiTheme="majorBidi" w:hAnsiTheme="majorBidi" w:cstheme="majorBidi"/>
                <w:b/>
                <w:bCs/>
              </w:rPr>
              <w:t>1</w:t>
            </w:r>
          </w:p>
          <w:p w14:paraId="40188795" w14:textId="77777777" w:rsidR="00EE6E5F" w:rsidRPr="00C91F02" w:rsidRDefault="00EE6E5F" w:rsidP="001C4D63">
            <w:pPr>
              <w:tabs>
                <w:tab w:val="left" w:pos="1440"/>
                <w:tab w:val="center" w:pos="4320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1F02">
              <w:rPr>
                <w:rFonts w:asciiTheme="majorBidi" w:hAnsiTheme="majorBidi" w:cstheme="majorBidi"/>
                <w:b/>
                <w:bCs/>
              </w:rPr>
              <w:t>Assessment type: Response</w:t>
            </w:r>
          </w:p>
          <w:p w14:paraId="081639CC" w14:textId="252268DF" w:rsidR="005A43E4" w:rsidRPr="00C91F02" w:rsidRDefault="00CE2D96" w:rsidP="001C4D6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91F02">
              <w:rPr>
                <w:rFonts w:asciiTheme="majorBidi" w:hAnsiTheme="majorBidi" w:cstheme="majorBidi"/>
                <w:b/>
                <w:bCs/>
              </w:rPr>
              <w:t xml:space="preserve">TASK </w:t>
            </w:r>
            <w:r w:rsidR="0095612B" w:rsidRPr="00C91F02">
              <w:rPr>
                <w:rFonts w:asciiTheme="majorBidi" w:hAnsiTheme="majorBidi" w:cstheme="majorBidi"/>
                <w:b/>
                <w:bCs/>
              </w:rPr>
              <w:t>3</w:t>
            </w:r>
            <w:r w:rsidR="001E63A4" w:rsidRPr="00C91F02">
              <w:rPr>
                <w:rFonts w:asciiTheme="majorBidi" w:hAnsiTheme="majorBidi" w:cstheme="majorBidi"/>
                <w:b/>
                <w:bCs/>
              </w:rPr>
              <w:t xml:space="preserve"> – </w:t>
            </w:r>
            <w:r w:rsidR="005A43E4" w:rsidRPr="00C91F02">
              <w:rPr>
                <w:rFonts w:asciiTheme="majorBidi" w:hAnsiTheme="majorBidi" w:cstheme="majorBidi"/>
                <w:b/>
                <w:bCs/>
              </w:rPr>
              <w:t>T</w:t>
            </w:r>
            <w:r w:rsidR="0095612B" w:rsidRPr="00C91F02">
              <w:rPr>
                <w:rFonts w:asciiTheme="majorBidi" w:hAnsiTheme="majorBidi" w:cstheme="majorBidi"/>
                <w:b/>
                <w:bCs/>
              </w:rPr>
              <w:t>EST 2</w:t>
            </w:r>
          </w:p>
          <w:p w14:paraId="57B3F258" w14:textId="5DD1CC29" w:rsidR="005A43E4" w:rsidRPr="00B94DAB" w:rsidRDefault="00354E81" w:rsidP="001C4D6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B94DAB">
              <w:rPr>
                <w:rFonts w:asciiTheme="majorBidi" w:hAnsiTheme="majorBidi" w:cstheme="majorBidi"/>
                <w:b/>
                <w:bCs/>
                <w:u w:val="single"/>
              </w:rPr>
              <w:t>Calculator assumed section</w:t>
            </w:r>
            <w:r w:rsidR="00B94DAB" w:rsidRPr="00B94DAB">
              <w:rPr>
                <w:rFonts w:asciiTheme="majorBidi" w:hAnsiTheme="majorBidi" w:cstheme="majorBidi"/>
                <w:b/>
                <w:bCs/>
                <w:u w:val="single"/>
              </w:rPr>
              <w:t xml:space="preserve"> 2</w:t>
            </w:r>
          </w:p>
        </w:tc>
      </w:tr>
    </w:tbl>
    <w:p w14:paraId="13CD8AAD" w14:textId="77777777" w:rsidR="00F60EB8" w:rsidRPr="00C91F02" w:rsidRDefault="00F60EB8" w:rsidP="001C4D63">
      <w:pPr>
        <w:spacing w:line="360" w:lineRule="auto"/>
        <w:rPr>
          <w:rFonts w:asciiTheme="majorBidi" w:hAnsiTheme="majorBidi" w:cstheme="majorBidi"/>
        </w:rPr>
      </w:pPr>
    </w:p>
    <w:p w14:paraId="4F4DDA3A" w14:textId="70540284" w:rsidR="00240174" w:rsidRPr="00C91F02" w:rsidRDefault="00240174" w:rsidP="001C4D63">
      <w:pPr>
        <w:spacing w:line="360" w:lineRule="auto"/>
        <w:rPr>
          <w:rFonts w:asciiTheme="majorBidi" w:hAnsiTheme="majorBidi" w:cstheme="majorBidi"/>
        </w:rPr>
      </w:pPr>
      <w:r w:rsidRPr="00C91F02">
        <w:rPr>
          <w:rFonts w:asciiTheme="majorBidi" w:hAnsiTheme="majorBidi" w:cstheme="majorBidi"/>
        </w:rPr>
        <w:t>Student Name</w:t>
      </w:r>
      <w:r w:rsidR="00F60EB8" w:rsidRPr="00C91F02">
        <w:rPr>
          <w:rFonts w:asciiTheme="majorBidi" w:hAnsiTheme="majorBidi" w:cstheme="majorBidi"/>
        </w:rPr>
        <w:t>:  __________________ ID:  ____</w:t>
      </w:r>
      <w:r w:rsidR="00D3168A" w:rsidRPr="00C91F02">
        <w:rPr>
          <w:rFonts w:asciiTheme="majorBidi" w:hAnsiTheme="majorBidi" w:cstheme="majorBidi"/>
        </w:rPr>
        <w:t>___</w:t>
      </w:r>
      <w:r w:rsidR="00F60EB8" w:rsidRPr="00C91F02">
        <w:rPr>
          <w:rFonts w:asciiTheme="majorBidi" w:hAnsiTheme="majorBidi" w:cstheme="majorBidi"/>
        </w:rPr>
        <w:t>_</w:t>
      </w:r>
      <w:r w:rsidR="00D3168A" w:rsidRPr="00C91F02">
        <w:rPr>
          <w:rFonts w:asciiTheme="majorBidi" w:hAnsiTheme="majorBidi" w:cstheme="majorBidi"/>
        </w:rPr>
        <w:t>_</w:t>
      </w:r>
      <w:r w:rsidR="00F60EB8" w:rsidRPr="00C91F02">
        <w:rPr>
          <w:rFonts w:asciiTheme="majorBidi" w:hAnsiTheme="majorBidi" w:cstheme="majorBidi"/>
        </w:rPr>
        <w:t>__</w:t>
      </w:r>
      <w:r w:rsidR="0095612B" w:rsidRPr="00C91F02">
        <w:rPr>
          <w:rFonts w:asciiTheme="majorBidi" w:hAnsiTheme="majorBidi" w:cstheme="majorBidi"/>
        </w:rPr>
        <w:t xml:space="preserve"> </w:t>
      </w:r>
      <w:r w:rsidR="00F60EB8" w:rsidRPr="00C91F02">
        <w:rPr>
          <w:rFonts w:asciiTheme="majorBidi" w:hAnsiTheme="majorBidi" w:cstheme="majorBidi"/>
        </w:rPr>
        <w:t xml:space="preserve">Date: </w:t>
      </w:r>
      <w:r w:rsidR="00721A40" w:rsidRPr="00C91F02">
        <w:rPr>
          <w:rFonts w:asciiTheme="majorBidi" w:hAnsiTheme="majorBidi" w:cstheme="majorBidi"/>
        </w:rPr>
        <w:t>_______</w:t>
      </w:r>
    </w:p>
    <w:p w14:paraId="07045A2B" w14:textId="77777777" w:rsidR="00240174" w:rsidRPr="00C91F02" w:rsidRDefault="00240174" w:rsidP="001C4D63">
      <w:pPr>
        <w:rPr>
          <w:rFonts w:asciiTheme="majorBidi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>TIME ALLOWED FOR THIS PAPER</w:t>
      </w:r>
    </w:p>
    <w:p w14:paraId="4D03CFE7" w14:textId="77777777" w:rsidR="00240174" w:rsidRPr="00C91F02" w:rsidRDefault="00240174" w:rsidP="001C4D63">
      <w:pPr>
        <w:rPr>
          <w:rFonts w:asciiTheme="majorBidi" w:hAnsiTheme="majorBidi" w:cstheme="majorBidi"/>
          <w:b/>
        </w:rPr>
      </w:pPr>
    </w:p>
    <w:p w14:paraId="264BB82C" w14:textId="761159F7" w:rsidR="00EE6E5F" w:rsidRPr="00C91F02" w:rsidRDefault="00240174" w:rsidP="001C4D63">
      <w:pPr>
        <w:tabs>
          <w:tab w:val="left" w:pos="-851"/>
          <w:tab w:val="left" w:pos="720"/>
        </w:tabs>
        <w:ind w:right="-27"/>
        <w:outlineLvl w:val="0"/>
        <w:rPr>
          <w:rFonts w:asciiTheme="majorBidi" w:eastAsia="Times New Roman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 xml:space="preserve">Reading and Working time </w:t>
      </w:r>
      <w:r w:rsidR="0095612B" w:rsidRPr="00C91F02">
        <w:rPr>
          <w:rFonts w:asciiTheme="majorBidi" w:hAnsiTheme="majorBidi" w:cstheme="majorBidi"/>
          <w:b/>
        </w:rPr>
        <w:t>for this paper:</w:t>
      </w:r>
      <w:r w:rsidR="0095612B" w:rsidRPr="00C91F02">
        <w:rPr>
          <w:rFonts w:asciiTheme="majorBidi" w:hAnsiTheme="majorBidi" w:cstheme="majorBidi"/>
          <w:b/>
        </w:rPr>
        <w:tab/>
        <w:t>45</w:t>
      </w:r>
      <w:r w:rsidRPr="00C91F02">
        <w:rPr>
          <w:rFonts w:asciiTheme="majorBidi" w:hAnsiTheme="majorBidi" w:cstheme="majorBidi"/>
          <w:b/>
        </w:rPr>
        <w:t xml:space="preserve"> minutes</w:t>
      </w:r>
      <w:r w:rsidR="00EE6E5F" w:rsidRPr="00C91F02">
        <w:rPr>
          <w:rFonts w:asciiTheme="majorBidi" w:hAnsiTheme="majorBidi" w:cstheme="majorBidi"/>
          <w:b/>
        </w:rPr>
        <w:t xml:space="preserve"> in class </w:t>
      </w:r>
      <w:r w:rsidR="00EE6E5F" w:rsidRPr="00C91F02">
        <w:rPr>
          <w:rFonts w:asciiTheme="majorBidi" w:hAnsiTheme="majorBidi" w:cstheme="majorBidi"/>
          <w:b/>
          <w:lang w:eastAsia="ar-SA"/>
        </w:rPr>
        <w:t>under test conditions</w:t>
      </w:r>
      <w:r w:rsidR="00EE6E5F" w:rsidRPr="00C91F02">
        <w:rPr>
          <w:rFonts w:asciiTheme="majorBidi" w:eastAsia="Times New Roman" w:hAnsiTheme="majorBidi" w:cstheme="majorBidi"/>
          <w:b/>
        </w:rPr>
        <w:t xml:space="preserve"> </w:t>
      </w:r>
    </w:p>
    <w:p w14:paraId="41E52F00" w14:textId="77777777" w:rsidR="00240174" w:rsidRPr="00C91F02" w:rsidRDefault="00240174" w:rsidP="001C4D63">
      <w:pPr>
        <w:rPr>
          <w:rFonts w:asciiTheme="majorBidi" w:hAnsiTheme="majorBidi" w:cstheme="majorBidi"/>
        </w:rPr>
      </w:pPr>
    </w:p>
    <w:p w14:paraId="1048E3A0" w14:textId="77777777" w:rsidR="00240174" w:rsidRPr="00C91F02" w:rsidRDefault="00EE6E5F" w:rsidP="001C4D63">
      <w:pPr>
        <w:rPr>
          <w:rFonts w:asciiTheme="majorBidi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>MATERIAL REQUIRED FOR</w:t>
      </w:r>
      <w:r w:rsidR="00240174" w:rsidRPr="00C91F02">
        <w:rPr>
          <w:rFonts w:asciiTheme="majorBidi" w:hAnsiTheme="majorBidi" w:cstheme="majorBidi"/>
          <w:b/>
        </w:rPr>
        <w:t xml:space="preserve"> THIS PAPER</w:t>
      </w:r>
    </w:p>
    <w:p w14:paraId="575135AF" w14:textId="77777777" w:rsidR="00240174" w:rsidRPr="00C91F02" w:rsidRDefault="00240174" w:rsidP="001C4D63">
      <w:pPr>
        <w:rPr>
          <w:rFonts w:asciiTheme="majorBidi" w:hAnsiTheme="majorBidi" w:cstheme="majorBidi"/>
        </w:rPr>
      </w:pPr>
    </w:p>
    <w:p w14:paraId="61855C21" w14:textId="77777777" w:rsidR="00240174" w:rsidRPr="00C91F02" w:rsidRDefault="00240174" w:rsidP="001C4D63">
      <w:pPr>
        <w:rPr>
          <w:rFonts w:asciiTheme="majorBidi" w:hAnsiTheme="majorBidi" w:cstheme="majorBidi"/>
          <w:i/>
        </w:rPr>
      </w:pPr>
      <w:r w:rsidRPr="00C91F02">
        <w:rPr>
          <w:rFonts w:asciiTheme="majorBidi" w:hAnsiTheme="majorBidi" w:cstheme="majorBidi"/>
          <w:i/>
        </w:rPr>
        <w:t>TO BE PROVIDED BY THE SUPERVISOR</w:t>
      </w:r>
    </w:p>
    <w:p w14:paraId="542C4ADC" w14:textId="23157112" w:rsidR="00240174" w:rsidRPr="00C91F02" w:rsidRDefault="00240174" w:rsidP="001C4D63">
      <w:pPr>
        <w:rPr>
          <w:rFonts w:asciiTheme="majorBidi" w:hAnsiTheme="majorBidi" w:cstheme="majorBidi"/>
        </w:rPr>
      </w:pPr>
      <w:bookmarkStart w:id="0" w:name="_Hlk95639113"/>
      <w:r w:rsidRPr="00C91F02">
        <w:rPr>
          <w:rFonts w:asciiTheme="majorBidi" w:hAnsiTheme="majorBidi" w:cstheme="majorBidi"/>
        </w:rPr>
        <w:t xml:space="preserve">Question/answer booklet for </w:t>
      </w:r>
      <w:r w:rsidR="0098234F">
        <w:rPr>
          <w:rFonts w:asciiTheme="majorBidi" w:hAnsiTheme="majorBidi" w:cstheme="majorBidi"/>
        </w:rPr>
        <w:t>s</w:t>
      </w:r>
      <w:r w:rsidRPr="00C91F02">
        <w:rPr>
          <w:rFonts w:asciiTheme="majorBidi" w:hAnsiTheme="majorBidi" w:cstheme="majorBidi"/>
        </w:rPr>
        <w:t>ection</w:t>
      </w:r>
      <w:r w:rsidR="0098234F">
        <w:rPr>
          <w:rFonts w:asciiTheme="majorBidi" w:hAnsiTheme="majorBidi" w:cstheme="majorBidi"/>
        </w:rPr>
        <w:t>s</w:t>
      </w:r>
      <w:r w:rsidRPr="00C91F02">
        <w:rPr>
          <w:rFonts w:asciiTheme="majorBidi" w:hAnsiTheme="majorBidi" w:cstheme="majorBidi"/>
        </w:rPr>
        <w:t xml:space="preserve"> </w:t>
      </w:r>
      <w:r w:rsidR="0098234F">
        <w:rPr>
          <w:rFonts w:asciiTheme="majorBidi" w:hAnsiTheme="majorBidi" w:cstheme="majorBidi"/>
        </w:rPr>
        <w:t>o</w:t>
      </w:r>
      <w:r w:rsidRPr="00C91F02">
        <w:rPr>
          <w:rFonts w:asciiTheme="majorBidi" w:hAnsiTheme="majorBidi" w:cstheme="majorBidi"/>
        </w:rPr>
        <w:t>ne</w:t>
      </w:r>
      <w:r w:rsidR="0098234F">
        <w:rPr>
          <w:rFonts w:asciiTheme="majorBidi" w:hAnsiTheme="majorBidi" w:cstheme="majorBidi"/>
        </w:rPr>
        <w:t xml:space="preserve"> and two</w:t>
      </w:r>
      <w:r w:rsidRPr="00C91F02">
        <w:rPr>
          <w:rFonts w:asciiTheme="majorBidi" w:hAnsiTheme="majorBidi" w:cstheme="majorBidi"/>
        </w:rPr>
        <w:t>.</w:t>
      </w:r>
    </w:p>
    <w:bookmarkEnd w:id="0"/>
    <w:p w14:paraId="4240B0D7" w14:textId="77777777" w:rsidR="00240174" w:rsidRPr="00C91F02" w:rsidRDefault="00240174" w:rsidP="001C4D63">
      <w:pPr>
        <w:rPr>
          <w:rFonts w:asciiTheme="majorBidi" w:hAnsiTheme="majorBidi" w:cstheme="majorBidi"/>
        </w:rPr>
      </w:pPr>
    </w:p>
    <w:p w14:paraId="46CCF68E" w14:textId="77777777" w:rsidR="00240174" w:rsidRPr="00C91F02" w:rsidRDefault="00240174" w:rsidP="001C4D63">
      <w:pPr>
        <w:rPr>
          <w:rFonts w:asciiTheme="majorBidi" w:hAnsiTheme="majorBidi" w:cstheme="majorBidi"/>
          <w:i/>
        </w:rPr>
      </w:pPr>
      <w:r w:rsidRPr="00C91F02">
        <w:rPr>
          <w:rFonts w:asciiTheme="majorBidi" w:hAnsiTheme="majorBidi" w:cstheme="majorBidi"/>
          <w:i/>
        </w:rPr>
        <w:t>TO BE PROVIDED BY THE CANDIDATE</w:t>
      </w:r>
    </w:p>
    <w:p w14:paraId="401B863E" w14:textId="77777777" w:rsidR="00240174" w:rsidRPr="00C91F02" w:rsidRDefault="00240174" w:rsidP="001C4D63">
      <w:pPr>
        <w:rPr>
          <w:rFonts w:asciiTheme="majorBidi" w:hAnsiTheme="majorBidi" w:cstheme="majorBidi"/>
        </w:rPr>
      </w:pPr>
      <w:r w:rsidRPr="00C91F02">
        <w:rPr>
          <w:rFonts w:asciiTheme="majorBidi" w:hAnsiTheme="majorBidi" w:cstheme="majorBidi"/>
          <w:i/>
        </w:rPr>
        <w:t xml:space="preserve">Standard Items: </w:t>
      </w:r>
      <w:r w:rsidRPr="00C91F02">
        <w:rPr>
          <w:rFonts w:asciiTheme="majorBidi" w:hAnsiTheme="majorBidi" w:cstheme="majorBidi"/>
        </w:rPr>
        <w:t>pens, pencils, pencil sharpe</w:t>
      </w:r>
      <w:r w:rsidR="00EE6E5F" w:rsidRPr="00C91F02">
        <w:rPr>
          <w:rFonts w:asciiTheme="majorBidi" w:hAnsiTheme="majorBidi" w:cstheme="majorBidi"/>
        </w:rPr>
        <w:t>ner, highlighter, eraser, ruler, drawing templates</w:t>
      </w:r>
    </w:p>
    <w:p w14:paraId="7AF9DE7F" w14:textId="77777777" w:rsidR="00240174" w:rsidRPr="00C91F02" w:rsidRDefault="00240174" w:rsidP="001C4D63">
      <w:pPr>
        <w:rPr>
          <w:rFonts w:asciiTheme="majorBidi" w:hAnsiTheme="majorBidi" w:cstheme="majorBidi"/>
        </w:rPr>
      </w:pPr>
    </w:p>
    <w:p w14:paraId="5ED9B681" w14:textId="77777777" w:rsidR="00240174" w:rsidRPr="00C91F02" w:rsidRDefault="00240174" w:rsidP="001C4D63">
      <w:pPr>
        <w:rPr>
          <w:rFonts w:asciiTheme="majorBidi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>IMPORTANT NOTE TO CANDIDATES</w:t>
      </w:r>
    </w:p>
    <w:p w14:paraId="613B632E" w14:textId="77777777" w:rsidR="00240174" w:rsidRPr="00C91F02" w:rsidRDefault="00240174" w:rsidP="001C4D63">
      <w:pPr>
        <w:jc w:val="both"/>
        <w:rPr>
          <w:rFonts w:asciiTheme="majorBidi" w:hAnsiTheme="majorBidi" w:cstheme="majorBidi"/>
        </w:rPr>
      </w:pPr>
      <w:r w:rsidRPr="00C91F02">
        <w:rPr>
          <w:rFonts w:asciiTheme="majorBidi" w:hAnsiTheme="majorBidi" w:cstheme="majorBidi"/>
        </w:rPr>
        <w:t xml:space="preserve">No other items may be taken into the examination room.  It is </w:t>
      </w:r>
      <w:r w:rsidRPr="00C91F02">
        <w:rPr>
          <w:rFonts w:asciiTheme="majorBidi" w:hAnsiTheme="majorBidi" w:cstheme="majorBidi"/>
          <w:b/>
        </w:rPr>
        <w:t>your</w:t>
      </w:r>
      <w:r w:rsidRPr="00C91F02">
        <w:rPr>
          <w:rFonts w:asciiTheme="majorBidi" w:hAnsiTheme="majorBidi" w:cstheme="majorBidi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C91F02">
        <w:rPr>
          <w:rFonts w:asciiTheme="majorBidi" w:hAnsiTheme="majorBidi" w:cstheme="majorBidi"/>
          <w:b/>
        </w:rPr>
        <w:t>before</w:t>
      </w:r>
      <w:r w:rsidRPr="00C91F02">
        <w:rPr>
          <w:rFonts w:asciiTheme="majorBidi" w:hAnsiTheme="majorBidi" w:cstheme="majorBidi"/>
        </w:rPr>
        <w:t xml:space="preserve"> reading any further.</w:t>
      </w:r>
    </w:p>
    <w:p w14:paraId="3E58C044" w14:textId="77777777" w:rsidR="00240174" w:rsidRPr="00C91F02" w:rsidRDefault="00240174" w:rsidP="001C4D63">
      <w:pPr>
        <w:rPr>
          <w:rFonts w:asciiTheme="majorBidi" w:hAnsiTheme="majorBidi" w:cstheme="majorBidi"/>
        </w:rPr>
      </w:pPr>
    </w:p>
    <w:p w14:paraId="6DD4C166" w14:textId="77777777" w:rsidR="00240174" w:rsidRPr="00C91F02" w:rsidRDefault="00240174" w:rsidP="001C4D63">
      <w:pPr>
        <w:rPr>
          <w:rFonts w:asciiTheme="majorBidi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>Structure of this paper</w:t>
      </w:r>
    </w:p>
    <w:p w14:paraId="160C57F3" w14:textId="77777777" w:rsidR="00240174" w:rsidRPr="00C91F02" w:rsidRDefault="00240174" w:rsidP="001C4D63">
      <w:pPr>
        <w:rPr>
          <w:rFonts w:asciiTheme="majorBidi" w:hAnsiTheme="majorBidi" w:cstheme="majorBid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2693"/>
        <w:gridCol w:w="2501"/>
        <w:gridCol w:w="2367"/>
      </w:tblGrid>
      <w:tr w:rsidR="00240174" w:rsidRPr="00C91F02" w14:paraId="5085E798" w14:textId="77777777" w:rsidTr="00F96A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6BC59" w14:textId="77777777" w:rsidR="00240174" w:rsidRPr="00C91F02" w:rsidRDefault="00240174" w:rsidP="001C4D63">
            <w:pPr>
              <w:jc w:val="center"/>
              <w:rPr>
                <w:rFonts w:asciiTheme="majorBidi" w:hAnsiTheme="majorBidi" w:cstheme="majorBidi"/>
              </w:rPr>
            </w:pPr>
            <w:r w:rsidRPr="00C91F02">
              <w:rPr>
                <w:rFonts w:asciiTheme="majorBidi" w:hAnsiTheme="majorBidi" w:cstheme="majorBidi"/>
              </w:rPr>
              <w:t>Section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4F44F" w14:textId="0FF238C1" w:rsidR="00240174" w:rsidRPr="00C91F02" w:rsidRDefault="00240174" w:rsidP="001C4D63">
            <w:pPr>
              <w:jc w:val="center"/>
              <w:rPr>
                <w:rFonts w:asciiTheme="majorBidi" w:hAnsiTheme="majorBidi" w:cstheme="majorBidi"/>
              </w:rPr>
            </w:pPr>
            <w:r w:rsidRPr="00C91F02">
              <w:rPr>
                <w:rFonts w:asciiTheme="majorBidi" w:hAnsiTheme="majorBidi" w:cstheme="majorBidi"/>
              </w:rPr>
              <w:t xml:space="preserve">Number of questions </w:t>
            </w:r>
            <w:r w:rsidR="00894C7E" w:rsidRPr="00C91F02">
              <w:rPr>
                <w:rFonts w:asciiTheme="majorBidi" w:hAnsiTheme="majorBidi" w:cstheme="majorBidi"/>
              </w:rPr>
              <w:t>available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D68D8" w14:textId="77777777" w:rsidR="00240174" w:rsidRPr="00C91F02" w:rsidRDefault="00240174" w:rsidP="001C4D63">
            <w:pPr>
              <w:jc w:val="center"/>
              <w:rPr>
                <w:rFonts w:asciiTheme="majorBidi" w:hAnsiTheme="majorBidi" w:cstheme="majorBidi"/>
              </w:rPr>
            </w:pPr>
            <w:r w:rsidRPr="00C91F02">
              <w:rPr>
                <w:rFonts w:asciiTheme="majorBidi" w:hAnsiTheme="majorBidi" w:cstheme="majorBidi"/>
              </w:rPr>
              <w:t>Suggested working time (minutes)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C00C1" w14:textId="77777777" w:rsidR="00240174" w:rsidRPr="00C91F02" w:rsidRDefault="00240174" w:rsidP="001C4D63">
            <w:pPr>
              <w:jc w:val="center"/>
              <w:rPr>
                <w:rFonts w:asciiTheme="majorBidi" w:hAnsiTheme="majorBidi" w:cstheme="majorBidi"/>
              </w:rPr>
            </w:pPr>
            <w:r w:rsidRPr="00C91F02">
              <w:rPr>
                <w:rFonts w:asciiTheme="majorBidi" w:hAnsiTheme="majorBidi" w:cstheme="majorBidi"/>
              </w:rPr>
              <w:t>Marks available</w:t>
            </w:r>
          </w:p>
        </w:tc>
      </w:tr>
      <w:tr w:rsidR="00240174" w:rsidRPr="00C91F02" w14:paraId="717E00E4" w14:textId="77777777" w:rsidTr="00F96A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DD65C" w14:textId="2F0A074F" w:rsidR="00240174" w:rsidRPr="00C91F02" w:rsidRDefault="00894C7E" w:rsidP="001C4D63">
            <w:pPr>
              <w:spacing w:before="240" w:after="24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1- </w:t>
            </w:r>
            <w:proofErr w:type="gramStart"/>
            <w:r>
              <w:rPr>
                <w:rFonts w:asciiTheme="majorBidi" w:hAnsiTheme="majorBidi" w:cstheme="majorBidi"/>
                <w:b/>
              </w:rPr>
              <w:t>Non-calculator</w:t>
            </w:r>
            <w:proofErr w:type="gram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9D394" w14:textId="7BE050CB" w:rsidR="00240174" w:rsidRPr="00C91F02" w:rsidRDefault="00594888" w:rsidP="001C4D63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3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6C0E4" w14:textId="524FA13E" w:rsidR="00240174" w:rsidRPr="00C91F02" w:rsidRDefault="00894C7E" w:rsidP="001C4D63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15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2A26C" w14:textId="407250E3" w:rsidR="00240174" w:rsidRPr="00C91F02" w:rsidRDefault="00894C7E" w:rsidP="001C4D63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15</w:t>
            </w:r>
          </w:p>
        </w:tc>
      </w:tr>
      <w:tr w:rsidR="00894C7E" w:rsidRPr="00C91F02" w14:paraId="0C553A33" w14:textId="77777777" w:rsidTr="00F96A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227DA" w14:textId="7134D38D" w:rsidR="00894C7E" w:rsidRPr="00C91F02" w:rsidRDefault="00894C7E" w:rsidP="001C4D63">
            <w:pPr>
              <w:spacing w:before="240" w:after="24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2- Calculator assumed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AE4FA" w14:textId="4A49A9A7" w:rsidR="00894C7E" w:rsidRPr="00C91F02" w:rsidRDefault="000C12BB" w:rsidP="001C4D63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EFA79" w14:textId="20883D86" w:rsidR="00894C7E" w:rsidRPr="00C91F02" w:rsidRDefault="00894C7E" w:rsidP="001C4D63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30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BE1E0" w14:textId="5985D1DC" w:rsidR="00894C7E" w:rsidRPr="00C91F02" w:rsidRDefault="00894C7E" w:rsidP="001C4D63">
            <w:pPr>
              <w:spacing w:before="240" w:after="24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30</w:t>
            </w:r>
          </w:p>
        </w:tc>
      </w:tr>
      <w:tr w:rsidR="00ED3E03" w:rsidRPr="00C91F02" w14:paraId="4313588A" w14:textId="77777777" w:rsidTr="00F96A46">
        <w:trPr>
          <w:trHeight w:val="354"/>
        </w:trPr>
        <w:tc>
          <w:tcPr>
            <w:tcW w:w="5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D6DEEA" w14:textId="77777777" w:rsidR="00ED3E03" w:rsidRPr="00C91F02" w:rsidRDefault="00ED3E03" w:rsidP="001C4D6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26DA1" w14:textId="77777777" w:rsidR="00ED3E03" w:rsidRPr="00C91F02" w:rsidRDefault="00DB3BB5" w:rsidP="001C4D63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F02">
              <w:rPr>
                <w:rFonts w:asciiTheme="majorBidi" w:hAnsiTheme="majorBidi" w:cstheme="majorBidi"/>
                <w:b/>
              </w:rPr>
              <w:t>Marks available: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913A5" w14:textId="1CC7DB3E" w:rsidR="00ED3E03" w:rsidRPr="00C91F02" w:rsidRDefault="0095612B" w:rsidP="001C4D63">
            <w:pPr>
              <w:jc w:val="center"/>
              <w:rPr>
                <w:rFonts w:asciiTheme="majorBidi" w:hAnsiTheme="majorBidi" w:cstheme="majorBidi"/>
              </w:rPr>
            </w:pPr>
            <w:r w:rsidRPr="00C91F02">
              <w:rPr>
                <w:rFonts w:asciiTheme="majorBidi" w:hAnsiTheme="majorBidi" w:cstheme="majorBidi"/>
              </w:rPr>
              <w:t>45</w:t>
            </w:r>
          </w:p>
        </w:tc>
      </w:tr>
      <w:tr w:rsidR="00ED3E03" w:rsidRPr="00C91F02" w14:paraId="61818C59" w14:textId="77777777" w:rsidTr="00F96A46">
        <w:trPr>
          <w:trHeight w:val="354"/>
        </w:trPr>
        <w:tc>
          <w:tcPr>
            <w:tcW w:w="538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776E" w14:textId="77777777" w:rsidR="00ED3E03" w:rsidRPr="00C91F02" w:rsidRDefault="00ED3E03" w:rsidP="001C4D6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A93E0" w14:textId="77777777" w:rsidR="00ED3E03" w:rsidRPr="00C91F02" w:rsidRDefault="00DB3BB5" w:rsidP="001C4D63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F02">
              <w:rPr>
                <w:rFonts w:asciiTheme="majorBidi" w:hAnsiTheme="majorBidi" w:cstheme="majorBidi"/>
                <w:b/>
              </w:rPr>
              <w:t xml:space="preserve">Task </w:t>
            </w:r>
            <w:r w:rsidR="00ED3E03" w:rsidRPr="00C91F02">
              <w:rPr>
                <w:rFonts w:asciiTheme="majorBidi" w:hAnsiTheme="majorBidi" w:cstheme="majorBidi"/>
                <w:b/>
              </w:rPr>
              <w:t>Weighting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7B4D8" w14:textId="60B896AF" w:rsidR="00ED3E03" w:rsidRPr="00C91F02" w:rsidRDefault="0095612B" w:rsidP="001C4D63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91F02">
              <w:rPr>
                <w:rFonts w:asciiTheme="majorBidi" w:hAnsiTheme="majorBidi" w:cstheme="majorBidi"/>
                <w:lang w:eastAsia="ar-SA"/>
              </w:rPr>
              <w:t>7</w:t>
            </w:r>
            <w:r w:rsidR="00ED3E03" w:rsidRPr="00C91F02">
              <w:rPr>
                <w:rFonts w:asciiTheme="majorBidi" w:hAnsiTheme="majorBidi" w:cstheme="majorBidi"/>
                <w:lang w:eastAsia="ar-SA"/>
              </w:rPr>
              <w:t xml:space="preserve">% </w:t>
            </w:r>
          </w:p>
        </w:tc>
      </w:tr>
    </w:tbl>
    <w:p w14:paraId="41F20FEB" w14:textId="6EA139FA" w:rsidR="00240174" w:rsidRPr="00C91F02" w:rsidRDefault="00ED3E03" w:rsidP="001C4D63">
      <w:pPr>
        <w:rPr>
          <w:rFonts w:asciiTheme="majorBidi" w:hAnsiTheme="majorBidi" w:cstheme="majorBidi"/>
        </w:rPr>
      </w:pPr>
      <w:r w:rsidRPr="00C91F02">
        <w:rPr>
          <w:rFonts w:asciiTheme="majorBidi" w:hAnsiTheme="majorBidi" w:cstheme="majorBidi"/>
          <w:b/>
        </w:rPr>
        <w:t xml:space="preserve">                     </w:t>
      </w:r>
    </w:p>
    <w:p w14:paraId="7E597F30" w14:textId="77777777" w:rsidR="00240174" w:rsidRPr="00C91F02" w:rsidRDefault="00240174" w:rsidP="001C4D63">
      <w:pPr>
        <w:rPr>
          <w:rFonts w:asciiTheme="majorBidi" w:hAnsiTheme="majorBidi" w:cstheme="majorBidi"/>
          <w:b/>
        </w:rPr>
      </w:pPr>
      <w:r w:rsidRPr="00C91F02">
        <w:rPr>
          <w:rFonts w:asciiTheme="majorBidi" w:hAnsiTheme="majorBidi" w:cstheme="majorBidi"/>
          <w:b/>
        </w:rPr>
        <w:t>Instructions to candidates</w:t>
      </w:r>
    </w:p>
    <w:p w14:paraId="13239F1C" w14:textId="77777777" w:rsidR="00066060" w:rsidRDefault="00066060" w:rsidP="00066060">
      <w:pPr>
        <w:pStyle w:val="ListParagraph"/>
        <w:numPr>
          <w:ilvl w:val="0"/>
          <w:numId w:val="49"/>
        </w:numPr>
        <w:spacing w:line="276" w:lineRule="auto"/>
        <w:rPr>
          <w:rFonts w:asciiTheme="majorBidi" w:hAnsiTheme="majorBidi" w:cstheme="majorBidi"/>
          <w:i/>
        </w:rPr>
      </w:pPr>
      <w:r>
        <w:rPr>
          <w:rFonts w:asciiTheme="majorBidi" w:hAnsiTheme="majorBidi" w:cstheme="majorBidi"/>
        </w:rPr>
        <w:t xml:space="preserve">The rules for the conduct of this examination are detailed in the booklet </w:t>
      </w:r>
      <w:r>
        <w:rPr>
          <w:rFonts w:asciiTheme="majorBidi" w:hAnsiTheme="majorBidi" w:cstheme="majorBidi"/>
          <w:i/>
        </w:rPr>
        <w:t>WACE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</w:rPr>
        <w:t>Examinations Handbook</w:t>
      </w:r>
      <w:r>
        <w:rPr>
          <w:rFonts w:asciiTheme="majorBidi" w:hAnsiTheme="majorBidi" w:cstheme="majorBidi"/>
        </w:rPr>
        <w:t>.  Sitting this examination implies that you agree to abide by these rules.</w:t>
      </w:r>
    </w:p>
    <w:p w14:paraId="589BBB87" w14:textId="77777777" w:rsidR="00066060" w:rsidRDefault="00066060" w:rsidP="00066060">
      <w:pPr>
        <w:pStyle w:val="ListParagraph"/>
        <w:numPr>
          <w:ilvl w:val="0"/>
          <w:numId w:val="49"/>
        </w:num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Answer the questions in the spaces provided.</w:t>
      </w:r>
    </w:p>
    <w:p w14:paraId="69761962" w14:textId="77777777" w:rsidR="00066060" w:rsidRDefault="00066060" w:rsidP="00066060">
      <w:pPr>
        <w:pStyle w:val="ListParagraph"/>
        <w:numPr>
          <w:ilvl w:val="0"/>
          <w:numId w:val="49"/>
        </w:num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Spare answer pages can be used. If you need to use them, indicate in the original answer space where the answer is continued.</w:t>
      </w:r>
    </w:p>
    <w:p w14:paraId="6417C01B" w14:textId="77777777" w:rsidR="0095612B" w:rsidRPr="00C91F02" w:rsidRDefault="0095612B" w:rsidP="001C4D63">
      <w:pPr>
        <w:spacing w:after="200" w:line="360" w:lineRule="auto"/>
        <w:rPr>
          <w:rFonts w:asciiTheme="majorBidi" w:eastAsiaTheme="minorHAnsi" w:hAnsiTheme="majorBidi" w:cstheme="majorBidi"/>
          <w:b/>
          <w:bCs/>
          <w:u w:val="single"/>
          <w:lang w:eastAsia="en-AU"/>
        </w:rPr>
      </w:pPr>
      <w:r w:rsidRPr="00C91F02">
        <w:rPr>
          <w:rFonts w:asciiTheme="majorBidi" w:eastAsiaTheme="minorHAnsi" w:hAnsiTheme="majorBidi" w:cstheme="majorBidi"/>
          <w:u w:val="single"/>
        </w:rPr>
        <w:br w:type="page"/>
      </w:r>
    </w:p>
    <w:p w14:paraId="734307BD" w14:textId="1D586B44" w:rsidR="00074997" w:rsidRPr="00C91F02" w:rsidRDefault="00074997" w:rsidP="001C4D63">
      <w:pPr>
        <w:pStyle w:val="Heading3"/>
        <w:spacing w:before="60"/>
        <w:jc w:val="center"/>
        <w:rPr>
          <w:rFonts w:asciiTheme="majorBidi" w:eastAsiaTheme="minorHAnsi" w:hAnsiTheme="majorBidi" w:cstheme="majorBidi"/>
          <w:sz w:val="24"/>
          <w:szCs w:val="24"/>
          <w:u w:val="single"/>
        </w:rPr>
      </w:pPr>
      <w:r w:rsidRPr="00C91F02">
        <w:rPr>
          <w:rFonts w:asciiTheme="majorBidi" w:eastAsiaTheme="minorHAnsi" w:hAnsiTheme="majorBidi" w:cstheme="majorBidi"/>
          <w:sz w:val="24"/>
          <w:szCs w:val="24"/>
          <w:u w:val="single"/>
        </w:rPr>
        <w:lastRenderedPageBreak/>
        <w:t>SCSA Content – Topic 1.1: Consumer Arithmetic</w:t>
      </w:r>
    </w:p>
    <w:p w14:paraId="580495B3" w14:textId="77777777" w:rsidR="00074997" w:rsidRPr="00C91F02" w:rsidRDefault="00074997" w:rsidP="001C4D63">
      <w:pPr>
        <w:rPr>
          <w:rFonts w:asciiTheme="majorBidi" w:hAnsiTheme="majorBidi" w:cstheme="majorBidi"/>
          <w:lang w:eastAsia="en-AU"/>
        </w:rPr>
      </w:pPr>
    </w:p>
    <w:p w14:paraId="0624DAE2" w14:textId="25291F10" w:rsidR="00074997" w:rsidRPr="00C91F02" w:rsidRDefault="00074997" w:rsidP="001C4D63">
      <w:pPr>
        <w:pStyle w:val="Heading3"/>
        <w:spacing w:before="60"/>
        <w:rPr>
          <w:rFonts w:asciiTheme="majorBidi" w:eastAsiaTheme="minorHAnsi" w:hAnsiTheme="majorBidi" w:cstheme="majorBidi"/>
          <w:sz w:val="24"/>
          <w:szCs w:val="24"/>
        </w:rPr>
      </w:pPr>
      <w:r w:rsidRPr="00C91F02">
        <w:rPr>
          <w:rFonts w:asciiTheme="majorBidi" w:eastAsiaTheme="minorHAnsi" w:hAnsiTheme="majorBidi" w:cstheme="majorBidi"/>
          <w:sz w:val="24"/>
          <w:szCs w:val="24"/>
        </w:rPr>
        <w:t>Applications of rates and percentages and use of spread sheets</w:t>
      </w:r>
    </w:p>
    <w:p w14:paraId="4F032FD3" w14:textId="77777777" w:rsidR="00806D40" w:rsidRPr="00BC141A" w:rsidRDefault="00806D40" w:rsidP="00806D40">
      <w:pPr>
        <w:pStyle w:val="ListParagraph"/>
        <w:widowControl w:val="0"/>
        <w:numPr>
          <w:ilvl w:val="2"/>
          <w:numId w:val="45"/>
        </w:numPr>
        <w:tabs>
          <w:tab w:val="right" w:pos="9087"/>
        </w:tabs>
        <w:autoSpaceDE w:val="0"/>
        <w:autoSpaceDN w:val="0"/>
        <w:adjustRightInd w:val="0"/>
        <w:spacing w:line="276" w:lineRule="auto"/>
        <w:ind w:right="176"/>
        <w:contextualSpacing/>
        <w:rPr>
          <w:rFonts w:asciiTheme="majorBidi" w:eastAsia="Calibri" w:hAnsiTheme="majorBidi" w:cstheme="majorBidi"/>
          <w:lang w:eastAsia="en-AU"/>
        </w:rPr>
      </w:pPr>
      <w:r w:rsidRPr="00BC141A">
        <w:rPr>
          <w:rFonts w:asciiTheme="majorBidi" w:eastAsia="Calibri" w:hAnsiTheme="majorBidi" w:cstheme="majorBidi"/>
          <w:lang w:eastAsia="en-AU"/>
        </w:rPr>
        <w:t xml:space="preserve">calculate weekly or monthly wage from an annual salary, wages from an hourly rate, including situations involving overtime and other allowances, and earnings based on commission or piecework </w:t>
      </w:r>
    </w:p>
    <w:p w14:paraId="484E8CD7" w14:textId="77777777" w:rsidR="00806D40" w:rsidRPr="00BC141A" w:rsidRDefault="00806D40" w:rsidP="00806D40">
      <w:pPr>
        <w:pStyle w:val="ListParagraph"/>
        <w:widowControl w:val="0"/>
        <w:numPr>
          <w:ilvl w:val="2"/>
          <w:numId w:val="45"/>
        </w:numPr>
        <w:tabs>
          <w:tab w:val="right" w:pos="9087"/>
        </w:tabs>
        <w:autoSpaceDE w:val="0"/>
        <w:autoSpaceDN w:val="0"/>
        <w:adjustRightInd w:val="0"/>
        <w:spacing w:line="276" w:lineRule="auto"/>
        <w:ind w:right="176"/>
        <w:contextualSpacing/>
        <w:rPr>
          <w:rFonts w:asciiTheme="majorBidi" w:eastAsia="Calibri" w:hAnsiTheme="majorBidi" w:cstheme="majorBidi"/>
          <w:lang w:eastAsia="en-AU"/>
        </w:rPr>
      </w:pPr>
      <w:r w:rsidRPr="00BC141A">
        <w:rPr>
          <w:rFonts w:asciiTheme="majorBidi" w:eastAsia="Calibri" w:hAnsiTheme="majorBidi" w:cstheme="majorBidi"/>
          <w:lang w:eastAsia="en-AU"/>
        </w:rPr>
        <w:t xml:space="preserve">calculate payments based on government allowances and pensions </w:t>
      </w:r>
    </w:p>
    <w:p w14:paraId="087DF01F" w14:textId="77777777" w:rsidR="00806D40" w:rsidRPr="00BC141A" w:rsidRDefault="00806D40" w:rsidP="00806D40">
      <w:pPr>
        <w:pStyle w:val="ListParagraph"/>
        <w:widowControl w:val="0"/>
        <w:numPr>
          <w:ilvl w:val="2"/>
          <w:numId w:val="45"/>
        </w:numPr>
        <w:tabs>
          <w:tab w:val="right" w:pos="9087"/>
        </w:tabs>
        <w:autoSpaceDE w:val="0"/>
        <w:autoSpaceDN w:val="0"/>
        <w:adjustRightInd w:val="0"/>
        <w:spacing w:line="276" w:lineRule="auto"/>
        <w:ind w:right="176"/>
        <w:contextualSpacing/>
        <w:rPr>
          <w:rFonts w:asciiTheme="majorBidi" w:eastAsia="Calibri" w:hAnsiTheme="majorBidi" w:cstheme="majorBidi"/>
          <w:lang w:eastAsia="en-AU"/>
        </w:rPr>
      </w:pPr>
      <w:r w:rsidRPr="00BC141A">
        <w:rPr>
          <w:rFonts w:asciiTheme="majorBidi" w:eastAsia="Calibri" w:hAnsiTheme="majorBidi" w:cstheme="majorBidi"/>
          <w:lang w:eastAsia="en-AU"/>
        </w:rPr>
        <w:t xml:space="preserve">prepare a personal budget for a given income </w:t>
      </w:r>
      <w:proofErr w:type="gramStart"/>
      <w:r w:rsidRPr="00BC141A">
        <w:rPr>
          <w:rFonts w:asciiTheme="majorBidi" w:eastAsia="Calibri" w:hAnsiTheme="majorBidi" w:cstheme="majorBidi"/>
          <w:lang w:eastAsia="en-AU"/>
        </w:rPr>
        <w:t>taking into account</w:t>
      </w:r>
      <w:proofErr w:type="gramEnd"/>
      <w:r w:rsidRPr="00BC141A">
        <w:rPr>
          <w:rFonts w:asciiTheme="majorBidi" w:eastAsia="Calibri" w:hAnsiTheme="majorBidi" w:cstheme="majorBidi"/>
          <w:lang w:eastAsia="en-AU"/>
        </w:rPr>
        <w:t xml:space="preserve"> fixed and discretionary spending </w:t>
      </w:r>
    </w:p>
    <w:p w14:paraId="62718AD5" w14:textId="77777777" w:rsidR="00806D40" w:rsidRPr="00BC141A" w:rsidRDefault="00806D40" w:rsidP="00806D40">
      <w:pPr>
        <w:pStyle w:val="ListParagraph"/>
        <w:widowControl w:val="0"/>
        <w:numPr>
          <w:ilvl w:val="2"/>
          <w:numId w:val="45"/>
        </w:numPr>
        <w:tabs>
          <w:tab w:val="right" w:pos="9087"/>
        </w:tabs>
        <w:autoSpaceDE w:val="0"/>
        <w:autoSpaceDN w:val="0"/>
        <w:adjustRightInd w:val="0"/>
        <w:spacing w:line="276" w:lineRule="auto"/>
        <w:ind w:right="176"/>
        <w:contextualSpacing/>
        <w:rPr>
          <w:rFonts w:asciiTheme="majorBidi" w:eastAsia="Calibri" w:hAnsiTheme="majorBidi" w:cstheme="majorBidi"/>
          <w:lang w:eastAsia="en-AU"/>
        </w:rPr>
      </w:pPr>
      <w:r w:rsidRPr="00BC141A">
        <w:rPr>
          <w:rFonts w:asciiTheme="majorBidi" w:eastAsia="Calibri" w:hAnsiTheme="majorBidi" w:cstheme="majorBidi"/>
          <w:lang w:eastAsia="en-AU"/>
        </w:rPr>
        <w:t>compare prices and values using the unit cost method</w:t>
      </w:r>
    </w:p>
    <w:p w14:paraId="38E808B6" w14:textId="77777777" w:rsidR="00806D40" w:rsidRPr="00BC141A" w:rsidRDefault="00806D40" w:rsidP="00806D40">
      <w:pPr>
        <w:pStyle w:val="ListParagraph"/>
        <w:widowControl w:val="0"/>
        <w:numPr>
          <w:ilvl w:val="2"/>
          <w:numId w:val="46"/>
        </w:numPr>
        <w:tabs>
          <w:tab w:val="right" w:pos="9087"/>
        </w:tabs>
        <w:autoSpaceDE w:val="0"/>
        <w:autoSpaceDN w:val="0"/>
        <w:adjustRightInd w:val="0"/>
        <w:spacing w:line="276" w:lineRule="auto"/>
        <w:ind w:right="176"/>
        <w:contextualSpacing/>
        <w:rPr>
          <w:rFonts w:asciiTheme="majorBidi" w:eastAsia="Calibri" w:hAnsiTheme="majorBidi" w:cstheme="majorBidi"/>
          <w:lang w:eastAsia="en-AU"/>
        </w:rPr>
      </w:pPr>
      <w:r w:rsidRPr="00BC141A">
        <w:rPr>
          <w:rFonts w:asciiTheme="majorBidi" w:eastAsia="Calibri" w:hAnsiTheme="majorBidi" w:cstheme="majorBidi"/>
          <w:lang w:eastAsia="en-AU"/>
        </w:rPr>
        <w:t>use currency exchange rates to determine the cost in Australian dollars of purchasing a given amount of a foreign currency, or the value of a given amount of foreign currency, when converted to Australian dollars</w:t>
      </w:r>
    </w:p>
    <w:p w14:paraId="38A30735" w14:textId="77777777" w:rsidR="00806D40" w:rsidRDefault="00806D40" w:rsidP="00806D40">
      <w:pPr>
        <w:pStyle w:val="ListParagraph"/>
        <w:widowControl w:val="0"/>
        <w:numPr>
          <w:ilvl w:val="2"/>
          <w:numId w:val="46"/>
        </w:numPr>
        <w:tabs>
          <w:tab w:val="right" w:pos="9087"/>
        </w:tabs>
        <w:autoSpaceDE w:val="0"/>
        <w:autoSpaceDN w:val="0"/>
        <w:adjustRightInd w:val="0"/>
        <w:spacing w:line="276" w:lineRule="auto"/>
        <w:ind w:right="176"/>
        <w:contextualSpacing/>
        <w:rPr>
          <w:rFonts w:asciiTheme="majorBidi" w:eastAsia="Calibri" w:hAnsiTheme="majorBidi" w:cstheme="majorBidi"/>
          <w:lang w:eastAsia="en-AU"/>
        </w:rPr>
      </w:pPr>
      <w:r w:rsidRPr="00BC141A">
        <w:rPr>
          <w:rFonts w:asciiTheme="majorBidi" w:eastAsia="Calibri" w:hAnsiTheme="majorBidi" w:cstheme="majorBidi"/>
          <w:lang w:eastAsia="en-AU"/>
        </w:rPr>
        <w:t>calculate the dividend paid on a portfolio of shares given the percentage dividend or dividend paid for each share, and compare share values by calculating a price-to-earnings ratio</w:t>
      </w:r>
    </w:p>
    <w:p w14:paraId="4244306C" w14:textId="00279C17" w:rsidR="005F5453" w:rsidRPr="00BC141A" w:rsidRDefault="00307E85" w:rsidP="00806D40">
      <w:pPr>
        <w:pStyle w:val="ListParagraph"/>
        <w:widowControl w:val="0"/>
        <w:numPr>
          <w:ilvl w:val="2"/>
          <w:numId w:val="46"/>
        </w:numPr>
        <w:tabs>
          <w:tab w:val="right" w:pos="9087"/>
        </w:tabs>
        <w:autoSpaceDE w:val="0"/>
        <w:autoSpaceDN w:val="0"/>
        <w:adjustRightInd w:val="0"/>
        <w:spacing w:line="276" w:lineRule="auto"/>
        <w:ind w:right="176"/>
        <w:contextualSpacing/>
        <w:rPr>
          <w:rFonts w:asciiTheme="majorBidi" w:eastAsia="Calibri" w:hAnsiTheme="majorBidi" w:cstheme="majorBidi"/>
          <w:lang w:eastAsia="en-AU"/>
        </w:rPr>
      </w:pPr>
      <w:r w:rsidRPr="00307E85">
        <w:rPr>
          <w:rFonts w:asciiTheme="majorBidi" w:eastAsia="Calibri" w:hAnsiTheme="majorBidi" w:cstheme="majorBidi"/>
          <w:lang w:eastAsia="en-AU"/>
        </w:rPr>
        <w:t xml:space="preserve">use a spreadsheet to display examples of the above computations when multiple or repeated computations are required; for example, preparing a wage-sheet displaying the weekly earnings of workers in a </w:t>
      </w:r>
      <w:proofErr w:type="gramStart"/>
      <w:r w:rsidRPr="00307E85">
        <w:rPr>
          <w:rFonts w:asciiTheme="majorBidi" w:eastAsia="Calibri" w:hAnsiTheme="majorBidi" w:cstheme="majorBidi"/>
          <w:lang w:eastAsia="en-AU"/>
        </w:rPr>
        <w:t>fast food</w:t>
      </w:r>
      <w:proofErr w:type="gramEnd"/>
      <w:r w:rsidRPr="00307E85">
        <w:rPr>
          <w:rFonts w:asciiTheme="majorBidi" w:eastAsia="Calibri" w:hAnsiTheme="majorBidi" w:cstheme="majorBidi"/>
          <w:lang w:eastAsia="en-AU"/>
        </w:rPr>
        <w:t xml:space="preserve"> store where hours of employment and hourly rates of pay may differ, preparing a budget, or investigating the potential cost of owning and operating a car over a year</w:t>
      </w:r>
    </w:p>
    <w:p w14:paraId="18E67829" w14:textId="77777777" w:rsidR="00BC141A" w:rsidRDefault="00BC141A" w:rsidP="001C4D63">
      <w:pPr>
        <w:pStyle w:val="Heading3"/>
        <w:spacing w:before="60"/>
        <w:jc w:val="center"/>
        <w:rPr>
          <w:rFonts w:asciiTheme="majorBidi" w:eastAsiaTheme="minorHAnsi" w:hAnsiTheme="majorBidi" w:cstheme="majorBidi"/>
          <w:sz w:val="24"/>
          <w:szCs w:val="24"/>
          <w:u w:val="single"/>
        </w:rPr>
      </w:pPr>
    </w:p>
    <w:p w14:paraId="3EA71079" w14:textId="6580CA87" w:rsidR="00194042" w:rsidRPr="00C91F02" w:rsidRDefault="00194042" w:rsidP="001C4D63">
      <w:pPr>
        <w:pStyle w:val="Heading3"/>
        <w:spacing w:before="60"/>
        <w:jc w:val="center"/>
        <w:rPr>
          <w:rFonts w:asciiTheme="majorBidi" w:eastAsiaTheme="minorHAnsi" w:hAnsiTheme="majorBidi" w:cstheme="majorBidi"/>
          <w:sz w:val="24"/>
          <w:szCs w:val="24"/>
          <w:u w:val="single"/>
        </w:rPr>
      </w:pPr>
      <w:r w:rsidRPr="00C91F02">
        <w:rPr>
          <w:rFonts w:asciiTheme="majorBidi" w:eastAsiaTheme="minorHAnsi" w:hAnsiTheme="majorBidi" w:cstheme="majorBidi"/>
          <w:sz w:val="24"/>
          <w:szCs w:val="24"/>
          <w:u w:val="single"/>
        </w:rPr>
        <w:t>SCSA Content – Topic 1.2: Algebra and Matrices</w:t>
      </w:r>
    </w:p>
    <w:p w14:paraId="2A2FB505" w14:textId="77777777" w:rsidR="00194042" w:rsidRPr="00C91F02" w:rsidRDefault="00194042" w:rsidP="001C4D63">
      <w:pPr>
        <w:rPr>
          <w:rFonts w:asciiTheme="majorBidi" w:hAnsiTheme="majorBidi" w:cstheme="majorBidi"/>
          <w:lang w:eastAsia="en-AU"/>
        </w:rPr>
      </w:pPr>
    </w:p>
    <w:p w14:paraId="17F16AC5" w14:textId="77777777" w:rsidR="00307E85" w:rsidRDefault="0095612B" w:rsidP="00307E85">
      <w:pPr>
        <w:pStyle w:val="NoSpacing"/>
        <w:spacing w:before="60" w:after="60"/>
        <w:rPr>
          <w:rFonts w:asciiTheme="majorBidi" w:eastAsiaTheme="minorHAnsi" w:hAnsiTheme="majorBidi" w:cstheme="majorBidi"/>
          <w:b/>
          <w:bCs/>
          <w:sz w:val="24"/>
          <w:szCs w:val="24"/>
          <w:lang w:val="en-AU" w:eastAsia="en-AU"/>
        </w:rPr>
      </w:pPr>
      <w:r w:rsidRPr="00C91F02">
        <w:rPr>
          <w:rFonts w:asciiTheme="majorBidi" w:eastAsiaTheme="minorHAnsi" w:hAnsiTheme="majorBidi" w:cstheme="majorBidi"/>
          <w:b/>
          <w:bCs/>
          <w:sz w:val="24"/>
          <w:szCs w:val="24"/>
          <w:lang w:val="en-AU" w:eastAsia="en-AU"/>
        </w:rPr>
        <w:t>Matrices and matrix arithmetic</w:t>
      </w:r>
    </w:p>
    <w:p w14:paraId="7A26A052" w14:textId="11C1A0C4" w:rsidR="001126D6" w:rsidRDefault="0095612B" w:rsidP="00066060">
      <w:pPr>
        <w:pStyle w:val="NoSpacing"/>
        <w:numPr>
          <w:ilvl w:val="0"/>
          <w:numId w:val="13"/>
        </w:numPr>
        <w:spacing w:before="60" w:after="60"/>
        <w:ind w:right="170"/>
        <w:rPr>
          <w:rFonts w:asciiTheme="majorBidi" w:eastAsia="Calibri" w:hAnsiTheme="majorBidi" w:cstheme="majorBidi"/>
          <w:sz w:val="24"/>
          <w:lang w:eastAsia="ja-JP"/>
        </w:rPr>
      </w:pPr>
      <w:r w:rsidRPr="00C91F02">
        <w:rPr>
          <w:rFonts w:asciiTheme="majorBidi" w:eastAsia="Calibri" w:hAnsiTheme="majorBidi" w:cstheme="majorBidi"/>
          <w:sz w:val="24"/>
          <w:lang w:eastAsia="ja-JP"/>
        </w:rPr>
        <w:t xml:space="preserve">Use matrices for storing and displaying information that can be presented in rows and </w:t>
      </w:r>
      <w:r w:rsidR="003A4B9E" w:rsidRPr="00C91F02">
        <w:rPr>
          <w:rFonts w:asciiTheme="majorBidi" w:eastAsia="Calibri" w:hAnsiTheme="majorBidi" w:cstheme="majorBidi"/>
          <w:sz w:val="24"/>
          <w:lang w:eastAsia="ja-JP"/>
        </w:rPr>
        <w:t>columns,</w:t>
      </w:r>
      <w:r w:rsidRPr="00C91F02">
        <w:rPr>
          <w:rFonts w:asciiTheme="majorBidi" w:eastAsia="Calibri" w:hAnsiTheme="majorBidi" w:cstheme="majorBidi"/>
          <w:sz w:val="24"/>
          <w:lang w:eastAsia="ja-JP"/>
        </w:rPr>
        <w:t xml:space="preserve"> for example, databases, links in social or road networks.</w:t>
      </w:r>
      <w:r w:rsidR="00B6452C">
        <w:rPr>
          <w:rFonts w:asciiTheme="majorBidi" w:eastAsia="Calibri" w:hAnsiTheme="majorBidi" w:cstheme="majorBidi"/>
          <w:sz w:val="24"/>
          <w:lang w:eastAsia="ja-JP"/>
        </w:rPr>
        <w:t xml:space="preserve"> </w:t>
      </w:r>
      <w:proofErr w:type="spellStart"/>
      <w:r w:rsidR="003A4B9E" w:rsidRPr="00C91F02">
        <w:rPr>
          <w:rFonts w:asciiTheme="majorBidi" w:eastAsia="Calibri" w:hAnsiTheme="majorBidi" w:cstheme="majorBidi"/>
          <w:sz w:val="24"/>
          <w:lang w:eastAsia="ja-JP"/>
        </w:rPr>
        <w:t>Recogni</w:t>
      </w:r>
      <w:r w:rsidR="003A4B9E">
        <w:rPr>
          <w:rFonts w:asciiTheme="majorBidi" w:eastAsia="Calibri" w:hAnsiTheme="majorBidi" w:cstheme="majorBidi"/>
          <w:sz w:val="24"/>
          <w:lang w:eastAsia="ja-JP"/>
        </w:rPr>
        <w:t>s</w:t>
      </w:r>
      <w:r w:rsidR="003A4B9E" w:rsidRPr="00C91F02">
        <w:rPr>
          <w:rFonts w:asciiTheme="majorBidi" w:eastAsia="Calibri" w:hAnsiTheme="majorBidi" w:cstheme="majorBidi"/>
          <w:sz w:val="24"/>
          <w:lang w:eastAsia="ja-JP"/>
        </w:rPr>
        <w:t>es</w:t>
      </w:r>
      <w:proofErr w:type="spellEnd"/>
      <w:r w:rsidRPr="00C91F02">
        <w:rPr>
          <w:rFonts w:asciiTheme="majorBidi" w:eastAsia="Calibri" w:hAnsiTheme="majorBidi" w:cstheme="majorBidi"/>
          <w:sz w:val="24"/>
          <w:lang w:eastAsia="ja-JP"/>
        </w:rPr>
        <w:t xml:space="preserve"> different types of matrices (row, column, square, zero, identity) and determine their size.</w:t>
      </w:r>
    </w:p>
    <w:p w14:paraId="4ADF04FC" w14:textId="77777777" w:rsidR="003A4B9E" w:rsidRDefault="0095612B" w:rsidP="003A4B9E">
      <w:pPr>
        <w:pStyle w:val="NoSpacing"/>
        <w:numPr>
          <w:ilvl w:val="0"/>
          <w:numId w:val="13"/>
        </w:numPr>
        <w:tabs>
          <w:tab w:val="left" w:pos="1134"/>
          <w:tab w:val="left" w:pos="1701"/>
          <w:tab w:val="right" w:pos="9356"/>
          <w:tab w:val="right" w:pos="9639"/>
        </w:tabs>
        <w:spacing w:before="60" w:after="60"/>
        <w:ind w:right="170"/>
        <w:rPr>
          <w:rFonts w:asciiTheme="majorBidi" w:eastAsia="Calibri" w:hAnsiTheme="majorBidi" w:cstheme="majorBidi"/>
          <w:sz w:val="24"/>
          <w:lang w:eastAsia="ja-JP"/>
        </w:rPr>
      </w:pPr>
      <w:r w:rsidRPr="003A4B9E">
        <w:rPr>
          <w:rFonts w:asciiTheme="majorBidi" w:eastAsia="Calibri" w:hAnsiTheme="majorBidi" w:cstheme="majorBidi"/>
          <w:sz w:val="24"/>
          <w:lang w:eastAsia="ja-JP"/>
        </w:rPr>
        <w:t>Perform matrix addition, subtraction, multiplication by a scalar, and matrix multiplication, including determining the power of a matrix using technology with matrix arithmetic capabilities when appropriate.</w:t>
      </w:r>
    </w:p>
    <w:p w14:paraId="32B42357" w14:textId="08A8B2C6" w:rsidR="00194042" w:rsidRPr="003A4B9E" w:rsidRDefault="0095612B" w:rsidP="003A4B9E">
      <w:pPr>
        <w:pStyle w:val="NoSpacing"/>
        <w:numPr>
          <w:ilvl w:val="0"/>
          <w:numId w:val="13"/>
        </w:numPr>
        <w:tabs>
          <w:tab w:val="left" w:pos="1134"/>
          <w:tab w:val="left" w:pos="1701"/>
          <w:tab w:val="right" w:pos="9356"/>
          <w:tab w:val="right" w:pos="9639"/>
        </w:tabs>
        <w:spacing w:before="60" w:after="60"/>
        <w:ind w:right="170"/>
        <w:rPr>
          <w:rFonts w:asciiTheme="majorBidi" w:eastAsia="Calibri" w:hAnsiTheme="majorBidi" w:cstheme="majorBidi"/>
          <w:sz w:val="24"/>
          <w:lang w:eastAsia="ja-JP"/>
        </w:rPr>
      </w:pPr>
      <w:r w:rsidRPr="003A4B9E">
        <w:rPr>
          <w:rFonts w:asciiTheme="majorBidi" w:eastAsia="Calibri" w:hAnsiTheme="majorBidi" w:cstheme="majorBidi"/>
          <w:sz w:val="24"/>
          <w:lang w:eastAsia="ja-JP"/>
        </w:rPr>
        <w:t>Use matrices, including matrix products and powers of matrices, to model and solve problems; for example, costing or pricing problems, squaring a matrix to determine the number of ways pairs of people in a communication network can communicate with each other via a third person.</w:t>
      </w:r>
    </w:p>
    <w:p w14:paraId="35445BAC" w14:textId="77777777" w:rsidR="00194042" w:rsidRPr="00C91F02" w:rsidRDefault="00194042" w:rsidP="001C4D63">
      <w:pPr>
        <w:spacing w:after="200" w:line="360" w:lineRule="auto"/>
        <w:rPr>
          <w:rFonts w:asciiTheme="majorBidi" w:eastAsia="Calibri" w:hAnsiTheme="majorBidi" w:cstheme="majorBidi"/>
        </w:rPr>
      </w:pPr>
      <w:r w:rsidRPr="00C91F02">
        <w:rPr>
          <w:rFonts w:asciiTheme="majorBidi" w:eastAsia="Calibri" w:hAnsiTheme="majorBidi" w:cstheme="majorBidi"/>
          <w:i/>
          <w:iCs/>
        </w:rPr>
        <w:br w:type="page"/>
      </w:r>
    </w:p>
    <w:p w14:paraId="67059B5C" w14:textId="77777777" w:rsidR="00D3168A" w:rsidRPr="00C91F02" w:rsidRDefault="00D3168A" w:rsidP="001C4D63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360" w:lineRule="auto"/>
        <w:rPr>
          <w:rFonts w:asciiTheme="majorBidi" w:hAnsiTheme="majorBidi" w:cstheme="majorBidi"/>
          <w:b/>
          <w:bCs/>
          <w:i w:val="0"/>
          <w:sz w:val="24"/>
        </w:rPr>
        <w:sectPr w:rsidR="00D3168A" w:rsidRPr="00C91F02" w:rsidSect="007B38AD">
          <w:footerReference w:type="default" r:id="rId9"/>
          <w:headerReference w:type="first" r:id="rId10"/>
          <w:footerReference w:type="first" r:id="rId11"/>
          <w:pgSz w:w="11906" w:h="16838" w:code="9"/>
          <w:pgMar w:top="720" w:right="720" w:bottom="720" w:left="720" w:header="737" w:footer="567" w:gutter="0"/>
          <w:cols w:space="708"/>
          <w:titlePg/>
          <w:docGrid w:linePitch="360"/>
        </w:sectPr>
      </w:pPr>
    </w:p>
    <w:p w14:paraId="4C01FEEB" w14:textId="57423B44" w:rsidR="00074997" w:rsidRDefault="00194042" w:rsidP="0008304A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spacing w:line="276" w:lineRule="auto"/>
        <w:ind w:left="567" w:hanging="567"/>
        <w:rPr>
          <w:rFonts w:asciiTheme="majorBidi" w:hAnsiTheme="majorBidi" w:cstheme="majorBidi"/>
          <w:b/>
          <w:bCs/>
          <w:i w:val="0"/>
          <w:sz w:val="24"/>
        </w:rPr>
      </w:pPr>
      <w:r w:rsidRPr="00C91F02">
        <w:rPr>
          <w:rFonts w:asciiTheme="majorBidi" w:hAnsiTheme="majorBidi" w:cstheme="majorBidi"/>
          <w:b/>
          <w:bCs/>
          <w:i w:val="0"/>
          <w:sz w:val="24"/>
        </w:rPr>
        <w:lastRenderedPageBreak/>
        <w:t>Question 1</w:t>
      </w:r>
      <w:r w:rsidRPr="00C91F02">
        <w:rPr>
          <w:rFonts w:asciiTheme="majorBidi" w:hAnsiTheme="majorBidi" w:cstheme="majorBidi"/>
          <w:b/>
          <w:bCs/>
          <w:i w:val="0"/>
          <w:sz w:val="24"/>
        </w:rPr>
        <w:tab/>
      </w:r>
      <w:r w:rsidR="003C202A">
        <w:rPr>
          <w:rFonts w:asciiTheme="majorBidi" w:hAnsiTheme="majorBidi" w:cstheme="majorBidi"/>
          <w:b/>
          <w:bCs/>
          <w:i w:val="0"/>
          <w:sz w:val="24"/>
        </w:rPr>
        <w:tab/>
      </w:r>
      <w:r w:rsidR="003C202A">
        <w:rPr>
          <w:rFonts w:asciiTheme="majorBidi" w:hAnsiTheme="majorBidi" w:cstheme="majorBidi"/>
          <w:b/>
          <w:bCs/>
          <w:i w:val="0"/>
          <w:sz w:val="24"/>
        </w:rPr>
        <w:tab/>
      </w:r>
      <w:r w:rsidRPr="00C91F02">
        <w:rPr>
          <w:rFonts w:asciiTheme="majorBidi" w:hAnsiTheme="majorBidi" w:cstheme="majorBidi"/>
          <w:b/>
          <w:bCs/>
          <w:i w:val="0"/>
          <w:sz w:val="24"/>
        </w:rPr>
        <w:t>[</w:t>
      </w:r>
      <w:r w:rsidR="000C12BB">
        <w:rPr>
          <w:rFonts w:asciiTheme="majorBidi" w:hAnsiTheme="majorBidi" w:cstheme="majorBidi"/>
          <w:b/>
          <w:bCs/>
          <w:i w:val="0"/>
          <w:sz w:val="24"/>
        </w:rPr>
        <w:t>5</w:t>
      </w:r>
      <w:r w:rsidR="00BE59ED">
        <w:rPr>
          <w:rFonts w:asciiTheme="majorBidi" w:hAnsiTheme="majorBidi" w:cstheme="majorBidi"/>
          <w:b/>
          <w:bCs/>
          <w:i w:val="0"/>
          <w:sz w:val="24"/>
        </w:rPr>
        <w:t xml:space="preserve"> </w:t>
      </w:r>
      <w:r w:rsidR="00623E09">
        <w:rPr>
          <w:rFonts w:asciiTheme="majorBidi" w:hAnsiTheme="majorBidi" w:cstheme="majorBidi"/>
          <w:b/>
          <w:bCs/>
          <w:i w:val="0"/>
          <w:sz w:val="24"/>
        </w:rPr>
        <w:t>m</w:t>
      </w:r>
      <w:r w:rsidRPr="00C91F02">
        <w:rPr>
          <w:rFonts w:asciiTheme="majorBidi" w:hAnsiTheme="majorBidi" w:cstheme="majorBidi"/>
          <w:b/>
          <w:bCs/>
          <w:i w:val="0"/>
          <w:sz w:val="24"/>
        </w:rPr>
        <w:t>arks]</w:t>
      </w:r>
    </w:p>
    <w:p w14:paraId="623FB2AD" w14:textId="34E2F2D6" w:rsidR="00AD4CFB" w:rsidRDefault="00577846" w:rsidP="001C4D63">
      <w:pPr>
        <w:spacing w:after="200" w:line="360" w:lineRule="auto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The following represents a</w:t>
      </w:r>
      <w:r w:rsidR="00AD4CFB">
        <w:rPr>
          <w:rFonts w:asciiTheme="majorBidi" w:hAnsiTheme="majorBidi" w:cstheme="majorBidi"/>
          <w:iCs/>
        </w:rPr>
        <w:t xml:space="preserve"> train line</w:t>
      </w:r>
      <w:r w:rsidR="008605A3">
        <w:rPr>
          <w:rFonts w:asciiTheme="majorBidi" w:hAnsiTheme="majorBidi" w:cstheme="majorBidi"/>
          <w:iCs/>
        </w:rPr>
        <w:t xml:space="preserve"> map</w:t>
      </w:r>
      <w:r w:rsidR="002605BC">
        <w:rPr>
          <w:rFonts w:asciiTheme="majorBidi" w:hAnsiTheme="majorBidi" w:cstheme="majorBidi"/>
          <w:iCs/>
        </w:rPr>
        <w:t>, answer the questions below.</w:t>
      </w:r>
    </w:p>
    <w:p w14:paraId="7D6C24E4" w14:textId="4CB51F4A" w:rsidR="002605BC" w:rsidRDefault="007B38AD" w:rsidP="001C4D63">
      <w:pPr>
        <w:spacing w:after="200" w:line="360" w:lineRule="auto"/>
        <w:rPr>
          <w:rFonts w:asciiTheme="majorBidi" w:hAnsiTheme="majorBidi" w:cstheme="majorBidi"/>
          <w:b/>
          <w:bCs/>
          <w:i/>
        </w:rPr>
      </w:pPr>
      <w:r w:rsidRPr="009D374D">
        <w:rPr>
          <w:rFonts w:asciiTheme="majorBidi" w:hAnsiTheme="majorBidi" w:cstheme="majorBidi"/>
          <w:b/>
          <w:bCs/>
          <w:i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BE753E7" wp14:editId="5182531C">
                <wp:simplePos x="0" y="0"/>
                <wp:positionH relativeFrom="page">
                  <wp:posOffset>4742815</wp:posOffset>
                </wp:positionH>
                <wp:positionV relativeFrom="paragraph">
                  <wp:posOffset>208280</wp:posOffset>
                </wp:positionV>
                <wp:extent cx="1017905" cy="1404620"/>
                <wp:effectExtent l="0" t="0" r="10795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E5C06" w14:textId="77777777" w:rsidR="009D374D" w:rsidRDefault="004F0E42" w:rsidP="004F0E42">
                            <w:pPr>
                              <w:jc w:val="center"/>
                            </w:pPr>
                            <w:r w:rsidRPr="00402C5F">
                              <w:rPr>
                                <w:b/>
                                <w:bCs/>
                              </w:rPr>
                              <w:t>M</w:t>
                            </w:r>
                            <w:r>
                              <w:t>onroe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E753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3.45pt;margin-top:16.4pt;width:80.1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">
                <v:textbox style="mso-fit-shape-to-text:t">
                  <w:txbxContent>
                    <w:p w14:paraId="3B6E5C06" w14:textId="77777777" w:rsidR="009D374D" w:rsidRDefault="004F0E42" w:rsidP="004F0E42">
                      <w:pPr>
                        <w:jc w:val="center"/>
                      </w:pPr>
                      <w:r w:rsidRPr="00402C5F">
                        <w:rPr>
                          <w:b/>
                          <w:bCs/>
                        </w:rPr>
                        <w:t>M</w:t>
                      </w:r>
                      <w:r>
                        <w:t>onroe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77846" w:rsidRPr="009D374D">
        <w:rPr>
          <w:rFonts w:asciiTheme="majorBidi" w:hAnsiTheme="majorBidi" w:cstheme="majorBidi"/>
          <w:b/>
          <w:bCs/>
          <w:i/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8EE3141" wp14:editId="03DA6205">
                <wp:simplePos x="0" y="0"/>
                <wp:positionH relativeFrom="page">
                  <wp:posOffset>1550555</wp:posOffset>
                </wp:positionH>
                <wp:positionV relativeFrom="paragraph">
                  <wp:posOffset>1516149</wp:posOffset>
                </wp:positionV>
                <wp:extent cx="1017905" cy="1404620"/>
                <wp:effectExtent l="0" t="0" r="10795" b="101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1C725" w14:textId="5524B31E" w:rsidR="009D374D" w:rsidRDefault="0062061A" w:rsidP="004F0E42">
                            <w:pPr>
                              <w:jc w:val="center"/>
                            </w:pPr>
                            <w:r>
                              <w:t>Obery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E3141" id="_x0000_s1027" type="#_x0000_t202" style="position:absolute;margin-left:122.1pt;margin-top:119.4pt;width:80.1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">
                <v:textbox style="mso-fit-shape-to-text:t">
                  <w:txbxContent>
                    <w:p w14:paraId="3DC1C725" w14:textId="5524B31E" w:rsidR="009D374D" w:rsidRDefault="0062061A" w:rsidP="004F0E42">
                      <w:pPr>
                        <w:jc w:val="center"/>
                      </w:pPr>
                      <w:r>
                        <w:t>Obery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77846">
        <w:rPr>
          <w:rFonts w:asciiTheme="majorBidi" w:hAnsiTheme="majorBidi" w:cstheme="majorBidi"/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F0B775A" wp14:editId="772558A8">
                <wp:simplePos x="0" y="0"/>
                <wp:positionH relativeFrom="column">
                  <wp:posOffset>4783051</wp:posOffset>
                </wp:positionH>
                <wp:positionV relativeFrom="paragraph">
                  <wp:posOffset>499514</wp:posOffset>
                </wp:positionV>
                <wp:extent cx="0" cy="1018309"/>
                <wp:effectExtent l="0" t="0" r="3810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A89AA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6pt,39.35pt" to="376.6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" strokecolor="black [3040]"/>
            </w:pict>
          </mc:Fallback>
        </mc:AlternateContent>
      </w:r>
      <w:r w:rsidR="009D374D" w:rsidRPr="009D374D">
        <w:rPr>
          <w:rFonts w:asciiTheme="majorBidi" w:hAnsiTheme="majorBidi" w:cstheme="majorBidi"/>
          <w:b/>
          <w:bCs/>
          <w:i/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6ED8E28" wp14:editId="5B7E3AEA">
                <wp:simplePos x="0" y="0"/>
                <wp:positionH relativeFrom="page">
                  <wp:posOffset>1482148</wp:posOffset>
                </wp:positionH>
                <wp:positionV relativeFrom="paragraph">
                  <wp:posOffset>194425</wp:posOffset>
                </wp:positionV>
                <wp:extent cx="1017905" cy="1404620"/>
                <wp:effectExtent l="0" t="0" r="10795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D619C" w14:textId="6875BFA8" w:rsidR="009D374D" w:rsidRDefault="001633C2" w:rsidP="001633C2">
                            <w:pPr>
                              <w:jc w:val="center"/>
                            </w:pPr>
                            <w:r>
                              <w:t>Luxembourg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ED8E28" id="_x0000_s1028" type="#_x0000_t202" style="position:absolute;margin-left:116.7pt;margin-top:15.3pt;width:80.15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">
                <v:textbox style="mso-fit-shape-to-text:t">
                  <w:txbxContent>
                    <w:p w14:paraId="0A7D619C" w14:textId="6875BFA8" w:rsidR="009D374D" w:rsidRDefault="001633C2" w:rsidP="001633C2">
                      <w:pPr>
                        <w:jc w:val="center"/>
                      </w:pPr>
                      <w:r>
                        <w:t>Luxembourg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D374D" w:rsidRPr="009D374D">
        <w:rPr>
          <w:rFonts w:asciiTheme="majorBidi" w:hAnsiTheme="majorBidi" w:cstheme="majorBidi"/>
          <w:b/>
          <w:bCs/>
          <w:i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E840261" wp14:editId="78885A18">
                <wp:simplePos x="0" y="0"/>
                <wp:positionH relativeFrom="page">
                  <wp:align>center</wp:align>
                </wp:positionH>
                <wp:positionV relativeFrom="paragraph">
                  <wp:posOffset>845358</wp:posOffset>
                </wp:positionV>
                <wp:extent cx="1017905" cy="1404620"/>
                <wp:effectExtent l="0" t="0" r="1079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F791C" w14:textId="5CD0377D" w:rsidR="009D374D" w:rsidRDefault="0062061A" w:rsidP="0062061A">
                            <w:pPr>
                              <w:jc w:val="center"/>
                            </w:pPr>
                            <w:r>
                              <w:t>Newcastle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840261" id="_x0000_s1029" type="#_x0000_t202" style="position:absolute;margin-left:0;margin-top:66.55pt;width:80.1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">
                <v:textbox style="mso-fit-shape-to-text:t">
                  <w:txbxContent>
                    <w:p w14:paraId="5A6F791C" w14:textId="5CD0377D" w:rsidR="009D374D" w:rsidRDefault="0062061A" w:rsidP="0062061A">
                      <w:pPr>
                        <w:jc w:val="center"/>
                      </w:pPr>
                      <w:r>
                        <w:t>Newcastle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74B7073" w14:textId="5D15F075" w:rsidR="002605BC" w:rsidRDefault="007B38AD" w:rsidP="001C4D63">
      <w:pPr>
        <w:spacing w:after="200" w:line="360" w:lineRule="auto"/>
        <w:rPr>
          <w:rFonts w:asciiTheme="majorBidi" w:hAnsiTheme="majorBidi" w:cstheme="majorBidi"/>
          <w:b/>
          <w:bCs/>
          <w:i/>
        </w:rPr>
      </w:pPr>
      <w:r>
        <w:rPr>
          <w:rFonts w:asciiTheme="majorBidi" w:hAnsiTheme="majorBidi" w:cstheme="majorBidi"/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E927B44" wp14:editId="4B1E11C3">
                <wp:simplePos x="0" y="0"/>
                <wp:positionH relativeFrom="column">
                  <wp:posOffset>2042160</wp:posOffset>
                </wp:positionH>
                <wp:positionV relativeFrom="paragraph">
                  <wp:posOffset>8890</wp:posOffset>
                </wp:positionV>
                <wp:extent cx="783186" cy="540327"/>
                <wp:effectExtent l="0" t="0" r="17145" b="3175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86" cy="540327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581A5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160.8pt;margin-top:.7pt;width:61.65pt;height:4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" adj="10800" strokecolor="black [3040]"/>
            </w:pict>
          </mc:Fallback>
        </mc:AlternateContent>
      </w:r>
    </w:p>
    <w:p w14:paraId="0515D2DD" w14:textId="2DB69484" w:rsidR="002605BC" w:rsidRDefault="007B38AD" w:rsidP="001C4D63">
      <w:pPr>
        <w:spacing w:after="200" w:line="360" w:lineRule="auto"/>
        <w:rPr>
          <w:rFonts w:asciiTheme="majorBidi" w:hAnsiTheme="majorBidi" w:cstheme="majorBidi"/>
          <w:b/>
          <w:bCs/>
          <w:i/>
        </w:rPr>
      </w:pPr>
      <w:r>
        <w:rPr>
          <w:rFonts w:asciiTheme="majorBidi" w:hAnsiTheme="majorBidi" w:cstheme="majorBidi"/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233E83D" wp14:editId="39683186">
                <wp:simplePos x="0" y="0"/>
                <wp:positionH relativeFrom="column">
                  <wp:posOffset>3672840</wp:posOffset>
                </wp:positionH>
                <wp:positionV relativeFrom="paragraph">
                  <wp:posOffset>327660</wp:posOffset>
                </wp:positionV>
                <wp:extent cx="652145" cy="454660"/>
                <wp:effectExtent l="0" t="0" r="33655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45" cy="454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FB155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25.8pt" to="340.5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" strokecolor="black [3040]"/>
            </w:pict>
          </mc:Fallback>
        </mc:AlternateContent>
      </w:r>
      <w:r>
        <w:rPr>
          <w:rFonts w:asciiTheme="majorBidi" w:hAnsiTheme="majorBidi" w:cstheme="majorBidi"/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5C7EAF0" wp14:editId="172DD30D">
                <wp:simplePos x="0" y="0"/>
                <wp:positionH relativeFrom="column">
                  <wp:posOffset>2107565</wp:posOffset>
                </wp:positionH>
                <wp:positionV relativeFrom="paragraph">
                  <wp:posOffset>243205</wp:posOffset>
                </wp:positionV>
                <wp:extent cx="741622" cy="574964"/>
                <wp:effectExtent l="0" t="0" r="20955" b="34925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622" cy="574964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9B721" id="Connector: Curved 7" o:spid="_x0000_s1026" type="#_x0000_t38" style="position:absolute;margin-left:165.95pt;margin-top:19.15pt;width:58.4pt;height:45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" adj="10800" strokecolor="black [3040]"/>
            </w:pict>
          </mc:Fallback>
        </mc:AlternateContent>
      </w:r>
    </w:p>
    <w:p w14:paraId="0F574125" w14:textId="69DA6ACB" w:rsidR="002605BC" w:rsidRDefault="007B38AD" w:rsidP="001C4D63">
      <w:pPr>
        <w:spacing w:after="200" w:line="360" w:lineRule="auto"/>
        <w:rPr>
          <w:rFonts w:asciiTheme="majorBidi" w:hAnsiTheme="majorBidi" w:cstheme="majorBidi"/>
          <w:b/>
          <w:bCs/>
          <w:i/>
        </w:rPr>
      </w:pPr>
      <w:r w:rsidRPr="009D374D">
        <w:rPr>
          <w:rFonts w:asciiTheme="majorBidi" w:hAnsiTheme="majorBidi" w:cstheme="majorBidi"/>
          <w:b/>
          <w:bCs/>
          <w:i/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1DF610C4" wp14:editId="1A8EBB0B">
                <wp:simplePos x="0" y="0"/>
                <wp:positionH relativeFrom="page">
                  <wp:posOffset>4744720</wp:posOffset>
                </wp:positionH>
                <wp:positionV relativeFrom="paragraph">
                  <wp:posOffset>325120</wp:posOffset>
                </wp:positionV>
                <wp:extent cx="1017905" cy="1404620"/>
                <wp:effectExtent l="0" t="0" r="10795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C67E4" w14:textId="77777777" w:rsidR="009D374D" w:rsidRDefault="00FB72BA" w:rsidP="0092502A">
                            <w:pPr>
                              <w:jc w:val="center"/>
                            </w:pPr>
                            <w:r w:rsidRPr="00402C5F">
                              <w:rPr>
                                <w:b/>
                                <w:bCs/>
                              </w:rPr>
                              <w:t>P</w:t>
                            </w:r>
                            <w:r>
                              <w:t xml:space="preserve">adbury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F610C4" id="_x0000_s1030" type="#_x0000_t202" style="position:absolute;margin-left:373.6pt;margin-top:25.6pt;width:80.15pt;height:110.6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">
                <v:textbox style="mso-fit-shape-to-text:t">
                  <w:txbxContent>
                    <w:p w14:paraId="506C67E4" w14:textId="77777777" w:rsidR="009D374D" w:rsidRDefault="00FB72BA" w:rsidP="0092502A">
                      <w:pPr>
                        <w:jc w:val="center"/>
                      </w:pPr>
                      <w:r w:rsidRPr="00402C5F">
                        <w:rPr>
                          <w:b/>
                          <w:bCs/>
                        </w:rPr>
                        <w:t>P</w:t>
                      </w:r>
                      <w:r>
                        <w:t xml:space="preserve">adbury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D63A273" w14:textId="7B3FED32" w:rsidR="002605BC" w:rsidRDefault="007B38AD" w:rsidP="001C4D63">
      <w:pPr>
        <w:spacing w:after="200" w:line="360" w:lineRule="auto"/>
        <w:rPr>
          <w:rFonts w:asciiTheme="majorBidi" w:hAnsiTheme="majorBidi" w:cstheme="majorBidi"/>
          <w:b/>
          <w:bCs/>
          <w:i/>
        </w:rPr>
      </w:pPr>
      <w:r>
        <w:rPr>
          <w:rFonts w:asciiTheme="majorBidi" w:hAnsiTheme="majorBidi" w:cstheme="majorBidi"/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39437C7" wp14:editId="67698D61">
                <wp:simplePos x="0" y="0"/>
                <wp:positionH relativeFrom="column">
                  <wp:posOffset>1279525</wp:posOffset>
                </wp:positionH>
                <wp:positionV relativeFrom="paragraph">
                  <wp:posOffset>213995</wp:posOffset>
                </wp:positionV>
                <wp:extent cx="3567546" cy="320098"/>
                <wp:effectExtent l="0" t="0" r="13970" b="22860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546" cy="320098"/>
                        </a:xfrm>
                        <a:custGeom>
                          <a:avLst/>
                          <a:gdLst>
                            <a:gd name="connsiteX0" fmla="*/ 0 w 3498273"/>
                            <a:gd name="connsiteY0" fmla="*/ 34636 h 713581"/>
                            <a:gd name="connsiteX1" fmla="*/ 1891146 w 3498273"/>
                            <a:gd name="connsiteY1" fmla="*/ 713509 h 713581"/>
                            <a:gd name="connsiteX2" fmla="*/ 3498273 w 3498273"/>
                            <a:gd name="connsiteY2" fmla="*/ 0 h 7135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98273" h="713581">
                              <a:moveTo>
                                <a:pt x="0" y="34636"/>
                              </a:moveTo>
                              <a:cubicBezTo>
                                <a:pt x="654050" y="376959"/>
                                <a:pt x="1308101" y="719282"/>
                                <a:pt x="1891146" y="713509"/>
                              </a:cubicBezTo>
                              <a:cubicBezTo>
                                <a:pt x="2474191" y="707736"/>
                                <a:pt x="3225800" y="114300"/>
                                <a:pt x="3498273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91F7" id="Freeform: Shape 13" o:spid="_x0000_s1026" style="position:absolute;margin-left:100.75pt;margin-top:16.85pt;width:280.9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98273,713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" path="m,34636c654050,376959,1308101,719282,1891146,713509,2474191,707736,3225800,114300,3498273,e" filled="f" strokecolor="black [3040]">
                <v:path arrowok="t" o:connecttype="custom" o:connectlocs="0,15537;1928595,320066;3567546,0" o:connectangles="0,0,0"/>
              </v:shape>
            </w:pict>
          </mc:Fallback>
        </mc:AlternateContent>
      </w:r>
    </w:p>
    <w:p w14:paraId="668C710D" w14:textId="77777777" w:rsidR="002605BC" w:rsidRDefault="002605BC" w:rsidP="001C4D63">
      <w:pPr>
        <w:spacing w:after="200" w:line="360" w:lineRule="auto"/>
        <w:rPr>
          <w:rFonts w:asciiTheme="majorBidi" w:hAnsiTheme="majorBidi" w:cstheme="majorBidi"/>
          <w:b/>
          <w:bCs/>
          <w:i/>
        </w:rPr>
      </w:pPr>
    </w:p>
    <w:p w14:paraId="1C642D6B" w14:textId="547C6020" w:rsidR="00D0471F" w:rsidRDefault="002605BC" w:rsidP="001C4D63">
      <w:pPr>
        <w:spacing w:after="200" w:line="360" w:lineRule="auto"/>
        <w:rPr>
          <w:rFonts w:asciiTheme="majorBidi" w:eastAsiaTheme="minorEastAsia" w:hAnsiTheme="majorBidi" w:cstheme="majorBidi"/>
        </w:rPr>
      </w:pPr>
      <w:r w:rsidRPr="00C91F02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a</w:t>
      </w:r>
      <w:r w:rsidRPr="00C91F02">
        <w:rPr>
          <w:rFonts w:asciiTheme="majorBidi" w:hAnsiTheme="majorBidi" w:cstheme="majorBidi"/>
        </w:rPr>
        <w:t>)</w:t>
      </w:r>
      <w:r w:rsidRPr="00C91F0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Determine the </w:t>
      </w:r>
      <w:r w:rsidR="007036BB">
        <w:rPr>
          <w:rFonts w:asciiTheme="majorBidi" w:hAnsiTheme="majorBidi" w:cstheme="majorBidi"/>
        </w:rPr>
        <w:t xml:space="preserve">one-stage </w:t>
      </w:r>
      <w:r>
        <w:rPr>
          <w:rFonts w:asciiTheme="majorBidi" w:hAnsiTheme="majorBidi" w:cstheme="majorBidi"/>
        </w:rPr>
        <w:t>route matrix</w:t>
      </w:r>
      <w:r w:rsidR="00D0471F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r w:rsidR="00D0471F">
        <w:rPr>
          <w:rFonts w:asciiTheme="majorBidi" w:hAnsiTheme="majorBidi" w:cstheme="majorBidi"/>
        </w:rPr>
        <w:tab/>
      </w:r>
      <w:r w:rsidR="00D0471F">
        <w:rPr>
          <w:rFonts w:asciiTheme="majorBidi" w:hAnsiTheme="majorBidi" w:cstheme="majorBidi"/>
        </w:rPr>
        <w:tab/>
      </w:r>
      <w:r w:rsidR="00D0471F">
        <w:rPr>
          <w:rFonts w:asciiTheme="majorBidi" w:hAnsiTheme="majorBidi" w:cstheme="majorBidi"/>
        </w:rPr>
        <w:tab/>
      </w:r>
      <w:r w:rsidR="00D0471F">
        <w:rPr>
          <w:rFonts w:asciiTheme="majorBidi" w:hAnsiTheme="majorBidi" w:cstheme="majorBidi"/>
        </w:rPr>
        <w:tab/>
      </w:r>
      <w:r w:rsidR="00D0471F">
        <w:rPr>
          <w:rFonts w:asciiTheme="majorBidi" w:hAnsiTheme="majorBidi" w:cstheme="majorBidi"/>
        </w:rPr>
        <w:tab/>
      </w:r>
      <w:r w:rsidR="00BD27BD">
        <w:rPr>
          <w:rFonts w:asciiTheme="majorBidi" w:hAnsiTheme="majorBidi" w:cstheme="majorBidi"/>
        </w:rPr>
        <w:tab/>
      </w:r>
      <w:r w:rsidR="00D0471F" w:rsidRPr="00C91F02">
        <w:rPr>
          <w:rFonts w:asciiTheme="majorBidi" w:eastAsiaTheme="minorEastAsia" w:hAnsiTheme="majorBidi" w:cstheme="majorBidi"/>
        </w:rPr>
        <w:t>(</w:t>
      </w:r>
      <w:r w:rsidR="000C12BB">
        <w:rPr>
          <w:rFonts w:asciiTheme="majorBidi" w:eastAsiaTheme="minorEastAsia" w:hAnsiTheme="majorBidi" w:cstheme="majorBidi"/>
        </w:rPr>
        <w:t>3</w:t>
      </w:r>
      <w:r w:rsidR="00D0471F" w:rsidRPr="00C91F02">
        <w:rPr>
          <w:rFonts w:asciiTheme="majorBidi" w:eastAsiaTheme="minorEastAsia" w:hAnsiTheme="majorBidi" w:cstheme="majorBidi"/>
        </w:rPr>
        <w:t xml:space="preserve">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</w:tblGrid>
      <w:tr w:rsidR="00927850" w14:paraId="70E9CE8C" w14:textId="77777777" w:rsidTr="00927850">
        <w:trPr>
          <w:trHeight w:val="794"/>
        </w:trPr>
        <w:tc>
          <w:tcPr>
            <w:tcW w:w="907" w:type="dxa"/>
          </w:tcPr>
          <w:p w14:paraId="5036E97C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907" w:type="dxa"/>
            <w:vAlign w:val="bottom"/>
          </w:tcPr>
          <w:p w14:paraId="65A82797" w14:textId="0A14D941" w:rsidR="00927850" w:rsidRDefault="00927850" w:rsidP="00841E58">
            <w:pPr>
              <w:spacing w:after="200" w:line="360" w:lineRule="auto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L</w:t>
            </w:r>
          </w:p>
        </w:tc>
        <w:tc>
          <w:tcPr>
            <w:tcW w:w="907" w:type="dxa"/>
            <w:vAlign w:val="bottom"/>
          </w:tcPr>
          <w:p w14:paraId="7F03BB1F" w14:textId="5CDF4796" w:rsidR="00927850" w:rsidRDefault="00927850" w:rsidP="00841E58">
            <w:pPr>
              <w:spacing w:after="200" w:line="360" w:lineRule="auto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M</w:t>
            </w:r>
          </w:p>
        </w:tc>
        <w:tc>
          <w:tcPr>
            <w:tcW w:w="907" w:type="dxa"/>
            <w:vAlign w:val="bottom"/>
          </w:tcPr>
          <w:p w14:paraId="4D2E8A59" w14:textId="7CCA2F70" w:rsidR="00927850" w:rsidRDefault="00927850" w:rsidP="00841E58">
            <w:pPr>
              <w:spacing w:after="200" w:line="360" w:lineRule="auto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N</w:t>
            </w:r>
          </w:p>
        </w:tc>
        <w:tc>
          <w:tcPr>
            <w:tcW w:w="907" w:type="dxa"/>
            <w:vAlign w:val="bottom"/>
          </w:tcPr>
          <w:p w14:paraId="0D7E5C5D" w14:textId="738AD5BE" w:rsidR="00927850" w:rsidRDefault="00927850" w:rsidP="00841E58">
            <w:pPr>
              <w:spacing w:after="200" w:line="360" w:lineRule="auto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O</w:t>
            </w:r>
          </w:p>
        </w:tc>
        <w:tc>
          <w:tcPr>
            <w:tcW w:w="907" w:type="dxa"/>
            <w:vAlign w:val="bottom"/>
          </w:tcPr>
          <w:p w14:paraId="43AA2211" w14:textId="3036D62E" w:rsidR="00927850" w:rsidRDefault="00927850" w:rsidP="00841E58">
            <w:pPr>
              <w:spacing w:after="200" w:line="360" w:lineRule="auto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P</w:t>
            </w:r>
          </w:p>
        </w:tc>
      </w:tr>
      <w:tr w:rsidR="00927850" w14:paraId="4DD7D54C" w14:textId="77777777" w:rsidTr="00927850">
        <w:trPr>
          <w:trHeight w:val="794"/>
        </w:trPr>
        <w:tc>
          <w:tcPr>
            <w:tcW w:w="907" w:type="dxa"/>
            <w:vAlign w:val="center"/>
          </w:tcPr>
          <w:p w14:paraId="54A5D209" w14:textId="42C37BCD" w:rsidR="00927850" w:rsidRDefault="00927850" w:rsidP="00092FD3">
            <w:pPr>
              <w:spacing w:after="200" w:line="360" w:lineRule="auto"/>
              <w:jc w:val="right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L</w:t>
            </w:r>
          </w:p>
        </w:tc>
        <w:tc>
          <w:tcPr>
            <w:tcW w:w="907" w:type="dxa"/>
          </w:tcPr>
          <w:p w14:paraId="787782CD" w14:textId="73B84DAC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907" w:type="dxa"/>
          </w:tcPr>
          <w:p w14:paraId="1BE1E304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907" w:type="dxa"/>
          </w:tcPr>
          <w:p w14:paraId="43CEE3B3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907" w:type="dxa"/>
          </w:tcPr>
          <w:p w14:paraId="73021C4C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907" w:type="dxa"/>
          </w:tcPr>
          <w:p w14:paraId="33047A62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</w:tr>
      <w:tr w:rsidR="00927850" w14:paraId="29C4D08E" w14:textId="77777777" w:rsidTr="00927850">
        <w:trPr>
          <w:trHeight w:val="794"/>
        </w:trPr>
        <w:tc>
          <w:tcPr>
            <w:tcW w:w="907" w:type="dxa"/>
            <w:vAlign w:val="center"/>
          </w:tcPr>
          <w:p w14:paraId="6C1E9A53" w14:textId="0088B055" w:rsidR="00927850" w:rsidRDefault="00927850" w:rsidP="00092FD3">
            <w:pPr>
              <w:spacing w:after="200" w:line="360" w:lineRule="auto"/>
              <w:jc w:val="right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M</w:t>
            </w:r>
          </w:p>
        </w:tc>
        <w:tc>
          <w:tcPr>
            <w:tcW w:w="907" w:type="dxa"/>
          </w:tcPr>
          <w:p w14:paraId="6D135A8F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907" w:type="dxa"/>
          </w:tcPr>
          <w:p w14:paraId="1A861C42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907" w:type="dxa"/>
          </w:tcPr>
          <w:p w14:paraId="25F6D0A4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907" w:type="dxa"/>
          </w:tcPr>
          <w:p w14:paraId="08AEF40E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907" w:type="dxa"/>
          </w:tcPr>
          <w:p w14:paraId="3AD573B6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</w:tr>
      <w:tr w:rsidR="00927850" w14:paraId="005C4505" w14:textId="77777777" w:rsidTr="00927850">
        <w:trPr>
          <w:trHeight w:val="794"/>
        </w:trPr>
        <w:tc>
          <w:tcPr>
            <w:tcW w:w="907" w:type="dxa"/>
            <w:vAlign w:val="center"/>
          </w:tcPr>
          <w:p w14:paraId="7E819D57" w14:textId="251B1FC1" w:rsidR="00927850" w:rsidRDefault="00927850" w:rsidP="00092FD3">
            <w:pPr>
              <w:spacing w:after="200" w:line="360" w:lineRule="auto"/>
              <w:jc w:val="right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N</w:t>
            </w:r>
          </w:p>
        </w:tc>
        <w:tc>
          <w:tcPr>
            <w:tcW w:w="907" w:type="dxa"/>
          </w:tcPr>
          <w:p w14:paraId="4D7E16EE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907" w:type="dxa"/>
          </w:tcPr>
          <w:p w14:paraId="794279E8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907" w:type="dxa"/>
          </w:tcPr>
          <w:p w14:paraId="064BA422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907" w:type="dxa"/>
          </w:tcPr>
          <w:p w14:paraId="1EE460BB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907" w:type="dxa"/>
          </w:tcPr>
          <w:p w14:paraId="3A5F9823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</w:tr>
      <w:tr w:rsidR="00927850" w14:paraId="3B32F31D" w14:textId="77777777" w:rsidTr="00927850">
        <w:trPr>
          <w:trHeight w:val="794"/>
        </w:trPr>
        <w:tc>
          <w:tcPr>
            <w:tcW w:w="907" w:type="dxa"/>
            <w:vAlign w:val="center"/>
          </w:tcPr>
          <w:p w14:paraId="6ED07D2C" w14:textId="1C9E0356" w:rsidR="00927850" w:rsidRDefault="00927850" w:rsidP="00092FD3">
            <w:pPr>
              <w:spacing w:after="200" w:line="360" w:lineRule="auto"/>
              <w:jc w:val="right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O</w:t>
            </w:r>
          </w:p>
        </w:tc>
        <w:tc>
          <w:tcPr>
            <w:tcW w:w="907" w:type="dxa"/>
          </w:tcPr>
          <w:p w14:paraId="4F5EEF34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907" w:type="dxa"/>
          </w:tcPr>
          <w:p w14:paraId="080B8D9D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907" w:type="dxa"/>
          </w:tcPr>
          <w:p w14:paraId="3E446CD8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907" w:type="dxa"/>
          </w:tcPr>
          <w:p w14:paraId="621065C5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907" w:type="dxa"/>
          </w:tcPr>
          <w:p w14:paraId="2A1D2576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</w:tr>
      <w:tr w:rsidR="00927850" w14:paraId="68907CE9" w14:textId="77777777" w:rsidTr="00927850">
        <w:trPr>
          <w:trHeight w:val="794"/>
        </w:trPr>
        <w:tc>
          <w:tcPr>
            <w:tcW w:w="907" w:type="dxa"/>
            <w:vAlign w:val="center"/>
          </w:tcPr>
          <w:p w14:paraId="2CA571CF" w14:textId="74F2B402" w:rsidR="00927850" w:rsidRDefault="00927850" w:rsidP="00092FD3">
            <w:pPr>
              <w:spacing w:after="200" w:line="360" w:lineRule="auto"/>
              <w:jc w:val="right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P</w:t>
            </w:r>
          </w:p>
        </w:tc>
        <w:tc>
          <w:tcPr>
            <w:tcW w:w="907" w:type="dxa"/>
          </w:tcPr>
          <w:p w14:paraId="620BD69B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907" w:type="dxa"/>
          </w:tcPr>
          <w:p w14:paraId="7B34F24A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907" w:type="dxa"/>
          </w:tcPr>
          <w:p w14:paraId="393FF5FF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907" w:type="dxa"/>
          </w:tcPr>
          <w:p w14:paraId="65CD0DE1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907" w:type="dxa"/>
          </w:tcPr>
          <w:p w14:paraId="069A4D34" w14:textId="77777777" w:rsidR="00927850" w:rsidRDefault="00927850" w:rsidP="001C4D63">
            <w:pPr>
              <w:spacing w:after="200" w:line="360" w:lineRule="auto"/>
              <w:rPr>
                <w:rFonts w:asciiTheme="majorBidi" w:eastAsiaTheme="minorEastAsia" w:hAnsiTheme="majorBidi" w:cstheme="majorBidi"/>
              </w:rPr>
            </w:pPr>
          </w:p>
        </w:tc>
      </w:tr>
    </w:tbl>
    <w:p w14:paraId="19A0BF09" w14:textId="77777777" w:rsidR="00927850" w:rsidRDefault="00927850" w:rsidP="001C4D63">
      <w:pPr>
        <w:spacing w:after="200" w:line="360" w:lineRule="auto"/>
        <w:rPr>
          <w:rFonts w:asciiTheme="majorBidi" w:hAnsiTheme="majorBidi" w:cstheme="majorBidi"/>
        </w:rPr>
      </w:pPr>
    </w:p>
    <w:p w14:paraId="57024956" w14:textId="7363E514" w:rsidR="00354E81" w:rsidRPr="00C91F02" w:rsidRDefault="00392B67" w:rsidP="0008304A">
      <w:pPr>
        <w:spacing w:line="276" w:lineRule="auto"/>
        <w:rPr>
          <w:rFonts w:asciiTheme="majorBidi" w:hAnsiTheme="majorBidi" w:cstheme="majorBidi"/>
          <w:b/>
          <w:bCs/>
          <w:i/>
        </w:rPr>
      </w:pPr>
      <w:r w:rsidRPr="00C91F02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b</w:t>
      </w:r>
      <w:r w:rsidRPr="00C91F02">
        <w:rPr>
          <w:rFonts w:asciiTheme="majorBidi" w:hAnsiTheme="majorBidi" w:cstheme="majorBidi"/>
        </w:rPr>
        <w:t>)</w:t>
      </w:r>
      <w:r w:rsidRPr="00C91F0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A </w:t>
      </w:r>
      <w:r w:rsidR="001C4D63">
        <w:rPr>
          <w:rFonts w:asciiTheme="majorBidi" w:hAnsiTheme="majorBidi" w:cstheme="majorBidi"/>
        </w:rPr>
        <w:t>tourist</w:t>
      </w:r>
      <w:r>
        <w:rPr>
          <w:rFonts w:asciiTheme="majorBidi" w:hAnsiTheme="majorBidi" w:cstheme="majorBidi"/>
        </w:rPr>
        <w:t xml:space="preserve"> wishes to travel from Monroe to </w:t>
      </w:r>
      <w:r w:rsidR="00735415">
        <w:rPr>
          <w:rFonts w:asciiTheme="majorBidi" w:hAnsiTheme="majorBidi" w:cstheme="majorBidi"/>
        </w:rPr>
        <w:t>Luxembourg</w:t>
      </w:r>
      <w:r w:rsidR="00202DC5">
        <w:rPr>
          <w:rFonts w:asciiTheme="majorBidi" w:hAnsiTheme="majorBidi" w:cstheme="majorBidi"/>
        </w:rPr>
        <w:t xml:space="preserve"> visiting every city</w:t>
      </w:r>
      <w:r w:rsidR="00DE4C7D">
        <w:rPr>
          <w:rFonts w:asciiTheme="majorBidi" w:hAnsiTheme="majorBidi" w:cstheme="majorBidi"/>
        </w:rPr>
        <w:t xml:space="preserve"> along the way</w:t>
      </w:r>
      <w:r w:rsidR="001C4D63">
        <w:rPr>
          <w:rFonts w:asciiTheme="majorBidi" w:hAnsiTheme="majorBidi" w:cstheme="majorBidi"/>
        </w:rPr>
        <w:t>, what would his path be</w:t>
      </w:r>
      <w:r w:rsidR="00DE4C7D">
        <w:rPr>
          <w:rFonts w:asciiTheme="majorBidi" w:hAnsiTheme="majorBidi" w:cstheme="majorBidi"/>
        </w:rPr>
        <w:t>? and wh</w:t>
      </w:r>
      <w:r w:rsidR="00453635">
        <w:rPr>
          <w:rFonts w:asciiTheme="majorBidi" w:hAnsiTheme="majorBidi" w:cstheme="majorBidi"/>
        </w:rPr>
        <w:t>ich</w:t>
      </w:r>
      <w:r w:rsidR="00DE4C7D">
        <w:rPr>
          <w:rFonts w:asciiTheme="majorBidi" w:hAnsiTheme="majorBidi" w:cstheme="majorBidi"/>
        </w:rPr>
        <w:t xml:space="preserve"> stage matrix woul</w:t>
      </w:r>
      <w:r w:rsidR="00453635">
        <w:rPr>
          <w:rFonts w:asciiTheme="majorBidi" w:hAnsiTheme="majorBidi" w:cstheme="majorBidi"/>
        </w:rPr>
        <w:t xml:space="preserve">d </w:t>
      </w:r>
      <w:r w:rsidR="00DE4C7D">
        <w:rPr>
          <w:rFonts w:asciiTheme="majorBidi" w:hAnsiTheme="majorBidi" w:cstheme="majorBidi"/>
        </w:rPr>
        <w:t>represent his path</w:t>
      </w:r>
      <w:r w:rsidR="001C4D63">
        <w:rPr>
          <w:rFonts w:asciiTheme="majorBidi" w:hAnsiTheme="majorBidi" w:cstheme="majorBidi"/>
        </w:rPr>
        <w:t>?</w:t>
      </w:r>
      <w:r>
        <w:rPr>
          <w:rFonts w:asciiTheme="majorBidi" w:hAnsiTheme="majorBidi" w:cstheme="majorBidi"/>
        </w:rPr>
        <w:t xml:space="preserve"> </w:t>
      </w:r>
      <w:r w:rsidR="00DE4C7D">
        <w:rPr>
          <w:rFonts w:asciiTheme="majorBidi" w:hAnsiTheme="majorBidi" w:cstheme="majorBidi"/>
        </w:rPr>
        <w:tab/>
      </w:r>
      <w:r w:rsidR="00BD27BD">
        <w:rPr>
          <w:rFonts w:asciiTheme="majorBidi" w:hAnsiTheme="majorBidi" w:cstheme="majorBidi"/>
        </w:rPr>
        <w:tab/>
      </w:r>
      <w:r w:rsidR="00BD27BD">
        <w:rPr>
          <w:rFonts w:asciiTheme="majorBidi" w:hAnsiTheme="majorBidi" w:cstheme="majorBidi"/>
        </w:rPr>
        <w:tab/>
      </w:r>
      <w:r w:rsidR="001C4D63" w:rsidRPr="00C91F02">
        <w:rPr>
          <w:rFonts w:asciiTheme="majorBidi" w:eastAsiaTheme="minorEastAsia" w:hAnsiTheme="majorBidi" w:cstheme="majorBidi"/>
        </w:rPr>
        <w:t>(</w:t>
      </w:r>
      <w:r w:rsidR="00981233">
        <w:rPr>
          <w:rFonts w:asciiTheme="majorBidi" w:eastAsiaTheme="minorEastAsia" w:hAnsiTheme="majorBidi" w:cstheme="majorBidi"/>
        </w:rPr>
        <w:t>2</w:t>
      </w:r>
      <w:r w:rsidR="001C4D63" w:rsidRPr="00C91F02">
        <w:rPr>
          <w:rFonts w:asciiTheme="majorBidi" w:eastAsiaTheme="minorEastAsia" w:hAnsiTheme="majorBidi" w:cstheme="majorBidi"/>
        </w:rPr>
        <w:t xml:space="preserve"> marks)</w:t>
      </w:r>
      <w:r w:rsidR="00714476">
        <w:rPr>
          <w:rFonts w:asciiTheme="majorBidi" w:hAnsiTheme="majorBidi" w:cstheme="majorBidi"/>
          <w:b/>
          <w:bCs/>
          <w:i/>
        </w:rPr>
        <w:br w:type="page"/>
      </w:r>
      <w:r w:rsidR="00354E81" w:rsidRPr="00C91F02">
        <w:rPr>
          <w:rFonts w:asciiTheme="majorBidi" w:hAnsiTheme="majorBidi" w:cstheme="majorBidi"/>
          <w:b/>
          <w:bCs/>
        </w:rPr>
        <w:lastRenderedPageBreak/>
        <w:t xml:space="preserve">Question </w:t>
      </w:r>
      <w:r w:rsidR="00354E81">
        <w:rPr>
          <w:rFonts w:asciiTheme="majorBidi" w:hAnsiTheme="majorBidi" w:cstheme="majorBidi"/>
          <w:b/>
          <w:bCs/>
        </w:rPr>
        <w:t>2</w:t>
      </w:r>
      <w:r w:rsidR="00354E81" w:rsidRPr="00C91F02">
        <w:rPr>
          <w:rFonts w:asciiTheme="majorBidi" w:hAnsiTheme="majorBidi" w:cstheme="majorBidi"/>
          <w:b/>
          <w:bCs/>
        </w:rPr>
        <w:tab/>
      </w:r>
      <w:r w:rsidR="00354E81">
        <w:rPr>
          <w:rFonts w:asciiTheme="majorBidi" w:hAnsiTheme="majorBidi" w:cstheme="majorBidi"/>
          <w:b/>
          <w:bCs/>
        </w:rPr>
        <w:tab/>
      </w:r>
      <w:r w:rsidR="00354E81">
        <w:rPr>
          <w:rFonts w:asciiTheme="majorBidi" w:hAnsiTheme="majorBidi" w:cstheme="majorBidi"/>
          <w:b/>
          <w:bCs/>
        </w:rPr>
        <w:tab/>
      </w:r>
      <w:r w:rsidR="00836409">
        <w:rPr>
          <w:rFonts w:asciiTheme="majorBidi" w:hAnsiTheme="majorBidi" w:cstheme="majorBidi"/>
          <w:b/>
          <w:bCs/>
        </w:rPr>
        <w:tab/>
      </w:r>
      <w:r w:rsidR="00836409">
        <w:rPr>
          <w:rFonts w:asciiTheme="majorBidi" w:hAnsiTheme="majorBidi" w:cstheme="majorBidi"/>
          <w:b/>
          <w:bCs/>
        </w:rPr>
        <w:tab/>
      </w:r>
      <w:r w:rsidR="00836409">
        <w:rPr>
          <w:rFonts w:asciiTheme="majorBidi" w:hAnsiTheme="majorBidi" w:cstheme="majorBidi"/>
          <w:b/>
          <w:bCs/>
        </w:rPr>
        <w:tab/>
      </w:r>
      <w:r w:rsidR="00836409">
        <w:rPr>
          <w:rFonts w:asciiTheme="majorBidi" w:hAnsiTheme="majorBidi" w:cstheme="majorBidi"/>
          <w:b/>
          <w:bCs/>
        </w:rPr>
        <w:tab/>
      </w:r>
      <w:r w:rsidR="00836409">
        <w:rPr>
          <w:rFonts w:asciiTheme="majorBidi" w:hAnsiTheme="majorBidi" w:cstheme="majorBidi"/>
          <w:b/>
          <w:bCs/>
        </w:rPr>
        <w:tab/>
      </w:r>
      <w:r w:rsidR="00836409">
        <w:rPr>
          <w:rFonts w:asciiTheme="majorBidi" w:hAnsiTheme="majorBidi" w:cstheme="majorBidi"/>
          <w:b/>
          <w:bCs/>
        </w:rPr>
        <w:tab/>
      </w:r>
      <w:r w:rsidR="00836409">
        <w:rPr>
          <w:rFonts w:asciiTheme="majorBidi" w:hAnsiTheme="majorBidi" w:cstheme="majorBidi"/>
          <w:b/>
          <w:bCs/>
        </w:rPr>
        <w:tab/>
      </w:r>
      <w:r w:rsidR="00836409">
        <w:rPr>
          <w:rFonts w:asciiTheme="majorBidi" w:hAnsiTheme="majorBidi" w:cstheme="majorBidi"/>
          <w:b/>
          <w:bCs/>
        </w:rPr>
        <w:tab/>
      </w:r>
      <w:r w:rsidR="00354E81" w:rsidRPr="00C91F02">
        <w:rPr>
          <w:rFonts w:asciiTheme="majorBidi" w:hAnsiTheme="majorBidi" w:cstheme="majorBidi"/>
          <w:b/>
          <w:bCs/>
        </w:rPr>
        <w:t xml:space="preserve">[ </w:t>
      </w:r>
      <w:r w:rsidR="00751501">
        <w:rPr>
          <w:rFonts w:asciiTheme="majorBidi" w:hAnsiTheme="majorBidi" w:cstheme="majorBidi"/>
          <w:b/>
          <w:bCs/>
        </w:rPr>
        <w:t>8</w:t>
      </w:r>
      <w:r w:rsidR="00836409">
        <w:rPr>
          <w:rFonts w:asciiTheme="majorBidi" w:hAnsiTheme="majorBidi" w:cstheme="majorBidi"/>
          <w:b/>
          <w:bCs/>
        </w:rPr>
        <w:t xml:space="preserve"> </w:t>
      </w:r>
      <w:r w:rsidR="00354E81" w:rsidRPr="00C91F02">
        <w:rPr>
          <w:rFonts w:asciiTheme="majorBidi" w:hAnsiTheme="majorBidi" w:cstheme="majorBidi"/>
          <w:b/>
          <w:bCs/>
        </w:rPr>
        <w:t>marks]</w:t>
      </w:r>
    </w:p>
    <w:p w14:paraId="0DC4581D" w14:textId="346B2946" w:rsidR="00714476" w:rsidRDefault="00714476" w:rsidP="00354E81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C91F02">
        <w:rPr>
          <w:rFonts w:asciiTheme="majorBidi" w:hAnsiTheme="majorBidi" w:cstheme="majorBidi"/>
          <w:sz w:val="24"/>
          <w:szCs w:val="24"/>
        </w:rPr>
        <w:t>An investor inspects the portfolios of 3 of his clients. They all have invested into</w:t>
      </w:r>
      <w:r w:rsidR="008A16A0">
        <w:rPr>
          <w:rFonts w:asciiTheme="majorBidi" w:hAnsiTheme="majorBidi" w:cstheme="majorBidi"/>
          <w:sz w:val="24"/>
          <w:szCs w:val="24"/>
        </w:rPr>
        <w:t xml:space="preserve"> the same</w:t>
      </w:r>
      <w:r w:rsidRPr="00C91F02">
        <w:rPr>
          <w:rFonts w:asciiTheme="majorBidi" w:hAnsiTheme="majorBidi" w:cstheme="majorBidi"/>
          <w:sz w:val="24"/>
          <w:szCs w:val="24"/>
        </w:rPr>
        <w:t xml:space="preserve"> 3 </w:t>
      </w:r>
      <w:r w:rsidR="008A16A0">
        <w:rPr>
          <w:rFonts w:asciiTheme="majorBidi" w:hAnsiTheme="majorBidi" w:cstheme="majorBidi"/>
          <w:sz w:val="24"/>
          <w:szCs w:val="24"/>
        </w:rPr>
        <w:t>companies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C91F02">
        <w:rPr>
          <w:rFonts w:asciiTheme="majorBidi" w:hAnsiTheme="majorBidi" w:cstheme="majorBidi"/>
          <w:sz w:val="24"/>
          <w:szCs w:val="24"/>
        </w:rPr>
        <w:t xml:space="preserve">He was unable to find all the relevant information for </w:t>
      </w:r>
      <w:r w:rsidR="00E95E5C">
        <w:rPr>
          <w:rFonts w:asciiTheme="majorBidi" w:hAnsiTheme="majorBidi" w:cstheme="majorBidi"/>
          <w:sz w:val="24"/>
          <w:szCs w:val="24"/>
        </w:rPr>
        <w:t>client A’s</w:t>
      </w:r>
      <w:r w:rsidRPr="00C91F02">
        <w:rPr>
          <w:rFonts w:asciiTheme="majorBidi" w:hAnsiTheme="majorBidi" w:cstheme="majorBidi"/>
          <w:sz w:val="24"/>
          <w:szCs w:val="24"/>
        </w:rPr>
        <w:t xml:space="preserve"> portfolio. However, he knows the net worth of client A, client B and client C to be $</w:t>
      </w:r>
      <w:proofErr w:type="gramStart"/>
      <w:r w:rsidRPr="00C91F02">
        <w:rPr>
          <w:rFonts w:asciiTheme="majorBidi" w:hAnsiTheme="majorBidi" w:cstheme="majorBidi"/>
          <w:sz w:val="24"/>
          <w:szCs w:val="24"/>
        </w:rPr>
        <w:t>146,250 ,</w:t>
      </w:r>
      <w:proofErr w:type="gramEnd"/>
      <w:r w:rsidRPr="00C91F02">
        <w:rPr>
          <w:rFonts w:asciiTheme="majorBidi" w:hAnsiTheme="majorBidi" w:cstheme="majorBidi"/>
          <w:sz w:val="24"/>
          <w:szCs w:val="24"/>
        </w:rPr>
        <w:t xml:space="preserve"> $87,750 and $66,250 respectively. He also knows the share prices </w:t>
      </w:r>
      <w:proofErr w:type="spellStart"/>
      <w:r w:rsidRPr="00C91F02">
        <w:rPr>
          <w:rFonts w:asciiTheme="majorBidi" w:hAnsiTheme="majorBidi" w:cstheme="majorBidi"/>
          <w:sz w:val="24"/>
          <w:szCs w:val="24"/>
        </w:rPr>
        <w:t>BatelCo</w:t>
      </w:r>
      <w:proofErr w:type="spellEnd"/>
      <w:r w:rsidRPr="00C91F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91F02">
        <w:rPr>
          <w:rFonts w:asciiTheme="majorBidi" w:hAnsiTheme="majorBidi" w:cstheme="majorBidi"/>
          <w:sz w:val="24"/>
          <w:szCs w:val="24"/>
        </w:rPr>
        <w:t>AramCo</w:t>
      </w:r>
      <w:proofErr w:type="spellEnd"/>
      <w:r w:rsidRPr="00C91F02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C91F02">
        <w:rPr>
          <w:rFonts w:asciiTheme="majorBidi" w:hAnsiTheme="majorBidi" w:cstheme="majorBidi"/>
          <w:sz w:val="24"/>
          <w:szCs w:val="24"/>
        </w:rPr>
        <w:t>HoustinCo</w:t>
      </w:r>
      <w:proofErr w:type="spellEnd"/>
      <w:r w:rsidRPr="00C91F02">
        <w:rPr>
          <w:rFonts w:asciiTheme="majorBidi" w:hAnsiTheme="majorBidi" w:cstheme="majorBidi"/>
          <w:sz w:val="24"/>
          <w:szCs w:val="24"/>
        </w:rPr>
        <w:t xml:space="preserve"> to be $50, </w:t>
      </w:r>
      <w:proofErr w:type="gramStart"/>
      <w:r w:rsidRPr="00C91F02">
        <w:rPr>
          <w:rFonts w:asciiTheme="majorBidi" w:hAnsiTheme="majorBidi" w:cstheme="majorBidi"/>
          <w:sz w:val="24"/>
          <w:szCs w:val="24"/>
        </w:rPr>
        <w:t>$35</w:t>
      </w:r>
      <w:proofErr w:type="gramEnd"/>
      <w:r w:rsidRPr="00C91F02">
        <w:rPr>
          <w:rFonts w:asciiTheme="majorBidi" w:hAnsiTheme="majorBidi" w:cstheme="majorBidi"/>
          <w:sz w:val="24"/>
          <w:szCs w:val="24"/>
        </w:rPr>
        <w:t xml:space="preserve"> and $27.50 respectively. </w:t>
      </w:r>
      <w:r w:rsidR="00354E81">
        <w:rPr>
          <w:rFonts w:asciiTheme="majorBidi" w:hAnsiTheme="majorBidi" w:cstheme="majorBidi"/>
          <w:sz w:val="24"/>
          <w:szCs w:val="24"/>
        </w:rPr>
        <w:t xml:space="preserve">He was also able to construct matrix </w:t>
      </w:r>
      <w:r w:rsidR="00354E81" w:rsidRPr="00726D72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8A16A0">
        <w:rPr>
          <w:rFonts w:asciiTheme="majorBidi" w:hAnsiTheme="majorBidi" w:cstheme="majorBidi"/>
          <w:sz w:val="24"/>
          <w:szCs w:val="24"/>
        </w:rPr>
        <w:t xml:space="preserve"> showing how many shares each client had in each company.</w:t>
      </w:r>
    </w:p>
    <w:p w14:paraId="40750B47" w14:textId="77777777" w:rsidR="00914ED2" w:rsidRPr="00C91F02" w:rsidRDefault="00914ED2" w:rsidP="00354E81">
      <w:pPr>
        <w:pStyle w:val="Part"/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</w:t>
      </w:r>
      <w:proofErr w:type="spellStart"/>
      <w:r w:rsidRPr="00C91F02">
        <w:rPr>
          <w:rFonts w:asciiTheme="majorBidi" w:hAnsiTheme="majorBidi" w:cstheme="majorBidi"/>
          <w:sz w:val="24"/>
          <w:szCs w:val="24"/>
        </w:rPr>
        <w:t>BatelCo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 xml:space="preserve">     </w:t>
      </w:r>
      <w:proofErr w:type="spellStart"/>
      <w:r w:rsidRPr="00C91F02">
        <w:rPr>
          <w:rFonts w:asciiTheme="majorBidi" w:hAnsiTheme="majorBidi" w:cstheme="majorBidi"/>
          <w:sz w:val="24"/>
          <w:szCs w:val="24"/>
        </w:rPr>
        <w:t>AramCo</w:t>
      </w:r>
      <w:proofErr w:type="spellEnd"/>
      <w:r w:rsidRPr="00C91F0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 xml:space="preserve">     </w:t>
      </w:r>
      <w:proofErr w:type="spellStart"/>
      <w:r w:rsidRPr="00C91F02">
        <w:rPr>
          <w:rFonts w:asciiTheme="majorBidi" w:hAnsiTheme="majorBidi" w:cstheme="majorBidi"/>
          <w:sz w:val="24"/>
          <w:szCs w:val="24"/>
        </w:rPr>
        <w:t>HoustinCo</w:t>
      </w:r>
      <w:proofErr w:type="spellEnd"/>
    </w:p>
    <w:p w14:paraId="653E8C37" w14:textId="3B73E96D" w:rsidR="00354E81" w:rsidRPr="00C91F02" w:rsidRDefault="00354E81" w:rsidP="00354E81">
      <w:pPr>
        <w:pStyle w:val="Part"/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Client A</m:t>
              </m:r>
            </m:e>
          </m:mr>
          <m:m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Client B</m:t>
              </m:r>
            </m:e>
          </m:mr>
          <m:m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Client C</m:t>
              </m:r>
            </m:e>
          </m:mr>
        </m:m>
        <m:r>
          <w:rPr>
            <w:rFonts w:ascii="Cambria Math" w:eastAsiaTheme="minorEastAsia" w:hAnsi="Cambria Math" w:cstheme="majorBidi"/>
            <w:sz w:val="24"/>
            <w:szCs w:val="24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         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           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 1000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              3500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200           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650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             2000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250          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750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           1000</m:t>
                  </m:r>
                </m:e>
              </m:mr>
            </m:m>
            <m:r>
              <w:rPr>
                <w:rFonts w:ascii="Cambria Math" w:hAnsi="Cambria Math" w:cstheme="majorBidi"/>
                <w:sz w:val="24"/>
                <w:szCs w:val="24"/>
              </w:rPr>
              <m:t xml:space="preserve">               </m:t>
            </m:r>
          </m:e>
        </m:d>
      </m:oMath>
    </w:p>
    <w:p w14:paraId="2B9609A0" w14:textId="77777777" w:rsidR="00354E81" w:rsidRPr="00C91F02" w:rsidRDefault="00354E81" w:rsidP="00354E81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35FC0B54" w14:textId="4C974E98" w:rsidR="00354E81" w:rsidRPr="00C91F02" w:rsidRDefault="00354E81" w:rsidP="00354E81">
      <w:pPr>
        <w:pStyle w:val="Part"/>
        <w:spacing w:line="276" w:lineRule="auto"/>
        <w:ind w:left="567" w:hanging="567"/>
        <w:rPr>
          <w:rFonts w:asciiTheme="majorBidi" w:hAnsiTheme="majorBidi" w:cstheme="majorBidi"/>
          <w:sz w:val="24"/>
          <w:szCs w:val="24"/>
        </w:rPr>
      </w:pPr>
      <w:r w:rsidRPr="00C91F02">
        <w:rPr>
          <w:rFonts w:asciiTheme="majorBidi" w:hAnsiTheme="majorBidi" w:cstheme="majorBidi"/>
          <w:sz w:val="24"/>
          <w:szCs w:val="24"/>
        </w:rPr>
        <w:t>(a)</w:t>
      </w:r>
      <w:r w:rsidRPr="00C91F02">
        <w:rPr>
          <w:rFonts w:asciiTheme="majorBidi" w:hAnsiTheme="majorBidi" w:cstheme="majorBidi"/>
          <w:sz w:val="24"/>
          <w:szCs w:val="24"/>
        </w:rPr>
        <w:tab/>
        <w:t xml:space="preserve">Construct a matrix </w:t>
      </w:r>
      <w:r>
        <w:rPr>
          <w:rFonts w:asciiTheme="majorBidi" w:hAnsiTheme="majorBidi" w:cstheme="majorBidi"/>
          <w:b/>
          <w:bCs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91F02">
        <w:rPr>
          <w:rFonts w:asciiTheme="majorBidi" w:hAnsiTheme="majorBidi" w:cstheme="majorBidi"/>
          <w:sz w:val="24"/>
          <w:szCs w:val="24"/>
        </w:rPr>
        <w:t>for the share prices that can be multiplied by</w:t>
      </w:r>
      <w:r>
        <w:rPr>
          <w:rFonts w:asciiTheme="majorBidi" w:hAnsiTheme="majorBidi" w:cstheme="majorBidi"/>
          <w:sz w:val="24"/>
          <w:szCs w:val="24"/>
        </w:rPr>
        <w:t xml:space="preserve"> matrix </w:t>
      </w:r>
      <w:r w:rsidRPr="00726D72">
        <w:rPr>
          <w:rFonts w:asciiTheme="majorBidi" w:hAnsiTheme="majorBidi" w:cstheme="majorBidi"/>
          <w:b/>
          <w:bCs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to give</w:t>
      </w:r>
      <w:r w:rsidRPr="00C91F02">
        <w:rPr>
          <w:rFonts w:asciiTheme="majorBidi" w:hAnsiTheme="majorBidi" w:cstheme="majorBidi"/>
          <w:sz w:val="24"/>
          <w:szCs w:val="24"/>
        </w:rPr>
        <w:t xml:space="preserve"> the </w:t>
      </w:r>
      <w:r>
        <w:rPr>
          <w:rFonts w:asciiTheme="majorBidi" w:hAnsiTheme="majorBidi" w:cstheme="majorBidi"/>
          <w:sz w:val="24"/>
          <w:szCs w:val="24"/>
        </w:rPr>
        <w:t>net worth of each client</w:t>
      </w:r>
      <w:r w:rsidRPr="00C91F02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eastAsiaTheme="minorEastAsia" w:hAnsiTheme="majorBidi" w:cstheme="majorBidi"/>
          <w:sz w:val="24"/>
          <w:szCs w:val="24"/>
        </w:rPr>
        <w:t>(</w:t>
      </w:r>
      <w:r w:rsidR="000C12BB">
        <w:rPr>
          <w:rFonts w:asciiTheme="majorBidi" w:eastAsiaTheme="minorEastAsia" w:hAnsiTheme="majorBidi" w:cstheme="majorBidi"/>
          <w:sz w:val="24"/>
          <w:szCs w:val="24"/>
        </w:rPr>
        <w:t>2</w:t>
      </w:r>
      <w:r w:rsidRPr="00C91F02">
        <w:rPr>
          <w:rFonts w:asciiTheme="majorBidi" w:eastAsiaTheme="minorEastAsia" w:hAnsiTheme="majorBidi" w:cstheme="majorBidi"/>
          <w:sz w:val="24"/>
          <w:szCs w:val="24"/>
        </w:rPr>
        <w:t xml:space="preserve"> marks)</w:t>
      </w:r>
    </w:p>
    <w:p w14:paraId="214B64F1" w14:textId="77777777" w:rsidR="00354E81" w:rsidRPr="00C91F02" w:rsidRDefault="00354E81" w:rsidP="00354E81">
      <w:pPr>
        <w:pStyle w:val="Part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46C39B4" w14:textId="77777777" w:rsidR="00354E81" w:rsidRDefault="00354E81" w:rsidP="00354E81">
      <w:pPr>
        <w:pStyle w:val="Part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B1BDBAC" w14:textId="77777777" w:rsidR="00097236" w:rsidRDefault="00097236" w:rsidP="00354E81">
      <w:pPr>
        <w:pStyle w:val="Part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052ED24" w14:textId="77777777" w:rsidR="00097236" w:rsidRDefault="00097236" w:rsidP="00354E81">
      <w:pPr>
        <w:pStyle w:val="Part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6EEAB86" w14:textId="77777777" w:rsidR="00354E81" w:rsidRDefault="00354E81" w:rsidP="00354E81">
      <w:pPr>
        <w:pStyle w:val="Part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36F432" w14:textId="77777777" w:rsidR="00354E81" w:rsidRDefault="00354E81" w:rsidP="00354E81">
      <w:pPr>
        <w:pStyle w:val="Part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042E4B4" w14:textId="77777777" w:rsidR="00354E81" w:rsidRDefault="00354E81" w:rsidP="00354E81">
      <w:pPr>
        <w:pStyle w:val="Part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1E2B607" w14:textId="1D9F50AD" w:rsidR="00354E81" w:rsidRPr="00C91F02" w:rsidRDefault="00354E81" w:rsidP="00354E81">
      <w:pPr>
        <w:pStyle w:val="Part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91F02">
        <w:rPr>
          <w:rFonts w:asciiTheme="majorBidi" w:hAnsiTheme="majorBidi" w:cstheme="majorBidi"/>
          <w:sz w:val="24"/>
          <w:szCs w:val="24"/>
        </w:rPr>
        <w:t>(b)</w:t>
      </w:r>
      <w:r w:rsidRPr="00C91F02">
        <w:rPr>
          <w:rFonts w:asciiTheme="majorBidi" w:hAnsiTheme="majorBidi" w:cstheme="majorBidi"/>
          <w:sz w:val="24"/>
          <w:szCs w:val="24"/>
        </w:rPr>
        <w:tab/>
        <w:t>Find the missing values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26D72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C91F0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in the matrix provided</w:t>
      </w:r>
      <w:r w:rsidRPr="00C91F02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EC3134">
        <w:rPr>
          <w:rFonts w:asciiTheme="majorBidi" w:hAnsiTheme="majorBidi" w:cstheme="majorBidi"/>
          <w:sz w:val="24"/>
          <w:szCs w:val="24"/>
        </w:rPr>
        <w:tab/>
      </w:r>
      <w:r w:rsidRPr="00C91F02">
        <w:rPr>
          <w:rFonts w:asciiTheme="majorBidi" w:eastAsiaTheme="minorEastAsia" w:hAnsiTheme="majorBidi" w:cstheme="majorBidi"/>
          <w:sz w:val="24"/>
          <w:szCs w:val="24"/>
        </w:rPr>
        <w:t>(</w:t>
      </w:r>
      <w:r w:rsidR="00EC3134">
        <w:rPr>
          <w:rFonts w:asciiTheme="majorBidi" w:eastAsiaTheme="minorEastAsia" w:hAnsiTheme="majorBidi" w:cstheme="majorBidi"/>
          <w:sz w:val="24"/>
          <w:szCs w:val="24"/>
        </w:rPr>
        <w:t>3</w:t>
      </w:r>
      <w:r w:rsidRPr="00C91F02">
        <w:rPr>
          <w:rFonts w:asciiTheme="majorBidi" w:eastAsiaTheme="minorEastAsia" w:hAnsiTheme="majorBidi" w:cstheme="majorBidi"/>
          <w:sz w:val="24"/>
          <w:szCs w:val="24"/>
        </w:rPr>
        <w:t xml:space="preserve"> marks)</w:t>
      </w:r>
    </w:p>
    <w:p w14:paraId="016E0450" w14:textId="77777777" w:rsidR="00354E81" w:rsidRDefault="00354E81" w:rsidP="00354E81">
      <w:pPr>
        <w:spacing w:after="200" w:line="360" w:lineRule="auto"/>
        <w:rPr>
          <w:rFonts w:asciiTheme="majorBidi" w:eastAsia="Times New Roman" w:hAnsiTheme="majorBidi" w:cstheme="majorBidi"/>
          <w:b/>
          <w:bCs/>
          <w:iCs/>
          <w:lang w:eastAsia="en-AU"/>
        </w:rPr>
      </w:pPr>
    </w:p>
    <w:p w14:paraId="74A81566" w14:textId="77777777" w:rsidR="00354E81" w:rsidRDefault="00354E81" w:rsidP="00354E81">
      <w:pPr>
        <w:spacing w:after="200" w:line="360" w:lineRule="auto"/>
        <w:rPr>
          <w:rFonts w:asciiTheme="majorBidi" w:eastAsia="Times New Roman" w:hAnsiTheme="majorBidi" w:cstheme="majorBidi"/>
          <w:b/>
          <w:bCs/>
          <w:iCs/>
          <w:lang w:eastAsia="en-AU"/>
        </w:rPr>
      </w:pPr>
    </w:p>
    <w:p w14:paraId="6F49EDED" w14:textId="77777777" w:rsidR="00354E81" w:rsidRDefault="00354E81" w:rsidP="00354E81">
      <w:pPr>
        <w:spacing w:after="200" w:line="360" w:lineRule="auto"/>
        <w:rPr>
          <w:rFonts w:asciiTheme="majorBidi" w:eastAsia="Times New Roman" w:hAnsiTheme="majorBidi" w:cstheme="majorBidi"/>
          <w:b/>
          <w:bCs/>
          <w:iCs/>
          <w:lang w:eastAsia="en-AU"/>
        </w:rPr>
      </w:pPr>
    </w:p>
    <w:p w14:paraId="1C9C45FF" w14:textId="77777777" w:rsidR="00836409" w:rsidRDefault="00836409" w:rsidP="00354E81">
      <w:pPr>
        <w:spacing w:after="200" w:line="360" w:lineRule="auto"/>
        <w:rPr>
          <w:rFonts w:asciiTheme="majorBidi" w:eastAsia="Times New Roman" w:hAnsiTheme="majorBidi" w:cstheme="majorBidi"/>
          <w:b/>
          <w:bCs/>
          <w:iCs/>
          <w:lang w:eastAsia="en-AU"/>
        </w:rPr>
      </w:pPr>
    </w:p>
    <w:p w14:paraId="02399CDB" w14:textId="77777777" w:rsidR="00354E81" w:rsidRDefault="00354E81" w:rsidP="00354E81">
      <w:pPr>
        <w:spacing w:after="200" w:line="360" w:lineRule="auto"/>
        <w:rPr>
          <w:rFonts w:asciiTheme="majorBidi" w:eastAsia="Times New Roman" w:hAnsiTheme="majorBidi" w:cstheme="majorBidi"/>
          <w:b/>
          <w:bCs/>
          <w:iCs/>
          <w:lang w:eastAsia="en-AU"/>
        </w:rPr>
      </w:pPr>
    </w:p>
    <w:p w14:paraId="7743257E" w14:textId="77777777" w:rsidR="00354E81" w:rsidRDefault="00354E81" w:rsidP="00354E81">
      <w:pPr>
        <w:spacing w:after="200" w:line="360" w:lineRule="auto"/>
        <w:rPr>
          <w:rFonts w:asciiTheme="majorBidi" w:eastAsia="Times New Roman" w:hAnsiTheme="majorBidi" w:cstheme="majorBidi"/>
          <w:b/>
          <w:bCs/>
          <w:iCs/>
          <w:lang w:eastAsia="en-AU"/>
        </w:rPr>
      </w:pPr>
    </w:p>
    <w:p w14:paraId="66024BDC" w14:textId="77777777" w:rsidR="00354E81" w:rsidRDefault="00354E81" w:rsidP="00354E81">
      <w:pPr>
        <w:spacing w:after="200" w:line="360" w:lineRule="auto"/>
        <w:rPr>
          <w:rFonts w:asciiTheme="majorBidi" w:eastAsia="Times New Roman" w:hAnsiTheme="majorBidi" w:cstheme="majorBidi"/>
          <w:b/>
          <w:bCs/>
          <w:iCs/>
          <w:lang w:eastAsia="en-AU"/>
        </w:rPr>
      </w:pPr>
    </w:p>
    <w:p w14:paraId="3D856DB8" w14:textId="77777777" w:rsidR="008757B3" w:rsidRDefault="008757B3">
      <w:pPr>
        <w:spacing w:after="200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hAnsiTheme="majorBidi" w:cstheme="majorBidi"/>
        </w:rPr>
        <w:br w:type="page"/>
      </w:r>
    </w:p>
    <w:p w14:paraId="012515DC" w14:textId="0B3B122F" w:rsidR="00354E81" w:rsidRPr="00C91F02" w:rsidRDefault="00354E81" w:rsidP="00EF4A02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C91F02">
        <w:rPr>
          <w:rFonts w:asciiTheme="majorBidi" w:hAnsiTheme="majorBidi" w:cstheme="majorBidi"/>
          <w:sz w:val="24"/>
          <w:szCs w:val="24"/>
        </w:rPr>
        <w:lastRenderedPageBreak/>
        <w:t>(</w:t>
      </w:r>
      <w:r>
        <w:rPr>
          <w:rFonts w:asciiTheme="majorBidi" w:hAnsiTheme="majorBidi" w:cstheme="majorBidi"/>
          <w:sz w:val="24"/>
          <w:szCs w:val="24"/>
        </w:rPr>
        <w:t>c</w:t>
      </w:r>
      <w:r w:rsidRPr="00C91F02">
        <w:rPr>
          <w:rFonts w:asciiTheme="majorBidi" w:hAnsiTheme="majorBidi" w:cstheme="majorBidi"/>
          <w:sz w:val="24"/>
          <w:szCs w:val="24"/>
        </w:rPr>
        <w:t>)</w:t>
      </w:r>
      <w:r w:rsidRPr="00C91F02">
        <w:rPr>
          <w:rFonts w:asciiTheme="majorBidi" w:hAnsiTheme="majorBidi" w:cstheme="majorBidi"/>
          <w:sz w:val="24"/>
          <w:szCs w:val="24"/>
        </w:rPr>
        <w:tab/>
      </w:r>
      <w:r w:rsidR="00342267">
        <w:rPr>
          <w:rFonts w:asciiTheme="majorBidi" w:hAnsiTheme="majorBidi" w:cstheme="majorBidi"/>
          <w:sz w:val="24"/>
          <w:szCs w:val="24"/>
        </w:rPr>
        <w:t xml:space="preserve">The dividend paid on the shares of </w:t>
      </w:r>
      <w:proofErr w:type="spellStart"/>
      <w:r w:rsidR="00342267" w:rsidRPr="00C91F02">
        <w:rPr>
          <w:rFonts w:asciiTheme="majorBidi" w:hAnsiTheme="majorBidi" w:cstheme="majorBidi"/>
          <w:sz w:val="24"/>
          <w:szCs w:val="24"/>
        </w:rPr>
        <w:t>BatelCo</w:t>
      </w:r>
      <w:proofErr w:type="spellEnd"/>
      <w:r w:rsidR="00342267" w:rsidRPr="00C91F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42267" w:rsidRPr="00C91F02">
        <w:rPr>
          <w:rFonts w:asciiTheme="majorBidi" w:hAnsiTheme="majorBidi" w:cstheme="majorBidi"/>
          <w:sz w:val="24"/>
          <w:szCs w:val="24"/>
        </w:rPr>
        <w:t>AramCo</w:t>
      </w:r>
      <w:proofErr w:type="spellEnd"/>
      <w:r w:rsidR="00342267" w:rsidRPr="00C91F02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342267" w:rsidRPr="00C91F02">
        <w:rPr>
          <w:rFonts w:asciiTheme="majorBidi" w:hAnsiTheme="majorBidi" w:cstheme="majorBidi"/>
          <w:sz w:val="24"/>
          <w:szCs w:val="24"/>
        </w:rPr>
        <w:t>HoustinCo</w:t>
      </w:r>
      <w:proofErr w:type="spellEnd"/>
      <w:r w:rsidR="00342267">
        <w:rPr>
          <w:rFonts w:asciiTheme="majorBidi" w:hAnsiTheme="majorBidi" w:cstheme="majorBidi"/>
          <w:sz w:val="24"/>
          <w:szCs w:val="24"/>
        </w:rPr>
        <w:t xml:space="preserve"> were </w:t>
      </w:r>
      <w:r w:rsidR="00097236">
        <w:rPr>
          <w:rFonts w:asciiTheme="majorBidi" w:hAnsiTheme="majorBidi" w:cstheme="majorBidi"/>
          <w:sz w:val="24"/>
          <w:szCs w:val="24"/>
        </w:rPr>
        <w:t>$1.</w:t>
      </w:r>
      <w:r w:rsidR="0099456C">
        <w:rPr>
          <w:rFonts w:asciiTheme="majorBidi" w:hAnsiTheme="majorBidi" w:cstheme="majorBidi"/>
          <w:sz w:val="24"/>
          <w:szCs w:val="24"/>
        </w:rPr>
        <w:t>49</w:t>
      </w:r>
      <w:r w:rsidR="002B193B"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 w:rsidR="00097236">
        <w:rPr>
          <w:rFonts w:asciiTheme="majorBidi" w:hAnsiTheme="majorBidi" w:cstheme="majorBidi"/>
          <w:sz w:val="24"/>
          <w:szCs w:val="24"/>
        </w:rPr>
        <w:t>$1.</w:t>
      </w:r>
      <w:r w:rsidR="002B193B">
        <w:rPr>
          <w:rFonts w:asciiTheme="majorBidi" w:hAnsiTheme="majorBidi" w:cstheme="majorBidi"/>
          <w:sz w:val="24"/>
          <w:szCs w:val="24"/>
        </w:rPr>
        <w:t>3</w:t>
      </w:r>
      <w:r w:rsidR="0099456C">
        <w:rPr>
          <w:rFonts w:asciiTheme="majorBidi" w:hAnsiTheme="majorBidi" w:cstheme="majorBidi"/>
          <w:sz w:val="24"/>
          <w:szCs w:val="24"/>
        </w:rPr>
        <w:t>6</w:t>
      </w:r>
      <w:proofErr w:type="gramEnd"/>
      <w:r w:rsidR="002B193B">
        <w:rPr>
          <w:rFonts w:asciiTheme="majorBidi" w:hAnsiTheme="majorBidi" w:cstheme="majorBidi"/>
          <w:sz w:val="24"/>
          <w:szCs w:val="24"/>
        </w:rPr>
        <w:t xml:space="preserve"> and </w:t>
      </w:r>
      <w:r w:rsidR="00097236">
        <w:rPr>
          <w:rFonts w:asciiTheme="majorBidi" w:hAnsiTheme="majorBidi" w:cstheme="majorBidi"/>
          <w:sz w:val="24"/>
          <w:szCs w:val="24"/>
        </w:rPr>
        <w:t>$1.</w:t>
      </w:r>
      <w:r w:rsidR="0099456C">
        <w:rPr>
          <w:rFonts w:asciiTheme="majorBidi" w:hAnsiTheme="majorBidi" w:cstheme="majorBidi"/>
          <w:sz w:val="24"/>
          <w:szCs w:val="24"/>
        </w:rPr>
        <w:t>28 respectively.</w:t>
      </w:r>
      <w:r w:rsidR="00342267" w:rsidRPr="00C91F02">
        <w:rPr>
          <w:rFonts w:asciiTheme="majorBidi" w:hAnsiTheme="majorBidi" w:cstheme="majorBidi"/>
          <w:sz w:val="24"/>
          <w:szCs w:val="24"/>
        </w:rPr>
        <w:t xml:space="preserve"> </w:t>
      </w:r>
      <w:r w:rsidR="00836409">
        <w:rPr>
          <w:rFonts w:asciiTheme="majorBidi" w:hAnsiTheme="majorBidi" w:cstheme="majorBidi"/>
          <w:sz w:val="24"/>
          <w:szCs w:val="24"/>
        </w:rPr>
        <w:t>Using the</w:t>
      </w:r>
      <w:r>
        <w:rPr>
          <w:rFonts w:asciiTheme="majorBidi" w:hAnsiTheme="majorBidi" w:cstheme="majorBidi"/>
          <w:sz w:val="24"/>
          <w:szCs w:val="24"/>
        </w:rPr>
        <w:t xml:space="preserve"> P/E ratio of the companies’ shares</w:t>
      </w:r>
      <w:r w:rsidR="00836409">
        <w:rPr>
          <w:rFonts w:asciiTheme="majorBidi" w:hAnsiTheme="majorBidi" w:cstheme="majorBidi"/>
          <w:sz w:val="24"/>
          <w:szCs w:val="24"/>
        </w:rPr>
        <w:t>, which company would be best to invest in</w:t>
      </w:r>
      <w:r>
        <w:rPr>
          <w:rFonts w:asciiTheme="majorBidi" w:hAnsiTheme="majorBidi" w:cstheme="majorBidi"/>
          <w:sz w:val="24"/>
          <w:szCs w:val="24"/>
        </w:rPr>
        <w:t>?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836409">
        <w:rPr>
          <w:rFonts w:asciiTheme="majorBidi" w:hAnsiTheme="majorBidi" w:cstheme="majorBidi"/>
          <w:sz w:val="24"/>
          <w:szCs w:val="24"/>
        </w:rPr>
        <w:tab/>
      </w:r>
      <w:r w:rsidR="00836409">
        <w:rPr>
          <w:rFonts w:asciiTheme="majorBidi" w:hAnsiTheme="majorBidi" w:cstheme="majorBidi"/>
          <w:sz w:val="24"/>
          <w:szCs w:val="24"/>
        </w:rPr>
        <w:tab/>
      </w:r>
      <w:r w:rsidR="00836409">
        <w:rPr>
          <w:rFonts w:asciiTheme="majorBidi" w:hAnsiTheme="majorBidi" w:cstheme="majorBidi"/>
          <w:sz w:val="24"/>
          <w:szCs w:val="24"/>
        </w:rPr>
        <w:tab/>
      </w:r>
      <w:r w:rsidR="00836409">
        <w:rPr>
          <w:rFonts w:asciiTheme="majorBidi" w:hAnsiTheme="majorBidi" w:cstheme="majorBidi"/>
          <w:sz w:val="24"/>
          <w:szCs w:val="24"/>
        </w:rPr>
        <w:tab/>
      </w:r>
      <w:r w:rsidR="00836409">
        <w:rPr>
          <w:rFonts w:asciiTheme="majorBidi" w:hAnsiTheme="majorBidi" w:cstheme="majorBidi"/>
          <w:sz w:val="24"/>
          <w:szCs w:val="24"/>
        </w:rPr>
        <w:tab/>
      </w:r>
      <w:r w:rsidR="00836409">
        <w:rPr>
          <w:rFonts w:asciiTheme="majorBidi" w:hAnsiTheme="majorBidi" w:cstheme="majorBidi"/>
          <w:sz w:val="24"/>
          <w:szCs w:val="24"/>
        </w:rPr>
        <w:tab/>
      </w:r>
      <w:r w:rsidR="00836409">
        <w:rPr>
          <w:rFonts w:asciiTheme="majorBidi" w:hAnsiTheme="majorBidi" w:cstheme="majorBidi"/>
          <w:sz w:val="24"/>
          <w:szCs w:val="24"/>
        </w:rPr>
        <w:tab/>
      </w:r>
      <w:r w:rsidR="00836409">
        <w:rPr>
          <w:rFonts w:asciiTheme="majorBidi" w:hAnsiTheme="majorBidi" w:cstheme="majorBidi"/>
          <w:sz w:val="24"/>
          <w:szCs w:val="24"/>
        </w:rPr>
        <w:tab/>
      </w:r>
      <w:r w:rsidR="0083640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9580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C91F02">
        <w:rPr>
          <w:rFonts w:asciiTheme="majorBidi" w:eastAsiaTheme="minorEastAsia" w:hAnsiTheme="majorBidi" w:cstheme="majorBidi"/>
          <w:sz w:val="24"/>
          <w:szCs w:val="24"/>
        </w:rPr>
        <w:t>(</w:t>
      </w:r>
      <w:r w:rsidR="00836409">
        <w:rPr>
          <w:rFonts w:asciiTheme="majorBidi" w:eastAsiaTheme="minorEastAsia" w:hAnsiTheme="majorBidi" w:cstheme="majorBidi"/>
          <w:sz w:val="24"/>
          <w:szCs w:val="24"/>
        </w:rPr>
        <w:t>3</w:t>
      </w:r>
      <w:r w:rsidRPr="00C91F02">
        <w:rPr>
          <w:rFonts w:asciiTheme="majorBidi" w:eastAsiaTheme="minorEastAsia" w:hAnsiTheme="majorBidi" w:cstheme="majorBidi"/>
          <w:sz w:val="24"/>
          <w:szCs w:val="24"/>
        </w:rPr>
        <w:t xml:space="preserve"> marks)</w:t>
      </w:r>
    </w:p>
    <w:p w14:paraId="3A6D2550" w14:textId="77777777" w:rsidR="00194042" w:rsidRDefault="00194042" w:rsidP="001C4D63">
      <w:pPr>
        <w:pStyle w:val="QNum"/>
        <w:spacing w:line="360" w:lineRule="auto"/>
        <w:rPr>
          <w:rFonts w:asciiTheme="majorBidi" w:eastAsiaTheme="minorHAnsi" w:hAnsiTheme="majorBidi" w:cstheme="majorBidi"/>
          <w:b w:val="0"/>
          <w:sz w:val="24"/>
          <w:lang w:val="en-AU"/>
        </w:rPr>
      </w:pPr>
    </w:p>
    <w:p w14:paraId="44AFB2B8" w14:textId="77777777" w:rsidR="000C12BB" w:rsidRPr="000C12BB" w:rsidRDefault="000C12BB" w:rsidP="000C12BB">
      <w:pPr>
        <w:rPr>
          <w:lang w:val="en-US" w:eastAsia="en-US"/>
        </w:rPr>
      </w:pPr>
    </w:p>
    <w:p w14:paraId="6A1016B2" w14:textId="77777777" w:rsidR="000C12BB" w:rsidRPr="000C12BB" w:rsidRDefault="000C12BB" w:rsidP="000C12BB">
      <w:pPr>
        <w:rPr>
          <w:lang w:val="en-US" w:eastAsia="en-US"/>
        </w:rPr>
      </w:pPr>
    </w:p>
    <w:p w14:paraId="682ACFEE" w14:textId="77777777" w:rsidR="000C12BB" w:rsidRPr="000C12BB" w:rsidRDefault="000C12BB" w:rsidP="000C12BB">
      <w:pPr>
        <w:rPr>
          <w:lang w:val="en-US" w:eastAsia="en-US"/>
        </w:rPr>
      </w:pPr>
    </w:p>
    <w:p w14:paraId="05C84AC0" w14:textId="77777777" w:rsidR="000C12BB" w:rsidRPr="000C12BB" w:rsidRDefault="000C12BB" w:rsidP="000C12BB">
      <w:pPr>
        <w:rPr>
          <w:lang w:val="en-US" w:eastAsia="en-US"/>
        </w:rPr>
      </w:pPr>
    </w:p>
    <w:p w14:paraId="409BCAC2" w14:textId="77777777" w:rsidR="000C12BB" w:rsidRPr="000C12BB" w:rsidRDefault="000C12BB" w:rsidP="000C12BB">
      <w:pPr>
        <w:rPr>
          <w:lang w:val="en-US" w:eastAsia="en-US"/>
        </w:rPr>
      </w:pPr>
    </w:p>
    <w:p w14:paraId="27E33EAF" w14:textId="77777777" w:rsidR="000C12BB" w:rsidRPr="000C12BB" w:rsidRDefault="000C12BB" w:rsidP="000C12BB">
      <w:pPr>
        <w:rPr>
          <w:lang w:val="en-US" w:eastAsia="en-US"/>
        </w:rPr>
      </w:pPr>
    </w:p>
    <w:p w14:paraId="1B751EA6" w14:textId="77777777" w:rsidR="000C12BB" w:rsidRPr="000C12BB" w:rsidRDefault="000C12BB" w:rsidP="000C12BB">
      <w:pPr>
        <w:rPr>
          <w:lang w:val="en-US" w:eastAsia="en-US"/>
        </w:rPr>
      </w:pPr>
    </w:p>
    <w:p w14:paraId="78750902" w14:textId="77777777" w:rsidR="000C12BB" w:rsidRPr="000C12BB" w:rsidRDefault="000C12BB" w:rsidP="000C12BB">
      <w:pPr>
        <w:rPr>
          <w:lang w:val="en-US" w:eastAsia="en-US"/>
        </w:rPr>
      </w:pPr>
    </w:p>
    <w:p w14:paraId="1A1E317D" w14:textId="77777777" w:rsidR="000C12BB" w:rsidRPr="000C12BB" w:rsidRDefault="000C12BB" w:rsidP="000C12BB">
      <w:pPr>
        <w:rPr>
          <w:lang w:val="en-US" w:eastAsia="en-US"/>
        </w:rPr>
      </w:pPr>
    </w:p>
    <w:p w14:paraId="3EF3B973" w14:textId="77777777" w:rsidR="000C12BB" w:rsidRPr="000C12BB" w:rsidRDefault="000C12BB" w:rsidP="000C12BB">
      <w:pPr>
        <w:rPr>
          <w:lang w:val="en-US" w:eastAsia="en-US"/>
        </w:rPr>
      </w:pPr>
    </w:p>
    <w:p w14:paraId="51663275" w14:textId="77777777" w:rsidR="000C12BB" w:rsidRPr="000C12BB" w:rsidRDefault="000C12BB" w:rsidP="000C12BB">
      <w:pPr>
        <w:rPr>
          <w:lang w:val="en-US" w:eastAsia="en-US"/>
        </w:rPr>
      </w:pPr>
    </w:p>
    <w:p w14:paraId="20F9879A" w14:textId="77777777" w:rsidR="000C12BB" w:rsidRPr="000C12BB" w:rsidRDefault="000C12BB" w:rsidP="000C12BB">
      <w:pPr>
        <w:rPr>
          <w:lang w:val="en-US" w:eastAsia="en-US"/>
        </w:rPr>
      </w:pPr>
    </w:p>
    <w:p w14:paraId="1DBA99B5" w14:textId="77777777" w:rsidR="000C12BB" w:rsidRDefault="000C12BB" w:rsidP="000C12BB">
      <w:pPr>
        <w:rPr>
          <w:lang w:val="en-US" w:eastAsia="en-US"/>
        </w:rPr>
      </w:pPr>
    </w:p>
    <w:p w14:paraId="6F6A455B" w14:textId="77777777" w:rsidR="001D27FD" w:rsidRDefault="001D27FD" w:rsidP="000C12BB">
      <w:pPr>
        <w:spacing w:line="276" w:lineRule="auto"/>
        <w:rPr>
          <w:rFonts w:asciiTheme="majorBidi" w:hAnsiTheme="majorBidi" w:cstheme="majorBidi"/>
          <w:b/>
          <w:bCs/>
        </w:rPr>
      </w:pPr>
    </w:p>
    <w:p w14:paraId="032D6C65" w14:textId="011B00AA" w:rsidR="00261420" w:rsidRDefault="00261420" w:rsidP="00261420">
      <w:pPr>
        <w:spacing w:line="276" w:lineRule="auto"/>
        <w:rPr>
          <w:rFonts w:asciiTheme="majorBidi" w:hAnsiTheme="majorBidi" w:cstheme="majorBidi"/>
          <w:b/>
          <w:bCs/>
        </w:rPr>
      </w:pPr>
      <w:r w:rsidRPr="00C91F02">
        <w:rPr>
          <w:rFonts w:asciiTheme="majorBidi" w:hAnsiTheme="majorBidi" w:cstheme="majorBidi"/>
          <w:b/>
          <w:bCs/>
        </w:rPr>
        <w:t xml:space="preserve">Question </w:t>
      </w:r>
      <w:r>
        <w:rPr>
          <w:rFonts w:asciiTheme="majorBidi" w:hAnsiTheme="majorBidi" w:cstheme="majorBidi"/>
          <w:b/>
          <w:bCs/>
        </w:rPr>
        <w:t>3</w:t>
      </w:r>
      <w:r w:rsidRPr="00C91F02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 w:rsidRPr="00C91F02">
        <w:rPr>
          <w:rFonts w:asciiTheme="majorBidi" w:hAnsiTheme="majorBidi" w:cstheme="majorBidi"/>
          <w:b/>
          <w:bCs/>
        </w:rPr>
        <w:t xml:space="preserve">[ </w:t>
      </w:r>
      <w:r>
        <w:rPr>
          <w:rFonts w:asciiTheme="majorBidi" w:hAnsiTheme="majorBidi" w:cstheme="majorBidi"/>
          <w:b/>
          <w:bCs/>
        </w:rPr>
        <w:t xml:space="preserve">5 </w:t>
      </w:r>
      <w:r w:rsidRPr="00C91F02">
        <w:rPr>
          <w:rFonts w:asciiTheme="majorBidi" w:hAnsiTheme="majorBidi" w:cstheme="majorBidi"/>
          <w:b/>
          <w:bCs/>
        </w:rPr>
        <w:t>marks]</w:t>
      </w:r>
    </w:p>
    <w:p w14:paraId="00A4043C" w14:textId="77777777" w:rsidR="00261420" w:rsidRDefault="00261420" w:rsidP="00261420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year 12 graduate looking for work found these 2 job opportunities for a salesperson at 2 different companies:</w:t>
      </w:r>
    </w:p>
    <w:p w14:paraId="2F43255A" w14:textId="77777777" w:rsidR="00261420" w:rsidRDefault="00261420" w:rsidP="00261420">
      <w:pPr>
        <w:spacing w:line="276" w:lineRule="auto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Company 1: $14/hr working 30 hours per week</w:t>
      </w:r>
    </w:p>
    <w:p w14:paraId="3DFCB6F8" w14:textId="77777777" w:rsidR="00261420" w:rsidRPr="004651C0" w:rsidRDefault="00261420" w:rsidP="00261420">
      <w:pPr>
        <w:spacing w:line="276" w:lineRule="auto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Company 2: $1700 a month</w:t>
      </w:r>
    </w:p>
    <w:p w14:paraId="23042784" w14:textId="77777777" w:rsidR="00261420" w:rsidRPr="00C91F02" w:rsidRDefault="00261420" w:rsidP="00261420">
      <w:pPr>
        <w:pStyle w:val="Part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C91F02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</w:rPr>
        <w:t>a</w:t>
      </w:r>
      <w:r w:rsidRPr="00C91F02">
        <w:rPr>
          <w:rFonts w:asciiTheme="majorBidi" w:hAnsiTheme="majorBidi" w:cstheme="majorBidi"/>
          <w:sz w:val="24"/>
          <w:szCs w:val="24"/>
        </w:rPr>
        <w:t>)</w:t>
      </w:r>
      <w:r w:rsidRPr="00C91F0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</w:rPr>
        <w:t>How much would the student’s monthly salary be for Company 1?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bookmarkStart w:id="1" w:name="_Hlk95635672"/>
      <w:r w:rsidRPr="00C91F02">
        <w:rPr>
          <w:rFonts w:asciiTheme="majorBidi" w:eastAsiaTheme="minorEastAsia" w:hAnsiTheme="majorBidi" w:cstheme="majorBidi"/>
          <w:sz w:val="24"/>
          <w:szCs w:val="24"/>
        </w:rPr>
        <w:t>(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1 </w:t>
      </w:r>
      <w:r w:rsidRPr="00C91F02">
        <w:rPr>
          <w:rFonts w:asciiTheme="majorBidi" w:eastAsiaTheme="minorEastAsia" w:hAnsiTheme="majorBidi" w:cstheme="majorBidi"/>
          <w:sz w:val="24"/>
          <w:szCs w:val="24"/>
        </w:rPr>
        <w:t>mark)</w:t>
      </w:r>
    </w:p>
    <w:bookmarkEnd w:id="1"/>
    <w:p w14:paraId="716CC5D2" w14:textId="77777777" w:rsidR="00261420" w:rsidRDefault="00261420" w:rsidP="00261420">
      <w:pPr>
        <w:spacing w:line="276" w:lineRule="auto"/>
        <w:rPr>
          <w:rFonts w:asciiTheme="majorBidi" w:hAnsiTheme="majorBidi" w:cstheme="majorBidi"/>
        </w:rPr>
      </w:pPr>
    </w:p>
    <w:p w14:paraId="22B25147" w14:textId="77777777" w:rsidR="00261420" w:rsidRDefault="00261420" w:rsidP="00261420">
      <w:pPr>
        <w:spacing w:line="276" w:lineRule="auto"/>
        <w:rPr>
          <w:rFonts w:asciiTheme="majorBidi" w:hAnsiTheme="majorBidi" w:cstheme="majorBidi"/>
          <w:bCs/>
        </w:rPr>
      </w:pPr>
    </w:p>
    <w:p w14:paraId="69AF7F38" w14:textId="77777777" w:rsidR="00261420" w:rsidRDefault="00261420" w:rsidP="00261420">
      <w:pPr>
        <w:spacing w:line="276" w:lineRule="auto"/>
        <w:rPr>
          <w:rFonts w:asciiTheme="majorBidi" w:hAnsiTheme="majorBidi" w:cstheme="majorBidi"/>
          <w:bCs/>
        </w:rPr>
      </w:pPr>
    </w:p>
    <w:p w14:paraId="66C0ABE8" w14:textId="77777777" w:rsidR="00261420" w:rsidRDefault="00261420" w:rsidP="00261420">
      <w:pPr>
        <w:spacing w:line="276" w:lineRule="auto"/>
        <w:rPr>
          <w:rFonts w:asciiTheme="majorBidi" w:hAnsiTheme="majorBidi" w:cstheme="majorBidi"/>
          <w:bCs/>
        </w:rPr>
      </w:pPr>
    </w:p>
    <w:p w14:paraId="102E5F38" w14:textId="77777777" w:rsidR="00261420" w:rsidRDefault="00261420" w:rsidP="00261420">
      <w:pPr>
        <w:spacing w:line="276" w:lineRule="auto"/>
        <w:rPr>
          <w:rFonts w:asciiTheme="majorBidi" w:hAnsiTheme="majorBidi" w:cstheme="majorBidi"/>
          <w:bCs/>
        </w:rPr>
      </w:pPr>
    </w:p>
    <w:p w14:paraId="2DE4E77D" w14:textId="77777777" w:rsidR="00261420" w:rsidRDefault="00261420" w:rsidP="00261420">
      <w:pPr>
        <w:spacing w:line="276" w:lineRule="auto"/>
        <w:ind w:left="720" w:hanging="72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(b)</w:t>
      </w:r>
      <w:r>
        <w:rPr>
          <w:rFonts w:asciiTheme="majorBidi" w:hAnsiTheme="majorBidi" w:cstheme="majorBidi"/>
          <w:bCs/>
        </w:rPr>
        <w:tab/>
        <w:t>The student found a 3</w:t>
      </w:r>
      <w:r w:rsidRPr="005A24DC">
        <w:rPr>
          <w:rFonts w:asciiTheme="majorBidi" w:hAnsiTheme="majorBidi" w:cstheme="majorBidi"/>
          <w:bCs/>
          <w:vertAlign w:val="superscript"/>
        </w:rPr>
        <w:t>rd</w:t>
      </w:r>
      <w:r>
        <w:rPr>
          <w:rFonts w:asciiTheme="majorBidi" w:hAnsiTheme="majorBidi" w:cstheme="majorBidi"/>
          <w:bCs/>
        </w:rPr>
        <w:t xml:space="preserve"> Company and they offered a retainer of $1000 with a 10% commission for sales above $2500. The student did some research and found that employees at this company made an average of $8500 in sales every month. Should he pursue this offer over the other companies? Justify your answer.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2224BD">
        <w:rPr>
          <w:rFonts w:asciiTheme="majorBidi" w:hAnsiTheme="majorBidi" w:cstheme="majorBidi"/>
          <w:bCs/>
        </w:rPr>
        <w:t>(</w:t>
      </w:r>
      <w:r>
        <w:rPr>
          <w:rFonts w:asciiTheme="majorBidi" w:hAnsiTheme="majorBidi" w:cstheme="majorBidi"/>
          <w:bCs/>
        </w:rPr>
        <w:t>4</w:t>
      </w:r>
      <w:r w:rsidRPr="002224BD">
        <w:rPr>
          <w:rFonts w:asciiTheme="majorBidi" w:hAnsiTheme="majorBidi" w:cstheme="majorBidi"/>
          <w:bCs/>
        </w:rPr>
        <w:t xml:space="preserve"> mark</w:t>
      </w:r>
      <w:r>
        <w:rPr>
          <w:rFonts w:asciiTheme="majorBidi" w:hAnsiTheme="majorBidi" w:cstheme="majorBidi"/>
          <w:bCs/>
        </w:rPr>
        <w:t>s</w:t>
      </w:r>
      <w:r w:rsidRPr="002224BD">
        <w:rPr>
          <w:rFonts w:asciiTheme="majorBidi" w:hAnsiTheme="majorBidi" w:cstheme="majorBidi"/>
          <w:bCs/>
        </w:rPr>
        <w:t>)</w:t>
      </w:r>
    </w:p>
    <w:p w14:paraId="52DB7A23" w14:textId="77777777" w:rsidR="001D27FD" w:rsidRDefault="001D27FD" w:rsidP="000C12BB">
      <w:pPr>
        <w:spacing w:line="276" w:lineRule="auto"/>
        <w:rPr>
          <w:rFonts w:asciiTheme="majorBidi" w:hAnsiTheme="majorBidi" w:cstheme="majorBidi"/>
          <w:b/>
          <w:bCs/>
        </w:rPr>
      </w:pPr>
    </w:p>
    <w:p w14:paraId="162806AC" w14:textId="77777777" w:rsidR="00261420" w:rsidRDefault="00261420">
      <w:pPr>
        <w:spacing w:after="20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71E69DE9" w14:textId="1CA180B7" w:rsidR="000C12BB" w:rsidRDefault="000C12BB" w:rsidP="000C12BB">
      <w:pPr>
        <w:spacing w:line="276" w:lineRule="auto"/>
        <w:rPr>
          <w:rFonts w:asciiTheme="majorBidi" w:hAnsiTheme="majorBidi" w:cstheme="majorBidi"/>
          <w:b/>
          <w:bCs/>
        </w:rPr>
      </w:pPr>
      <w:r w:rsidRPr="00C91F02">
        <w:rPr>
          <w:rFonts w:asciiTheme="majorBidi" w:hAnsiTheme="majorBidi" w:cstheme="majorBidi"/>
          <w:b/>
          <w:bCs/>
        </w:rPr>
        <w:lastRenderedPageBreak/>
        <w:t xml:space="preserve">Question </w:t>
      </w:r>
      <w:r w:rsidR="003B6ABD">
        <w:rPr>
          <w:rFonts w:asciiTheme="majorBidi" w:hAnsiTheme="majorBidi" w:cstheme="majorBidi"/>
          <w:b/>
          <w:bCs/>
        </w:rPr>
        <w:t>4</w:t>
      </w:r>
      <w:r w:rsidRPr="00C91F02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 w:rsidRPr="00C91F02">
        <w:rPr>
          <w:rFonts w:asciiTheme="majorBidi" w:hAnsiTheme="majorBidi" w:cstheme="majorBidi"/>
          <w:b/>
          <w:bCs/>
        </w:rPr>
        <w:t xml:space="preserve">[ </w:t>
      </w:r>
      <w:r w:rsidR="003B6ABD">
        <w:rPr>
          <w:rFonts w:asciiTheme="majorBidi" w:hAnsiTheme="majorBidi" w:cstheme="majorBidi"/>
          <w:b/>
          <w:bCs/>
        </w:rPr>
        <w:t>7</w:t>
      </w:r>
      <w:r>
        <w:rPr>
          <w:rFonts w:asciiTheme="majorBidi" w:hAnsiTheme="majorBidi" w:cstheme="majorBidi"/>
          <w:b/>
          <w:bCs/>
        </w:rPr>
        <w:t xml:space="preserve"> </w:t>
      </w:r>
      <w:r w:rsidRPr="00C91F02">
        <w:rPr>
          <w:rFonts w:asciiTheme="majorBidi" w:hAnsiTheme="majorBidi" w:cstheme="majorBidi"/>
          <w:b/>
          <w:bCs/>
        </w:rPr>
        <w:t>marks]</w:t>
      </w:r>
    </w:p>
    <w:p w14:paraId="602FF128" w14:textId="77777777" w:rsidR="001D27FD" w:rsidRPr="001D27FD" w:rsidRDefault="001D27FD" w:rsidP="001D27FD">
      <w:pPr>
        <w:spacing w:after="200"/>
        <w:rPr>
          <w:rFonts w:asciiTheme="majorBidi" w:eastAsiaTheme="minorHAnsi" w:hAnsiTheme="majorBidi" w:cstheme="majorBidi"/>
          <w:lang w:eastAsia="en-US"/>
        </w:rPr>
      </w:pPr>
      <w:r w:rsidRPr="001D27FD">
        <w:rPr>
          <w:rFonts w:asciiTheme="majorBidi" w:eastAsiaTheme="minorHAnsi" w:hAnsiTheme="majorBidi" w:cstheme="majorBidi"/>
          <w:lang w:eastAsia="en-US"/>
        </w:rPr>
        <w:t xml:space="preserve">In the country of </w:t>
      </w:r>
      <w:proofErr w:type="spellStart"/>
      <w:r w:rsidRPr="001D27FD">
        <w:rPr>
          <w:rFonts w:asciiTheme="majorBidi" w:eastAsiaTheme="minorHAnsi" w:hAnsiTheme="majorBidi" w:cstheme="majorBidi"/>
          <w:lang w:eastAsia="en-US"/>
        </w:rPr>
        <w:t>Wealthyland</w:t>
      </w:r>
      <w:proofErr w:type="spellEnd"/>
      <w:r w:rsidRPr="001D27FD">
        <w:rPr>
          <w:rFonts w:asciiTheme="majorBidi" w:eastAsiaTheme="minorHAnsi" w:hAnsiTheme="majorBidi" w:cstheme="majorBidi"/>
          <w:lang w:eastAsia="en-US"/>
        </w:rPr>
        <w:t xml:space="preserve">, the government will pay allowances to families with children. </w:t>
      </w:r>
    </w:p>
    <w:p w14:paraId="2A4364C6" w14:textId="77777777" w:rsidR="001D27FD" w:rsidRPr="001D27FD" w:rsidRDefault="001D27FD" w:rsidP="001D27FD">
      <w:pPr>
        <w:spacing w:after="200"/>
        <w:rPr>
          <w:rFonts w:asciiTheme="majorBidi" w:eastAsiaTheme="minorHAnsi" w:hAnsiTheme="majorBidi" w:cstheme="majorBidi"/>
          <w:lang w:eastAsia="en-US"/>
        </w:rPr>
      </w:pPr>
      <w:r w:rsidRPr="001D27FD">
        <w:rPr>
          <w:rFonts w:asciiTheme="majorBidi" w:eastAsiaTheme="minorHAnsi" w:hAnsiTheme="majorBidi" w:cstheme="majorBidi"/>
          <w:lang w:eastAsia="en-US"/>
        </w:rPr>
        <w:t>The following tables represent the amount of allowance a family can receive.</w:t>
      </w:r>
    </w:p>
    <w:tbl>
      <w:tblPr>
        <w:tblStyle w:val="TableGrid1"/>
        <w:tblW w:w="9641" w:type="dxa"/>
        <w:tblLook w:val="04A0" w:firstRow="1" w:lastRow="0" w:firstColumn="1" w:lastColumn="0" w:noHBand="0" w:noVBand="1"/>
      </w:tblPr>
      <w:tblGrid>
        <w:gridCol w:w="2376"/>
        <w:gridCol w:w="7265"/>
      </w:tblGrid>
      <w:tr w:rsidR="001D27FD" w:rsidRPr="001D27FD" w14:paraId="5143F856" w14:textId="77777777" w:rsidTr="006A2628">
        <w:trPr>
          <w:trHeight w:val="283"/>
        </w:trPr>
        <w:tc>
          <w:tcPr>
            <w:tcW w:w="9641" w:type="dxa"/>
            <w:gridSpan w:val="2"/>
          </w:tcPr>
          <w:p w14:paraId="767DC037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  <w:b/>
              </w:rPr>
            </w:pPr>
            <w:r w:rsidRPr="001D27FD">
              <w:rPr>
                <w:rFonts w:cs="Arial"/>
                <w:b/>
              </w:rPr>
              <w:t>Families with 1 child meeting the criteria</w:t>
            </w:r>
          </w:p>
        </w:tc>
      </w:tr>
      <w:tr w:rsidR="001D27FD" w:rsidRPr="001D27FD" w14:paraId="17C66D7E" w14:textId="77777777" w:rsidTr="006A2628">
        <w:trPr>
          <w:trHeight w:val="283"/>
        </w:trPr>
        <w:tc>
          <w:tcPr>
            <w:tcW w:w="2376" w:type="dxa"/>
          </w:tcPr>
          <w:p w14:paraId="379AECE9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  <w:b/>
              </w:rPr>
            </w:pPr>
            <w:r w:rsidRPr="001D27FD">
              <w:rPr>
                <w:rFonts w:cs="Arial"/>
                <w:b/>
              </w:rPr>
              <w:t>Combined annual income</w:t>
            </w:r>
          </w:p>
        </w:tc>
        <w:tc>
          <w:tcPr>
            <w:tcW w:w="7265" w:type="dxa"/>
          </w:tcPr>
          <w:p w14:paraId="4D7F6F2D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  <w:b/>
              </w:rPr>
            </w:pPr>
            <w:r w:rsidRPr="001D27FD">
              <w:rPr>
                <w:rFonts w:cs="Arial"/>
                <w:b/>
              </w:rPr>
              <w:t>Allowance for the year</w:t>
            </w:r>
          </w:p>
          <w:p w14:paraId="2CD8E498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  <w:b/>
              </w:rPr>
            </w:pPr>
          </w:p>
        </w:tc>
      </w:tr>
      <w:tr w:rsidR="001D27FD" w:rsidRPr="001D27FD" w14:paraId="3AC2986A" w14:textId="77777777" w:rsidTr="006A2628">
        <w:trPr>
          <w:trHeight w:val="284"/>
        </w:trPr>
        <w:tc>
          <w:tcPr>
            <w:tcW w:w="2376" w:type="dxa"/>
          </w:tcPr>
          <w:p w14:paraId="32633F2F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</w:rPr>
            </w:pPr>
            <w:r w:rsidRPr="001D27FD">
              <w:rPr>
                <w:rFonts w:cs="Arial"/>
              </w:rPr>
              <w:t>Up to $54 000</w:t>
            </w:r>
          </w:p>
        </w:tc>
        <w:tc>
          <w:tcPr>
            <w:tcW w:w="7265" w:type="dxa"/>
          </w:tcPr>
          <w:p w14:paraId="247BC1B2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 w:rsidRPr="001D27FD">
              <w:rPr>
                <w:rFonts w:cs="Arial"/>
              </w:rPr>
              <w:t>$5100</w:t>
            </w:r>
          </w:p>
        </w:tc>
      </w:tr>
      <w:tr w:rsidR="001D27FD" w:rsidRPr="001D27FD" w14:paraId="72EBD71C" w14:textId="77777777" w:rsidTr="006A2628">
        <w:trPr>
          <w:trHeight w:val="284"/>
        </w:trPr>
        <w:tc>
          <w:tcPr>
            <w:tcW w:w="2376" w:type="dxa"/>
          </w:tcPr>
          <w:p w14:paraId="565DF0AD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</w:rPr>
            </w:pPr>
            <w:r w:rsidRPr="001D27FD">
              <w:rPr>
                <w:rFonts w:cs="Arial"/>
              </w:rPr>
              <w:t>$54 000 to $73 000</w:t>
            </w:r>
          </w:p>
        </w:tc>
        <w:tc>
          <w:tcPr>
            <w:tcW w:w="7265" w:type="dxa"/>
          </w:tcPr>
          <w:p w14:paraId="6CE6F257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</w:rPr>
            </w:pPr>
            <w:r w:rsidRPr="001D27FD">
              <w:rPr>
                <w:rFonts w:cs="Arial"/>
              </w:rPr>
              <w:t>$5100 less 10 cents for each $1 that annual income exceeds $54 000</w:t>
            </w:r>
          </w:p>
        </w:tc>
      </w:tr>
      <w:tr w:rsidR="001D27FD" w:rsidRPr="001D27FD" w14:paraId="23B698DB" w14:textId="77777777" w:rsidTr="006A2628">
        <w:trPr>
          <w:trHeight w:val="284"/>
        </w:trPr>
        <w:tc>
          <w:tcPr>
            <w:tcW w:w="2376" w:type="dxa"/>
          </w:tcPr>
          <w:p w14:paraId="5CA82F67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</w:rPr>
            </w:pPr>
            <w:r w:rsidRPr="001D27FD">
              <w:rPr>
                <w:rFonts w:cs="Arial"/>
              </w:rPr>
              <w:t>$73 000 to $83 000</w:t>
            </w:r>
          </w:p>
        </w:tc>
        <w:tc>
          <w:tcPr>
            <w:tcW w:w="7265" w:type="dxa"/>
          </w:tcPr>
          <w:p w14:paraId="3B2F615A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 w:rsidRPr="001D27FD">
              <w:rPr>
                <w:rFonts w:cs="Arial"/>
              </w:rPr>
              <w:t>$2200</w:t>
            </w:r>
          </w:p>
        </w:tc>
      </w:tr>
      <w:tr w:rsidR="001D27FD" w:rsidRPr="001D27FD" w14:paraId="1C1663AD" w14:textId="77777777" w:rsidTr="006A2628">
        <w:trPr>
          <w:trHeight w:val="284"/>
        </w:trPr>
        <w:tc>
          <w:tcPr>
            <w:tcW w:w="2376" w:type="dxa"/>
          </w:tcPr>
          <w:p w14:paraId="2F12D743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</w:rPr>
            </w:pPr>
            <w:r w:rsidRPr="001D27FD">
              <w:rPr>
                <w:rFonts w:cs="Arial"/>
              </w:rPr>
              <w:t>$83 000 to $94 000</w:t>
            </w:r>
          </w:p>
        </w:tc>
        <w:tc>
          <w:tcPr>
            <w:tcW w:w="7265" w:type="dxa"/>
          </w:tcPr>
          <w:p w14:paraId="00D8E6AE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</w:rPr>
            </w:pPr>
            <w:r w:rsidRPr="001D27FD">
              <w:rPr>
                <w:rFonts w:cs="Arial"/>
              </w:rPr>
              <w:t>$2200 less 20 cents for each $1 that annual income exceeds $83 000</w:t>
            </w:r>
          </w:p>
        </w:tc>
      </w:tr>
      <w:tr w:rsidR="001D27FD" w:rsidRPr="001D27FD" w14:paraId="772E47BD" w14:textId="77777777" w:rsidTr="006A2628">
        <w:trPr>
          <w:trHeight w:val="284"/>
        </w:trPr>
        <w:tc>
          <w:tcPr>
            <w:tcW w:w="2376" w:type="dxa"/>
          </w:tcPr>
          <w:p w14:paraId="21FA9BBF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</w:rPr>
            </w:pPr>
            <w:r w:rsidRPr="001D27FD">
              <w:rPr>
                <w:rFonts w:cs="Arial"/>
              </w:rPr>
              <w:t>Over $94 000</w:t>
            </w:r>
          </w:p>
        </w:tc>
        <w:tc>
          <w:tcPr>
            <w:tcW w:w="7265" w:type="dxa"/>
          </w:tcPr>
          <w:p w14:paraId="2635C0B3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 w:rsidRPr="001D27FD">
              <w:rPr>
                <w:rFonts w:cs="Arial"/>
              </w:rPr>
              <w:t>Nil</w:t>
            </w:r>
          </w:p>
        </w:tc>
      </w:tr>
    </w:tbl>
    <w:p w14:paraId="45830267" w14:textId="77777777" w:rsidR="001D27FD" w:rsidRPr="001D27FD" w:rsidRDefault="001D27FD" w:rsidP="001D27FD">
      <w:pPr>
        <w:rPr>
          <w:rFonts w:asciiTheme="majorBidi" w:eastAsiaTheme="minorHAnsi" w:hAnsiTheme="majorBidi" w:cstheme="majorBidi"/>
          <w:lang w:eastAsia="en-US"/>
        </w:rPr>
      </w:pPr>
    </w:p>
    <w:tbl>
      <w:tblPr>
        <w:tblStyle w:val="TableGrid1"/>
        <w:tblpPr w:leftFromText="180" w:rightFromText="180" w:vertAnchor="text" w:horzAnchor="margin" w:tblpY="43"/>
        <w:tblW w:w="9641" w:type="dxa"/>
        <w:tblLook w:val="04A0" w:firstRow="1" w:lastRow="0" w:firstColumn="1" w:lastColumn="0" w:noHBand="0" w:noVBand="1"/>
      </w:tblPr>
      <w:tblGrid>
        <w:gridCol w:w="2376"/>
        <w:gridCol w:w="7265"/>
      </w:tblGrid>
      <w:tr w:rsidR="001D27FD" w:rsidRPr="001D27FD" w14:paraId="6FEBDF45" w14:textId="77777777" w:rsidTr="006A2628">
        <w:trPr>
          <w:trHeight w:val="283"/>
        </w:trPr>
        <w:tc>
          <w:tcPr>
            <w:tcW w:w="9641" w:type="dxa"/>
            <w:gridSpan w:val="2"/>
          </w:tcPr>
          <w:p w14:paraId="4DFFF877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  <w:b/>
              </w:rPr>
            </w:pPr>
            <w:r w:rsidRPr="001D27FD">
              <w:rPr>
                <w:rFonts w:cs="Arial"/>
                <w:b/>
              </w:rPr>
              <w:t>Families with 2 or more children meeting the criteria</w:t>
            </w:r>
          </w:p>
        </w:tc>
      </w:tr>
      <w:tr w:rsidR="001D27FD" w:rsidRPr="001D27FD" w14:paraId="4E704051" w14:textId="77777777" w:rsidTr="00261420">
        <w:trPr>
          <w:trHeight w:val="284"/>
        </w:trPr>
        <w:tc>
          <w:tcPr>
            <w:tcW w:w="2376" w:type="dxa"/>
          </w:tcPr>
          <w:p w14:paraId="46E14570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  <w:b/>
              </w:rPr>
            </w:pPr>
            <w:r w:rsidRPr="001D27FD">
              <w:rPr>
                <w:rFonts w:cs="Arial"/>
                <w:b/>
              </w:rPr>
              <w:t>Combined annual income</w:t>
            </w:r>
          </w:p>
        </w:tc>
        <w:tc>
          <w:tcPr>
            <w:tcW w:w="7265" w:type="dxa"/>
          </w:tcPr>
          <w:p w14:paraId="4B31BEC4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  <w:b/>
              </w:rPr>
            </w:pPr>
            <w:r w:rsidRPr="001D27FD">
              <w:rPr>
                <w:rFonts w:cs="Arial"/>
                <w:b/>
              </w:rPr>
              <w:t>Allowance for the year</w:t>
            </w:r>
          </w:p>
        </w:tc>
      </w:tr>
      <w:tr w:rsidR="001D27FD" w:rsidRPr="001D27FD" w14:paraId="41C16243" w14:textId="77777777" w:rsidTr="00261420">
        <w:trPr>
          <w:trHeight w:val="284"/>
        </w:trPr>
        <w:tc>
          <w:tcPr>
            <w:tcW w:w="2376" w:type="dxa"/>
          </w:tcPr>
          <w:p w14:paraId="43603878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</w:rPr>
            </w:pPr>
            <w:r w:rsidRPr="001D27FD">
              <w:rPr>
                <w:rFonts w:cs="Arial"/>
              </w:rPr>
              <w:t>Up to $54 000</w:t>
            </w:r>
          </w:p>
        </w:tc>
        <w:tc>
          <w:tcPr>
            <w:tcW w:w="7265" w:type="dxa"/>
          </w:tcPr>
          <w:p w14:paraId="5D6333A6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 w:rsidRPr="001D27FD">
              <w:rPr>
                <w:rFonts w:cs="Arial"/>
              </w:rPr>
              <w:t>$11 100</w:t>
            </w:r>
          </w:p>
        </w:tc>
      </w:tr>
      <w:tr w:rsidR="001D27FD" w:rsidRPr="001D27FD" w14:paraId="3919E2F2" w14:textId="77777777" w:rsidTr="00261420">
        <w:trPr>
          <w:trHeight w:val="284"/>
        </w:trPr>
        <w:tc>
          <w:tcPr>
            <w:tcW w:w="2376" w:type="dxa"/>
          </w:tcPr>
          <w:p w14:paraId="32E380F4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</w:rPr>
            </w:pPr>
            <w:r w:rsidRPr="001D27FD">
              <w:rPr>
                <w:rFonts w:cs="Arial"/>
              </w:rPr>
              <w:t>$54 000 to $73 000</w:t>
            </w:r>
          </w:p>
        </w:tc>
        <w:tc>
          <w:tcPr>
            <w:tcW w:w="7265" w:type="dxa"/>
          </w:tcPr>
          <w:p w14:paraId="5CD6D799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</w:rPr>
            </w:pPr>
            <w:r w:rsidRPr="001D27FD">
              <w:rPr>
                <w:rFonts w:cs="Arial"/>
              </w:rPr>
              <w:t>$11 100 less 20 cents for each $1 that annual income exceeds $54 000</w:t>
            </w:r>
          </w:p>
        </w:tc>
      </w:tr>
      <w:tr w:rsidR="001D27FD" w:rsidRPr="001D27FD" w14:paraId="72AD3920" w14:textId="77777777" w:rsidTr="00261420">
        <w:trPr>
          <w:trHeight w:val="284"/>
        </w:trPr>
        <w:tc>
          <w:tcPr>
            <w:tcW w:w="2376" w:type="dxa"/>
          </w:tcPr>
          <w:p w14:paraId="31243A01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</w:rPr>
            </w:pPr>
            <w:r w:rsidRPr="001D27FD">
              <w:rPr>
                <w:rFonts w:cs="Arial"/>
              </w:rPr>
              <w:t>$73 000 to $97 000</w:t>
            </w:r>
          </w:p>
        </w:tc>
        <w:tc>
          <w:tcPr>
            <w:tcW w:w="7265" w:type="dxa"/>
          </w:tcPr>
          <w:p w14:paraId="55D1F4E8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 w:rsidRPr="001D27FD">
              <w:rPr>
                <w:rFonts w:cs="Arial"/>
              </w:rPr>
              <w:t>$7300</w:t>
            </w:r>
          </w:p>
        </w:tc>
      </w:tr>
      <w:tr w:rsidR="001D27FD" w:rsidRPr="001D27FD" w14:paraId="5704E5B0" w14:textId="77777777" w:rsidTr="00261420">
        <w:trPr>
          <w:trHeight w:val="284"/>
        </w:trPr>
        <w:tc>
          <w:tcPr>
            <w:tcW w:w="2376" w:type="dxa"/>
          </w:tcPr>
          <w:p w14:paraId="7A758073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</w:rPr>
            </w:pPr>
            <w:r w:rsidRPr="001D27FD">
              <w:rPr>
                <w:rFonts w:cs="Arial"/>
              </w:rPr>
              <w:t>$97 000 to $110 000</w:t>
            </w:r>
          </w:p>
        </w:tc>
        <w:tc>
          <w:tcPr>
            <w:tcW w:w="7265" w:type="dxa"/>
          </w:tcPr>
          <w:p w14:paraId="08CDB77D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</w:rPr>
            </w:pPr>
            <w:r w:rsidRPr="001D27FD">
              <w:rPr>
                <w:rFonts w:cs="Arial"/>
              </w:rPr>
              <w:t>$7300 less 30 cents for each $1 that annual income exceeds $97 000</w:t>
            </w:r>
          </w:p>
        </w:tc>
      </w:tr>
      <w:tr w:rsidR="001D27FD" w:rsidRPr="001D27FD" w14:paraId="116699C2" w14:textId="77777777" w:rsidTr="00261420">
        <w:trPr>
          <w:trHeight w:val="284"/>
        </w:trPr>
        <w:tc>
          <w:tcPr>
            <w:tcW w:w="2376" w:type="dxa"/>
          </w:tcPr>
          <w:p w14:paraId="71EC8260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</w:rPr>
            </w:pPr>
            <w:r w:rsidRPr="001D27FD">
              <w:rPr>
                <w:rFonts w:cs="Arial"/>
              </w:rPr>
              <w:t>$110 000 to $130 000</w:t>
            </w:r>
          </w:p>
        </w:tc>
        <w:tc>
          <w:tcPr>
            <w:tcW w:w="7265" w:type="dxa"/>
          </w:tcPr>
          <w:p w14:paraId="19529D3B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 w:rsidRPr="001D27FD">
              <w:rPr>
                <w:rFonts w:cs="Arial"/>
              </w:rPr>
              <w:t>$4400</w:t>
            </w:r>
          </w:p>
        </w:tc>
      </w:tr>
      <w:tr w:rsidR="001D27FD" w:rsidRPr="001D27FD" w14:paraId="270796F8" w14:textId="77777777" w:rsidTr="00261420">
        <w:trPr>
          <w:trHeight w:val="284"/>
        </w:trPr>
        <w:tc>
          <w:tcPr>
            <w:tcW w:w="2376" w:type="dxa"/>
          </w:tcPr>
          <w:p w14:paraId="2825593B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</w:rPr>
            </w:pPr>
            <w:r w:rsidRPr="001D27FD">
              <w:rPr>
                <w:rFonts w:cs="Arial"/>
              </w:rPr>
              <w:t>$130 000 to $140 000</w:t>
            </w:r>
          </w:p>
        </w:tc>
        <w:tc>
          <w:tcPr>
            <w:tcW w:w="7265" w:type="dxa"/>
          </w:tcPr>
          <w:p w14:paraId="3BDCF74A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</w:rPr>
            </w:pPr>
            <w:r w:rsidRPr="001D27FD">
              <w:rPr>
                <w:rFonts w:cs="Arial"/>
              </w:rPr>
              <w:t>$4400 less 44 cents for each $1 that annual income exceeds $130 000</w:t>
            </w:r>
          </w:p>
        </w:tc>
      </w:tr>
      <w:tr w:rsidR="001D27FD" w:rsidRPr="001D27FD" w14:paraId="3B64560C" w14:textId="77777777" w:rsidTr="00261420">
        <w:trPr>
          <w:trHeight w:val="284"/>
        </w:trPr>
        <w:tc>
          <w:tcPr>
            <w:tcW w:w="2376" w:type="dxa"/>
          </w:tcPr>
          <w:p w14:paraId="69376DB3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rPr>
                <w:rFonts w:cs="Arial"/>
              </w:rPr>
            </w:pPr>
            <w:r w:rsidRPr="001D27FD">
              <w:rPr>
                <w:rFonts w:cs="Arial"/>
              </w:rPr>
              <w:t>Over $140 000</w:t>
            </w:r>
          </w:p>
        </w:tc>
        <w:tc>
          <w:tcPr>
            <w:tcW w:w="7265" w:type="dxa"/>
          </w:tcPr>
          <w:p w14:paraId="0E78626B" w14:textId="77777777" w:rsidR="001D27FD" w:rsidRPr="001D27FD" w:rsidRDefault="001D27FD" w:rsidP="001D27FD">
            <w:pPr>
              <w:tabs>
                <w:tab w:val="left" w:pos="567"/>
                <w:tab w:val="left" w:pos="1134"/>
                <w:tab w:val="left" w:pos="1701"/>
                <w:tab w:val="right" w:pos="9356"/>
              </w:tabs>
              <w:jc w:val="center"/>
              <w:rPr>
                <w:rFonts w:cs="Arial"/>
              </w:rPr>
            </w:pPr>
            <w:r w:rsidRPr="001D27FD">
              <w:rPr>
                <w:rFonts w:cs="Arial"/>
              </w:rPr>
              <w:t>Nil</w:t>
            </w:r>
          </w:p>
        </w:tc>
      </w:tr>
    </w:tbl>
    <w:p w14:paraId="1345E686" w14:textId="77777777" w:rsidR="001D27FD" w:rsidRPr="001D27FD" w:rsidRDefault="001D27FD" w:rsidP="001D27FD">
      <w:pPr>
        <w:spacing w:after="200"/>
        <w:rPr>
          <w:rFonts w:asciiTheme="majorBidi" w:eastAsiaTheme="minorHAnsi" w:hAnsiTheme="majorBidi" w:cstheme="majorBidi"/>
          <w:lang w:eastAsia="en-US"/>
        </w:rPr>
      </w:pPr>
    </w:p>
    <w:p w14:paraId="60B5E9FD" w14:textId="77777777" w:rsidR="001D27FD" w:rsidRDefault="001D27FD" w:rsidP="001D27FD">
      <w:pPr>
        <w:spacing w:after="200"/>
        <w:rPr>
          <w:rFonts w:asciiTheme="majorBidi" w:eastAsiaTheme="minorHAnsi" w:hAnsiTheme="majorBidi" w:cstheme="majorBidi"/>
          <w:lang w:eastAsia="en-US"/>
        </w:rPr>
      </w:pPr>
    </w:p>
    <w:p w14:paraId="1A8A66B9" w14:textId="77777777" w:rsidR="001D27FD" w:rsidRDefault="001D27FD" w:rsidP="001D27FD">
      <w:pPr>
        <w:spacing w:after="200"/>
        <w:rPr>
          <w:rFonts w:asciiTheme="majorBidi" w:eastAsiaTheme="minorHAnsi" w:hAnsiTheme="majorBidi" w:cstheme="majorBidi"/>
          <w:lang w:eastAsia="en-US"/>
        </w:rPr>
      </w:pPr>
    </w:p>
    <w:p w14:paraId="198B1E15" w14:textId="77777777" w:rsidR="001D27FD" w:rsidRDefault="001D27FD" w:rsidP="001D27FD">
      <w:pPr>
        <w:spacing w:after="200"/>
        <w:rPr>
          <w:rFonts w:asciiTheme="majorBidi" w:eastAsiaTheme="minorHAnsi" w:hAnsiTheme="majorBidi" w:cstheme="majorBidi"/>
          <w:lang w:eastAsia="en-US"/>
        </w:rPr>
      </w:pPr>
    </w:p>
    <w:p w14:paraId="6FFBD9E2" w14:textId="77777777" w:rsidR="001D27FD" w:rsidRDefault="001D27FD" w:rsidP="001D27FD">
      <w:pPr>
        <w:spacing w:after="200"/>
        <w:rPr>
          <w:rFonts w:asciiTheme="majorBidi" w:eastAsiaTheme="minorHAnsi" w:hAnsiTheme="majorBidi" w:cstheme="majorBidi"/>
          <w:lang w:eastAsia="en-US"/>
        </w:rPr>
      </w:pPr>
    </w:p>
    <w:p w14:paraId="0327093C" w14:textId="64989471" w:rsidR="001D27FD" w:rsidRDefault="001D27FD" w:rsidP="001D27FD">
      <w:pPr>
        <w:spacing w:after="200"/>
        <w:rPr>
          <w:rFonts w:asciiTheme="majorBidi" w:eastAsiaTheme="minorHAnsi" w:hAnsiTheme="majorBidi" w:cstheme="majorBidi"/>
          <w:lang w:eastAsia="en-US"/>
        </w:rPr>
      </w:pPr>
      <w:r w:rsidRPr="001D27FD">
        <w:rPr>
          <w:rFonts w:asciiTheme="majorBidi" w:eastAsiaTheme="minorHAnsi" w:hAnsiTheme="majorBidi" w:cstheme="majorBidi"/>
          <w:lang w:eastAsia="en-US"/>
        </w:rPr>
        <w:tab/>
      </w:r>
      <w:r w:rsidRPr="001D27FD">
        <w:rPr>
          <w:rFonts w:asciiTheme="majorBidi" w:eastAsiaTheme="minorHAnsi" w:hAnsiTheme="majorBidi" w:cstheme="majorBidi"/>
          <w:lang w:eastAsia="en-US"/>
        </w:rPr>
        <w:tab/>
      </w:r>
      <w:r w:rsidRPr="001D27FD">
        <w:rPr>
          <w:rFonts w:asciiTheme="majorBidi" w:eastAsiaTheme="minorHAnsi" w:hAnsiTheme="majorBidi" w:cstheme="majorBidi"/>
          <w:lang w:eastAsia="en-US"/>
        </w:rPr>
        <w:tab/>
      </w:r>
    </w:p>
    <w:p w14:paraId="7BA96630" w14:textId="24906560" w:rsidR="001D27FD" w:rsidRPr="001D27FD" w:rsidRDefault="001D27FD" w:rsidP="001D27FD">
      <w:pPr>
        <w:spacing w:after="200"/>
        <w:rPr>
          <w:rFonts w:asciiTheme="majorBidi" w:eastAsiaTheme="minorHAnsi" w:hAnsiTheme="majorBidi" w:cstheme="majorBidi"/>
          <w:lang w:eastAsia="en-US"/>
        </w:rPr>
      </w:pPr>
      <w:r w:rsidRPr="001D27FD">
        <w:rPr>
          <w:rFonts w:asciiTheme="majorBidi" w:eastAsiaTheme="minorHAnsi" w:hAnsiTheme="majorBidi" w:cstheme="majorBidi"/>
          <w:lang w:eastAsia="en-US"/>
        </w:rPr>
        <w:t>(a)</w:t>
      </w:r>
      <w:r>
        <w:rPr>
          <w:rFonts w:asciiTheme="majorBidi" w:eastAsiaTheme="minorHAnsi" w:hAnsiTheme="majorBidi" w:cstheme="majorBidi"/>
          <w:lang w:eastAsia="en-US"/>
        </w:rPr>
        <w:tab/>
      </w:r>
      <w:r w:rsidRPr="001D27FD">
        <w:rPr>
          <w:rFonts w:asciiTheme="majorBidi" w:eastAsiaTheme="minorHAnsi" w:hAnsiTheme="majorBidi" w:cstheme="majorBidi"/>
          <w:lang w:eastAsia="en-US"/>
        </w:rPr>
        <w:t xml:space="preserve">Determine the allowance paid to a family with one child and a combined annual income of $76 000. </w:t>
      </w:r>
      <w:r w:rsidR="00261420">
        <w:rPr>
          <w:rFonts w:asciiTheme="majorBidi" w:eastAsiaTheme="minorHAnsi" w:hAnsiTheme="majorBidi" w:cstheme="majorBidi"/>
          <w:lang w:eastAsia="en-US"/>
        </w:rPr>
        <w:tab/>
      </w:r>
      <w:r w:rsidR="00261420">
        <w:rPr>
          <w:rFonts w:asciiTheme="majorBidi" w:eastAsiaTheme="minorHAnsi" w:hAnsiTheme="majorBidi" w:cstheme="majorBidi"/>
          <w:lang w:eastAsia="en-US"/>
        </w:rPr>
        <w:tab/>
      </w:r>
      <w:r w:rsidR="00261420">
        <w:rPr>
          <w:rFonts w:asciiTheme="majorBidi" w:eastAsiaTheme="minorHAnsi" w:hAnsiTheme="majorBidi" w:cstheme="majorBidi"/>
          <w:lang w:eastAsia="en-US"/>
        </w:rPr>
        <w:tab/>
      </w:r>
      <w:r w:rsidR="00261420">
        <w:rPr>
          <w:rFonts w:asciiTheme="majorBidi" w:eastAsiaTheme="minorHAnsi" w:hAnsiTheme="majorBidi" w:cstheme="majorBidi"/>
          <w:lang w:eastAsia="en-US"/>
        </w:rPr>
        <w:tab/>
      </w:r>
      <w:r w:rsidR="00261420">
        <w:rPr>
          <w:rFonts w:asciiTheme="majorBidi" w:eastAsiaTheme="minorHAnsi" w:hAnsiTheme="majorBidi" w:cstheme="majorBidi"/>
          <w:lang w:eastAsia="en-US"/>
        </w:rPr>
        <w:tab/>
      </w:r>
      <w:r w:rsidR="00261420">
        <w:rPr>
          <w:rFonts w:asciiTheme="majorBidi" w:eastAsiaTheme="minorHAnsi" w:hAnsiTheme="majorBidi" w:cstheme="majorBidi"/>
          <w:lang w:eastAsia="en-US"/>
        </w:rPr>
        <w:tab/>
      </w:r>
      <w:r w:rsidR="00261420">
        <w:rPr>
          <w:rFonts w:asciiTheme="majorBidi" w:eastAsiaTheme="minorHAnsi" w:hAnsiTheme="majorBidi" w:cstheme="majorBidi"/>
          <w:lang w:eastAsia="en-US"/>
        </w:rPr>
        <w:tab/>
      </w:r>
      <w:r w:rsidR="00261420">
        <w:rPr>
          <w:rFonts w:asciiTheme="majorBidi" w:eastAsiaTheme="minorHAnsi" w:hAnsiTheme="majorBidi" w:cstheme="majorBidi"/>
          <w:lang w:eastAsia="en-US"/>
        </w:rPr>
        <w:tab/>
      </w:r>
      <w:r w:rsidR="00261420">
        <w:rPr>
          <w:rFonts w:asciiTheme="majorBidi" w:eastAsiaTheme="minorHAnsi" w:hAnsiTheme="majorBidi" w:cstheme="majorBidi"/>
          <w:lang w:eastAsia="en-US"/>
        </w:rPr>
        <w:tab/>
      </w:r>
      <w:r w:rsidR="00261420">
        <w:rPr>
          <w:rFonts w:asciiTheme="majorBidi" w:eastAsiaTheme="minorHAnsi" w:hAnsiTheme="majorBidi" w:cstheme="majorBidi"/>
          <w:lang w:eastAsia="en-US"/>
        </w:rPr>
        <w:tab/>
      </w:r>
      <w:r w:rsidR="00261420">
        <w:rPr>
          <w:rFonts w:asciiTheme="majorBidi" w:eastAsiaTheme="minorHAnsi" w:hAnsiTheme="majorBidi" w:cstheme="majorBidi"/>
          <w:lang w:eastAsia="en-US"/>
        </w:rPr>
        <w:tab/>
      </w:r>
      <w:r w:rsidR="00261420">
        <w:rPr>
          <w:rFonts w:asciiTheme="majorBidi" w:eastAsiaTheme="minorHAnsi" w:hAnsiTheme="majorBidi" w:cstheme="majorBidi"/>
          <w:lang w:eastAsia="en-US"/>
        </w:rPr>
        <w:tab/>
      </w:r>
      <w:r w:rsidRPr="001D27FD">
        <w:rPr>
          <w:rFonts w:asciiTheme="majorBidi" w:eastAsiaTheme="minorHAnsi" w:hAnsiTheme="majorBidi" w:cstheme="majorBidi"/>
          <w:lang w:eastAsia="en-US"/>
        </w:rPr>
        <w:t>(1 mark)</w:t>
      </w:r>
    </w:p>
    <w:p w14:paraId="2CC23287" w14:textId="77777777" w:rsidR="001D27FD" w:rsidRPr="001D27FD" w:rsidRDefault="001D27FD" w:rsidP="001D27FD">
      <w:pPr>
        <w:spacing w:after="200"/>
        <w:rPr>
          <w:rFonts w:asciiTheme="majorBidi" w:eastAsiaTheme="minorHAnsi" w:hAnsiTheme="majorBidi" w:cstheme="majorBidi"/>
          <w:lang w:eastAsia="en-US"/>
        </w:rPr>
      </w:pPr>
    </w:p>
    <w:p w14:paraId="5B02E684" w14:textId="77777777" w:rsidR="00610B14" w:rsidRPr="001D27FD" w:rsidRDefault="00610B14" w:rsidP="001D27FD">
      <w:pPr>
        <w:spacing w:after="200"/>
        <w:rPr>
          <w:rFonts w:asciiTheme="majorBidi" w:eastAsiaTheme="minorHAnsi" w:hAnsiTheme="majorBidi" w:cstheme="majorBidi"/>
          <w:lang w:eastAsia="en-US"/>
        </w:rPr>
      </w:pPr>
    </w:p>
    <w:p w14:paraId="71120603" w14:textId="0EA3B5D4" w:rsidR="001D27FD" w:rsidRPr="001D27FD" w:rsidRDefault="001D27FD" w:rsidP="00721098">
      <w:pPr>
        <w:spacing w:after="200"/>
        <w:ind w:left="720" w:hanging="720"/>
        <w:rPr>
          <w:rFonts w:asciiTheme="majorBidi" w:eastAsiaTheme="minorHAnsi" w:hAnsiTheme="majorBidi" w:cstheme="majorBidi"/>
          <w:lang w:eastAsia="en-US"/>
        </w:rPr>
      </w:pPr>
      <w:r w:rsidRPr="001D27FD">
        <w:rPr>
          <w:rFonts w:asciiTheme="majorBidi" w:eastAsiaTheme="minorHAnsi" w:hAnsiTheme="majorBidi" w:cstheme="majorBidi"/>
          <w:lang w:eastAsia="en-US"/>
        </w:rPr>
        <w:t>(b)</w:t>
      </w:r>
      <w:r w:rsidRPr="001D27FD">
        <w:rPr>
          <w:rFonts w:asciiTheme="majorBidi" w:eastAsiaTheme="minorHAnsi" w:hAnsiTheme="majorBidi" w:cstheme="majorBidi"/>
          <w:lang w:eastAsia="en-US"/>
        </w:rPr>
        <w:tab/>
        <w:t>Determine the allowance paid to a family with two children and a combined annual income of $105</w:t>
      </w:r>
      <w:r w:rsidR="00721098">
        <w:rPr>
          <w:rFonts w:asciiTheme="majorBidi" w:eastAsiaTheme="minorHAnsi" w:hAnsiTheme="majorBidi" w:cstheme="majorBidi"/>
          <w:lang w:eastAsia="en-US"/>
        </w:rPr>
        <w:t>,</w:t>
      </w:r>
      <w:r w:rsidRPr="001D27FD">
        <w:rPr>
          <w:rFonts w:asciiTheme="majorBidi" w:eastAsiaTheme="minorHAnsi" w:hAnsiTheme="majorBidi" w:cstheme="majorBidi"/>
          <w:lang w:eastAsia="en-US"/>
        </w:rPr>
        <w:t>000.</w:t>
      </w:r>
      <w:r w:rsidRPr="001D27FD">
        <w:rPr>
          <w:rFonts w:asciiTheme="majorBidi" w:eastAsiaTheme="minorHAnsi" w:hAnsiTheme="majorBidi" w:cstheme="majorBidi"/>
          <w:lang w:eastAsia="en-US"/>
        </w:rPr>
        <w:tab/>
      </w:r>
      <w:r w:rsidRPr="001D27FD">
        <w:rPr>
          <w:rFonts w:asciiTheme="majorBidi" w:eastAsiaTheme="minorHAnsi" w:hAnsiTheme="majorBidi" w:cstheme="majorBidi"/>
          <w:lang w:eastAsia="en-US"/>
        </w:rPr>
        <w:tab/>
      </w:r>
      <w:r w:rsidRPr="001D27FD">
        <w:rPr>
          <w:rFonts w:asciiTheme="majorBidi" w:eastAsiaTheme="minorHAnsi" w:hAnsiTheme="majorBidi" w:cstheme="majorBidi"/>
          <w:lang w:eastAsia="en-US"/>
        </w:rPr>
        <w:tab/>
      </w:r>
      <w:r w:rsidRPr="001D27FD">
        <w:rPr>
          <w:rFonts w:asciiTheme="majorBidi" w:eastAsiaTheme="minorHAnsi" w:hAnsiTheme="majorBidi" w:cstheme="majorBidi"/>
          <w:lang w:eastAsia="en-US"/>
        </w:rPr>
        <w:tab/>
      </w:r>
      <w:r w:rsidRPr="001D27FD">
        <w:rPr>
          <w:rFonts w:asciiTheme="majorBidi" w:eastAsiaTheme="minorHAnsi" w:hAnsiTheme="majorBidi" w:cstheme="majorBidi"/>
          <w:lang w:eastAsia="en-US"/>
        </w:rPr>
        <w:tab/>
      </w:r>
      <w:r w:rsidRPr="001D27FD">
        <w:rPr>
          <w:rFonts w:asciiTheme="majorBidi" w:eastAsiaTheme="minorHAnsi" w:hAnsiTheme="majorBidi" w:cstheme="majorBidi"/>
          <w:lang w:eastAsia="en-US"/>
        </w:rPr>
        <w:tab/>
      </w:r>
      <w:r w:rsidRPr="001D27FD">
        <w:rPr>
          <w:rFonts w:asciiTheme="majorBidi" w:eastAsiaTheme="minorHAnsi" w:hAnsiTheme="majorBidi" w:cstheme="majorBidi"/>
          <w:lang w:eastAsia="en-US"/>
        </w:rPr>
        <w:tab/>
      </w:r>
      <w:r w:rsidRPr="001D27FD">
        <w:rPr>
          <w:rFonts w:asciiTheme="majorBidi" w:eastAsiaTheme="minorHAnsi" w:hAnsiTheme="majorBidi" w:cstheme="majorBidi"/>
          <w:lang w:eastAsia="en-US"/>
        </w:rPr>
        <w:tab/>
      </w:r>
      <w:r w:rsidR="00261420">
        <w:rPr>
          <w:rFonts w:asciiTheme="majorBidi" w:eastAsiaTheme="minorHAnsi" w:hAnsiTheme="majorBidi" w:cstheme="majorBidi"/>
          <w:lang w:eastAsia="en-US"/>
        </w:rPr>
        <w:tab/>
      </w:r>
      <w:r w:rsidR="00261420">
        <w:rPr>
          <w:rFonts w:asciiTheme="majorBidi" w:eastAsiaTheme="minorHAnsi" w:hAnsiTheme="majorBidi" w:cstheme="majorBidi"/>
          <w:lang w:eastAsia="en-US"/>
        </w:rPr>
        <w:tab/>
      </w:r>
      <w:r w:rsidRPr="001D27FD">
        <w:rPr>
          <w:rFonts w:asciiTheme="majorBidi" w:eastAsiaTheme="minorHAnsi" w:hAnsiTheme="majorBidi" w:cstheme="majorBidi"/>
          <w:lang w:eastAsia="en-US"/>
        </w:rPr>
        <w:t>(</w:t>
      </w:r>
      <w:r w:rsidR="003B6ABD">
        <w:rPr>
          <w:rFonts w:asciiTheme="majorBidi" w:eastAsiaTheme="minorHAnsi" w:hAnsiTheme="majorBidi" w:cstheme="majorBidi"/>
          <w:lang w:eastAsia="en-US"/>
        </w:rPr>
        <w:t>3</w:t>
      </w:r>
      <w:r w:rsidRPr="001D27FD">
        <w:rPr>
          <w:rFonts w:asciiTheme="majorBidi" w:eastAsiaTheme="minorHAnsi" w:hAnsiTheme="majorBidi" w:cstheme="majorBidi"/>
          <w:lang w:eastAsia="en-US"/>
        </w:rPr>
        <w:t xml:space="preserve"> marks)</w:t>
      </w:r>
    </w:p>
    <w:p w14:paraId="5B7D9334" w14:textId="77777777" w:rsidR="001D27FD" w:rsidRPr="001D27FD" w:rsidRDefault="001D27FD" w:rsidP="001D27FD">
      <w:pPr>
        <w:spacing w:after="200"/>
        <w:rPr>
          <w:rFonts w:asciiTheme="majorBidi" w:eastAsiaTheme="minorHAnsi" w:hAnsiTheme="majorBidi" w:cstheme="majorBidi"/>
          <w:lang w:eastAsia="en-US"/>
        </w:rPr>
      </w:pPr>
    </w:p>
    <w:p w14:paraId="7B85244E" w14:textId="77777777" w:rsidR="001D27FD" w:rsidRPr="001D27FD" w:rsidRDefault="001D27FD" w:rsidP="001D27FD">
      <w:pPr>
        <w:spacing w:after="200"/>
        <w:rPr>
          <w:rFonts w:asciiTheme="majorBidi" w:eastAsiaTheme="minorHAnsi" w:hAnsiTheme="majorBidi" w:cstheme="majorBidi"/>
          <w:lang w:eastAsia="en-US"/>
        </w:rPr>
      </w:pPr>
    </w:p>
    <w:p w14:paraId="29DD7ED8" w14:textId="37DA9F4D" w:rsidR="001D27FD" w:rsidRPr="001D27FD" w:rsidRDefault="001D27FD" w:rsidP="001D27FD">
      <w:pPr>
        <w:spacing w:after="200"/>
        <w:rPr>
          <w:rFonts w:asciiTheme="majorBidi" w:eastAsiaTheme="minorHAnsi" w:hAnsiTheme="majorBidi" w:cstheme="majorBidi"/>
          <w:lang w:eastAsia="en-US"/>
        </w:rPr>
      </w:pPr>
    </w:p>
    <w:p w14:paraId="17DAED57" w14:textId="77777777" w:rsidR="001D27FD" w:rsidRPr="001D27FD" w:rsidRDefault="001D27FD" w:rsidP="001D27FD">
      <w:pPr>
        <w:spacing w:after="200"/>
        <w:rPr>
          <w:rFonts w:asciiTheme="majorBidi" w:eastAsia="Times New Roman" w:hAnsiTheme="majorBidi" w:cstheme="majorBidi"/>
          <w:b/>
          <w:bCs/>
          <w:iCs/>
          <w:lang w:eastAsia="en-AU"/>
        </w:rPr>
      </w:pPr>
    </w:p>
    <w:p w14:paraId="275E62AE" w14:textId="70AE947D" w:rsidR="000C12BB" w:rsidRDefault="000C12BB" w:rsidP="000C12BB">
      <w:pPr>
        <w:rPr>
          <w:rFonts w:asciiTheme="majorBidi" w:eastAsiaTheme="minorHAnsi" w:hAnsiTheme="majorBidi" w:cstheme="majorBidi"/>
          <w:lang w:eastAsia="en-US"/>
        </w:rPr>
      </w:pPr>
    </w:p>
    <w:p w14:paraId="37EB0836" w14:textId="77777777" w:rsidR="000C12BB" w:rsidRDefault="000C12BB" w:rsidP="000C12BB">
      <w:pPr>
        <w:rPr>
          <w:rFonts w:asciiTheme="majorBidi" w:eastAsiaTheme="minorHAnsi" w:hAnsiTheme="majorBidi" w:cstheme="majorBidi"/>
          <w:lang w:eastAsia="en-US"/>
        </w:rPr>
      </w:pPr>
    </w:p>
    <w:p w14:paraId="71799764" w14:textId="0F3D2617" w:rsidR="000C12BB" w:rsidRPr="000C12BB" w:rsidRDefault="000C12BB" w:rsidP="000C12BB">
      <w:pPr>
        <w:rPr>
          <w:lang w:val="en-US" w:eastAsia="en-US"/>
        </w:rPr>
        <w:sectPr w:rsidR="000C12BB" w:rsidRPr="000C12BB" w:rsidSect="00E342E7">
          <w:headerReference w:type="first" r:id="rId12"/>
          <w:pgSz w:w="11906" w:h="16838" w:code="9"/>
          <w:pgMar w:top="720" w:right="720" w:bottom="720" w:left="720" w:header="737" w:footer="567" w:gutter="0"/>
          <w:cols w:space="708"/>
          <w:titlePg/>
          <w:docGrid w:linePitch="360"/>
        </w:sectPr>
      </w:pPr>
    </w:p>
    <w:p w14:paraId="532E9ADE" w14:textId="77777777" w:rsidR="007524E7" w:rsidRPr="001D27FD" w:rsidRDefault="007524E7" w:rsidP="007524E7">
      <w:pPr>
        <w:spacing w:after="200"/>
        <w:rPr>
          <w:rFonts w:asciiTheme="majorBidi" w:eastAsiaTheme="minorHAnsi" w:hAnsiTheme="majorBidi" w:cstheme="majorBidi"/>
          <w:lang w:eastAsia="en-US"/>
        </w:rPr>
      </w:pPr>
      <w:r w:rsidRPr="001D27FD">
        <w:rPr>
          <w:rFonts w:asciiTheme="majorBidi" w:eastAsiaTheme="minorHAnsi" w:hAnsiTheme="majorBidi" w:cstheme="majorBidi"/>
          <w:lang w:eastAsia="en-US"/>
        </w:rPr>
        <w:lastRenderedPageBreak/>
        <w:t>(c)</w:t>
      </w:r>
      <w:r w:rsidRPr="001D27FD">
        <w:rPr>
          <w:rFonts w:asciiTheme="majorBidi" w:eastAsiaTheme="minorHAnsi" w:hAnsiTheme="majorBidi" w:cstheme="majorBidi"/>
          <w:lang w:eastAsia="en-US"/>
        </w:rPr>
        <w:tab/>
        <w:t>Determine the combined income a family with one child would earn if the allowance paid to them was $4600.</w:t>
      </w:r>
      <w:r w:rsidRPr="001D27FD">
        <w:rPr>
          <w:rFonts w:asciiTheme="majorBidi" w:eastAsiaTheme="minorHAnsi" w:hAnsiTheme="majorBidi" w:cstheme="majorBidi"/>
          <w:lang w:eastAsia="en-US"/>
        </w:rPr>
        <w:tab/>
        <w:t xml:space="preserve"> </w:t>
      </w:r>
      <w:r w:rsidRPr="001D27FD">
        <w:rPr>
          <w:rFonts w:asciiTheme="majorBidi" w:eastAsiaTheme="minorHAnsi" w:hAnsiTheme="majorBidi" w:cstheme="majorBidi"/>
          <w:lang w:eastAsia="en-US"/>
        </w:rPr>
        <w:tab/>
      </w:r>
      <w:r w:rsidRPr="001D27FD">
        <w:rPr>
          <w:rFonts w:asciiTheme="majorBidi" w:eastAsiaTheme="minorHAnsi" w:hAnsiTheme="majorBidi" w:cstheme="majorBidi"/>
          <w:lang w:eastAsia="en-US"/>
        </w:rPr>
        <w:tab/>
      </w:r>
      <w:r w:rsidRPr="001D27FD">
        <w:rPr>
          <w:rFonts w:asciiTheme="majorBidi" w:eastAsiaTheme="minorHAnsi" w:hAnsiTheme="majorBidi" w:cstheme="majorBidi"/>
          <w:lang w:eastAsia="en-US"/>
        </w:rPr>
        <w:tab/>
      </w:r>
      <w:r w:rsidRPr="001D27FD">
        <w:rPr>
          <w:rFonts w:asciiTheme="majorBidi" w:eastAsiaTheme="minorHAnsi" w:hAnsiTheme="majorBidi" w:cstheme="majorBidi"/>
          <w:lang w:eastAsia="en-US"/>
        </w:rPr>
        <w:tab/>
      </w:r>
      <w:r w:rsidRPr="001D27FD">
        <w:rPr>
          <w:rFonts w:asciiTheme="majorBidi" w:eastAsiaTheme="minorHAnsi" w:hAnsiTheme="majorBidi" w:cstheme="majorBidi"/>
          <w:lang w:eastAsia="en-US"/>
        </w:rPr>
        <w:tab/>
      </w:r>
      <w:r w:rsidRPr="001D27FD">
        <w:rPr>
          <w:rFonts w:asciiTheme="majorBidi" w:eastAsiaTheme="minorHAnsi" w:hAnsiTheme="majorBidi" w:cstheme="majorBidi"/>
          <w:lang w:eastAsia="en-US"/>
        </w:rPr>
        <w:tab/>
      </w:r>
      <w:r w:rsidRPr="001D27FD">
        <w:rPr>
          <w:rFonts w:asciiTheme="majorBidi" w:eastAsiaTheme="minorHAnsi" w:hAnsiTheme="majorBidi" w:cstheme="majorBidi"/>
          <w:lang w:eastAsia="en-US"/>
        </w:rPr>
        <w:tab/>
      </w:r>
      <w:r w:rsidRPr="001D27FD">
        <w:rPr>
          <w:rFonts w:asciiTheme="majorBidi" w:eastAsiaTheme="minorHAnsi" w:hAnsiTheme="majorBidi" w:cstheme="majorBidi"/>
          <w:lang w:eastAsia="en-US"/>
        </w:rPr>
        <w:tab/>
      </w:r>
      <w:r>
        <w:rPr>
          <w:rFonts w:asciiTheme="majorBidi" w:eastAsiaTheme="minorHAnsi" w:hAnsiTheme="majorBidi" w:cstheme="majorBidi"/>
          <w:lang w:eastAsia="en-US"/>
        </w:rPr>
        <w:tab/>
      </w:r>
      <w:r>
        <w:rPr>
          <w:rFonts w:asciiTheme="majorBidi" w:eastAsiaTheme="minorHAnsi" w:hAnsiTheme="majorBidi" w:cstheme="majorBidi"/>
          <w:lang w:eastAsia="en-US"/>
        </w:rPr>
        <w:tab/>
      </w:r>
      <w:r w:rsidRPr="001D27FD">
        <w:rPr>
          <w:rFonts w:asciiTheme="majorBidi" w:eastAsiaTheme="minorHAnsi" w:hAnsiTheme="majorBidi" w:cstheme="majorBidi"/>
          <w:lang w:eastAsia="en-US"/>
        </w:rPr>
        <w:t>(</w:t>
      </w:r>
      <w:r>
        <w:rPr>
          <w:rFonts w:asciiTheme="majorBidi" w:eastAsiaTheme="minorHAnsi" w:hAnsiTheme="majorBidi" w:cstheme="majorBidi"/>
          <w:lang w:eastAsia="en-US"/>
        </w:rPr>
        <w:t>3</w:t>
      </w:r>
      <w:r w:rsidRPr="001D27FD">
        <w:rPr>
          <w:rFonts w:asciiTheme="majorBidi" w:eastAsiaTheme="minorHAnsi" w:hAnsiTheme="majorBidi" w:cstheme="majorBidi"/>
          <w:lang w:eastAsia="en-US"/>
        </w:rPr>
        <w:t xml:space="preserve"> marks) </w:t>
      </w:r>
    </w:p>
    <w:p w14:paraId="50E5FC22" w14:textId="77777777" w:rsidR="007524E7" w:rsidRDefault="007524E7" w:rsidP="003B6ABD">
      <w:pPr>
        <w:spacing w:after="200"/>
        <w:rPr>
          <w:rFonts w:asciiTheme="majorBidi" w:hAnsiTheme="majorBidi" w:cstheme="majorBidi"/>
          <w:b/>
          <w:bCs/>
        </w:rPr>
      </w:pPr>
    </w:p>
    <w:p w14:paraId="6CFBDCCA" w14:textId="77777777" w:rsidR="007524E7" w:rsidRDefault="007524E7" w:rsidP="003B6ABD">
      <w:pPr>
        <w:spacing w:after="200"/>
        <w:rPr>
          <w:rFonts w:asciiTheme="majorBidi" w:hAnsiTheme="majorBidi" w:cstheme="majorBidi"/>
          <w:b/>
          <w:bCs/>
        </w:rPr>
      </w:pPr>
    </w:p>
    <w:p w14:paraId="0D92B5D3" w14:textId="77777777" w:rsidR="007524E7" w:rsidRDefault="007524E7" w:rsidP="003B6ABD">
      <w:pPr>
        <w:spacing w:after="200"/>
        <w:rPr>
          <w:rFonts w:asciiTheme="majorBidi" w:hAnsiTheme="majorBidi" w:cstheme="majorBidi"/>
          <w:b/>
          <w:bCs/>
        </w:rPr>
      </w:pPr>
    </w:p>
    <w:p w14:paraId="13C0ACCA" w14:textId="77777777" w:rsidR="007524E7" w:rsidRDefault="007524E7" w:rsidP="003B6ABD">
      <w:pPr>
        <w:spacing w:after="200"/>
        <w:rPr>
          <w:rFonts w:asciiTheme="majorBidi" w:hAnsiTheme="majorBidi" w:cstheme="majorBidi"/>
          <w:b/>
          <w:bCs/>
        </w:rPr>
      </w:pPr>
    </w:p>
    <w:p w14:paraId="407855E6" w14:textId="77777777" w:rsidR="007524E7" w:rsidRDefault="007524E7" w:rsidP="003B6ABD">
      <w:pPr>
        <w:spacing w:after="200"/>
        <w:rPr>
          <w:rFonts w:asciiTheme="majorBidi" w:hAnsiTheme="majorBidi" w:cstheme="majorBidi"/>
          <w:b/>
          <w:bCs/>
        </w:rPr>
      </w:pPr>
    </w:p>
    <w:p w14:paraId="70DCC215" w14:textId="77777777" w:rsidR="007524E7" w:rsidRDefault="007524E7" w:rsidP="003B6ABD">
      <w:pPr>
        <w:spacing w:after="200"/>
        <w:rPr>
          <w:rFonts w:asciiTheme="majorBidi" w:hAnsiTheme="majorBidi" w:cstheme="majorBidi"/>
          <w:b/>
          <w:bCs/>
        </w:rPr>
      </w:pPr>
    </w:p>
    <w:p w14:paraId="28CC4618" w14:textId="77777777" w:rsidR="007524E7" w:rsidRDefault="007524E7" w:rsidP="003B6ABD">
      <w:pPr>
        <w:spacing w:after="200"/>
        <w:rPr>
          <w:rFonts w:asciiTheme="majorBidi" w:hAnsiTheme="majorBidi" w:cstheme="majorBidi"/>
          <w:b/>
          <w:bCs/>
        </w:rPr>
      </w:pPr>
    </w:p>
    <w:p w14:paraId="21BBF0D7" w14:textId="77777777" w:rsidR="00E30CC7" w:rsidRDefault="00E30CC7" w:rsidP="003B6ABD">
      <w:pPr>
        <w:spacing w:after="200"/>
        <w:rPr>
          <w:rFonts w:asciiTheme="majorBidi" w:hAnsiTheme="majorBidi" w:cstheme="majorBidi"/>
          <w:b/>
          <w:bCs/>
        </w:rPr>
      </w:pPr>
    </w:p>
    <w:p w14:paraId="7218CB21" w14:textId="77777777" w:rsidR="007524E7" w:rsidRDefault="007524E7" w:rsidP="003B6ABD">
      <w:pPr>
        <w:spacing w:after="200"/>
        <w:rPr>
          <w:rFonts w:asciiTheme="majorBidi" w:hAnsiTheme="majorBidi" w:cstheme="majorBidi"/>
          <w:b/>
          <w:bCs/>
        </w:rPr>
      </w:pPr>
    </w:p>
    <w:p w14:paraId="0F45C266" w14:textId="3FA9D9E4" w:rsidR="00911B2C" w:rsidRDefault="00911B2C" w:rsidP="003B6ABD">
      <w:pPr>
        <w:spacing w:after="200"/>
        <w:rPr>
          <w:rFonts w:asciiTheme="majorBidi" w:hAnsiTheme="majorBidi" w:cstheme="majorBidi"/>
          <w:b/>
          <w:bCs/>
        </w:rPr>
      </w:pPr>
      <w:r w:rsidRPr="00C91F02">
        <w:rPr>
          <w:rFonts w:asciiTheme="majorBidi" w:hAnsiTheme="majorBidi" w:cstheme="majorBidi"/>
          <w:b/>
          <w:bCs/>
        </w:rPr>
        <w:t xml:space="preserve">Question </w:t>
      </w:r>
      <w:r w:rsidR="000C12BB">
        <w:rPr>
          <w:rFonts w:asciiTheme="majorBidi" w:hAnsiTheme="majorBidi" w:cstheme="majorBidi"/>
          <w:b/>
          <w:bCs/>
        </w:rPr>
        <w:t>5</w:t>
      </w:r>
      <w:r w:rsidRPr="00C91F02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 w:rsidRPr="00C91F02">
        <w:rPr>
          <w:rFonts w:asciiTheme="majorBidi" w:hAnsiTheme="majorBidi" w:cstheme="majorBidi"/>
          <w:b/>
          <w:bCs/>
        </w:rPr>
        <w:t xml:space="preserve">[ </w:t>
      </w:r>
      <w:r w:rsidR="0066180F">
        <w:rPr>
          <w:rFonts w:asciiTheme="majorBidi" w:hAnsiTheme="majorBidi" w:cstheme="majorBidi"/>
          <w:b/>
          <w:bCs/>
        </w:rPr>
        <w:t>5</w:t>
      </w:r>
      <w:r>
        <w:rPr>
          <w:rFonts w:asciiTheme="majorBidi" w:hAnsiTheme="majorBidi" w:cstheme="majorBidi"/>
          <w:b/>
          <w:bCs/>
        </w:rPr>
        <w:t xml:space="preserve"> </w:t>
      </w:r>
      <w:r w:rsidRPr="00C91F02">
        <w:rPr>
          <w:rFonts w:asciiTheme="majorBidi" w:hAnsiTheme="majorBidi" w:cstheme="majorBidi"/>
          <w:b/>
          <w:bCs/>
        </w:rPr>
        <w:t>marks]</w:t>
      </w:r>
    </w:p>
    <w:p w14:paraId="7254A66D" w14:textId="77777777" w:rsidR="00895EAE" w:rsidRDefault="00132386" w:rsidP="00911B2C">
      <w:pPr>
        <w:spacing w:after="2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supermarket is offering specials on its drinks</w:t>
      </w:r>
      <w:r w:rsidR="00895EAE">
        <w:rPr>
          <w:rFonts w:asciiTheme="majorBidi" w:hAnsiTheme="majorBidi" w:cstheme="majorBidi"/>
        </w:rPr>
        <w:t>. The prices and quantities are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95EAE" w14:paraId="327FA90B" w14:textId="77777777" w:rsidTr="00895EAE">
        <w:tc>
          <w:tcPr>
            <w:tcW w:w="5228" w:type="dxa"/>
          </w:tcPr>
          <w:p w14:paraId="1DB5D21C" w14:textId="6F155139" w:rsidR="00895EAE" w:rsidRDefault="00895EAE" w:rsidP="007524E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Special 1</w:t>
            </w:r>
          </w:p>
        </w:tc>
        <w:tc>
          <w:tcPr>
            <w:tcW w:w="5228" w:type="dxa"/>
          </w:tcPr>
          <w:p w14:paraId="634A3FD5" w14:textId="289665F2" w:rsidR="00895EAE" w:rsidRDefault="00895EAE" w:rsidP="007524E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Special 2</w:t>
            </w:r>
          </w:p>
        </w:tc>
      </w:tr>
      <w:tr w:rsidR="00895EAE" w14:paraId="7886B6EC" w14:textId="77777777" w:rsidTr="00895EAE">
        <w:tc>
          <w:tcPr>
            <w:tcW w:w="5228" w:type="dxa"/>
          </w:tcPr>
          <w:p w14:paraId="095258EE" w14:textId="77777777" w:rsidR="00895EAE" w:rsidRDefault="00777BDC" w:rsidP="007524E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8 pack</w:t>
            </w:r>
          </w:p>
          <w:p w14:paraId="731CC2CC" w14:textId="77777777" w:rsidR="00777BDC" w:rsidRDefault="00777BDC" w:rsidP="007524E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350 ml cans</w:t>
            </w:r>
          </w:p>
          <w:p w14:paraId="6684DC97" w14:textId="17F65ADB" w:rsidR="00777BDC" w:rsidRDefault="00777BDC" w:rsidP="007524E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$14</w:t>
            </w:r>
          </w:p>
        </w:tc>
        <w:tc>
          <w:tcPr>
            <w:tcW w:w="5228" w:type="dxa"/>
          </w:tcPr>
          <w:p w14:paraId="4AC065B1" w14:textId="77777777" w:rsidR="00895EAE" w:rsidRDefault="00777BDC" w:rsidP="007524E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4 pack</w:t>
            </w:r>
          </w:p>
          <w:p w14:paraId="72174717" w14:textId="77777777" w:rsidR="00777BDC" w:rsidRDefault="00777BDC" w:rsidP="007524E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1.25 L bottle</w:t>
            </w:r>
            <w:r w:rsidR="0064090D">
              <w:rPr>
                <w:rFonts w:asciiTheme="majorBidi" w:hAnsiTheme="majorBidi" w:cstheme="majorBidi"/>
                <w:bCs/>
              </w:rPr>
              <w:t>s</w:t>
            </w:r>
          </w:p>
          <w:p w14:paraId="120F85A5" w14:textId="3080129A" w:rsidR="0064090D" w:rsidRDefault="0064090D" w:rsidP="007524E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$3</w:t>
            </w:r>
            <w:r w:rsidR="00754455">
              <w:rPr>
                <w:rFonts w:asciiTheme="majorBidi" w:hAnsiTheme="majorBidi" w:cstheme="majorBidi"/>
                <w:bCs/>
              </w:rPr>
              <w:t>0</w:t>
            </w:r>
          </w:p>
        </w:tc>
      </w:tr>
    </w:tbl>
    <w:p w14:paraId="746128D3" w14:textId="0E2012DF" w:rsidR="00754455" w:rsidRPr="00C91F02" w:rsidRDefault="00754455" w:rsidP="007524E7">
      <w:pPr>
        <w:pStyle w:val="Part"/>
        <w:spacing w:before="120" w:line="276" w:lineRule="auto"/>
        <w:rPr>
          <w:rFonts w:asciiTheme="majorBidi" w:hAnsiTheme="majorBidi" w:cstheme="majorBidi"/>
          <w:sz w:val="24"/>
          <w:szCs w:val="24"/>
        </w:rPr>
      </w:pPr>
      <w:r w:rsidRPr="00C91F02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</w:rPr>
        <w:t>a</w:t>
      </w:r>
      <w:r w:rsidRPr="00C91F02">
        <w:rPr>
          <w:rFonts w:asciiTheme="majorBidi" w:hAnsiTheme="majorBidi" w:cstheme="majorBidi"/>
          <w:sz w:val="24"/>
          <w:szCs w:val="24"/>
        </w:rPr>
        <w:t>)</w:t>
      </w:r>
      <w:r w:rsidRPr="00C91F0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</w:rPr>
        <w:t>Which special is the best buy?</w:t>
      </w:r>
      <w:r w:rsidR="00A077EF">
        <w:rPr>
          <w:rFonts w:asciiTheme="majorBidi" w:hAnsiTheme="majorBidi" w:cstheme="majorBidi"/>
        </w:rPr>
        <w:t xml:space="preserve"> Justify your answer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C91F02">
        <w:rPr>
          <w:rFonts w:asciiTheme="majorBidi" w:eastAsiaTheme="minorEastAsia" w:hAnsiTheme="majorBidi" w:cstheme="majorBidi"/>
          <w:sz w:val="24"/>
          <w:szCs w:val="24"/>
        </w:rPr>
        <w:t>(</w:t>
      </w:r>
      <w:r w:rsidR="00A54B03">
        <w:rPr>
          <w:rFonts w:asciiTheme="majorBidi" w:eastAsiaTheme="minorEastAsia" w:hAnsiTheme="majorBidi" w:cstheme="majorBidi"/>
          <w:sz w:val="24"/>
          <w:szCs w:val="24"/>
        </w:rPr>
        <w:t>3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C91F02">
        <w:rPr>
          <w:rFonts w:asciiTheme="majorBidi" w:eastAsiaTheme="minorEastAsia" w:hAnsiTheme="majorBidi" w:cstheme="majorBidi"/>
          <w:sz w:val="24"/>
          <w:szCs w:val="24"/>
        </w:rPr>
        <w:t>mark)</w:t>
      </w:r>
    </w:p>
    <w:p w14:paraId="776DE7A2" w14:textId="77777777" w:rsidR="00754455" w:rsidRDefault="00754455">
      <w:pPr>
        <w:spacing w:after="200"/>
        <w:rPr>
          <w:rFonts w:asciiTheme="majorBidi" w:hAnsiTheme="majorBidi" w:cstheme="majorBidi"/>
          <w:bCs/>
        </w:rPr>
      </w:pPr>
    </w:p>
    <w:p w14:paraId="4235720B" w14:textId="77777777" w:rsidR="00754455" w:rsidRDefault="00754455">
      <w:pPr>
        <w:spacing w:after="200"/>
        <w:rPr>
          <w:rFonts w:asciiTheme="majorBidi" w:hAnsiTheme="majorBidi" w:cstheme="majorBidi"/>
          <w:bCs/>
        </w:rPr>
      </w:pPr>
    </w:p>
    <w:p w14:paraId="13E1BA22" w14:textId="77777777" w:rsidR="00754455" w:rsidRDefault="00754455">
      <w:pPr>
        <w:spacing w:after="200"/>
        <w:rPr>
          <w:rFonts w:asciiTheme="majorBidi" w:hAnsiTheme="majorBidi" w:cstheme="majorBidi"/>
          <w:bCs/>
        </w:rPr>
      </w:pPr>
    </w:p>
    <w:p w14:paraId="024E4F62" w14:textId="77777777" w:rsidR="007524E7" w:rsidRDefault="007524E7">
      <w:pPr>
        <w:spacing w:after="200"/>
        <w:rPr>
          <w:rFonts w:asciiTheme="majorBidi" w:hAnsiTheme="majorBidi" w:cstheme="majorBidi"/>
          <w:bCs/>
        </w:rPr>
      </w:pPr>
    </w:p>
    <w:p w14:paraId="1330C9B7" w14:textId="77777777" w:rsidR="007524E7" w:rsidRDefault="007524E7">
      <w:pPr>
        <w:spacing w:after="200"/>
        <w:rPr>
          <w:rFonts w:asciiTheme="majorBidi" w:hAnsiTheme="majorBidi" w:cstheme="majorBidi"/>
          <w:bCs/>
        </w:rPr>
      </w:pPr>
    </w:p>
    <w:p w14:paraId="1770B45D" w14:textId="77777777" w:rsidR="007524E7" w:rsidRDefault="007524E7">
      <w:pPr>
        <w:spacing w:after="200"/>
        <w:rPr>
          <w:rFonts w:asciiTheme="majorBidi" w:hAnsiTheme="majorBidi" w:cstheme="majorBidi"/>
          <w:bCs/>
        </w:rPr>
      </w:pPr>
    </w:p>
    <w:p w14:paraId="3FAE81B2" w14:textId="77777777" w:rsidR="00F06DA6" w:rsidRDefault="00F06DA6">
      <w:pPr>
        <w:spacing w:after="200"/>
        <w:rPr>
          <w:rFonts w:asciiTheme="majorBidi" w:hAnsiTheme="majorBidi" w:cstheme="majorBidi"/>
          <w:bCs/>
        </w:rPr>
      </w:pPr>
    </w:p>
    <w:p w14:paraId="3AE118F5" w14:textId="77777777" w:rsidR="00A077EF" w:rsidRDefault="00A077EF">
      <w:pPr>
        <w:spacing w:after="200"/>
        <w:rPr>
          <w:rFonts w:asciiTheme="majorBidi" w:hAnsiTheme="majorBidi" w:cstheme="majorBidi"/>
          <w:bCs/>
        </w:rPr>
      </w:pPr>
    </w:p>
    <w:p w14:paraId="290545CD" w14:textId="77777777" w:rsidR="00A077EF" w:rsidRDefault="00A077EF">
      <w:pPr>
        <w:spacing w:after="200"/>
        <w:rPr>
          <w:rFonts w:asciiTheme="majorBidi" w:hAnsiTheme="majorBidi" w:cstheme="majorBidi"/>
          <w:bCs/>
        </w:rPr>
      </w:pPr>
    </w:p>
    <w:p w14:paraId="01AAD3E8" w14:textId="77777777" w:rsidR="00A077EF" w:rsidRDefault="00A077EF">
      <w:pPr>
        <w:spacing w:after="200"/>
        <w:rPr>
          <w:rFonts w:asciiTheme="majorBidi" w:hAnsiTheme="majorBidi" w:cstheme="majorBidi"/>
          <w:bCs/>
        </w:rPr>
      </w:pPr>
    </w:p>
    <w:p w14:paraId="7FBFB2EC" w14:textId="77777777" w:rsidR="0096686D" w:rsidRDefault="00A077EF">
      <w:pPr>
        <w:spacing w:after="20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(b)</w:t>
      </w:r>
      <w:r>
        <w:rPr>
          <w:rFonts w:asciiTheme="majorBidi" w:hAnsiTheme="majorBidi" w:cstheme="majorBidi"/>
          <w:bCs/>
        </w:rPr>
        <w:tab/>
      </w:r>
      <w:r w:rsidR="00007F58">
        <w:rPr>
          <w:rFonts w:asciiTheme="majorBidi" w:hAnsiTheme="majorBidi" w:cstheme="majorBidi"/>
          <w:bCs/>
        </w:rPr>
        <w:t xml:space="preserve">If a 10% discount was applied to </w:t>
      </w:r>
      <w:r w:rsidR="00AA3E13">
        <w:rPr>
          <w:rFonts w:asciiTheme="majorBidi" w:hAnsiTheme="majorBidi" w:cstheme="majorBidi"/>
          <w:bCs/>
        </w:rPr>
        <w:t>both</w:t>
      </w:r>
      <w:r w:rsidR="00007F58">
        <w:rPr>
          <w:rFonts w:asciiTheme="majorBidi" w:hAnsiTheme="majorBidi" w:cstheme="majorBidi"/>
          <w:bCs/>
        </w:rPr>
        <w:t xml:space="preserve"> specials </w:t>
      </w:r>
      <w:r w:rsidR="0066272E">
        <w:rPr>
          <w:rFonts w:asciiTheme="majorBidi" w:hAnsiTheme="majorBidi" w:cstheme="majorBidi"/>
          <w:bCs/>
        </w:rPr>
        <w:t>would this affect the best buy choice</w:t>
      </w:r>
      <w:r w:rsidR="00AA3E13">
        <w:rPr>
          <w:rFonts w:asciiTheme="majorBidi" w:hAnsiTheme="majorBidi" w:cstheme="majorBidi"/>
          <w:bCs/>
        </w:rPr>
        <w:t>?</w:t>
      </w:r>
      <w:r w:rsidR="0096686D">
        <w:rPr>
          <w:rFonts w:asciiTheme="majorBidi" w:hAnsiTheme="majorBidi" w:cstheme="majorBidi"/>
          <w:bCs/>
        </w:rPr>
        <w:t xml:space="preserve"> Why?</w:t>
      </w:r>
    </w:p>
    <w:p w14:paraId="179465AC" w14:textId="74FD293D" w:rsidR="00754455" w:rsidRDefault="0096686D">
      <w:pPr>
        <w:spacing w:after="20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  <w:t>(</w:t>
      </w:r>
      <w:r w:rsidR="00F06DA6">
        <w:rPr>
          <w:rFonts w:asciiTheme="majorBidi" w:hAnsiTheme="majorBidi" w:cstheme="majorBidi"/>
          <w:bCs/>
        </w:rPr>
        <w:t>2 marks)</w:t>
      </w:r>
      <w:r w:rsidR="00754455">
        <w:rPr>
          <w:rFonts w:asciiTheme="majorBidi" w:hAnsiTheme="majorBidi" w:cstheme="majorBidi"/>
          <w:bCs/>
        </w:rPr>
        <w:br w:type="page"/>
      </w:r>
    </w:p>
    <w:p w14:paraId="2C81AF39" w14:textId="0CB0DAA3" w:rsidR="00D33630" w:rsidRPr="00C91F02" w:rsidRDefault="00D33630" w:rsidP="001C4D63">
      <w:pPr>
        <w:spacing w:line="360" w:lineRule="auto"/>
        <w:rPr>
          <w:rFonts w:asciiTheme="majorBidi" w:hAnsiTheme="majorBidi" w:cstheme="majorBidi"/>
          <w:b/>
          <w:u w:val="single"/>
        </w:rPr>
      </w:pPr>
      <w:r w:rsidRPr="00C91F02">
        <w:rPr>
          <w:rFonts w:asciiTheme="majorBidi" w:hAnsiTheme="majorBidi" w:cstheme="majorBidi"/>
          <w:b/>
          <w:u w:val="single"/>
        </w:rPr>
        <w:lastRenderedPageBreak/>
        <w:t>EXTRA WORKING PAGE:</w:t>
      </w:r>
    </w:p>
    <w:sectPr w:rsidR="00D33630" w:rsidRPr="00C91F02" w:rsidSect="007B38AD">
      <w:headerReference w:type="default" r:id="rId13"/>
      <w:footerReference w:type="default" r:id="rId14"/>
      <w:pgSz w:w="11906" w:h="16838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4F3F6" w14:textId="77777777" w:rsidR="00917289" w:rsidRDefault="00917289" w:rsidP="00C87DE4">
      <w:r>
        <w:separator/>
      </w:r>
    </w:p>
  </w:endnote>
  <w:endnote w:type="continuationSeparator" w:id="0">
    <w:p w14:paraId="3E2341F1" w14:textId="77777777" w:rsidR="00917289" w:rsidRDefault="00917289" w:rsidP="00C87DE4">
      <w:r>
        <w:continuationSeparator/>
      </w:r>
    </w:p>
  </w:endnote>
  <w:endnote w:type="continuationNotice" w:id="1">
    <w:p w14:paraId="114E9C97" w14:textId="77777777" w:rsidR="00917289" w:rsidRDefault="009172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3658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CBB53" w14:textId="3231C9FC" w:rsidR="00E342E7" w:rsidRDefault="00E342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DFCEB4" w14:textId="77777777" w:rsidR="00D3168A" w:rsidRDefault="00D316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8860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FBA7E" w14:textId="5EBC5A18" w:rsidR="00E342E7" w:rsidRDefault="00E342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5671FD" w14:textId="77777777" w:rsidR="00E342E7" w:rsidRDefault="00E342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19305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BE02A8" w14:textId="7E618A10" w:rsidR="00D3168A" w:rsidRDefault="00D316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453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7D476FA" w14:textId="77777777" w:rsidR="005D6669" w:rsidRDefault="005D6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CE087" w14:textId="77777777" w:rsidR="00917289" w:rsidRDefault="00917289" w:rsidP="00C87DE4">
      <w:r>
        <w:separator/>
      </w:r>
    </w:p>
  </w:footnote>
  <w:footnote w:type="continuationSeparator" w:id="0">
    <w:p w14:paraId="194BE13A" w14:textId="77777777" w:rsidR="00917289" w:rsidRDefault="00917289" w:rsidP="00C87DE4">
      <w:r>
        <w:continuationSeparator/>
      </w:r>
    </w:p>
  </w:footnote>
  <w:footnote w:type="continuationNotice" w:id="1">
    <w:p w14:paraId="605B7EED" w14:textId="77777777" w:rsidR="00917289" w:rsidRDefault="009172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30EFA" w14:textId="2175889C" w:rsidR="00194042" w:rsidRPr="003D6FCF" w:rsidRDefault="00194042" w:rsidP="00D3168A">
    <w:pPr>
      <w:pStyle w:val="Header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3DDD" w14:textId="4AD1AB72" w:rsidR="00D3168A" w:rsidRPr="00D3168A" w:rsidRDefault="00D3168A" w:rsidP="00D316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8207" w14:textId="7A48B8CD" w:rsidR="005D6669" w:rsidRDefault="005D6669" w:rsidP="00D3168A">
    <w:pPr>
      <w:pStyle w:val="Header"/>
      <w:jc w:val="center"/>
    </w:pPr>
  </w:p>
  <w:p w14:paraId="1D5E22C5" w14:textId="77777777" w:rsidR="005D6669" w:rsidRDefault="005D6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526"/>
    <w:multiLevelType w:val="hybridMultilevel"/>
    <w:tmpl w:val="04662774"/>
    <w:lvl w:ilvl="0" w:tplc="E3861F4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CB59BB"/>
    <w:multiLevelType w:val="hybridMultilevel"/>
    <w:tmpl w:val="08D4ED3A"/>
    <w:lvl w:ilvl="0" w:tplc="6E9E35AA">
      <w:start w:val="1"/>
      <w:numFmt w:val="lowerLetter"/>
      <w:lvlText w:val="(%1)"/>
      <w:lvlJc w:val="left"/>
      <w:pPr>
        <w:ind w:left="1035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419D8"/>
    <w:multiLevelType w:val="hybridMultilevel"/>
    <w:tmpl w:val="124A0B84"/>
    <w:lvl w:ilvl="0" w:tplc="E1C26570">
      <w:start w:val="4"/>
      <w:numFmt w:val="decimal"/>
      <w:lvlText w:val="1.2.%1"/>
      <w:lvlJc w:val="left"/>
      <w:pPr>
        <w:ind w:left="72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1A3C18"/>
    <w:multiLevelType w:val="hybridMultilevel"/>
    <w:tmpl w:val="DCA2C9AA"/>
    <w:lvl w:ilvl="0" w:tplc="316EA3B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50"/>
        </w:tabs>
        <w:ind w:left="215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70"/>
        </w:tabs>
        <w:ind w:left="287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590"/>
        </w:tabs>
        <w:ind w:left="359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10"/>
        </w:tabs>
        <w:ind w:left="431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30"/>
        </w:tabs>
        <w:ind w:left="503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50"/>
        </w:tabs>
        <w:ind w:left="575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70"/>
        </w:tabs>
        <w:ind w:left="647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190"/>
        </w:tabs>
        <w:ind w:left="7190" w:hanging="180"/>
      </w:pPr>
    </w:lvl>
  </w:abstractNum>
  <w:abstractNum w:abstractNumId="4" w15:restartNumberingAfterBreak="0">
    <w:nsid w:val="08456E7F"/>
    <w:multiLevelType w:val="hybridMultilevel"/>
    <w:tmpl w:val="E57C5E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E64DC"/>
    <w:multiLevelType w:val="hybridMultilevel"/>
    <w:tmpl w:val="FF16A4D8"/>
    <w:lvl w:ilvl="0" w:tplc="7F10072E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  <w:bCs w:val="0"/>
        <w:i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255B3"/>
    <w:multiLevelType w:val="hybridMultilevel"/>
    <w:tmpl w:val="29E0F4F2"/>
    <w:lvl w:ilvl="0" w:tplc="6FF444D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E6921"/>
    <w:multiLevelType w:val="hybridMultilevel"/>
    <w:tmpl w:val="AAA64EF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C6760"/>
    <w:multiLevelType w:val="hybridMultilevel"/>
    <w:tmpl w:val="10E0DB92"/>
    <w:lvl w:ilvl="0" w:tplc="0066AD58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26042"/>
    <w:multiLevelType w:val="hybridMultilevel"/>
    <w:tmpl w:val="14F45382"/>
    <w:lvl w:ilvl="0" w:tplc="316EA3B4">
      <w:start w:val="1"/>
      <w:numFmt w:val="lowerLetter"/>
      <w:lvlText w:val="(%1)"/>
      <w:lvlJc w:val="left"/>
      <w:pPr>
        <w:ind w:left="1287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4832048"/>
    <w:multiLevelType w:val="hybridMultilevel"/>
    <w:tmpl w:val="CC6A8D02"/>
    <w:lvl w:ilvl="0" w:tplc="57941DBA">
      <w:start w:val="1"/>
      <w:numFmt w:val="lowerRoman"/>
      <w:lvlText w:val="(%1)"/>
      <w:lvlJc w:val="left"/>
      <w:pPr>
        <w:ind w:left="14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60" w:hanging="360"/>
      </w:pPr>
    </w:lvl>
    <w:lvl w:ilvl="2" w:tplc="0C09001B" w:tentative="1">
      <w:start w:val="1"/>
      <w:numFmt w:val="lowerRoman"/>
      <w:lvlText w:val="%3."/>
      <w:lvlJc w:val="right"/>
      <w:pPr>
        <w:ind w:left="2480" w:hanging="180"/>
      </w:pPr>
    </w:lvl>
    <w:lvl w:ilvl="3" w:tplc="0C09000F" w:tentative="1">
      <w:start w:val="1"/>
      <w:numFmt w:val="decimal"/>
      <w:lvlText w:val="%4."/>
      <w:lvlJc w:val="left"/>
      <w:pPr>
        <w:ind w:left="3200" w:hanging="360"/>
      </w:pPr>
    </w:lvl>
    <w:lvl w:ilvl="4" w:tplc="0C090019" w:tentative="1">
      <w:start w:val="1"/>
      <w:numFmt w:val="lowerLetter"/>
      <w:lvlText w:val="%5."/>
      <w:lvlJc w:val="left"/>
      <w:pPr>
        <w:ind w:left="3920" w:hanging="360"/>
      </w:pPr>
    </w:lvl>
    <w:lvl w:ilvl="5" w:tplc="0C09001B" w:tentative="1">
      <w:start w:val="1"/>
      <w:numFmt w:val="lowerRoman"/>
      <w:lvlText w:val="%6."/>
      <w:lvlJc w:val="right"/>
      <w:pPr>
        <w:ind w:left="4640" w:hanging="180"/>
      </w:pPr>
    </w:lvl>
    <w:lvl w:ilvl="6" w:tplc="0C09000F" w:tentative="1">
      <w:start w:val="1"/>
      <w:numFmt w:val="decimal"/>
      <w:lvlText w:val="%7."/>
      <w:lvlJc w:val="left"/>
      <w:pPr>
        <w:ind w:left="5360" w:hanging="360"/>
      </w:pPr>
    </w:lvl>
    <w:lvl w:ilvl="7" w:tplc="0C090019" w:tentative="1">
      <w:start w:val="1"/>
      <w:numFmt w:val="lowerLetter"/>
      <w:lvlText w:val="%8."/>
      <w:lvlJc w:val="left"/>
      <w:pPr>
        <w:ind w:left="6080" w:hanging="360"/>
      </w:pPr>
    </w:lvl>
    <w:lvl w:ilvl="8" w:tplc="0C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16F27360"/>
    <w:multiLevelType w:val="hybridMultilevel"/>
    <w:tmpl w:val="C19642C6"/>
    <w:lvl w:ilvl="0" w:tplc="316EA3B4">
      <w:start w:val="1"/>
      <w:numFmt w:val="lowerLetter"/>
      <w:lvlText w:val="(%1)"/>
      <w:lvlJc w:val="left"/>
      <w:pPr>
        <w:ind w:left="1287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9A75489"/>
    <w:multiLevelType w:val="hybridMultilevel"/>
    <w:tmpl w:val="C9FA3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BE6ECF"/>
    <w:multiLevelType w:val="hybridMultilevel"/>
    <w:tmpl w:val="CA3A96D0"/>
    <w:lvl w:ilvl="0" w:tplc="5CEC3D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3D5651"/>
    <w:multiLevelType w:val="hybridMultilevel"/>
    <w:tmpl w:val="48CC26F6"/>
    <w:lvl w:ilvl="0" w:tplc="62E689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502AD5"/>
    <w:multiLevelType w:val="hybridMultilevel"/>
    <w:tmpl w:val="B61CB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504FEB"/>
    <w:multiLevelType w:val="hybridMultilevel"/>
    <w:tmpl w:val="017422F8"/>
    <w:lvl w:ilvl="0" w:tplc="36F6E2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0DE19EE"/>
    <w:multiLevelType w:val="hybridMultilevel"/>
    <w:tmpl w:val="1E9C927C"/>
    <w:lvl w:ilvl="0" w:tplc="3CE0E8E4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09DEC8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3E40A8E"/>
    <w:multiLevelType w:val="hybridMultilevel"/>
    <w:tmpl w:val="77240386"/>
    <w:lvl w:ilvl="0" w:tplc="6E9E35AA">
      <w:start w:val="1"/>
      <w:numFmt w:val="lowerLetter"/>
      <w:lvlText w:val="(%1)"/>
      <w:lvlJc w:val="left"/>
      <w:pPr>
        <w:ind w:left="324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25154DD6"/>
    <w:multiLevelType w:val="hybridMultilevel"/>
    <w:tmpl w:val="74541D78"/>
    <w:lvl w:ilvl="0" w:tplc="09DEC8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264C6E42"/>
    <w:multiLevelType w:val="hybridMultilevel"/>
    <w:tmpl w:val="3C9CB1C2"/>
    <w:lvl w:ilvl="0" w:tplc="316EA3B4">
      <w:start w:val="1"/>
      <w:numFmt w:val="lowerLetter"/>
      <w:lvlText w:val="(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1" w15:restartNumberingAfterBreak="0">
    <w:nsid w:val="297F20EF"/>
    <w:multiLevelType w:val="hybridMultilevel"/>
    <w:tmpl w:val="3D08DC54"/>
    <w:lvl w:ilvl="0" w:tplc="09DEC8A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2BA76C6C"/>
    <w:multiLevelType w:val="hybridMultilevel"/>
    <w:tmpl w:val="C86A0C18"/>
    <w:lvl w:ilvl="0" w:tplc="CFF20EF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EA49FE"/>
    <w:multiLevelType w:val="hybridMultilevel"/>
    <w:tmpl w:val="F63860D0"/>
    <w:lvl w:ilvl="0" w:tplc="1E04E7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E884132"/>
    <w:multiLevelType w:val="hybridMultilevel"/>
    <w:tmpl w:val="ECF4D108"/>
    <w:lvl w:ilvl="0" w:tplc="6E9E35AA">
      <w:start w:val="1"/>
      <w:numFmt w:val="lowerLetter"/>
      <w:lvlText w:val="(%1)"/>
      <w:lvlJc w:val="left"/>
      <w:pPr>
        <w:ind w:left="1035" w:hanging="675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2A5E3F"/>
    <w:multiLevelType w:val="hybridMultilevel"/>
    <w:tmpl w:val="B6906296"/>
    <w:lvl w:ilvl="0" w:tplc="88B881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4016D2"/>
    <w:multiLevelType w:val="hybridMultilevel"/>
    <w:tmpl w:val="4B8A5966"/>
    <w:lvl w:ilvl="0" w:tplc="52AE4D0C">
      <w:start w:val="1"/>
      <w:numFmt w:val="lowerLetter"/>
      <w:lvlText w:val="(%1)"/>
      <w:lvlJc w:val="left"/>
      <w:pPr>
        <w:ind w:left="2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60" w:hanging="360"/>
      </w:pPr>
    </w:lvl>
    <w:lvl w:ilvl="2" w:tplc="0C09001B" w:tentative="1">
      <w:start w:val="1"/>
      <w:numFmt w:val="lowerRoman"/>
      <w:lvlText w:val="%3."/>
      <w:lvlJc w:val="right"/>
      <w:pPr>
        <w:ind w:left="1680" w:hanging="180"/>
      </w:pPr>
    </w:lvl>
    <w:lvl w:ilvl="3" w:tplc="0C09000F" w:tentative="1">
      <w:start w:val="1"/>
      <w:numFmt w:val="decimal"/>
      <w:lvlText w:val="%4."/>
      <w:lvlJc w:val="left"/>
      <w:pPr>
        <w:ind w:left="2400" w:hanging="360"/>
      </w:pPr>
    </w:lvl>
    <w:lvl w:ilvl="4" w:tplc="0C090019" w:tentative="1">
      <w:start w:val="1"/>
      <w:numFmt w:val="lowerLetter"/>
      <w:lvlText w:val="%5."/>
      <w:lvlJc w:val="left"/>
      <w:pPr>
        <w:ind w:left="3120" w:hanging="360"/>
      </w:pPr>
    </w:lvl>
    <w:lvl w:ilvl="5" w:tplc="0C09001B" w:tentative="1">
      <w:start w:val="1"/>
      <w:numFmt w:val="lowerRoman"/>
      <w:lvlText w:val="%6."/>
      <w:lvlJc w:val="right"/>
      <w:pPr>
        <w:ind w:left="3840" w:hanging="180"/>
      </w:pPr>
    </w:lvl>
    <w:lvl w:ilvl="6" w:tplc="0C09000F" w:tentative="1">
      <w:start w:val="1"/>
      <w:numFmt w:val="decimal"/>
      <w:lvlText w:val="%7."/>
      <w:lvlJc w:val="left"/>
      <w:pPr>
        <w:ind w:left="4560" w:hanging="360"/>
      </w:pPr>
    </w:lvl>
    <w:lvl w:ilvl="7" w:tplc="0C090019" w:tentative="1">
      <w:start w:val="1"/>
      <w:numFmt w:val="lowerLetter"/>
      <w:lvlText w:val="%8."/>
      <w:lvlJc w:val="left"/>
      <w:pPr>
        <w:ind w:left="5280" w:hanging="360"/>
      </w:pPr>
    </w:lvl>
    <w:lvl w:ilvl="8" w:tplc="0C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7" w15:restartNumberingAfterBreak="0">
    <w:nsid w:val="35B93A3E"/>
    <w:multiLevelType w:val="hybridMultilevel"/>
    <w:tmpl w:val="21E256C4"/>
    <w:lvl w:ilvl="0" w:tplc="8FCC2DD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9361179"/>
    <w:multiLevelType w:val="hybridMultilevel"/>
    <w:tmpl w:val="DA545516"/>
    <w:lvl w:ilvl="0" w:tplc="09DEC8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18B3465"/>
    <w:multiLevelType w:val="hybridMultilevel"/>
    <w:tmpl w:val="2D3E2ADE"/>
    <w:lvl w:ilvl="0" w:tplc="316EA3B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C9348D26">
      <w:start w:val="1"/>
      <w:numFmt w:val="lowerRoman"/>
      <w:lvlText w:val="%2)"/>
      <w:lvlJc w:val="left"/>
      <w:pPr>
        <w:tabs>
          <w:tab w:val="num" w:pos="994"/>
        </w:tabs>
        <w:ind w:left="994" w:hanging="284"/>
      </w:pPr>
      <w:rPr>
        <w:rFonts w:hint="default"/>
        <w:b/>
      </w:rPr>
    </w:lvl>
    <w:lvl w:ilvl="2" w:tplc="09DEC8A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/>
        <w:b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2864B6D"/>
    <w:multiLevelType w:val="multilevel"/>
    <w:tmpl w:val="53E4BB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42B721CD"/>
    <w:multiLevelType w:val="hybridMultilevel"/>
    <w:tmpl w:val="F8E4F0F0"/>
    <w:lvl w:ilvl="0" w:tplc="6E9E35A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ED1E34"/>
    <w:multiLevelType w:val="hybridMultilevel"/>
    <w:tmpl w:val="F06857FA"/>
    <w:lvl w:ilvl="0" w:tplc="316EA3B4">
      <w:start w:val="1"/>
      <w:numFmt w:val="lowerLetter"/>
      <w:lvlText w:val="(%1)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cs="Times New Roman"/>
      </w:rPr>
    </w:lvl>
  </w:abstractNum>
  <w:abstractNum w:abstractNumId="33" w15:restartNumberingAfterBreak="0">
    <w:nsid w:val="509811C6"/>
    <w:multiLevelType w:val="hybridMultilevel"/>
    <w:tmpl w:val="161A4D26"/>
    <w:lvl w:ilvl="0" w:tplc="0066AD58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5275F7"/>
    <w:multiLevelType w:val="hybridMultilevel"/>
    <w:tmpl w:val="C90EAC46"/>
    <w:lvl w:ilvl="0" w:tplc="6E9E35AA">
      <w:start w:val="1"/>
      <w:numFmt w:val="lowerLetter"/>
      <w:lvlText w:val="(%1)"/>
      <w:lvlJc w:val="left"/>
      <w:pPr>
        <w:ind w:left="108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7249D5"/>
    <w:multiLevelType w:val="hybridMultilevel"/>
    <w:tmpl w:val="AA3AE506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3959D0"/>
    <w:multiLevelType w:val="hybridMultilevel"/>
    <w:tmpl w:val="94F61D3C"/>
    <w:lvl w:ilvl="0" w:tplc="316EA3B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6070B8E"/>
    <w:multiLevelType w:val="hybridMultilevel"/>
    <w:tmpl w:val="C5328EF4"/>
    <w:lvl w:ilvl="0" w:tplc="6B8412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7354661"/>
    <w:multiLevelType w:val="hybridMultilevel"/>
    <w:tmpl w:val="4FFCCD78"/>
    <w:lvl w:ilvl="0" w:tplc="316EA3B4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/>
        <w:color w:val="auto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 w15:restartNumberingAfterBreak="0">
    <w:nsid w:val="610F5059"/>
    <w:multiLevelType w:val="hybridMultilevel"/>
    <w:tmpl w:val="C90EAC46"/>
    <w:lvl w:ilvl="0" w:tplc="6E9E35AA">
      <w:start w:val="1"/>
      <w:numFmt w:val="lowerLetter"/>
      <w:lvlText w:val="(%1)"/>
      <w:lvlJc w:val="left"/>
      <w:pPr>
        <w:ind w:left="108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CB68D4"/>
    <w:multiLevelType w:val="hybridMultilevel"/>
    <w:tmpl w:val="FF16A4D8"/>
    <w:lvl w:ilvl="0" w:tplc="7F10072E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  <w:bCs w:val="0"/>
        <w:i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16A6F"/>
    <w:multiLevelType w:val="multilevel"/>
    <w:tmpl w:val="315887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9553F4E"/>
    <w:multiLevelType w:val="hybridMultilevel"/>
    <w:tmpl w:val="DC6E204E"/>
    <w:lvl w:ilvl="0" w:tplc="6E9E35A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57336D"/>
    <w:multiLevelType w:val="hybridMultilevel"/>
    <w:tmpl w:val="28A0E84E"/>
    <w:lvl w:ilvl="0" w:tplc="6E9E35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48421B"/>
    <w:multiLevelType w:val="hybridMultilevel"/>
    <w:tmpl w:val="FF16A4D8"/>
    <w:lvl w:ilvl="0" w:tplc="7F10072E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  <w:bCs w:val="0"/>
        <w:i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D14AC9"/>
    <w:multiLevelType w:val="hybridMultilevel"/>
    <w:tmpl w:val="14F45382"/>
    <w:lvl w:ilvl="0" w:tplc="316EA3B4">
      <w:start w:val="1"/>
      <w:numFmt w:val="lowerLetter"/>
      <w:lvlText w:val="(%1)"/>
      <w:lvlJc w:val="left"/>
      <w:pPr>
        <w:ind w:left="1287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78121677"/>
    <w:multiLevelType w:val="hybridMultilevel"/>
    <w:tmpl w:val="CAA6EB00"/>
    <w:lvl w:ilvl="0" w:tplc="5E986ABA">
      <w:start w:val="1"/>
      <w:numFmt w:val="lowerRoman"/>
      <w:lvlText w:val="(%1)"/>
      <w:lvlJc w:val="left"/>
      <w:pPr>
        <w:ind w:left="14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60" w:hanging="360"/>
      </w:pPr>
    </w:lvl>
    <w:lvl w:ilvl="2" w:tplc="0C09001B" w:tentative="1">
      <w:start w:val="1"/>
      <w:numFmt w:val="lowerRoman"/>
      <w:lvlText w:val="%3."/>
      <w:lvlJc w:val="right"/>
      <w:pPr>
        <w:ind w:left="2480" w:hanging="180"/>
      </w:pPr>
    </w:lvl>
    <w:lvl w:ilvl="3" w:tplc="0C09000F" w:tentative="1">
      <w:start w:val="1"/>
      <w:numFmt w:val="decimal"/>
      <w:lvlText w:val="%4."/>
      <w:lvlJc w:val="left"/>
      <w:pPr>
        <w:ind w:left="3200" w:hanging="360"/>
      </w:pPr>
    </w:lvl>
    <w:lvl w:ilvl="4" w:tplc="0C090019" w:tentative="1">
      <w:start w:val="1"/>
      <w:numFmt w:val="lowerLetter"/>
      <w:lvlText w:val="%5."/>
      <w:lvlJc w:val="left"/>
      <w:pPr>
        <w:ind w:left="3920" w:hanging="360"/>
      </w:pPr>
    </w:lvl>
    <w:lvl w:ilvl="5" w:tplc="0C09001B" w:tentative="1">
      <w:start w:val="1"/>
      <w:numFmt w:val="lowerRoman"/>
      <w:lvlText w:val="%6."/>
      <w:lvlJc w:val="right"/>
      <w:pPr>
        <w:ind w:left="4640" w:hanging="180"/>
      </w:pPr>
    </w:lvl>
    <w:lvl w:ilvl="6" w:tplc="0C09000F" w:tentative="1">
      <w:start w:val="1"/>
      <w:numFmt w:val="decimal"/>
      <w:lvlText w:val="%7."/>
      <w:lvlJc w:val="left"/>
      <w:pPr>
        <w:ind w:left="5360" w:hanging="360"/>
      </w:pPr>
    </w:lvl>
    <w:lvl w:ilvl="7" w:tplc="0C090019" w:tentative="1">
      <w:start w:val="1"/>
      <w:numFmt w:val="lowerLetter"/>
      <w:lvlText w:val="%8."/>
      <w:lvlJc w:val="left"/>
      <w:pPr>
        <w:ind w:left="6080" w:hanging="360"/>
      </w:pPr>
    </w:lvl>
    <w:lvl w:ilvl="8" w:tplc="0C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7" w15:restartNumberingAfterBreak="0">
    <w:nsid w:val="7A8B7F33"/>
    <w:multiLevelType w:val="hybridMultilevel"/>
    <w:tmpl w:val="13CE28D2"/>
    <w:lvl w:ilvl="0" w:tplc="6E9E35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CC3F71"/>
    <w:multiLevelType w:val="hybridMultilevel"/>
    <w:tmpl w:val="1DE2D46A"/>
    <w:lvl w:ilvl="0" w:tplc="47F6FB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9"/>
  </w:num>
  <w:num w:numId="3">
    <w:abstractNumId w:val="7"/>
  </w:num>
  <w:num w:numId="4">
    <w:abstractNumId w:val="17"/>
  </w:num>
  <w:num w:numId="5">
    <w:abstractNumId w:val="29"/>
  </w:num>
  <w:num w:numId="6">
    <w:abstractNumId w:val="3"/>
  </w:num>
  <w:num w:numId="7">
    <w:abstractNumId w:val="20"/>
  </w:num>
  <w:num w:numId="8">
    <w:abstractNumId w:val="36"/>
  </w:num>
  <w:num w:numId="9">
    <w:abstractNumId w:val="38"/>
  </w:num>
  <w:num w:numId="10">
    <w:abstractNumId w:val="21"/>
  </w:num>
  <w:num w:numId="11">
    <w:abstractNumId w:val="32"/>
  </w:num>
  <w:num w:numId="12">
    <w:abstractNumId w:val="6"/>
  </w:num>
  <w:num w:numId="13">
    <w:abstractNumId w:val="2"/>
  </w:num>
  <w:num w:numId="14">
    <w:abstractNumId w:val="14"/>
  </w:num>
  <w:num w:numId="15">
    <w:abstractNumId w:val="23"/>
  </w:num>
  <w:num w:numId="16">
    <w:abstractNumId w:val="48"/>
  </w:num>
  <w:num w:numId="17">
    <w:abstractNumId w:val="22"/>
  </w:num>
  <w:num w:numId="18">
    <w:abstractNumId w:val="0"/>
  </w:num>
  <w:num w:numId="19">
    <w:abstractNumId w:val="26"/>
  </w:num>
  <w:num w:numId="20">
    <w:abstractNumId w:val="13"/>
  </w:num>
  <w:num w:numId="21">
    <w:abstractNumId w:val="16"/>
  </w:num>
  <w:num w:numId="22">
    <w:abstractNumId w:val="45"/>
  </w:num>
  <w:num w:numId="23">
    <w:abstractNumId w:val="37"/>
  </w:num>
  <w:num w:numId="24">
    <w:abstractNumId w:val="11"/>
  </w:num>
  <w:num w:numId="25">
    <w:abstractNumId w:val="9"/>
  </w:num>
  <w:num w:numId="26">
    <w:abstractNumId w:val="27"/>
  </w:num>
  <w:num w:numId="27">
    <w:abstractNumId w:val="25"/>
  </w:num>
  <w:num w:numId="28">
    <w:abstractNumId w:val="4"/>
  </w:num>
  <w:num w:numId="29">
    <w:abstractNumId w:val="35"/>
  </w:num>
  <w:num w:numId="30">
    <w:abstractNumId w:val="24"/>
  </w:num>
  <w:num w:numId="31">
    <w:abstractNumId w:val="1"/>
  </w:num>
  <w:num w:numId="32">
    <w:abstractNumId w:val="42"/>
  </w:num>
  <w:num w:numId="33">
    <w:abstractNumId w:val="43"/>
  </w:num>
  <w:num w:numId="34">
    <w:abstractNumId w:val="39"/>
  </w:num>
  <w:num w:numId="35">
    <w:abstractNumId w:val="18"/>
  </w:num>
  <w:num w:numId="36">
    <w:abstractNumId w:val="5"/>
  </w:num>
  <w:num w:numId="37">
    <w:abstractNumId w:val="47"/>
  </w:num>
  <w:num w:numId="38">
    <w:abstractNumId w:val="44"/>
  </w:num>
  <w:num w:numId="39">
    <w:abstractNumId w:val="12"/>
  </w:num>
  <w:num w:numId="40">
    <w:abstractNumId w:val="40"/>
  </w:num>
  <w:num w:numId="41">
    <w:abstractNumId w:val="31"/>
  </w:num>
  <w:num w:numId="42">
    <w:abstractNumId w:val="10"/>
  </w:num>
  <w:num w:numId="43">
    <w:abstractNumId w:val="46"/>
  </w:num>
  <w:num w:numId="44">
    <w:abstractNumId w:val="34"/>
  </w:num>
  <w:num w:numId="45">
    <w:abstractNumId w:val="30"/>
  </w:num>
  <w:num w:numId="46">
    <w:abstractNumId w:val="41"/>
  </w:num>
  <w:num w:numId="47">
    <w:abstractNumId w:val="33"/>
  </w:num>
  <w:num w:numId="48">
    <w:abstractNumId w:val="8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DE4"/>
    <w:rsid w:val="00007F58"/>
    <w:rsid w:val="0001225F"/>
    <w:rsid w:val="00030C88"/>
    <w:rsid w:val="00037CAE"/>
    <w:rsid w:val="000469E7"/>
    <w:rsid w:val="00050D5E"/>
    <w:rsid w:val="00056FF8"/>
    <w:rsid w:val="00064B89"/>
    <w:rsid w:val="00066060"/>
    <w:rsid w:val="00067471"/>
    <w:rsid w:val="00067E6C"/>
    <w:rsid w:val="000740AE"/>
    <w:rsid w:val="000743F8"/>
    <w:rsid w:val="00074997"/>
    <w:rsid w:val="000752FA"/>
    <w:rsid w:val="0008304A"/>
    <w:rsid w:val="00092FD3"/>
    <w:rsid w:val="00094685"/>
    <w:rsid w:val="00095707"/>
    <w:rsid w:val="00097236"/>
    <w:rsid w:val="000979C1"/>
    <w:rsid w:val="000A1E9F"/>
    <w:rsid w:val="000B4509"/>
    <w:rsid w:val="000C0857"/>
    <w:rsid w:val="000C12BB"/>
    <w:rsid w:val="000C40AC"/>
    <w:rsid w:val="000C6F60"/>
    <w:rsid w:val="000D00D3"/>
    <w:rsid w:val="000D4199"/>
    <w:rsid w:val="000D5259"/>
    <w:rsid w:val="000E041E"/>
    <w:rsid w:val="000E15FC"/>
    <w:rsid w:val="000E30C0"/>
    <w:rsid w:val="000E4247"/>
    <w:rsid w:val="000E792D"/>
    <w:rsid w:val="000F0482"/>
    <w:rsid w:val="000F07A5"/>
    <w:rsid w:val="000F1E89"/>
    <w:rsid w:val="000F3750"/>
    <w:rsid w:val="000F4534"/>
    <w:rsid w:val="001001DE"/>
    <w:rsid w:val="001018B5"/>
    <w:rsid w:val="001126D6"/>
    <w:rsid w:val="00114668"/>
    <w:rsid w:val="0011548B"/>
    <w:rsid w:val="00122FCE"/>
    <w:rsid w:val="00123434"/>
    <w:rsid w:val="0013081B"/>
    <w:rsid w:val="00132386"/>
    <w:rsid w:val="00145822"/>
    <w:rsid w:val="001514E3"/>
    <w:rsid w:val="00154E42"/>
    <w:rsid w:val="0015755B"/>
    <w:rsid w:val="001633C2"/>
    <w:rsid w:val="001634D8"/>
    <w:rsid w:val="0016767F"/>
    <w:rsid w:val="001702FD"/>
    <w:rsid w:val="00173F0B"/>
    <w:rsid w:val="0018240F"/>
    <w:rsid w:val="00191D0C"/>
    <w:rsid w:val="00192DEE"/>
    <w:rsid w:val="00194042"/>
    <w:rsid w:val="001976E3"/>
    <w:rsid w:val="001A224D"/>
    <w:rsid w:val="001B2267"/>
    <w:rsid w:val="001B3DB3"/>
    <w:rsid w:val="001B4592"/>
    <w:rsid w:val="001C0114"/>
    <w:rsid w:val="001C431F"/>
    <w:rsid w:val="001C4D63"/>
    <w:rsid w:val="001D0C6D"/>
    <w:rsid w:val="001D27FD"/>
    <w:rsid w:val="001D460E"/>
    <w:rsid w:val="001E63A4"/>
    <w:rsid w:val="0020063B"/>
    <w:rsid w:val="00201B45"/>
    <w:rsid w:val="00202DC5"/>
    <w:rsid w:val="00206104"/>
    <w:rsid w:val="00214423"/>
    <w:rsid w:val="00216327"/>
    <w:rsid w:val="002224BD"/>
    <w:rsid w:val="00224008"/>
    <w:rsid w:val="00227E54"/>
    <w:rsid w:val="0023247F"/>
    <w:rsid w:val="00232593"/>
    <w:rsid w:val="00233C80"/>
    <w:rsid w:val="002340CD"/>
    <w:rsid w:val="00240174"/>
    <w:rsid w:val="00242C97"/>
    <w:rsid w:val="00251353"/>
    <w:rsid w:val="00252795"/>
    <w:rsid w:val="002529C2"/>
    <w:rsid w:val="002605BC"/>
    <w:rsid w:val="00261420"/>
    <w:rsid w:val="0027387E"/>
    <w:rsid w:val="00284611"/>
    <w:rsid w:val="00285B03"/>
    <w:rsid w:val="0028795A"/>
    <w:rsid w:val="002A5183"/>
    <w:rsid w:val="002A70B6"/>
    <w:rsid w:val="002B1156"/>
    <w:rsid w:val="002B193B"/>
    <w:rsid w:val="002B4BC4"/>
    <w:rsid w:val="002C2789"/>
    <w:rsid w:val="002C2CE1"/>
    <w:rsid w:val="002C39D1"/>
    <w:rsid w:val="002D0996"/>
    <w:rsid w:val="0030256B"/>
    <w:rsid w:val="003068A5"/>
    <w:rsid w:val="00307E85"/>
    <w:rsid w:val="00313618"/>
    <w:rsid w:val="003154E7"/>
    <w:rsid w:val="003206AC"/>
    <w:rsid w:val="00336121"/>
    <w:rsid w:val="00342267"/>
    <w:rsid w:val="00354E81"/>
    <w:rsid w:val="00360A09"/>
    <w:rsid w:val="00376D06"/>
    <w:rsid w:val="003807A7"/>
    <w:rsid w:val="00380A2A"/>
    <w:rsid w:val="00383934"/>
    <w:rsid w:val="00384988"/>
    <w:rsid w:val="00386D85"/>
    <w:rsid w:val="00392B67"/>
    <w:rsid w:val="003A0922"/>
    <w:rsid w:val="003A4B9E"/>
    <w:rsid w:val="003B5CB1"/>
    <w:rsid w:val="003B6ABB"/>
    <w:rsid w:val="003B6ABD"/>
    <w:rsid w:val="003C202A"/>
    <w:rsid w:val="003D4A8B"/>
    <w:rsid w:val="003E222C"/>
    <w:rsid w:val="003E375C"/>
    <w:rsid w:val="003E4248"/>
    <w:rsid w:val="003E5697"/>
    <w:rsid w:val="003E6747"/>
    <w:rsid w:val="003F6002"/>
    <w:rsid w:val="00402C5F"/>
    <w:rsid w:val="00405AEA"/>
    <w:rsid w:val="00407624"/>
    <w:rsid w:val="004115FF"/>
    <w:rsid w:val="004177F5"/>
    <w:rsid w:val="00417FF8"/>
    <w:rsid w:val="00420BEF"/>
    <w:rsid w:val="004220AD"/>
    <w:rsid w:val="0043510A"/>
    <w:rsid w:val="00440483"/>
    <w:rsid w:val="00440CB8"/>
    <w:rsid w:val="00453635"/>
    <w:rsid w:val="004616B5"/>
    <w:rsid w:val="004622D8"/>
    <w:rsid w:val="004651C0"/>
    <w:rsid w:val="0047541D"/>
    <w:rsid w:val="004836D7"/>
    <w:rsid w:val="00486DB2"/>
    <w:rsid w:val="00495809"/>
    <w:rsid w:val="00496303"/>
    <w:rsid w:val="004A6066"/>
    <w:rsid w:val="004C2ADF"/>
    <w:rsid w:val="004F0E42"/>
    <w:rsid w:val="004F37CC"/>
    <w:rsid w:val="004F71E1"/>
    <w:rsid w:val="00504055"/>
    <w:rsid w:val="00517AAE"/>
    <w:rsid w:val="0053682A"/>
    <w:rsid w:val="005431B2"/>
    <w:rsid w:val="00544D64"/>
    <w:rsid w:val="00544E3D"/>
    <w:rsid w:val="00546BFF"/>
    <w:rsid w:val="00547E59"/>
    <w:rsid w:val="00550D5A"/>
    <w:rsid w:val="00573D15"/>
    <w:rsid w:val="0057491D"/>
    <w:rsid w:val="00577846"/>
    <w:rsid w:val="005842E5"/>
    <w:rsid w:val="00587A19"/>
    <w:rsid w:val="00592420"/>
    <w:rsid w:val="00594888"/>
    <w:rsid w:val="00596673"/>
    <w:rsid w:val="005A24DC"/>
    <w:rsid w:val="005A2AB1"/>
    <w:rsid w:val="005A2ECC"/>
    <w:rsid w:val="005A43E4"/>
    <w:rsid w:val="005B2C65"/>
    <w:rsid w:val="005B4ED1"/>
    <w:rsid w:val="005C3C78"/>
    <w:rsid w:val="005C3DD1"/>
    <w:rsid w:val="005D6669"/>
    <w:rsid w:val="005F43AF"/>
    <w:rsid w:val="005F5453"/>
    <w:rsid w:val="00610552"/>
    <w:rsid w:val="00610B14"/>
    <w:rsid w:val="0062057D"/>
    <w:rsid w:val="0062061A"/>
    <w:rsid w:val="00623E09"/>
    <w:rsid w:val="00627BD8"/>
    <w:rsid w:val="00631D01"/>
    <w:rsid w:val="0064090D"/>
    <w:rsid w:val="00641CE1"/>
    <w:rsid w:val="00642F4E"/>
    <w:rsid w:val="006536DE"/>
    <w:rsid w:val="00655881"/>
    <w:rsid w:val="0066180F"/>
    <w:rsid w:val="00661D52"/>
    <w:rsid w:val="0066272E"/>
    <w:rsid w:val="0067626F"/>
    <w:rsid w:val="006803C9"/>
    <w:rsid w:val="00681926"/>
    <w:rsid w:val="00683386"/>
    <w:rsid w:val="00685AFD"/>
    <w:rsid w:val="006B049F"/>
    <w:rsid w:val="006C2A28"/>
    <w:rsid w:val="006C43BA"/>
    <w:rsid w:val="006E02DA"/>
    <w:rsid w:val="006E2CD4"/>
    <w:rsid w:val="006E748B"/>
    <w:rsid w:val="006F1354"/>
    <w:rsid w:val="0070073F"/>
    <w:rsid w:val="007036BB"/>
    <w:rsid w:val="00705DFA"/>
    <w:rsid w:val="00714476"/>
    <w:rsid w:val="00717F92"/>
    <w:rsid w:val="00721098"/>
    <w:rsid w:val="00721A40"/>
    <w:rsid w:val="00726A52"/>
    <w:rsid w:val="00733A35"/>
    <w:rsid w:val="00735415"/>
    <w:rsid w:val="007374E7"/>
    <w:rsid w:val="00742E95"/>
    <w:rsid w:val="007431F5"/>
    <w:rsid w:val="007447C3"/>
    <w:rsid w:val="00751501"/>
    <w:rsid w:val="007524E7"/>
    <w:rsid w:val="00754455"/>
    <w:rsid w:val="00762442"/>
    <w:rsid w:val="00767047"/>
    <w:rsid w:val="0077621A"/>
    <w:rsid w:val="00777BDC"/>
    <w:rsid w:val="007835B2"/>
    <w:rsid w:val="00784BEE"/>
    <w:rsid w:val="00786213"/>
    <w:rsid w:val="007A6F16"/>
    <w:rsid w:val="007A73C5"/>
    <w:rsid w:val="007A7D78"/>
    <w:rsid w:val="007B080D"/>
    <w:rsid w:val="007B1781"/>
    <w:rsid w:val="007B38AD"/>
    <w:rsid w:val="007C6D46"/>
    <w:rsid w:val="007D6D21"/>
    <w:rsid w:val="007E1B51"/>
    <w:rsid w:val="007E4CB4"/>
    <w:rsid w:val="007E51A6"/>
    <w:rsid w:val="007E6D61"/>
    <w:rsid w:val="007F4C97"/>
    <w:rsid w:val="00806D40"/>
    <w:rsid w:val="00816666"/>
    <w:rsid w:val="008249F1"/>
    <w:rsid w:val="00836409"/>
    <w:rsid w:val="00841E58"/>
    <w:rsid w:val="00844B9F"/>
    <w:rsid w:val="00846659"/>
    <w:rsid w:val="0084682C"/>
    <w:rsid w:val="00856B50"/>
    <w:rsid w:val="008605A3"/>
    <w:rsid w:val="00867C0E"/>
    <w:rsid w:val="00871F76"/>
    <w:rsid w:val="008748C1"/>
    <w:rsid w:val="008757B3"/>
    <w:rsid w:val="0088026C"/>
    <w:rsid w:val="008848DE"/>
    <w:rsid w:val="008875A8"/>
    <w:rsid w:val="00893CAF"/>
    <w:rsid w:val="00893DFE"/>
    <w:rsid w:val="00894C7E"/>
    <w:rsid w:val="00895EAE"/>
    <w:rsid w:val="00896DDE"/>
    <w:rsid w:val="008A16A0"/>
    <w:rsid w:val="008A41AC"/>
    <w:rsid w:val="008B0130"/>
    <w:rsid w:val="008C48FA"/>
    <w:rsid w:val="008C54D9"/>
    <w:rsid w:val="008D0A8A"/>
    <w:rsid w:val="008F2C67"/>
    <w:rsid w:val="008F7178"/>
    <w:rsid w:val="00907E66"/>
    <w:rsid w:val="009101B7"/>
    <w:rsid w:val="00911B2C"/>
    <w:rsid w:val="00911C77"/>
    <w:rsid w:val="009140B4"/>
    <w:rsid w:val="00914ED2"/>
    <w:rsid w:val="00917289"/>
    <w:rsid w:val="0092502A"/>
    <w:rsid w:val="00927850"/>
    <w:rsid w:val="00940B0D"/>
    <w:rsid w:val="00942704"/>
    <w:rsid w:val="0095216B"/>
    <w:rsid w:val="009522F8"/>
    <w:rsid w:val="0095252E"/>
    <w:rsid w:val="009559B8"/>
    <w:rsid w:val="0095612B"/>
    <w:rsid w:val="00957B15"/>
    <w:rsid w:val="009621F9"/>
    <w:rsid w:val="0096686D"/>
    <w:rsid w:val="00970EE2"/>
    <w:rsid w:val="00973177"/>
    <w:rsid w:val="00980D39"/>
    <w:rsid w:val="00981233"/>
    <w:rsid w:val="00981427"/>
    <w:rsid w:val="0098234F"/>
    <w:rsid w:val="0098511C"/>
    <w:rsid w:val="00990F34"/>
    <w:rsid w:val="009914BF"/>
    <w:rsid w:val="009933C4"/>
    <w:rsid w:val="0099456C"/>
    <w:rsid w:val="009A3983"/>
    <w:rsid w:val="009A4B8B"/>
    <w:rsid w:val="009A529D"/>
    <w:rsid w:val="009B186E"/>
    <w:rsid w:val="009B67EF"/>
    <w:rsid w:val="009B68FB"/>
    <w:rsid w:val="009B799C"/>
    <w:rsid w:val="009C5069"/>
    <w:rsid w:val="009D374D"/>
    <w:rsid w:val="009D4333"/>
    <w:rsid w:val="009E0442"/>
    <w:rsid w:val="009E1AF5"/>
    <w:rsid w:val="009E2D10"/>
    <w:rsid w:val="009E35EE"/>
    <w:rsid w:val="009E4013"/>
    <w:rsid w:val="009E498F"/>
    <w:rsid w:val="009E5686"/>
    <w:rsid w:val="009E5D35"/>
    <w:rsid w:val="00A05A37"/>
    <w:rsid w:val="00A077EF"/>
    <w:rsid w:val="00A07EDD"/>
    <w:rsid w:val="00A22073"/>
    <w:rsid w:val="00A22295"/>
    <w:rsid w:val="00A2337D"/>
    <w:rsid w:val="00A235D2"/>
    <w:rsid w:val="00A25257"/>
    <w:rsid w:val="00A3085C"/>
    <w:rsid w:val="00A3103B"/>
    <w:rsid w:val="00A3114F"/>
    <w:rsid w:val="00A37F10"/>
    <w:rsid w:val="00A414D8"/>
    <w:rsid w:val="00A41EAC"/>
    <w:rsid w:val="00A50AA0"/>
    <w:rsid w:val="00A54B03"/>
    <w:rsid w:val="00A56BFE"/>
    <w:rsid w:val="00A56F05"/>
    <w:rsid w:val="00A62C9C"/>
    <w:rsid w:val="00A6687B"/>
    <w:rsid w:val="00A71838"/>
    <w:rsid w:val="00A73EC1"/>
    <w:rsid w:val="00A76715"/>
    <w:rsid w:val="00A90AB4"/>
    <w:rsid w:val="00A9215E"/>
    <w:rsid w:val="00A9425F"/>
    <w:rsid w:val="00A96BA5"/>
    <w:rsid w:val="00A97BDD"/>
    <w:rsid w:val="00AA3E13"/>
    <w:rsid w:val="00AC3FCC"/>
    <w:rsid w:val="00AC404F"/>
    <w:rsid w:val="00AC4A17"/>
    <w:rsid w:val="00AD4CFB"/>
    <w:rsid w:val="00AD4D2D"/>
    <w:rsid w:val="00AE348A"/>
    <w:rsid w:val="00AF2E25"/>
    <w:rsid w:val="00AF40BD"/>
    <w:rsid w:val="00B0684D"/>
    <w:rsid w:val="00B06B78"/>
    <w:rsid w:val="00B16291"/>
    <w:rsid w:val="00B27214"/>
    <w:rsid w:val="00B54456"/>
    <w:rsid w:val="00B61B4F"/>
    <w:rsid w:val="00B64157"/>
    <w:rsid w:val="00B6452C"/>
    <w:rsid w:val="00B7181A"/>
    <w:rsid w:val="00B72666"/>
    <w:rsid w:val="00B94DAB"/>
    <w:rsid w:val="00BA09CC"/>
    <w:rsid w:val="00BB2A49"/>
    <w:rsid w:val="00BB3306"/>
    <w:rsid w:val="00BB6E68"/>
    <w:rsid w:val="00BC141A"/>
    <w:rsid w:val="00BC5614"/>
    <w:rsid w:val="00BC6FCF"/>
    <w:rsid w:val="00BC7676"/>
    <w:rsid w:val="00BD27BD"/>
    <w:rsid w:val="00BE24CC"/>
    <w:rsid w:val="00BE59ED"/>
    <w:rsid w:val="00BF156D"/>
    <w:rsid w:val="00BF44C8"/>
    <w:rsid w:val="00BF761F"/>
    <w:rsid w:val="00C01E02"/>
    <w:rsid w:val="00C05E88"/>
    <w:rsid w:val="00C152CC"/>
    <w:rsid w:val="00C21AEB"/>
    <w:rsid w:val="00C25988"/>
    <w:rsid w:val="00C27D1D"/>
    <w:rsid w:val="00C32C85"/>
    <w:rsid w:val="00C36808"/>
    <w:rsid w:val="00C4039A"/>
    <w:rsid w:val="00C425FD"/>
    <w:rsid w:val="00C43DD0"/>
    <w:rsid w:val="00C517D9"/>
    <w:rsid w:val="00C52E3E"/>
    <w:rsid w:val="00C56718"/>
    <w:rsid w:val="00C62F99"/>
    <w:rsid w:val="00C632B8"/>
    <w:rsid w:val="00C64DC0"/>
    <w:rsid w:val="00C721FB"/>
    <w:rsid w:val="00C728F9"/>
    <w:rsid w:val="00C87DE4"/>
    <w:rsid w:val="00C91F02"/>
    <w:rsid w:val="00C96BA2"/>
    <w:rsid w:val="00CA2995"/>
    <w:rsid w:val="00CB60F6"/>
    <w:rsid w:val="00CC57AD"/>
    <w:rsid w:val="00CC5A7C"/>
    <w:rsid w:val="00CC6949"/>
    <w:rsid w:val="00CD2A3E"/>
    <w:rsid w:val="00CD38F1"/>
    <w:rsid w:val="00CD6A09"/>
    <w:rsid w:val="00CD7244"/>
    <w:rsid w:val="00CE2D96"/>
    <w:rsid w:val="00CE5034"/>
    <w:rsid w:val="00CF012E"/>
    <w:rsid w:val="00CF198D"/>
    <w:rsid w:val="00CF3EC8"/>
    <w:rsid w:val="00D0471F"/>
    <w:rsid w:val="00D065C7"/>
    <w:rsid w:val="00D10B91"/>
    <w:rsid w:val="00D1409B"/>
    <w:rsid w:val="00D15DCE"/>
    <w:rsid w:val="00D2521A"/>
    <w:rsid w:val="00D3168A"/>
    <w:rsid w:val="00D33630"/>
    <w:rsid w:val="00D4258B"/>
    <w:rsid w:val="00D454FA"/>
    <w:rsid w:val="00D45B4B"/>
    <w:rsid w:val="00D55F6B"/>
    <w:rsid w:val="00D56A0A"/>
    <w:rsid w:val="00D64695"/>
    <w:rsid w:val="00D6579A"/>
    <w:rsid w:val="00D6787B"/>
    <w:rsid w:val="00D71126"/>
    <w:rsid w:val="00D74F17"/>
    <w:rsid w:val="00D7794B"/>
    <w:rsid w:val="00D77F60"/>
    <w:rsid w:val="00D84FC2"/>
    <w:rsid w:val="00D9068D"/>
    <w:rsid w:val="00D91A70"/>
    <w:rsid w:val="00D92398"/>
    <w:rsid w:val="00D96280"/>
    <w:rsid w:val="00D96DAD"/>
    <w:rsid w:val="00D97AA6"/>
    <w:rsid w:val="00DB1014"/>
    <w:rsid w:val="00DB3BB5"/>
    <w:rsid w:val="00DB7B16"/>
    <w:rsid w:val="00DC3B9B"/>
    <w:rsid w:val="00DE4C7D"/>
    <w:rsid w:val="00DF014D"/>
    <w:rsid w:val="00DF0DDC"/>
    <w:rsid w:val="00DF1262"/>
    <w:rsid w:val="00DF2804"/>
    <w:rsid w:val="00DF4331"/>
    <w:rsid w:val="00E00641"/>
    <w:rsid w:val="00E01BA1"/>
    <w:rsid w:val="00E07F8E"/>
    <w:rsid w:val="00E20F5F"/>
    <w:rsid w:val="00E30CC7"/>
    <w:rsid w:val="00E31E63"/>
    <w:rsid w:val="00E342E7"/>
    <w:rsid w:val="00E37DD4"/>
    <w:rsid w:val="00E41B22"/>
    <w:rsid w:val="00E44387"/>
    <w:rsid w:val="00E50C74"/>
    <w:rsid w:val="00E54474"/>
    <w:rsid w:val="00E56761"/>
    <w:rsid w:val="00E5690E"/>
    <w:rsid w:val="00E62EF8"/>
    <w:rsid w:val="00E65EED"/>
    <w:rsid w:val="00E73A3C"/>
    <w:rsid w:val="00E7792F"/>
    <w:rsid w:val="00E806C7"/>
    <w:rsid w:val="00E81FCA"/>
    <w:rsid w:val="00E95E5C"/>
    <w:rsid w:val="00EB1D48"/>
    <w:rsid w:val="00EB24C7"/>
    <w:rsid w:val="00EC3134"/>
    <w:rsid w:val="00ED394C"/>
    <w:rsid w:val="00ED3E03"/>
    <w:rsid w:val="00ED4262"/>
    <w:rsid w:val="00ED45F2"/>
    <w:rsid w:val="00ED5FA1"/>
    <w:rsid w:val="00EE6E5F"/>
    <w:rsid w:val="00EF4A02"/>
    <w:rsid w:val="00EF639E"/>
    <w:rsid w:val="00F02769"/>
    <w:rsid w:val="00F02B4A"/>
    <w:rsid w:val="00F03615"/>
    <w:rsid w:val="00F06DA6"/>
    <w:rsid w:val="00F16B23"/>
    <w:rsid w:val="00F253B5"/>
    <w:rsid w:val="00F30BA0"/>
    <w:rsid w:val="00F35E1A"/>
    <w:rsid w:val="00F4195F"/>
    <w:rsid w:val="00F440FA"/>
    <w:rsid w:val="00F50E7E"/>
    <w:rsid w:val="00F60811"/>
    <w:rsid w:val="00F60EB8"/>
    <w:rsid w:val="00F620B4"/>
    <w:rsid w:val="00F62A6A"/>
    <w:rsid w:val="00F64F6C"/>
    <w:rsid w:val="00F76980"/>
    <w:rsid w:val="00F809D6"/>
    <w:rsid w:val="00F8279C"/>
    <w:rsid w:val="00F83A65"/>
    <w:rsid w:val="00F96A46"/>
    <w:rsid w:val="00FA166E"/>
    <w:rsid w:val="00FA4B19"/>
    <w:rsid w:val="00FA6424"/>
    <w:rsid w:val="00FB0314"/>
    <w:rsid w:val="00FB17C5"/>
    <w:rsid w:val="00FB2C94"/>
    <w:rsid w:val="00FB5ED4"/>
    <w:rsid w:val="00FB72BA"/>
    <w:rsid w:val="00FC36AF"/>
    <w:rsid w:val="00FD6633"/>
    <w:rsid w:val="00FE0384"/>
    <w:rsid w:val="00FE5018"/>
    <w:rsid w:val="00FF0348"/>
    <w:rsid w:val="00FF122C"/>
    <w:rsid w:val="00FF376A"/>
    <w:rsid w:val="00FF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257D6"/>
  <w15:docId w15:val="{7F02FD49-17CF-4BC2-8AEA-AA6FC8CA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DE4"/>
    <w:pPr>
      <w:spacing w:after="0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87DE4"/>
    <w:pPr>
      <w:keepNext/>
      <w:outlineLvl w:val="1"/>
    </w:pPr>
    <w:rPr>
      <w:rFonts w:ascii="Arial" w:eastAsia="Times New Roman" w:hAnsi="Arial"/>
      <w:b/>
      <w:bCs/>
      <w:sz w:val="20"/>
      <w:szCs w:val="20"/>
      <w:lang w:eastAsia="en-A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87DE4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  <w:lang w:eastAsia="en-A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87DE4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C87DE4"/>
    <w:rPr>
      <w:rFonts w:ascii="Arial" w:eastAsia="Times New Roman" w:hAnsi="Arial" w:cs="Times New Roman"/>
      <w:b/>
      <w:bCs/>
      <w:sz w:val="20"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C87DE4"/>
    <w:rPr>
      <w:rFonts w:ascii="Arial" w:eastAsia="Times New Roman" w:hAnsi="Arial" w:cs="Times New Roman"/>
      <w:b/>
      <w:bCs/>
      <w:sz w:val="26"/>
      <w:szCs w:val="26"/>
      <w:lang w:eastAsia="en-AU"/>
    </w:rPr>
  </w:style>
  <w:style w:type="character" w:customStyle="1" w:styleId="Heading4Char">
    <w:name w:val="Heading 4 Char"/>
    <w:basedOn w:val="DefaultParagraphFont"/>
    <w:link w:val="Heading4"/>
    <w:uiPriority w:val="99"/>
    <w:rsid w:val="00C87DE4"/>
    <w:rPr>
      <w:rFonts w:ascii="Calibri" w:eastAsia="Times New Roman" w:hAnsi="Calibri" w:cs="Times New Roman"/>
      <w:b/>
      <w:bCs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qFormat/>
    <w:rsid w:val="00C87DE4"/>
    <w:pPr>
      <w:tabs>
        <w:tab w:val="center" w:pos="4153"/>
        <w:tab w:val="right" w:pos="8306"/>
      </w:tabs>
      <w:ind w:left="567" w:hanging="567"/>
    </w:pPr>
    <w:rPr>
      <w:rFonts w:eastAsia="SimSu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87DE4"/>
    <w:rPr>
      <w:rFonts w:ascii="Times New Roman" w:eastAsia="SimSu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87DE4"/>
    <w:pPr>
      <w:ind w:left="720"/>
    </w:pPr>
  </w:style>
  <w:style w:type="paragraph" w:styleId="NoSpacing">
    <w:name w:val="No Spacing"/>
    <w:link w:val="NoSpacingChar"/>
    <w:uiPriority w:val="1"/>
    <w:qFormat/>
    <w:rsid w:val="00C87DE4"/>
    <w:pPr>
      <w:spacing w:after="0"/>
    </w:pPr>
    <w:rPr>
      <w:rFonts w:ascii="Calibri" w:eastAsia="Times New Roman" w:hAnsi="Calibri" w:cs="Calibri"/>
      <w:lang w:val="en-US"/>
    </w:rPr>
  </w:style>
  <w:style w:type="paragraph" w:customStyle="1" w:styleId="INdent2">
    <w:name w:val="INdent2"/>
    <w:basedOn w:val="Normal"/>
    <w:rsid w:val="00C87DE4"/>
    <w:pPr>
      <w:tabs>
        <w:tab w:val="left" w:pos="709"/>
        <w:tab w:val="right" w:pos="9072"/>
      </w:tabs>
      <w:autoSpaceDE w:val="0"/>
      <w:autoSpaceDN w:val="0"/>
      <w:ind w:left="1418" w:hanging="1418"/>
    </w:pPr>
    <w:rPr>
      <w:rFonts w:eastAsia="Calibr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DE4"/>
    <w:rPr>
      <w:rFonts w:ascii="Tahoma" w:eastAsia="MS Mincho" w:hAnsi="Tahoma" w:cs="Tahoma"/>
      <w:sz w:val="16"/>
      <w:szCs w:val="16"/>
      <w:lang w:eastAsia="ja-JP"/>
    </w:rPr>
  </w:style>
  <w:style w:type="paragraph" w:styleId="Footer">
    <w:name w:val="footer"/>
    <w:aliases w:val="Footer1"/>
    <w:basedOn w:val="Normal"/>
    <w:link w:val="FooterChar"/>
    <w:uiPriority w:val="99"/>
    <w:unhideWhenUsed/>
    <w:qFormat/>
    <w:rsid w:val="00C87DE4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C87DE4"/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6C43B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48C1"/>
    <w:rPr>
      <w:color w:val="808080"/>
    </w:rPr>
  </w:style>
  <w:style w:type="paragraph" w:styleId="BodyText">
    <w:name w:val="Body Text"/>
    <w:basedOn w:val="Normal"/>
    <w:link w:val="BodyTextChar"/>
    <w:rsid w:val="001634D8"/>
    <w:rPr>
      <w:rFonts w:eastAsia="Times New Roman"/>
      <w:i/>
      <w:iCs/>
      <w:sz w:val="22"/>
      <w:lang w:eastAsia="en-AU"/>
    </w:rPr>
  </w:style>
  <w:style w:type="character" w:customStyle="1" w:styleId="BodyTextChar">
    <w:name w:val="Body Text Char"/>
    <w:basedOn w:val="DefaultParagraphFont"/>
    <w:link w:val="BodyText"/>
    <w:rsid w:val="001634D8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Exam">
    <w:name w:val="Exam"/>
    <w:basedOn w:val="Normal"/>
    <w:autoRedefine/>
    <w:rsid w:val="00E62EF8"/>
    <w:pPr>
      <w:tabs>
        <w:tab w:val="left" w:pos="1134"/>
        <w:tab w:val="left" w:pos="1701"/>
        <w:tab w:val="left" w:pos="7371"/>
        <w:tab w:val="left" w:pos="8505"/>
        <w:tab w:val="left" w:pos="8647"/>
      </w:tabs>
      <w:ind w:left="567" w:hanging="567"/>
    </w:pPr>
    <w:rPr>
      <w:szCs w:val="20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D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DC0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DC0"/>
    <w:rPr>
      <w:rFonts w:eastAsia="Times New Roman"/>
      <w:b/>
      <w:bCs/>
      <w:lang w:eastAsia="en-A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DC0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styleId="ListNumber">
    <w:name w:val="List Number"/>
    <w:basedOn w:val="Normal"/>
    <w:rsid w:val="004A6066"/>
    <w:rPr>
      <w:rFonts w:ascii="Arial" w:eastAsia="Times New Roman" w:hAnsi="Arial"/>
      <w:sz w:val="22"/>
      <w:szCs w:val="20"/>
      <w:lang w:eastAsia="en-US"/>
    </w:rPr>
  </w:style>
  <w:style w:type="paragraph" w:customStyle="1" w:styleId="Parta">
    <w:name w:val="Part(a)"/>
    <w:basedOn w:val="Normal"/>
    <w:qFormat/>
    <w:rsid w:val="00A25257"/>
    <w:pPr>
      <w:tabs>
        <w:tab w:val="left" w:pos="680"/>
        <w:tab w:val="right" w:pos="9469"/>
      </w:tabs>
      <w:ind w:left="680" w:hanging="680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QNum">
    <w:name w:val="QNum"/>
    <w:basedOn w:val="Normal"/>
    <w:rsid w:val="00A25257"/>
    <w:pPr>
      <w:tabs>
        <w:tab w:val="right" w:pos="9469"/>
      </w:tabs>
      <w:spacing w:afterLines="50" w:after="120"/>
      <w:contextualSpacing/>
    </w:pPr>
    <w:rPr>
      <w:rFonts w:ascii="Arial" w:eastAsia="Times New Roman" w:hAnsi="Arial"/>
      <w:b/>
      <w:sz w:val="22"/>
      <w:lang w:val="en-US" w:eastAsia="en-US"/>
    </w:rPr>
  </w:style>
  <w:style w:type="paragraph" w:customStyle="1" w:styleId="Part">
    <w:name w:val="Part"/>
    <w:qFormat/>
    <w:rsid w:val="00A25257"/>
    <w:pPr>
      <w:spacing w:after="0"/>
    </w:pPr>
    <w:rPr>
      <w:rFonts w:ascii="Arial" w:hAnsi="Arial"/>
    </w:rPr>
  </w:style>
  <w:style w:type="paragraph" w:customStyle="1" w:styleId="Partai">
    <w:name w:val="Part(a)(i)"/>
    <w:basedOn w:val="Parta"/>
    <w:qFormat/>
    <w:rsid w:val="00074997"/>
    <w:pPr>
      <w:ind w:left="136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074997"/>
    <w:rPr>
      <w:rFonts w:ascii="Calibri" w:eastAsia="Times New Roman" w:hAnsi="Calibri" w:cs="Calibri"/>
      <w:lang w:val="en-US"/>
    </w:rPr>
  </w:style>
  <w:style w:type="paragraph" w:styleId="Revision">
    <w:name w:val="Revision"/>
    <w:hidden/>
    <w:uiPriority w:val="99"/>
    <w:semiHidden/>
    <w:rsid w:val="00836409"/>
    <w:pPr>
      <w:spacing w:after="0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customStyle="1" w:styleId="TableGrid1">
    <w:name w:val="Table Grid1"/>
    <w:basedOn w:val="TableNormal"/>
    <w:next w:val="TableGrid"/>
    <w:uiPriority w:val="39"/>
    <w:rsid w:val="001D27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DCA8AEF7BF34FAB47D8358C22977D" ma:contentTypeVersion="8" ma:contentTypeDescription="Create a new document." ma:contentTypeScope="" ma:versionID="27d751a9cdc6359c5fc4be7fe24a4aab">
  <xsd:schema xmlns:xsd="http://www.w3.org/2001/XMLSchema" xmlns:xs="http://www.w3.org/2001/XMLSchema" xmlns:p="http://schemas.microsoft.com/office/2006/metadata/properties" xmlns:ns2="2714adaf-7894-478f-9de8-a0bee05adb0e" targetNamespace="http://schemas.microsoft.com/office/2006/metadata/properties" ma:root="true" ma:fieldsID="923ebb21f1a86ea0d74eb8eab30b910c" ns2:_="">
    <xsd:import namespace="2714adaf-7894-478f-9de8-a0bee05adb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adaf-7894-478f-9de8-a0bee05ad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17F954-F8A1-4926-B994-1117CE494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A78814-6196-4C68-857B-664A8420F927}"/>
</file>

<file path=customXml/itemProps3.xml><?xml version="1.0" encoding="utf-8"?>
<ds:datastoreItem xmlns:ds="http://schemas.openxmlformats.org/officeDocument/2006/customXml" ds:itemID="{1500DF7B-5607-4443-A5BA-E6BAF3276CE9}"/>
</file>

<file path=customXml/itemProps4.xml><?xml version="1.0" encoding="utf-8"?>
<ds:datastoreItem xmlns:ds="http://schemas.openxmlformats.org/officeDocument/2006/customXml" ds:itemID="{18C97324-0A71-42CB-AD3A-2EEE9766C7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YR12 METHODS TEST 1</vt:lpstr>
    </vt:vector>
  </TitlesOfParts>
  <Manager>BR MINHAJ</Manager>
  <Company>AIC-KEWDALE-PERTH</Company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YR12 METHODS TEST 1</dc:title>
  <dc:subject>YR12 MATH METHODS</dc:subject>
  <dc:creator>Br. Minhaj AIC Kewdale</dc:creator>
  <cp:keywords>AIC-KEWDALE-PERTH</cp:keywords>
  <dc:description>Alice Springs Allah-u-Akbar=The Soul The Heart The Centre</dc:description>
  <cp:lastModifiedBy>Mohammad Essarras</cp:lastModifiedBy>
  <cp:revision>98</cp:revision>
  <cp:lastPrinted>2020-02-18T13:47:00Z</cp:lastPrinted>
  <dcterms:created xsi:type="dcterms:W3CDTF">2022-02-12T02:19:00Z</dcterms:created>
  <dcterms:modified xsi:type="dcterms:W3CDTF">2022-02-13T11:54:00Z</dcterms:modified>
  <cp:category>ASSESSMENT RESPOND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0x010100E77DCA8AEF7BF34FAB47D8358C22977D</vt:lpwstr>
  </property>
</Properties>
</file>