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93FC" w14:textId="77777777" w:rsidR="00F60EB8" w:rsidRPr="003D7362" w:rsidRDefault="00F60EB8" w:rsidP="001514E3">
      <w:pPr>
        <w:ind w:left="284"/>
        <w:rPr>
          <w:rFonts w:asciiTheme="minorHAnsi" w:hAnsiTheme="minorHAnsi" w:cstheme="minorHAnsi"/>
        </w:rPr>
      </w:pPr>
    </w:p>
    <w:tbl>
      <w:tblPr>
        <w:tblStyle w:val="TableGrid"/>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9303"/>
      </w:tblGrid>
      <w:tr w:rsidR="005A43E4" w:rsidRPr="003D7362" w14:paraId="2D64EC64" w14:textId="77777777" w:rsidTr="00BB2A49">
        <w:trPr>
          <w:trHeight w:val="2018"/>
          <w:jc w:val="center"/>
        </w:trPr>
        <w:tc>
          <w:tcPr>
            <w:tcW w:w="9303" w:type="dxa"/>
            <w:vAlign w:val="center"/>
          </w:tcPr>
          <w:p w14:paraId="5F301638" w14:textId="77777777" w:rsidR="005A43E4" w:rsidRPr="003D7362" w:rsidRDefault="00FA6424" w:rsidP="005A43E4">
            <w:pPr>
              <w:tabs>
                <w:tab w:val="left" w:pos="1440"/>
                <w:tab w:val="center" w:pos="4320"/>
              </w:tabs>
              <w:jc w:val="center"/>
              <w:rPr>
                <w:rFonts w:asciiTheme="minorHAnsi" w:hAnsiTheme="minorHAnsi" w:cstheme="minorHAnsi"/>
                <w:sz w:val="32"/>
                <w:szCs w:val="32"/>
              </w:rPr>
            </w:pPr>
            <w:r w:rsidRPr="003D7362">
              <w:rPr>
                <w:rFonts w:asciiTheme="minorHAnsi" w:hAnsiTheme="minorHAnsi" w:cstheme="minorHAnsi"/>
                <w:sz w:val="32"/>
                <w:szCs w:val="32"/>
              </w:rPr>
              <w:t xml:space="preserve">AIC, </w:t>
            </w:r>
            <w:r w:rsidR="005A43E4" w:rsidRPr="003D7362">
              <w:rPr>
                <w:rFonts w:asciiTheme="minorHAnsi" w:hAnsiTheme="minorHAnsi" w:cstheme="minorHAnsi"/>
                <w:sz w:val="32"/>
                <w:szCs w:val="32"/>
              </w:rPr>
              <w:t>MATHEMATICS LEARNING AREA</w:t>
            </w:r>
          </w:p>
          <w:p w14:paraId="52D13CDB" w14:textId="0AB12F40" w:rsidR="005A43E4" w:rsidRPr="003D7362" w:rsidRDefault="005A43E4" w:rsidP="005A43E4">
            <w:pPr>
              <w:tabs>
                <w:tab w:val="left" w:pos="1440"/>
                <w:tab w:val="center" w:pos="4320"/>
              </w:tabs>
              <w:jc w:val="center"/>
              <w:rPr>
                <w:rFonts w:asciiTheme="minorHAnsi" w:hAnsiTheme="minorHAnsi" w:cstheme="minorHAnsi"/>
                <w:b/>
                <w:bCs/>
                <w:sz w:val="32"/>
                <w:szCs w:val="32"/>
              </w:rPr>
            </w:pPr>
            <w:r w:rsidRPr="003D7362">
              <w:rPr>
                <w:rFonts w:asciiTheme="minorHAnsi" w:hAnsiTheme="minorHAnsi" w:cstheme="minorHAnsi"/>
                <w:b/>
                <w:bCs/>
                <w:sz w:val="32"/>
                <w:szCs w:val="32"/>
              </w:rPr>
              <w:t>YEAR 1</w:t>
            </w:r>
            <w:r w:rsidR="001E63A4" w:rsidRPr="003D7362">
              <w:rPr>
                <w:rFonts w:asciiTheme="minorHAnsi" w:hAnsiTheme="minorHAnsi" w:cstheme="minorHAnsi"/>
                <w:b/>
                <w:bCs/>
                <w:sz w:val="32"/>
                <w:szCs w:val="32"/>
              </w:rPr>
              <w:t>1</w:t>
            </w:r>
            <w:r w:rsidRPr="003D7362">
              <w:rPr>
                <w:rFonts w:asciiTheme="minorHAnsi" w:hAnsiTheme="minorHAnsi" w:cstheme="minorHAnsi"/>
                <w:b/>
                <w:bCs/>
                <w:sz w:val="32"/>
                <w:szCs w:val="32"/>
              </w:rPr>
              <w:t xml:space="preserve"> MATHEMATICS </w:t>
            </w:r>
            <w:r w:rsidR="001E63A4" w:rsidRPr="003D7362">
              <w:rPr>
                <w:rFonts w:asciiTheme="minorHAnsi" w:hAnsiTheme="minorHAnsi" w:cstheme="minorHAnsi"/>
                <w:b/>
                <w:bCs/>
                <w:sz w:val="32"/>
                <w:szCs w:val="32"/>
              </w:rPr>
              <w:t xml:space="preserve">APPLICATIONS – </w:t>
            </w:r>
            <w:r w:rsidR="00EE6E5F" w:rsidRPr="003D7362">
              <w:rPr>
                <w:rFonts w:asciiTheme="minorHAnsi" w:hAnsiTheme="minorHAnsi" w:cstheme="minorHAnsi"/>
                <w:b/>
                <w:bCs/>
                <w:sz w:val="32"/>
                <w:szCs w:val="32"/>
              </w:rPr>
              <w:t xml:space="preserve">UNIT </w:t>
            </w:r>
            <w:r w:rsidR="00AA1657">
              <w:rPr>
                <w:rFonts w:asciiTheme="minorHAnsi" w:hAnsiTheme="minorHAnsi" w:cstheme="minorHAnsi"/>
                <w:b/>
                <w:bCs/>
                <w:sz w:val="32"/>
                <w:szCs w:val="32"/>
              </w:rPr>
              <w:t>2</w:t>
            </w:r>
          </w:p>
          <w:p w14:paraId="40188795" w14:textId="77777777" w:rsidR="00EE6E5F" w:rsidRPr="003D7362" w:rsidRDefault="00EE6E5F" w:rsidP="005A43E4">
            <w:pPr>
              <w:tabs>
                <w:tab w:val="left" w:pos="1440"/>
                <w:tab w:val="center" w:pos="4320"/>
              </w:tabs>
              <w:jc w:val="center"/>
              <w:rPr>
                <w:rFonts w:asciiTheme="minorHAnsi" w:hAnsiTheme="minorHAnsi" w:cstheme="minorHAnsi"/>
                <w:b/>
                <w:bCs/>
                <w:sz w:val="32"/>
                <w:szCs w:val="32"/>
              </w:rPr>
            </w:pPr>
            <w:r w:rsidRPr="003D7362">
              <w:rPr>
                <w:rFonts w:asciiTheme="minorHAnsi" w:hAnsiTheme="minorHAnsi" w:cstheme="minorHAnsi"/>
                <w:b/>
                <w:bCs/>
                <w:sz w:val="32"/>
                <w:szCs w:val="32"/>
              </w:rPr>
              <w:t>Assessment type: Response</w:t>
            </w:r>
          </w:p>
          <w:p w14:paraId="57B3F258" w14:textId="71A39C05" w:rsidR="005A43E4" w:rsidRPr="003D7362" w:rsidRDefault="00CE2D96" w:rsidP="00C136E6">
            <w:pPr>
              <w:jc w:val="center"/>
              <w:rPr>
                <w:rFonts w:asciiTheme="minorHAnsi" w:hAnsiTheme="minorHAnsi" w:cstheme="minorHAnsi"/>
                <w:b/>
                <w:bCs/>
              </w:rPr>
            </w:pPr>
            <w:r w:rsidRPr="003D7362">
              <w:rPr>
                <w:rFonts w:asciiTheme="minorHAnsi" w:hAnsiTheme="minorHAnsi" w:cstheme="minorHAnsi"/>
                <w:b/>
                <w:bCs/>
                <w:sz w:val="32"/>
                <w:szCs w:val="32"/>
              </w:rPr>
              <w:t xml:space="preserve">TASK </w:t>
            </w:r>
            <w:r w:rsidR="003D7362" w:rsidRPr="003D7362">
              <w:rPr>
                <w:rFonts w:asciiTheme="minorHAnsi" w:hAnsiTheme="minorHAnsi" w:cstheme="minorHAnsi"/>
                <w:b/>
                <w:bCs/>
                <w:sz w:val="32"/>
                <w:szCs w:val="32"/>
              </w:rPr>
              <w:t>6</w:t>
            </w:r>
            <w:r w:rsidR="001E63A4" w:rsidRPr="003D7362">
              <w:rPr>
                <w:rFonts w:asciiTheme="minorHAnsi" w:hAnsiTheme="minorHAnsi" w:cstheme="minorHAnsi"/>
                <w:b/>
                <w:bCs/>
                <w:sz w:val="32"/>
                <w:szCs w:val="32"/>
              </w:rPr>
              <w:t xml:space="preserve"> – </w:t>
            </w:r>
            <w:r w:rsidR="005A43E4" w:rsidRPr="003D7362">
              <w:rPr>
                <w:rFonts w:asciiTheme="minorHAnsi" w:hAnsiTheme="minorHAnsi" w:cstheme="minorHAnsi"/>
                <w:b/>
                <w:bCs/>
                <w:sz w:val="32"/>
                <w:szCs w:val="32"/>
              </w:rPr>
              <w:t xml:space="preserve">TEST </w:t>
            </w:r>
            <w:r w:rsidR="003D7362" w:rsidRPr="003D7362">
              <w:rPr>
                <w:rFonts w:asciiTheme="minorHAnsi" w:hAnsiTheme="minorHAnsi" w:cstheme="minorHAnsi"/>
                <w:b/>
                <w:bCs/>
                <w:sz w:val="32"/>
                <w:szCs w:val="32"/>
              </w:rPr>
              <w:t>4</w:t>
            </w:r>
          </w:p>
        </w:tc>
      </w:tr>
    </w:tbl>
    <w:p w14:paraId="13CD8AAD" w14:textId="77777777" w:rsidR="00F60EB8" w:rsidRPr="003D7362" w:rsidRDefault="00F60EB8" w:rsidP="00201B45">
      <w:pPr>
        <w:rPr>
          <w:rFonts w:asciiTheme="minorHAnsi" w:hAnsiTheme="minorHAnsi" w:cstheme="minorHAnsi"/>
        </w:rPr>
      </w:pPr>
    </w:p>
    <w:p w14:paraId="4F4DDA3A" w14:textId="1B0F75AB" w:rsidR="00240174" w:rsidRPr="003D7362" w:rsidRDefault="00240174" w:rsidP="001514E3">
      <w:pPr>
        <w:ind w:left="142"/>
        <w:rPr>
          <w:rFonts w:asciiTheme="minorHAnsi" w:hAnsiTheme="minorHAnsi" w:cstheme="minorHAnsi"/>
          <w:sz w:val="32"/>
          <w:szCs w:val="32"/>
        </w:rPr>
      </w:pPr>
      <w:r w:rsidRPr="003D7362">
        <w:rPr>
          <w:rFonts w:asciiTheme="minorHAnsi" w:hAnsiTheme="minorHAnsi" w:cstheme="minorHAnsi"/>
          <w:sz w:val="32"/>
          <w:szCs w:val="32"/>
        </w:rPr>
        <w:t>Student Name</w:t>
      </w:r>
      <w:r w:rsidR="00F60EB8" w:rsidRPr="003D7362">
        <w:rPr>
          <w:rFonts w:asciiTheme="minorHAnsi" w:hAnsiTheme="minorHAnsi" w:cstheme="minorHAnsi"/>
          <w:sz w:val="32"/>
          <w:szCs w:val="32"/>
        </w:rPr>
        <w:t>:  ____</w:t>
      </w:r>
      <w:r w:rsidR="00FB7BEE" w:rsidRPr="003D7362">
        <w:rPr>
          <w:rFonts w:asciiTheme="minorHAnsi" w:hAnsiTheme="minorHAnsi" w:cstheme="minorHAnsi"/>
          <w:sz w:val="32"/>
          <w:szCs w:val="32"/>
        </w:rPr>
        <w:t>__</w:t>
      </w:r>
      <w:r w:rsidR="00F60EB8" w:rsidRPr="003D7362">
        <w:rPr>
          <w:rFonts w:asciiTheme="minorHAnsi" w:hAnsiTheme="minorHAnsi" w:cstheme="minorHAnsi"/>
          <w:sz w:val="32"/>
          <w:szCs w:val="32"/>
        </w:rPr>
        <w:t>______________   ID:  ____</w:t>
      </w:r>
      <w:r w:rsidR="00FB7BEE" w:rsidRPr="003D7362">
        <w:rPr>
          <w:rFonts w:asciiTheme="minorHAnsi" w:hAnsiTheme="minorHAnsi" w:cstheme="minorHAnsi"/>
          <w:sz w:val="32"/>
          <w:szCs w:val="32"/>
        </w:rPr>
        <w:t>____</w:t>
      </w:r>
      <w:r w:rsidR="00F60EB8" w:rsidRPr="003D7362">
        <w:rPr>
          <w:rFonts w:asciiTheme="minorHAnsi" w:hAnsiTheme="minorHAnsi" w:cstheme="minorHAnsi"/>
          <w:sz w:val="32"/>
          <w:szCs w:val="32"/>
        </w:rPr>
        <w:t>_</w:t>
      </w:r>
      <w:r w:rsidR="00C136E6" w:rsidRPr="003D7362">
        <w:rPr>
          <w:rFonts w:asciiTheme="minorHAnsi" w:hAnsiTheme="minorHAnsi" w:cstheme="minorHAnsi"/>
          <w:sz w:val="32"/>
          <w:szCs w:val="32"/>
        </w:rPr>
        <w:t>_ Date</w:t>
      </w:r>
      <w:r w:rsidR="00F60EB8" w:rsidRPr="003D7362">
        <w:rPr>
          <w:rFonts w:asciiTheme="minorHAnsi" w:hAnsiTheme="minorHAnsi" w:cstheme="minorHAnsi"/>
          <w:sz w:val="32"/>
          <w:szCs w:val="32"/>
        </w:rPr>
        <w:t xml:space="preserve">: </w:t>
      </w:r>
      <w:r w:rsidR="00AB7CCA">
        <w:rPr>
          <w:rFonts w:asciiTheme="minorHAnsi" w:hAnsiTheme="minorHAnsi" w:cstheme="minorHAnsi"/>
          <w:sz w:val="32"/>
          <w:szCs w:val="32"/>
        </w:rPr>
        <w:t>8/6/2022</w:t>
      </w:r>
    </w:p>
    <w:p w14:paraId="06814696" w14:textId="77777777" w:rsidR="00FB7BEE" w:rsidRPr="003D7362" w:rsidRDefault="00FB7BEE" w:rsidP="00BB2A49">
      <w:pPr>
        <w:rPr>
          <w:rFonts w:asciiTheme="minorHAnsi" w:hAnsiTheme="minorHAnsi" w:cstheme="minorHAnsi"/>
          <w:b/>
          <w:sz w:val="28"/>
          <w:szCs w:val="28"/>
        </w:rPr>
      </w:pPr>
    </w:p>
    <w:p w14:paraId="07045A2B" w14:textId="5D32F22B" w:rsidR="00240174" w:rsidRPr="003D7362" w:rsidRDefault="00240174" w:rsidP="00BB2A49">
      <w:pPr>
        <w:rPr>
          <w:rFonts w:asciiTheme="minorHAnsi" w:hAnsiTheme="minorHAnsi" w:cstheme="minorHAnsi"/>
          <w:b/>
          <w:sz w:val="28"/>
          <w:szCs w:val="28"/>
        </w:rPr>
      </w:pPr>
      <w:r w:rsidRPr="003D7362">
        <w:rPr>
          <w:rFonts w:asciiTheme="minorHAnsi" w:hAnsiTheme="minorHAnsi" w:cstheme="minorHAnsi"/>
          <w:b/>
          <w:sz w:val="28"/>
          <w:szCs w:val="28"/>
        </w:rPr>
        <w:t>TIME ALLOWED FOR THIS PAPER</w:t>
      </w:r>
    </w:p>
    <w:p w14:paraId="4D03CFE7" w14:textId="77777777" w:rsidR="00240174" w:rsidRPr="003D7362" w:rsidRDefault="00240174" w:rsidP="00240174">
      <w:pPr>
        <w:rPr>
          <w:rFonts w:asciiTheme="minorHAnsi" w:hAnsiTheme="minorHAnsi" w:cstheme="minorHAnsi"/>
          <w:b/>
        </w:rPr>
      </w:pPr>
    </w:p>
    <w:p w14:paraId="264BB82C" w14:textId="2497CEBD" w:rsidR="00EE6E5F" w:rsidRPr="003D7362" w:rsidRDefault="00240174" w:rsidP="00EE6E5F">
      <w:pPr>
        <w:tabs>
          <w:tab w:val="left" w:pos="-851"/>
          <w:tab w:val="left" w:pos="720"/>
        </w:tabs>
        <w:ind w:right="-27"/>
        <w:outlineLvl w:val="0"/>
        <w:rPr>
          <w:rFonts w:asciiTheme="minorHAnsi" w:eastAsia="Times New Roman" w:hAnsiTheme="minorHAnsi" w:cstheme="minorHAnsi"/>
          <w:b/>
        </w:rPr>
      </w:pPr>
      <w:r w:rsidRPr="003D7362">
        <w:rPr>
          <w:rFonts w:asciiTheme="minorHAnsi" w:hAnsiTheme="minorHAnsi" w:cstheme="minorHAnsi"/>
          <w:b/>
        </w:rPr>
        <w:t xml:space="preserve">Reading and Working time </w:t>
      </w:r>
      <w:r w:rsidR="00EE6E5F" w:rsidRPr="003D7362">
        <w:rPr>
          <w:rFonts w:asciiTheme="minorHAnsi" w:hAnsiTheme="minorHAnsi" w:cstheme="minorHAnsi"/>
          <w:b/>
        </w:rPr>
        <w:t>for this paper:</w:t>
      </w:r>
      <w:r w:rsidR="00EE6E5F" w:rsidRPr="003D7362">
        <w:rPr>
          <w:rFonts w:asciiTheme="minorHAnsi" w:hAnsiTheme="minorHAnsi" w:cstheme="minorHAnsi"/>
          <w:b/>
        </w:rPr>
        <w:tab/>
      </w:r>
      <w:r w:rsidR="00EE6E5F" w:rsidRPr="003D7362">
        <w:rPr>
          <w:rFonts w:asciiTheme="minorHAnsi" w:hAnsiTheme="minorHAnsi" w:cstheme="minorHAnsi"/>
          <w:b/>
        </w:rPr>
        <w:tab/>
      </w:r>
      <w:r w:rsidR="00443160" w:rsidRPr="003D7362">
        <w:rPr>
          <w:rFonts w:asciiTheme="minorHAnsi" w:hAnsiTheme="minorHAnsi" w:cstheme="minorHAnsi"/>
          <w:b/>
        </w:rPr>
        <w:t>5</w:t>
      </w:r>
      <w:r w:rsidR="00FC219F">
        <w:rPr>
          <w:rFonts w:asciiTheme="minorHAnsi" w:hAnsiTheme="minorHAnsi" w:cstheme="minorHAnsi"/>
          <w:b/>
        </w:rPr>
        <w:t>0</w:t>
      </w:r>
      <w:r w:rsidRPr="003D7362">
        <w:rPr>
          <w:rFonts w:asciiTheme="minorHAnsi" w:hAnsiTheme="minorHAnsi" w:cstheme="minorHAnsi"/>
          <w:b/>
        </w:rPr>
        <w:t xml:space="preserve"> minutes</w:t>
      </w:r>
      <w:r w:rsidR="00EE6E5F" w:rsidRPr="003D7362">
        <w:rPr>
          <w:rFonts w:asciiTheme="minorHAnsi" w:hAnsiTheme="minorHAnsi" w:cstheme="minorHAnsi"/>
          <w:b/>
        </w:rPr>
        <w:t xml:space="preserve"> in class </w:t>
      </w:r>
      <w:r w:rsidR="00EE6E5F" w:rsidRPr="003D7362">
        <w:rPr>
          <w:rFonts w:asciiTheme="minorHAnsi" w:hAnsiTheme="minorHAnsi" w:cstheme="minorHAnsi"/>
          <w:b/>
          <w:lang w:eastAsia="ar-SA"/>
        </w:rPr>
        <w:t>under test conditions</w:t>
      </w:r>
      <w:r w:rsidR="00EE6E5F" w:rsidRPr="003D7362">
        <w:rPr>
          <w:rFonts w:asciiTheme="minorHAnsi" w:eastAsia="Times New Roman" w:hAnsiTheme="minorHAnsi" w:cstheme="minorHAnsi"/>
          <w:b/>
        </w:rPr>
        <w:t xml:space="preserve"> </w:t>
      </w:r>
    </w:p>
    <w:p w14:paraId="41E52F00" w14:textId="77777777" w:rsidR="00240174" w:rsidRPr="003D7362" w:rsidRDefault="00240174" w:rsidP="00240174">
      <w:pPr>
        <w:rPr>
          <w:rFonts w:asciiTheme="minorHAnsi" w:hAnsiTheme="minorHAnsi" w:cstheme="minorHAnsi"/>
        </w:rPr>
      </w:pPr>
    </w:p>
    <w:p w14:paraId="1048E3A0" w14:textId="77777777" w:rsidR="00240174" w:rsidRPr="003D7362" w:rsidRDefault="00EE6E5F" w:rsidP="00240174">
      <w:pPr>
        <w:rPr>
          <w:rFonts w:asciiTheme="minorHAnsi" w:hAnsiTheme="minorHAnsi" w:cstheme="minorHAnsi"/>
          <w:b/>
          <w:sz w:val="28"/>
          <w:szCs w:val="28"/>
        </w:rPr>
      </w:pPr>
      <w:r w:rsidRPr="003D7362">
        <w:rPr>
          <w:rFonts w:asciiTheme="minorHAnsi" w:hAnsiTheme="minorHAnsi" w:cstheme="minorHAnsi"/>
          <w:b/>
          <w:sz w:val="28"/>
          <w:szCs w:val="28"/>
        </w:rPr>
        <w:t>MATERIAL REQUIRED FOR</w:t>
      </w:r>
      <w:r w:rsidR="00240174" w:rsidRPr="003D7362">
        <w:rPr>
          <w:rFonts w:asciiTheme="minorHAnsi" w:hAnsiTheme="minorHAnsi" w:cstheme="minorHAnsi"/>
          <w:b/>
          <w:sz w:val="28"/>
          <w:szCs w:val="28"/>
        </w:rPr>
        <w:t xml:space="preserve"> THIS PAPER</w:t>
      </w:r>
    </w:p>
    <w:p w14:paraId="575135AF" w14:textId="77777777" w:rsidR="00240174" w:rsidRPr="003D7362" w:rsidRDefault="00240174" w:rsidP="00240174">
      <w:pPr>
        <w:rPr>
          <w:rFonts w:asciiTheme="minorHAnsi" w:hAnsiTheme="minorHAnsi" w:cstheme="minorHAnsi"/>
        </w:rPr>
      </w:pPr>
    </w:p>
    <w:p w14:paraId="61855C21" w14:textId="77777777" w:rsidR="00240174" w:rsidRPr="003D7362" w:rsidRDefault="00240174" w:rsidP="00240174">
      <w:pPr>
        <w:rPr>
          <w:rFonts w:asciiTheme="minorHAnsi" w:hAnsiTheme="minorHAnsi" w:cstheme="minorHAnsi"/>
          <w:i/>
        </w:rPr>
      </w:pPr>
      <w:r w:rsidRPr="003D7362">
        <w:rPr>
          <w:rFonts w:asciiTheme="minorHAnsi" w:hAnsiTheme="minorHAnsi" w:cstheme="minorHAnsi"/>
          <w:i/>
        </w:rPr>
        <w:t>TO BE PROVIDED BY THE SUPERVISOR</w:t>
      </w:r>
    </w:p>
    <w:p w14:paraId="542C4ADC" w14:textId="6B38F61C" w:rsidR="00240174" w:rsidRPr="003D7362" w:rsidRDefault="00240174" w:rsidP="00240174">
      <w:pPr>
        <w:rPr>
          <w:rFonts w:asciiTheme="minorHAnsi" w:hAnsiTheme="minorHAnsi" w:cstheme="minorHAnsi"/>
        </w:rPr>
      </w:pPr>
      <w:r w:rsidRPr="003D7362">
        <w:rPr>
          <w:rFonts w:asciiTheme="minorHAnsi" w:hAnsiTheme="minorHAnsi" w:cstheme="minorHAnsi"/>
        </w:rPr>
        <w:t>Question/answer booklet.</w:t>
      </w:r>
    </w:p>
    <w:p w14:paraId="4240B0D7" w14:textId="77777777" w:rsidR="00240174" w:rsidRPr="003D7362" w:rsidRDefault="00240174" w:rsidP="00240174">
      <w:pPr>
        <w:rPr>
          <w:rFonts w:asciiTheme="minorHAnsi" w:hAnsiTheme="minorHAnsi" w:cstheme="minorHAnsi"/>
        </w:rPr>
      </w:pPr>
    </w:p>
    <w:p w14:paraId="46CCF68E" w14:textId="77777777" w:rsidR="00240174" w:rsidRPr="003D7362" w:rsidRDefault="00240174" w:rsidP="00240174">
      <w:pPr>
        <w:rPr>
          <w:rFonts w:asciiTheme="minorHAnsi" w:hAnsiTheme="minorHAnsi" w:cstheme="minorHAnsi"/>
          <w:i/>
        </w:rPr>
      </w:pPr>
      <w:r w:rsidRPr="003D7362">
        <w:rPr>
          <w:rFonts w:asciiTheme="minorHAnsi" w:hAnsiTheme="minorHAnsi" w:cstheme="minorHAnsi"/>
          <w:i/>
        </w:rPr>
        <w:t>TO BE PROVIDED BY THE CANDIDATE</w:t>
      </w:r>
    </w:p>
    <w:p w14:paraId="401B863E" w14:textId="77777777" w:rsidR="00240174" w:rsidRPr="003D7362" w:rsidRDefault="00240174" w:rsidP="00240174">
      <w:pPr>
        <w:rPr>
          <w:rFonts w:asciiTheme="minorHAnsi" w:hAnsiTheme="minorHAnsi" w:cstheme="minorHAnsi"/>
        </w:rPr>
      </w:pPr>
      <w:r w:rsidRPr="003D7362">
        <w:rPr>
          <w:rFonts w:asciiTheme="minorHAnsi" w:hAnsiTheme="minorHAnsi" w:cstheme="minorHAnsi"/>
          <w:i/>
        </w:rPr>
        <w:t xml:space="preserve">Standard Items: </w:t>
      </w:r>
      <w:r w:rsidRPr="003D7362">
        <w:rPr>
          <w:rFonts w:asciiTheme="minorHAnsi" w:hAnsiTheme="minorHAnsi" w:cstheme="minorHAnsi"/>
        </w:rPr>
        <w:t>pens, pencils, pencil sharpe</w:t>
      </w:r>
      <w:r w:rsidR="00EE6E5F" w:rsidRPr="003D7362">
        <w:rPr>
          <w:rFonts w:asciiTheme="minorHAnsi" w:hAnsiTheme="minorHAnsi" w:cstheme="minorHAnsi"/>
        </w:rPr>
        <w:t>ner, highlighter, eraser, ruler, drawing templates</w:t>
      </w:r>
    </w:p>
    <w:p w14:paraId="7AF9DE7F" w14:textId="77777777" w:rsidR="00240174" w:rsidRPr="003D7362" w:rsidRDefault="00240174" w:rsidP="00240174">
      <w:pPr>
        <w:rPr>
          <w:rFonts w:asciiTheme="minorHAnsi" w:hAnsiTheme="minorHAnsi" w:cstheme="minorHAnsi"/>
        </w:rPr>
      </w:pPr>
    </w:p>
    <w:p w14:paraId="5ED9B681" w14:textId="77777777" w:rsidR="00240174" w:rsidRPr="003D7362" w:rsidRDefault="00240174" w:rsidP="00240174">
      <w:pPr>
        <w:rPr>
          <w:rFonts w:asciiTheme="minorHAnsi" w:hAnsiTheme="minorHAnsi" w:cstheme="minorHAnsi"/>
          <w:b/>
          <w:sz w:val="28"/>
          <w:szCs w:val="28"/>
        </w:rPr>
      </w:pPr>
      <w:r w:rsidRPr="003D7362">
        <w:rPr>
          <w:rFonts w:asciiTheme="minorHAnsi" w:hAnsiTheme="minorHAnsi" w:cstheme="minorHAnsi"/>
          <w:b/>
          <w:sz w:val="28"/>
          <w:szCs w:val="28"/>
        </w:rPr>
        <w:t>IMPORTANT NOTE TO CANDIDATES</w:t>
      </w:r>
    </w:p>
    <w:p w14:paraId="613B632E" w14:textId="77777777" w:rsidR="00240174" w:rsidRPr="003D7362" w:rsidRDefault="00240174" w:rsidP="00240174">
      <w:pPr>
        <w:jc w:val="both"/>
        <w:rPr>
          <w:rFonts w:asciiTheme="minorHAnsi" w:hAnsiTheme="minorHAnsi" w:cstheme="minorHAnsi"/>
        </w:rPr>
      </w:pPr>
      <w:r w:rsidRPr="003D7362">
        <w:rPr>
          <w:rFonts w:asciiTheme="minorHAnsi" w:hAnsiTheme="minorHAnsi" w:cstheme="minorHAnsi"/>
        </w:rPr>
        <w:t xml:space="preserve">No other items may be taken into the examination room.  It is </w:t>
      </w:r>
      <w:r w:rsidRPr="003D7362">
        <w:rPr>
          <w:rFonts w:asciiTheme="minorHAnsi" w:hAnsiTheme="minorHAnsi" w:cstheme="minorHAnsi"/>
          <w:b/>
        </w:rPr>
        <w:t>your</w:t>
      </w:r>
      <w:r w:rsidRPr="003D7362">
        <w:rPr>
          <w:rFonts w:asciiTheme="minorHAnsi" w:hAnsiTheme="minorHAnsi" w:cstheme="minorHAnsi"/>
        </w:rPr>
        <w:t xml:space="preserve"> responsibility to ensure that you do not have any unauthorised notes or other items of a non-personal nature in the examination room.  If you have any unauthorised material with you, hand it to the supervisor </w:t>
      </w:r>
      <w:r w:rsidRPr="003D7362">
        <w:rPr>
          <w:rFonts w:asciiTheme="minorHAnsi" w:hAnsiTheme="minorHAnsi" w:cstheme="minorHAnsi"/>
          <w:b/>
        </w:rPr>
        <w:t>before</w:t>
      </w:r>
      <w:r w:rsidRPr="003D7362">
        <w:rPr>
          <w:rFonts w:asciiTheme="minorHAnsi" w:hAnsiTheme="minorHAnsi" w:cstheme="minorHAnsi"/>
        </w:rPr>
        <w:t xml:space="preserve"> reading any further.</w:t>
      </w:r>
    </w:p>
    <w:p w14:paraId="3E58C044" w14:textId="77777777" w:rsidR="00240174" w:rsidRPr="003D7362" w:rsidRDefault="00240174" w:rsidP="00240174">
      <w:pPr>
        <w:rPr>
          <w:rFonts w:asciiTheme="minorHAnsi" w:hAnsiTheme="minorHAnsi" w:cstheme="minorHAnsi"/>
        </w:rPr>
      </w:pPr>
    </w:p>
    <w:p w14:paraId="6DD4C166" w14:textId="77777777" w:rsidR="00240174" w:rsidRPr="003D7362" w:rsidRDefault="00240174" w:rsidP="00240174">
      <w:pPr>
        <w:rPr>
          <w:rFonts w:asciiTheme="minorHAnsi" w:hAnsiTheme="minorHAnsi" w:cstheme="minorHAnsi"/>
          <w:b/>
          <w:sz w:val="28"/>
          <w:szCs w:val="28"/>
        </w:rPr>
      </w:pPr>
      <w:r w:rsidRPr="003D7362">
        <w:rPr>
          <w:rFonts w:asciiTheme="minorHAnsi" w:hAnsiTheme="minorHAnsi" w:cstheme="minorHAnsi"/>
          <w:b/>
          <w:sz w:val="28"/>
          <w:szCs w:val="28"/>
        </w:rPr>
        <w:t>Structure of this paper</w:t>
      </w:r>
    </w:p>
    <w:p w14:paraId="160C57F3" w14:textId="77777777" w:rsidR="00240174" w:rsidRPr="003D7362" w:rsidRDefault="00240174" w:rsidP="00240174">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0"/>
        <w:gridCol w:w="1971"/>
        <w:gridCol w:w="1971"/>
        <w:gridCol w:w="1971"/>
        <w:gridCol w:w="1971"/>
      </w:tblGrid>
      <w:tr w:rsidR="00240174" w:rsidRPr="003D7362" w14:paraId="5085E798" w14:textId="77777777" w:rsidTr="006C43BA">
        <w:tc>
          <w:tcPr>
            <w:tcW w:w="1970" w:type="dxa"/>
            <w:tcBorders>
              <w:top w:val="single" w:sz="4" w:space="0" w:color="auto"/>
              <w:left w:val="single" w:sz="4" w:space="0" w:color="auto"/>
              <w:bottom w:val="single" w:sz="4" w:space="0" w:color="auto"/>
              <w:right w:val="single" w:sz="4" w:space="0" w:color="auto"/>
            </w:tcBorders>
            <w:vAlign w:val="center"/>
          </w:tcPr>
          <w:p w14:paraId="7296BC59" w14:textId="77777777" w:rsidR="00240174" w:rsidRPr="003D7362" w:rsidRDefault="00240174" w:rsidP="006C43BA">
            <w:pPr>
              <w:jc w:val="center"/>
              <w:rPr>
                <w:rFonts w:asciiTheme="minorHAnsi" w:hAnsiTheme="minorHAnsi" w:cstheme="minorHAnsi"/>
              </w:rPr>
            </w:pPr>
            <w:r w:rsidRPr="003D7362">
              <w:rPr>
                <w:rFonts w:asciiTheme="minorHAnsi" w:hAnsiTheme="minorHAnsi" w:cstheme="minorHAnsi"/>
              </w:rPr>
              <w:t>Section</w:t>
            </w:r>
          </w:p>
        </w:tc>
        <w:tc>
          <w:tcPr>
            <w:tcW w:w="1971" w:type="dxa"/>
            <w:tcBorders>
              <w:top w:val="single" w:sz="4" w:space="0" w:color="auto"/>
              <w:left w:val="single" w:sz="4" w:space="0" w:color="auto"/>
              <w:bottom w:val="single" w:sz="4" w:space="0" w:color="auto"/>
              <w:right w:val="single" w:sz="4" w:space="0" w:color="auto"/>
            </w:tcBorders>
            <w:vAlign w:val="center"/>
          </w:tcPr>
          <w:p w14:paraId="1BC48F94" w14:textId="77777777" w:rsidR="00240174" w:rsidRPr="003D7362" w:rsidRDefault="00240174" w:rsidP="006C43BA">
            <w:pPr>
              <w:jc w:val="center"/>
              <w:rPr>
                <w:rFonts w:asciiTheme="minorHAnsi" w:hAnsiTheme="minorHAnsi" w:cstheme="minorHAnsi"/>
              </w:rPr>
            </w:pPr>
            <w:r w:rsidRPr="003D7362">
              <w:rPr>
                <w:rFonts w:asciiTheme="minorHAnsi" w:hAnsiTheme="minorHAnsi" w:cstheme="minorHAnsi"/>
              </w:rPr>
              <w:t>Number of questions available</w:t>
            </w:r>
          </w:p>
        </w:tc>
        <w:tc>
          <w:tcPr>
            <w:tcW w:w="1971" w:type="dxa"/>
            <w:tcBorders>
              <w:top w:val="single" w:sz="4" w:space="0" w:color="auto"/>
              <w:left w:val="single" w:sz="4" w:space="0" w:color="auto"/>
              <w:bottom w:val="single" w:sz="4" w:space="0" w:color="auto"/>
              <w:right w:val="single" w:sz="4" w:space="0" w:color="auto"/>
            </w:tcBorders>
            <w:vAlign w:val="center"/>
          </w:tcPr>
          <w:p w14:paraId="5EC4F44F" w14:textId="77777777" w:rsidR="00240174" w:rsidRPr="003D7362" w:rsidRDefault="00240174" w:rsidP="006C43BA">
            <w:pPr>
              <w:jc w:val="center"/>
              <w:rPr>
                <w:rFonts w:asciiTheme="minorHAnsi" w:hAnsiTheme="minorHAnsi" w:cstheme="minorHAnsi"/>
              </w:rPr>
            </w:pPr>
            <w:r w:rsidRPr="003D7362">
              <w:rPr>
                <w:rFonts w:asciiTheme="minorHAnsi" w:hAnsiTheme="minorHAnsi" w:cstheme="minorHAnsi"/>
              </w:rPr>
              <w:t>Number of questions to be attempted</w:t>
            </w:r>
          </w:p>
        </w:tc>
        <w:tc>
          <w:tcPr>
            <w:tcW w:w="1971" w:type="dxa"/>
            <w:tcBorders>
              <w:top w:val="single" w:sz="4" w:space="0" w:color="auto"/>
              <w:left w:val="single" w:sz="4" w:space="0" w:color="auto"/>
              <w:bottom w:val="single" w:sz="4" w:space="0" w:color="auto"/>
              <w:right w:val="single" w:sz="4" w:space="0" w:color="auto"/>
            </w:tcBorders>
            <w:vAlign w:val="center"/>
          </w:tcPr>
          <w:p w14:paraId="44DD68D8" w14:textId="77777777" w:rsidR="00240174" w:rsidRPr="003D7362" w:rsidRDefault="00240174" w:rsidP="006C43BA">
            <w:pPr>
              <w:jc w:val="center"/>
              <w:rPr>
                <w:rFonts w:asciiTheme="minorHAnsi" w:hAnsiTheme="minorHAnsi" w:cstheme="minorHAnsi"/>
              </w:rPr>
            </w:pPr>
            <w:r w:rsidRPr="003D7362">
              <w:rPr>
                <w:rFonts w:asciiTheme="minorHAnsi" w:hAnsiTheme="minorHAnsi" w:cstheme="minorHAnsi"/>
              </w:rPr>
              <w:t>Suggested working time (minutes)</w:t>
            </w:r>
          </w:p>
        </w:tc>
        <w:tc>
          <w:tcPr>
            <w:tcW w:w="1971" w:type="dxa"/>
            <w:tcBorders>
              <w:top w:val="single" w:sz="4" w:space="0" w:color="auto"/>
              <w:left w:val="single" w:sz="4" w:space="0" w:color="auto"/>
              <w:bottom w:val="single" w:sz="4" w:space="0" w:color="auto"/>
              <w:right w:val="single" w:sz="4" w:space="0" w:color="auto"/>
            </w:tcBorders>
            <w:vAlign w:val="center"/>
          </w:tcPr>
          <w:p w14:paraId="7D0C00C1" w14:textId="77777777" w:rsidR="00240174" w:rsidRPr="003D7362" w:rsidRDefault="00240174" w:rsidP="006C43BA">
            <w:pPr>
              <w:jc w:val="center"/>
              <w:rPr>
                <w:rFonts w:asciiTheme="minorHAnsi" w:hAnsiTheme="minorHAnsi" w:cstheme="minorHAnsi"/>
              </w:rPr>
            </w:pPr>
            <w:r w:rsidRPr="003D7362">
              <w:rPr>
                <w:rFonts w:asciiTheme="minorHAnsi" w:hAnsiTheme="minorHAnsi" w:cstheme="minorHAnsi"/>
              </w:rPr>
              <w:t>Marks available</w:t>
            </w:r>
          </w:p>
        </w:tc>
      </w:tr>
      <w:tr w:rsidR="00240174" w:rsidRPr="003D7362" w14:paraId="717E00E4" w14:textId="77777777" w:rsidTr="006C43BA">
        <w:tc>
          <w:tcPr>
            <w:tcW w:w="1970" w:type="dxa"/>
            <w:tcBorders>
              <w:top w:val="single" w:sz="4" w:space="0" w:color="auto"/>
              <w:left w:val="single" w:sz="4" w:space="0" w:color="auto"/>
              <w:bottom w:val="single" w:sz="4" w:space="0" w:color="auto"/>
              <w:right w:val="single" w:sz="4" w:space="0" w:color="auto"/>
            </w:tcBorders>
            <w:vAlign w:val="center"/>
          </w:tcPr>
          <w:p w14:paraId="308DD65C" w14:textId="7F223451" w:rsidR="00240174" w:rsidRPr="003D7362" w:rsidRDefault="00214D91" w:rsidP="00074997">
            <w:pPr>
              <w:spacing w:before="240" w:after="240"/>
              <w:rPr>
                <w:rFonts w:asciiTheme="minorHAnsi" w:hAnsiTheme="minorHAnsi" w:cstheme="minorHAnsi"/>
                <w:b/>
              </w:rPr>
            </w:pPr>
            <w:r w:rsidRPr="003D7362">
              <w:rPr>
                <w:rFonts w:asciiTheme="minorHAnsi" w:hAnsiTheme="minorHAnsi" w:cstheme="minorHAnsi"/>
                <w:b/>
              </w:rPr>
              <w:t>Calculator Assumed</w:t>
            </w:r>
          </w:p>
        </w:tc>
        <w:tc>
          <w:tcPr>
            <w:tcW w:w="1971" w:type="dxa"/>
            <w:tcBorders>
              <w:top w:val="single" w:sz="4" w:space="0" w:color="auto"/>
              <w:left w:val="single" w:sz="4" w:space="0" w:color="auto"/>
              <w:bottom w:val="single" w:sz="4" w:space="0" w:color="auto"/>
              <w:right w:val="single" w:sz="4" w:space="0" w:color="auto"/>
            </w:tcBorders>
            <w:vAlign w:val="center"/>
          </w:tcPr>
          <w:p w14:paraId="4C656468" w14:textId="24713466" w:rsidR="00240174" w:rsidRPr="003D7362" w:rsidRDefault="00D368C4" w:rsidP="00074997">
            <w:pPr>
              <w:spacing w:before="240" w:after="240"/>
              <w:jc w:val="center"/>
              <w:rPr>
                <w:rFonts w:asciiTheme="minorHAnsi" w:hAnsiTheme="minorHAnsi" w:cstheme="minorHAnsi"/>
                <w:b/>
              </w:rPr>
            </w:pPr>
            <w:r>
              <w:rPr>
                <w:rFonts w:asciiTheme="minorHAnsi" w:hAnsiTheme="minorHAnsi" w:cstheme="minorHAnsi"/>
                <w:b/>
              </w:rPr>
              <w:t>7</w:t>
            </w:r>
          </w:p>
        </w:tc>
        <w:tc>
          <w:tcPr>
            <w:tcW w:w="1971" w:type="dxa"/>
            <w:tcBorders>
              <w:top w:val="single" w:sz="4" w:space="0" w:color="auto"/>
              <w:left w:val="single" w:sz="4" w:space="0" w:color="auto"/>
              <w:bottom w:val="single" w:sz="4" w:space="0" w:color="auto"/>
              <w:right w:val="single" w:sz="4" w:space="0" w:color="auto"/>
            </w:tcBorders>
            <w:vAlign w:val="center"/>
          </w:tcPr>
          <w:p w14:paraId="68C9D394" w14:textId="05CCFF77" w:rsidR="00240174" w:rsidRPr="003D7362" w:rsidRDefault="00D368C4" w:rsidP="00074997">
            <w:pPr>
              <w:spacing w:before="240" w:after="240"/>
              <w:jc w:val="center"/>
              <w:rPr>
                <w:rFonts w:asciiTheme="minorHAnsi" w:hAnsiTheme="minorHAnsi" w:cstheme="minorHAnsi"/>
                <w:b/>
              </w:rPr>
            </w:pPr>
            <w:r>
              <w:rPr>
                <w:rFonts w:asciiTheme="minorHAnsi" w:hAnsiTheme="minorHAnsi" w:cstheme="minorHAnsi"/>
                <w:b/>
              </w:rPr>
              <w:t>7</w:t>
            </w:r>
          </w:p>
        </w:tc>
        <w:tc>
          <w:tcPr>
            <w:tcW w:w="1971" w:type="dxa"/>
            <w:tcBorders>
              <w:top w:val="single" w:sz="4" w:space="0" w:color="auto"/>
              <w:left w:val="single" w:sz="4" w:space="0" w:color="auto"/>
              <w:bottom w:val="single" w:sz="4" w:space="0" w:color="auto"/>
              <w:right w:val="single" w:sz="4" w:space="0" w:color="auto"/>
            </w:tcBorders>
            <w:vAlign w:val="center"/>
          </w:tcPr>
          <w:p w14:paraId="21C6C0E4" w14:textId="0FFA0636" w:rsidR="00240174" w:rsidRPr="003D7362" w:rsidRDefault="00D368C4" w:rsidP="00074997">
            <w:pPr>
              <w:spacing w:before="240" w:after="240"/>
              <w:jc w:val="center"/>
              <w:rPr>
                <w:rFonts w:asciiTheme="minorHAnsi" w:hAnsiTheme="minorHAnsi" w:cstheme="minorHAnsi"/>
                <w:b/>
              </w:rPr>
            </w:pPr>
            <w:r>
              <w:rPr>
                <w:rFonts w:asciiTheme="minorHAnsi" w:hAnsiTheme="minorHAnsi" w:cstheme="minorHAnsi"/>
                <w:b/>
              </w:rPr>
              <w:t>50</w:t>
            </w:r>
          </w:p>
        </w:tc>
        <w:tc>
          <w:tcPr>
            <w:tcW w:w="1971" w:type="dxa"/>
            <w:tcBorders>
              <w:top w:val="single" w:sz="4" w:space="0" w:color="auto"/>
              <w:left w:val="single" w:sz="4" w:space="0" w:color="auto"/>
              <w:bottom w:val="single" w:sz="4" w:space="0" w:color="auto"/>
              <w:right w:val="single" w:sz="4" w:space="0" w:color="auto"/>
            </w:tcBorders>
            <w:vAlign w:val="center"/>
          </w:tcPr>
          <w:p w14:paraId="60E2A26C" w14:textId="7068574A" w:rsidR="00240174" w:rsidRPr="003D7362" w:rsidRDefault="00D368C4" w:rsidP="00074997">
            <w:pPr>
              <w:spacing w:before="240" w:after="240"/>
              <w:jc w:val="center"/>
              <w:rPr>
                <w:rFonts w:asciiTheme="minorHAnsi" w:hAnsiTheme="minorHAnsi" w:cstheme="minorHAnsi"/>
                <w:b/>
              </w:rPr>
            </w:pPr>
            <w:r>
              <w:rPr>
                <w:rFonts w:asciiTheme="minorHAnsi" w:hAnsiTheme="minorHAnsi" w:cstheme="minorHAnsi"/>
                <w:b/>
              </w:rPr>
              <w:t>4</w:t>
            </w:r>
            <w:r w:rsidR="000138C5">
              <w:rPr>
                <w:rFonts w:asciiTheme="minorHAnsi" w:hAnsiTheme="minorHAnsi" w:cstheme="minorHAnsi"/>
                <w:b/>
              </w:rPr>
              <w:t>3</w:t>
            </w:r>
          </w:p>
        </w:tc>
      </w:tr>
      <w:tr w:rsidR="00ED3E03" w:rsidRPr="003D7362" w14:paraId="4313588A" w14:textId="77777777" w:rsidTr="002A15EC">
        <w:trPr>
          <w:trHeight w:val="354"/>
        </w:trPr>
        <w:tc>
          <w:tcPr>
            <w:tcW w:w="5912" w:type="dxa"/>
            <w:gridSpan w:val="3"/>
            <w:vMerge w:val="restart"/>
            <w:tcBorders>
              <w:top w:val="single" w:sz="4" w:space="0" w:color="auto"/>
              <w:left w:val="single" w:sz="4" w:space="0" w:color="auto"/>
              <w:right w:val="single" w:sz="4" w:space="0" w:color="auto"/>
            </w:tcBorders>
            <w:vAlign w:val="center"/>
          </w:tcPr>
          <w:p w14:paraId="24D6DEEA" w14:textId="77777777" w:rsidR="00ED3E03" w:rsidRPr="003D7362" w:rsidRDefault="00ED3E03" w:rsidP="00CC57AD">
            <w:pPr>
              <w:rPr>
                <w:rFonts w:asciiTheme="minorHAnsi" w:hAnsiTheme="minorHAnsi" w:cstheme="minorHAnsi"/>
              </w:rPr>
            </w:pPr>
          </w:p>
        </w:tc>
        <w:tc>
          <w:tcPr>
            <w:tcW w:w="1971" w:type="dxa"/>
            <w:tcBorders>
              <w:top w:val="single" w:sz="4" w:space="0" w:color="auto"/>
              <w:left w:val="single" w:sz="4" w:space="0" w:color="auto"/>
              <w:bottom w:val="single" w:sz="4" w:space="0" w:color="auto"/>
              <w:right w:val="single" w:sz="4" w:space="0" w:color="auto"/>
            </w:tcBorders>
            <w:vAlign w:val="center"/>
          </w:tcPr>
          <w:p w14:paraId="62326DA1" w14:textId="77777777" w:rsidR="00ED3E03" w:rsidRPr="003D7362" w:rsidRDefault="00DB3BB5" w:rsidP="006C43BA">
            <w:pPr>
              <w:jc w:val="center"/>
              <w:rPr>
                <w:rFonts w:asciiTheme="minorHAnsi" w:hAnsiTheme="minorHAnsi" w:cstheme="minorHAnsi"/>
                <w:b/>
              </w:rPr>
            </w:pPr>
            <w:r w:rsidRPr="003D7362">
              <w:rPr>
                <w:rFonts w:asciiTheme="minorHAnsi" w:hAnsiTheme="minorHAnsi" w:cstheme="minorHAnsi"/>
                <w:b/>
              </w:rPr>
              <w:t>Marks available:</w:t>
            </w:r>
          </w:p>
        </w:tc>
        <w:tc>
          <w:tcPr>
            <w:tcW w:w="1971" w:type="dxa"/>
            <w:tcBorders>
              <w:top w:val="single" w:sz="4" w:space="0" w:color="auto"/>
              <w:left w:val="single" w:sz="4" w:space="0" w:color="auto"/>
              <w:bottom w:val="single" w:sz="4" w:space="0" w:color="auto"/>
              <w:right w:val="single" w:sz="4" w:space="0" w:color="auto"/>
            </w:tcBorders>
            <w:vAlign w:val="center"/>
          </w:tcPr>
          <w:p w14:paraId="1E1913A5" w14:textId="457A2FC7" w:rsidR="00ED3E03" w:rsidRPr="003D7362" w:rsidRDefault="00ED3E03" w:rsidP="00074997">
            <w:pPr>
              <w:jc w:val="center"/>
              <w:rPr>
                <w:rFonts w:asciiTheme="minorHAnsi" w:hAnsiTheme="minorHAnsi" w:cstheme="minorHAnsi"/>
              </w:rPr>
            </w:pPr>
          </w:p>
        </w:tc>
      </w:tr>
      <w:tr w:rsidR="00ED3E03" w:rsidRPr="003D7362" w14:paraId="61818C59" w14:textId="77777777" w:rsidTr="002A15EC">
        <w:trPr>
          <w:trHeight w:val="354"/>
        </w:trPr>
        <w:tc>
          <w:tcPr>
            <w:tcW w:w="5912" w:type="dxa"/>
            <w:gridSpan w:val="3"/>
            <w:vMerge/>
            <w:tcBorders>
              <w:left w:val="single" w:sz="4" w:space="0" w:color="auto"/>
              <w:bottom w:val="single" w:sz="4" w:space="0" w:color="auto"/>
              <w:right w:val="single" w:sz="4" w:space="0" w:color="auto"/>
            </w:tcBorders>
            <w:vAlign w:val="center"/>
          </w:tcPr>
          <w:p w14:paraId="5838776E" w14:textId="77777777" w:rsidR="00ED3E03" w:rsidRPr="003D7362" w:rsidRDefault="00ED3E03" w:rsidP="006C43BA">
            <w:pPr>
              <w:jc w:val="center"/>
              <w:rPr>
                <w:rFonts w:asciiTheme="minorHAnsi" w:hAnsiTheme="minorHAnsi" w:cstheme="minorHAnsi"/>
              </w:rPr>
            </w:pPr>
          </w:p>
        </w:tc>
        <w:tc>
          <w:tcPr>
            <w:tcW w:w="1971" w:type="dxa"/>
            <w:tcBorders>
              <w:top w:val="single" w:sz="4" w:space="0" w:color="auto"/>
              <w:left w:val="single" w:sz="4" w:space="0" w:color="auto"/>
              <w:bottom w:val="single" w:sz="4" w:space="0" w:color="auto"/>
              <w:right w:val="single" w:sz="4" w:space="0" w:color="auto"/>
            </w:tcBorders>
            <w:vAlign w:val="center"/>
          </w:tcPr>
          <w:p w14:paraId="094A93E0" w14:textId="77777777" w:rsidR="00ED3E03" w:rsidRPr="003D7362" w:rsidRDefault="00DB3BB5" w:rsidP="006C43BA">
            <w:pPr>
              <w:jc w:val="center"/>
              <w:rPr>
                <w:rFonts w:asciiTheme="minorHAnsi" w:hAnsiTheme="minorHAnsi" w:cstheme="minorHAnsi"/>
                <w:b/>
              </w:rPr>
            </w:pPr>
            <w:r w:rsidRPr="003D7362">
              <w:rPr>
                <w:rFonts w:asciiTheme="minorHAnsi" w:hAnsiTheme="minorHAnsi" w:cstheme="minorHAnsi"/>
                <w:b/>
              </w:rPr>
              <w:t xml:space="preserve">Task </w:t>
            </w:r>
            <w:r w:rsidR="00ED3E03" w:rsidRPr="003D7362">
              <w:rPr>
                <w:rFonts w:asciiTheme="minorHAnsi" w:hAnsiTheme="minorHAnsi" w:cstheme="minorHAnsi"/>
                <w:b/>
              </w:rPr>
              <w:t>Weighting</w:t>
            </w:r>
          </w:p>
        </w:tc>
        <w:tc>
          <w:tcPr>
            <w:tcW w:w="1971" w:type="dxa"/>
            <w:tcBorders>
              <w:top w:val="single" w:sz="4" w:space="0" w:color="auto"/>
              <w:left w:val="single" w:sz="4" w:space="0" w:color="auto"/>
              <w:bottom w:val="single" w:sz="4" w:space="0" w:color="auto"/>
              <w:right w:val="single" w:sz="4" w:space="0" w:color="auto"/>
            </w:tcBorders>
            <w:vAlign w:val="center"/>
          </w:tcPr>
          <w:p w14:paraId="0D17B4D8" w14:textId="00BAFE69" w:rsidR="00ED3E03" w:rsidRPr="003D7362" w:rsidRDefault="003D7362" w:rsidP="006C43BA">
            <w:pPr>
              <w:jc w:val="center"/>
              <w:rPr>
                <w:rFonts w:asciiTheme="minorHAnsi" w:hAnsiTheme="minorHAnsi" w:cstheme="minorHAnsi"/>
                <w:b/>
              </w:rPr>
            </w:pPr>
            <w:r w:rsidRPr="003D7362">
              <w:rPr>
                <w:rFonts w:asciiTheme="minorHAnsi" w:hAnsiTheme="minorHAnsi" w:cstheme="minorHAnsi"/>
                <w:lang w:eastAsia="ar-SA"/>
              </w:rPr>
              <w:t>7</w:t>
            </w:r>
            <w:r w:rsidR="00ED3E03" w:rsidRPr="003D7362">
              <w:rPr>
                <w:rFonts w:asciiTheme="minorHAnsi" w:hAnsiTheme="minorHAnsi" w:cstheme="minorHAnsi"/>
                <w:lang w:eastAsia="ar-SA"/>
              </w:rPr>
              <w:t xml:space="preserve">% </w:t>
            </w:r>
          </w:p>
        </w:tc>
      </w:tr>
    </w:tbl>
    <w:p w14:paraId="41F20FEB" w14:textId="6EA139FA" w:rsidR="00240174" w:rsidRPr="003D7362" w:rsidRDefault="00ED3E03" w:rsidP="00CC57AD">
      <w:pPr>
        <w:rPr>
          <w:rFonts w:asciiTheme="minorHAnsi" w:hAnsiTheme="minorHAnsi" w:cstheme="minorHAnsi"/>
        </w:rPr>
      </w:pPr>
      <w:r w:rsidRPr="003D7362">
        <w:rPr>
          <w:rFonts w:asciiTheme="minorHAnsi" w:hAnsiTheme="minorHAnsi" w:cstheme="minorHAnsi"/>
          <w:b/>
        </w:rPr>
        <w:t xml:space="preserve">                     </w:t>
      </w:r>
    </w:p>
    <w:p w14:paraId="7E597F30" w14:textId="77777777" w:rsidR="00240174" w:rsidRPr="003D7362" w:rsidRDefault="00240174" w:rsidP="00240174">
      <w:pPr>
        <w:rPr>
          <w:rFonts w:asciiTheme="minorHAnsi" w:hAnsiTheme="minorHAnsi" w:cstheme="minorHAnsi"/>
          <w:b/>
          <w:sz w:val="28"/>
          <w:szCs w:val="28"/>
        </w:rPr>
      </w:pPr>
      <w:r w:rsidRPr="003D7362">
        <w:rPr>
          <w:rFonts w:asciiTheme="minorHAnsi" w:hAnsiTheme="minorHAnsi" w:cstheme="minorHAnsi"/>
          <w:b/>
          <w:sz w:val="28"/>
          <w:szCs w:val="28"/>
        </w:rPr>
        <w:t>Instructions to candidates</w:t>
      </w:r>
    </w:p>
    <w:p w14:paraId="60C2E2F0" w14:textId="49BF63D4" w:rsidR="00240174" w:rsidRPr="003D7362" w:rsidRDefault="00240174" w:rsidP="00FB7BEE">
      <w:pPr>
        <w:pStyle w:val="ListParagraph"/>
        <w:numPr>
          <w:ilvl w:val="0"/>
          <w:numId w:val="8"/>
        </w:numPr>
        <w:contextualSpacing/>
        <w:rPr>
          <w:rFonts w:asciiTheme="minorHAnsi" w:hAnsiTheme="minorHAnsi" w:cstheme="minorHAnsi"/>
          <w:i/>
        </w:rPr>
      </w:pPr>
      <w:r w:rsidRPr="003D7362">
        <w:rPr>
          <w:rFonts w:asciiTheme="minorHAnsi" w:hAnsiTheme="minorHAnsi" w:cstheme="minorHAnsi"/>
        </w:rPr>
        <w:t xml:space="preserve">The rules for the conduct of this examination are detailed in the booklet </w:t>
      </w:r>
      <w:r w:rsidRPr="003D7362">
        <w:rPr>
          <w:rFonts w:asciiTheme="minorHAnsi" w:hAnsiTheme="minorHAnsi" w:cstheme="minorHAnsi"/>
          <w:i/>
        </w:rPr>
        <w:t>WACE</w:t>
      </w:r>
      <w:r w:rsidRPr="003D7362">
        <w:rPr>
          <w:rFonts w:asciiTheme="minorHAnsi" w:hAnsiTheme="minorHAnsi" w:cstheme="minorHAnsi"/>
        </w:rPr>
        <w:t xml:space="preserve"> </w:t>
      </w:r>
      <w:r w:rsidRPr="003D7362">
        <w:rPr>
          <w:rFonts w:asciiTheme="minorHAnsi" w:hAnsiTheme="minorHAnsi" w:cstheme="minorHAnsi"/>
          <w:i/>
        </w:rPr>
        <w:t>Examinations</w:t>
      </w:r>
      <w:r w:rsidR="00FB7BEE" w:rsidRPr="003D7362">
        <w:rPr>
          <w:rFonts w:asciiTheme="minorHAnsi" w:hAnsiTheme="minorHAnsi" w:cstheme="minorHAnsi"/>
          <w:i/>
        </w:rPr>
        <w:t xml:space="preserve"> </w:t>
      </w:r>
      <w:r w:rsidRPr="003D7362">
        <w:rPr>
          <w:rFonts w:asciiTheme="minorHAnsi" w:hAnsiTheme="minorHAnsi" w:cstheme="minorHAnsi"/>
          <w:i/>
        </w:rPr>
        <w:t>Handbook</w:t>
      </w:r>
      <w:r w:rsidRPr="003D7362">
        <w:rPr>
          <w:rFonts w:asciiTheme="minorHAnsi" w:hAnsiTheme="minorHAnsi" w:cstheme="minorHAnsi"/>
        </w:rPr>
        <w:t>.  Sitting this examination implies that you agree to abide by these rules.</w:t>
      </w:r>
    </w:p>
    <w:p w14:paraId="2F89051A" w14:textId="77777777" w:rsidR="00240174" w:rsidRPr="003D7362" w:rsidRDefault="00240174" w:rsidP="00FB7BEE">
      <w:pPr>
        <w:pStyle w:val="ListParagraph"/>
        <w:numPr>
          <w:ilvl w:val="0"/>
          <w:numId w:val="8"/>
        </w:numPr>
        <w:contextualSpacing/>
        <w:rPr>
          <w:rFonts w:asciiTheme="minorHAnsi" w:hAnsiTheme="minorHAnsi" w:cstheme="minorHAnsi"/>
        </w:rPr>
      </w:pPr>
      <w:r w:rsidRPr="003D7362">
        <w:rPr>
          <w:rFonts w:asciiTheme="minorHAnsi" w:hAnsiTheme="minorHAnsi" w:cstheme="minorHAnsi"/>
        </w:rPr>
        <w:t>Answer the questions in the spaces provided.</w:t>
      </w:r>
    </w:p>
    <w:p w14:paraId="36959036" w14:textId="77777777" w:rsidR="00240174" w:rsidRPr="003D7362" w:rsidRDefault="00240174" w:rsidP="00FB7BEE">
      <w:pPr>
        <w:pStyle w:val="ListParagraph"/>
        <w:numPr>
          <w:ilvl w:val="0"/>
          <w:numId w:val="8"/>
        </w:numPr>
        <w:contextualSpacing/>
        <w:rPr>
          <w:rFonts w:asciiTheme="minorHAnsi" w:hAnsiTheme="minorHAnsi" w:cstheme="minorHAnsi"/>
        </w:rPr>
      </w:pPr>
      <w:r w:rsidRPr="003D7362">
        <w:rPr>
          <w:rFonts w:asciiTheme="minorHAnsi" w:hAnsiTheme="minorHAnsi" w:cstheme="minorHAnsi"/>
        </w:rPr>
        <w:t xml:space="preserve">Spare answer pages </w:t>
      </w:r>
      <w:r w:rsidR="009E5686" w:rsidRPr="003D7362">
        <w:rPr>
          <w:rFonts w:asciiTheme="minorHAnsi" w:hAnsiTheme="minorHAnsi" w:cstheme="minorHAnsi"/>
        </w:rPr>
        <w:t>can be used. I</w:t>
      </w:r>
      <w:r w:rsidRPr="003D7362">
        <w:rPr>
          <w:rFonts w:asciiTheme="minorHAnsi" w:hAnsiTheme="minorHAnsi" w:cstheme="minorHAnsi"/>
        </w:rPr>
        <w:t xml:space="preserve">f </w:t>
      </w:r>
      <w:r w:rsidR="009E5686" w:rsidRPr="003D7362">
        <w:rPr>
          <w:rFonts w:asciiTheme="minorHAnsi" w:hAnsiTheme="minorHAnsi" w:cstheme="minorHAnsi"/>
        </w:rPr>
        <w:t xml:space="preserve">you </w:t>
      </w:r>
      <w:r w:rsidRPr="003D7362">
        <w:rPr>
          <w:rFonts w:asciiTheme="minorHAnsi" w:hAnsiTheme="minorHAnsi" w:cstheme="minorHAnsi"/>
        </w:rPr>
        <w:t>need to use them, indicate in the original answer space where the answer is continued.</w:t>
      </w:r>
    </w:p>
    <w:p w14:paraId="5D546272" w14:textId="77777777" w:rsidR="00A35A6A" w:rsidRPr="003D7362" w:rsidRDefault="00A35A6A">
      <w:pPr>
        <w:spacing w:after="200"/>
        <w:rPr>
          <w:rFonts w:asciiTheme="minorHAnsi" w:eastAsiaTheme="minorHAnsi" w:hAnsiTheme="minorHAnsi" w:cstheme="minorHAnsi"/>
          <w:b/>
          <w:bCs/>
          <w:u w:val="single"/>
          <w:lang w:eastAsia="en-AU"/>
        </w:rPr>
      </w:pPr>
      <w:r w:rsidRPr="003D7362">
        <w:rPr>
          <w:rFonts w:asciiTheme="minorHAnsi" w:eastAsiaTheme="minorHAnsi" w:hAnsiTheme="minorHAnsi" w:cstheme="minorHAnsi"/>
          <w:u w:val="single"/>
        </w:rPr>
        <w:br w:type="page"/>
      </w:r>
    </w:p>
    <w:p w14:paraId="1604921D" w14:textId="6DB76142" w:rsidR="003D7362" w:rsidRPr="003D7362" w:rsidRDefault="00074997" w:rsidP="003D7362">
      <w:pPr>
        <w:pStyle w:val="Heading3"/>
        <w:spacing w:before="60"/>
        <w:jc w:val="center"/>
        <w:rPr>
          <w:rFonts w:asciiTheme="minorHAnsi" w:hAnsiTheme="minorHAnsi" w:cstheme="minorHAnsi"/>
          <w:sz w:val="24"/>
          <w:szCs w:val="24"/>
          <w:u w:val="single"/>
        </w:rPr>
      </w:pPr>
      <w:r w:rsidRPr="003D7362">
        <w:rPr>
          <w:rFonts w:asciiTheme="minorHAnsi" w:eastAsiaTheme="minorHAnsi" w:hAnsiTheme="minorHAnsi" w:cstheme="minorHAnsi"/>
          <w:sz w:val="24"/>
          <w:szCs w:val="24"/>
          <w:u w:val="single"/>
        </w:rPr>
        <w:t>SCSA Content –</w:t>
      </w:r>
      <w:r w:rsidR="00C136E6" w:rsidRPr="003D7362">
        <w:rPr>
          <w:rFonts w:asciiTheme="minorHAnsi" w:eastAsiaTheme="minorHAnsi" w:hAnsiTheme="minorHAnsi" w:cstheme="minorHAnsi"/>
          <w:sz w:val="24"/>
          <w:szCs w:val="24"/>
          <w:u w:val="single"/>
        </w:rPr>
        <w:t xml:space="preserve"> </w:t>
      </w:r>
      <w:r w:rsidR="003D7362" w:rsidRPr="003D7362">
        <w:rPr>
          <w:rFonts w:asciiTheme="minorHAnsi" w:hAnsiTheme="minorHAnsi" w:cstheme="minorHAnsi"/>
          <w:sz w:val="24"/>
          <w:szCs w:val="24"/>
          <w:u w:val="single"/>
        </w:rPr>
        <w:t>Topic 2.1 Univariate data analysis and the statistical investigation process</w:t>
      </w:r>
    </w:p>
    <w:p w14:paraId="486632C8" w14:textId="77777777" w:rsidR="003D7362" w:rsidRPr="003D7362" w:rsidRDefault="003D7362" w:rsidP="003D7362">
      <w:pPr>
        <w:spacing w:after="200"/>
        <w:rPr>
          <w:rFonts w:asciiTheme="minorHAnsi" w:hAnsiTheme="minorHAnsi" w:cstheme="minorHAnsi"/>
          <w:lang w:eastAsia="en-AU"/>
        </w:rPr>
      </w:pPr>
    </w:p>
    <w:p w14:paraId="13B7111B" w14:textId="77777777" w:rsidR="003D7362" w:rsidRPr="003D7362" w:rsidRDefault="003D7362" w:rsidP="003D7362">
      <w:pPr>
        <w:spacing w:after="200"/>
        <w:rPr>
          <w:rFonts w:asciiTheme="minorHAnsi" w:hAnsiTheme="minorHAnsi" w:cstheme="minorHAnsi"/>
          <w:b/>
          <w:bCs/>
          <w:sz w:val="22"/>
          <w:szCs w:val="22"/>
          <w:lang w:eastAsia="en-AU"/>
        </w:rPr>
      </w:pPr>
      <w:r w:rsidRPr="003D7362">
        <w:rPr>
          <w:rFonts w:asciiTheme="minorHAnsi" w:hAnsiTheme="minorHAnsi" w:cstheme="minorHAnsi"/>
          <w:b/>
          <w:bCs/>
          <w:sz w:val="22"/>
          <w:szCs w:val="22"/>
          <w:lang w:eastAsia="en-AU"/>
        </w:rPr>
        <w:t xml:space="preserve">The statistical investigation </w:t>
      </w:r>
      <w:proofErr w:type="gramStart"/>
      <w:r w:rsidRPr="003D7362">
        <w:rPr>
          <w:rFonts w:asciiTheme="minorHAnsi" w:hAnsiTheme="minorHAnsi" w:cstheme="minorHAnsi"/>
          <w:b/>
          <w:bCs/>
          <w:sz w:val="22"/>
          <w:szCs w:val="22"/>
          <w:lang w:eastAsia="en-AU"/>
        </w:rPr>
        <w:t>process</w:t>
      </w:r>
      <w:proofErr w:type="gramEnd"/>
    </w:p>
    <w:p w14:paraId="7117E23E" w14:textId="77777777" w:rsidR="003D7362" w:rsidRPr="003D7362" w:rsidRDefault="003D7362" w:rsidP="003D7362">
      <w:pPr>
        <w:spacing w:after="200"/>
        <w:rPr>
          <w:rFonts w:asciiTheme="minorHAnsi" w:hAnsiTheme="minorHAnsi" w:cstheme="minorHAnsi"/>
          <w:sz w:val="22"/>
          <w:szCs w:val="22"/>
          <w:lang w:eastAsia="en-AU"/>
        </w:rPr>
      </w:pPr>
      <w:r w:rsidRPr="003D7362">
        <w:rPr>
          <w:rFonts w:asciiTheme="minorHAnsi" w:hAnsiTheme="minorHAnsi" w:cstheme="minorHAnsi"/>
          <w:sz w:val="22"/>
          <w:szCs w:val="22"/>
          <w:lang w:eastAsia="en-AU"/>
        </w:rPr>
        <w:t>2.1.1</w:t>
      </w:r>
      <w:r w:rsidRPr="003D7362">
        <w:rPr>
          <w:rFonts w:asciiTheme="minorHAnsi" w:hAnsiTheme="minorHAnsi" w:cstheme="minorHAnsi"/>
          <w:sz w:val="22"/>
          <w:szCs w:val="22"/>
          <w:lang w:eastAsia="en-AU"/>
        </w:rPr>
        <w:tab/>
        <w:t xml:space="preserve">review the statistical investigation </w:t>
      </w:r>
      <w:proofErr w:type="gramStart"/>
      <w:r w:rsidRPr="003D7362">
        <w:rPr>
          <w:rFonts w:asciiTheme="minorHAnsi" w:hAnsiTheme="minorHAnsi" w:cstheme="minorHAnsi"/>
          <w:sz w:val="22"/>
          <w:szCs w:val="22"/>
          <w:lang w:eastAsia="en-AU"/>
        </w:rPr>
        <w:t>process;</w:t>
      </w:r>
      <w:proofErr w:type="gramEnd"/>
      <w:r w:rsidRPr="003D7362">
        <w:rPr>
          <w:rFonts w:asciiTheme="minorHAnsi" w:hAnsiTheme="minorHAnsi" w:cstheme="minorHAnsi"/>
          <w:sz w:val="22"/>
          <w:szCs w:val="22"/>
          <w:lang w:eastAsia="en-AU"/>
        </w:rPr>
        <w:t xml:space="preserve"> identifying a problem and posing a statistical question, collecting or obtaining data, analysing the data, interpreting and communicating the results</w:t>
      </w:r>
    </w:p>
    <w:p w14:paraId="3C4F4F86" w14:textId="2564EEBE" w:rsidR="003D7362" w:rsidRPr="003D7362" w:rsidRDefault="003D7362" w:rsidP="003D7362">
      <w:pPr>
        <w:spacing w:after="200"/>
        <w:rPr>
          <w:rFonts w:asciiTheme="minorHAnsi" w:hAnsiTheme="minorHAnsi" w:cstheme="minorHAnsi"/>
          <w:b/>
          <w:bCs/>
          <w:sz w:val="22"/>
          <w:szCs w:val="22"/>
          <w:lang w:eastAsia="en-AU"/>
        </w:rPr>
      </w:pPr>
      <w:r w:rsidRPr="003D7362">
        <w:rPr>
          <w:rFonts w:asciiTheme="minorHAnsi" w:hAnsiTheme="minorHAnsi" w:cstheme="minorHAnsi"/>
          <w:b/>
          <w:bCs/>
          <w:sz w:val="22"/>
          <w:szCs w:val="22"/>
          <w:lang w:eastAsia="en-AU"/>
        </w:rPr>
        <w:t>Making sense of data relating to a single statistical variable</w:t>
      </w:r>
    </w:p>
    <w:p w14:paraId="49AA89D7" w14:textId="135FAE9D" w:rsidR="003D7362" w:rsidRPr="003D7362" w:rsidRDefault="003D7362" w:rsidP="003D7362">
      <w:pPr>
        <w:spacing w:after="200"/>
        <w:rPr>
          <w:rFonts w:asciiTheme="minorHAnsi" w:hAnsiTheme="minorHAnsi" w:cstheme="minorHAnsi"/>
          <w:sz w:val="22"/>
          <w:szCs w:val="22"/>
          <w:lang w:eastAsia="en-AU"/>
        </w:rPr>
      </w:pPr>
      <w:r w:rsidRPr="003D7362">
        <w:rPr>
          <w:rFonts w:asciiTheme="minorHAnsi" w:hAnsiTheme="minorHAnsi" w:cstheme="minorHAnsi"/>
          <w:sz w:val="22"/>
          <w:szCs w:val="22"/>
          <w:lang w:eastAsia="en-AU"/>
        </w:rPr>
        <w:t>2.1.2</w:t>
      </w:r>
      <w:r w:rsidRPr="003D7362">
        <w:rPr>
          <w:rFonts w:asciiTheme="minorHAnsi" w:hAnsiTheme="minorHAnsi" w:cstheme="minorHAnsi"/>
          <w:sz w:val="22"/>
          <w:szCs w:val="22"/>
          <w:lang w:eastAsia="en-AU"/>
        </w:rPr>
        <w:tab/>
        <w:t>classify a categorical variable as ordinal, such as income level (high, medium, low) or nominal, such as place of birth (Australia, overseas); use tables/bar charts to organise and display data</w:t>
      </w:r>
    </w:p>
    <w:p w14:paraId="2E76E5DB" w14:textId="77777777" w:rsidR="003D7362" w:rsidRPr="003D7362" w:rsidRDefault="003D7362" w:rsidP="003D7362">
      <w:pPr>
        <w:spacing w:after="200"/>
        <w:rPr>
          <w:rFonts w:asciiTheme="minorHAnsi" w:hAnsiTheme="minorHAnsi" w:cstheme="minorHAnsi"/>
          <w:sz w:val="22"/>
          <w:szCs w:val="22"/>
          <w:lang w:eastAsia="en-AU"/>
        </w:rPr>
      </w:pPr>
      <w:r w:rsidRPr="003D7362">
        <w:rPr>
          <w:rFonts w:asciiTheme="minorHAnsi" w:hAnsiTheme="minorHAnsi" w:cstheme="minorHAnsi"/>
          <w:sz w:val="22"/>
          <w:szCs w:val="22"/>
          <w:lang w:eastAsia="en-AU"/>
        </w:rPr>
        <w:t>2.1.3</w:t>
      </w:r>
      <w:r w:rsidRPr="003D7362">
        <w:rPr>
          <w:rFonts w:asciiTheme="minorHAnsi" w:hAnsiTheme="minorHAnsi" w:cstheme="minorHAnsi"/>
          <w:sz w:val="22"/>
          <w:szCs w:val="22"/>
          <w:lang w:eastAsia="en-AU"/>
        </w:rPr>
        <w:tab/>
        <w:t>classify a numerical variable as discrete, such as the number of rooms in a house, or continuous, such as the temperature in degrees Celsius</w:t>
      </w:r>
    </w:p>
    <w:p w14:paraId="225CD9DA" w14:textId="77777777" w:rsidR="003D7362" w:rsidRPr="003D7362" w:rsidRDefault="003D7362" w:rsidP="003D7362">
      <w:pPr>
        <w:spacing w:after="200"/>
        <w:rPr>
          <w:rFonts w:asciiTheme="minorHAnsi" w:hAnsiTheme="minorHAnsi" w:cstheme="minorHAnsi"/>
          <w:sz w:val="22"/>
          <w:szCs w:val="22"/>
          <w:lang w:eastAsia="en-AU"/>
        </w:rPr>
      </w:pPr>
      <w:r w:rsidRPr="003D7362">
        <w:rPr>
          <w:rFonts w:asciiTheme="minorHAnsi" w:hAnsiTheme="minorHAnsi" w:cstheme="minorHAnsi"/>
          <w:sz w:val="22"/>
          <w:szCs w:val="22"/>
          <w:lang w:eastAsia="en-AU"/>
        </w:rPr>
        <w:t>2.1.4</w:t>
      </w:r>
      <w:r w:rsidRPr="003D7362">
        <w:rPr>
          <w:rFonts w:asciiTheme="minorHAnsi" w:hAnsiTheme="minorHAnsi" w:cstheme="minorHAnsi"/>
          <w:sz w:val="22"/>
          <w:szCs w:val="22"/>
          <w:lang w:eastAsia="en-AU"/>
        </w:rPr>
        <w:tab/>
        <w:t>with the aid of an appropriate graphical display (chosen from dot plot, stem plot, bar chart or histogram), describe the distribution of a numerical data set in terms of modality (uni or multimodal), shape (symmetric versus positively or negatively skewed), location and spread and outliers, and interpret this information in the context of the data</w:t>
      </w:r>
    </w:p>
    <w:p w14:paraId="5F1E4B1F" w14:textId="77777777" w:rsidR="003D7362" w:rsidRPr="003D7362" w:rsidRDefault="003D7362" w:rsidP="003D7362">
      <w:pPr>
        <w:spacing w:after="200"/>
        <w:rPr>
          <w:rFonts w:asciiTheme="minorHAnsi" w:hAnsiTheme="minorHAnsi" w:cstheme="minorHAnsi"/>
          <w:sz w:val="22"/>
          <w:szCs w:val="22"/>
          <w:lang w:eastAsia="en-AU"/>
        </w:rPr>
      </w:pPr>
      <w:r w:rsidRPr="003D7362">
        <w:rPr>
          <w:rFonts w:asciiTheme="minorHAnsi" w:hAnsiTheme="minorHAnsi" w:cstheme="minorHAnsi"/>
          <w:sz w:val="22"/>
          <w:szCs w:val="22"/>
          <w:lang w:eastAsia="en-AU"/>
        </w:rPr>
        <w:t>2.1.5</w:t>
      </w:r>
      <w:r w:rsidRPr="003D7362">
        <w:rPr>
          <w:rFonts w:asciiTheme="minorHAnsi" w:hAnsiTheme="minorHAnsi" w:cstheme="minorHAnsi"/>
          <w:sz w:val="22"/>
          <w:szCs w:val="22"/>
          <w:lang w:eastAsia="en-AU"/>
        </w:rPr>
        <w:tab/>
        <w:t>determine the mean and standard deviation of a data set using technology and use these statistics as measures of location and spread of a data distribution, being aware of their limitations</w:t>
      </w:r>
    </w:p>
    <w:p w14:paraId="2834D6AE" w14:textId="77777777" w:rsidR="003D7362" w:rsidRPr="003D7362" w:rsidRDefault="003D7362" w:rsidP="003D7362">
      <w:pPr>
        <w:spacing w:after="200"/>
        <w:rPr>
          <w:rFonts w:asciiTheme="minorHAnsi" w:hAnsiTheme="minorHAnsi" w:cstheme="minorHAnsi"/>
          <w:sz w:val="22"/>
          <w:szCs w:val="22"/>
          <w:lang w:eastAsia="en-AU"/>
        </w:rPr>
      </w:pPr>
      <w:r w:rsidRPr="003D7362">
        <w:rPr>
          <w:rFonts w:asciiTheme="minorHAnsi" w:hAnsiTheme="minorHAnsi" w:cstheme="minorHAnsi"/>
          <w:sz w:val="22"/>
          <w:szCs w:val="22"/>
          <w:lang w:eastAsia="en-AU"/>
        </w:rPr>
        <w:t>2.1.6</w:t>
      </w:r>
      <w:r w:rsidRPr="003D7362">
        <w:rPr>
          <w:rFonts w:asciiTheme="minorHAnsi" w:hAnsiTheme="minorHAnsi" w:cstheme="minorHAnsi"/>
          <w:sz w:val="22"/>
          <w:szCs w:val="22"/>
          <w:lang w:eastAsia="en-AU"/>
        </w:rPr>
        <w:tab/>
        <w:t>use the number of deviations from the mean (standard scores) to describe deviations from the mean in normally distributed data sets</w:t>
      </w:r>
    </w:p>
    <w:p w14:paraId="473614D1" w14:textId="5191AF52" w:rsidR="003D7362" w:rsidRPr="003D7362" w:rsidRDefault="003D7362" w:rsidP="003D7362">
      <w:pPr>
        <w:spacing w:after="200"/>
        <w:rPr>
          <w:rFonts w:asciiTheme="minorHAnsi" w:hAnsiTheme="minorHAnsi" w:cstheme="minorHAnsi"/>
          <w:b/>
          <w:bCs/>
          <w:color w:val="000000" w:themeColor="text1"/>
          <w:sz w:val="22"/>
          <w:szCs w:val="22"/>
        </w:rPr>
      </w:pPr>
      <w:r w:rsidRPr="003D7362">
        <w:rPr>
          <w:rFonts w:asciiTheme="minorHAnsi" w:hAnsiTheme="minorHAnsi" w:cstheme="minorHAnsi"/>
          <w:b/>
          <w:bCs/>
          <w:color w:val="000000" w:themeColor="text1"/>
          <w:sz w:val="22"/>
          <w:szCs w:val="22"/>
        </w:rPr>
        <w:t>Univariate data analysis and the statistical investigation process</w:t>
      </w:r>
      <w:r>
        <w:rPr>
          <w:rFonts w:asciiTheme="minorHAnsi" w:hAnsiTheme="minorHAnsi" w:cstheme="minorHAnsi"/>
          <w:b/>
          <w:bCs/>
          <w:color w:val="000000" w:themeColor="text1"/>
          <w:sz w:val="22"/>
          <w:szCs w:val="22"/>
        </w:rPr>
        <w:t xml:space="preserve">. </w:t>
      </w:r>
      <w:r w:rsidRPr="003D7362">
        <w:rPr>
          <w:rFonts w:asciiTheme="minorHAnsi" w:hAnsiTheme="minorHAnsi" w:cstheme="minorHAnsi"/>
          <w:b/>
          <w:bCs/>
          <w:color w:val="000000" w:themeColor="text1"/>
          <w:sz w:val="22"/>
          <w:szCs w:val="22"/>
        </w:rPr>
        <w:t xml:space="preserve">Comparing data for a numerical variable across two or more groups </w:t>
      </w:r>
    </w:p>
    <w:p w14:paraId="3F476433" w14:textId="3CA3AC26" w:rsidR="003B6F7D" w:rsidRDefault="003B6F7D" w:rsidP="003B6F7D">
      <w:pPr>
        <w:spacing w:after="20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w:t>
      </w:r>
      <w:r w:rsidRPr="003B6F7D">
        <w:rPr>
          <w:rFonts w:asciiTheme="minorHAnsi" w:hAnsiTheme="minorHAnsi" w:cstheme="minorHAnsi"/>
          <w:color w:val="000000" w:themeColor="text1"/>
          <w:sz w:val="22"/>
          <w:szCs w:val="22"/>
        </w:rPr>
        <w:t>.1.8 use the 68%, 95%, 99.7% rule for data one, two and three standard deviations from the mean in practical situations</w:t>
      </w:r>
    </w:p>
    <w:p w14:paraId="6E0FF9B4" w14:textId="460EB036" w:rsidR="00C739B6" w:rsidRDefault="00C739B6" w:rsidP="00C739B6">
      <w:pPr>
        <w:spacing w:after="200"/>
        <w:rPr>
          <w:rFonts w:asciiTheme="minorHAnsi" w:hAnsiTheme="minorHAnsi" w:cstheme="minorHAnsi"/>
          <w:color w:val="000000" w:themeColor="text1"/>
          <w:sz w:val="22"/>
          <w:szCs w:val="22"/>
        </w:rPr>
      </w:pPr>
      <w:r w:rsidRPr="00C739B6">
        <w:rPr>
          <w:rFonts w:asciiTheme="minorHAnsi" w:hAnsiTheme="minorHAnsi" w:cstheme="minorHAnsi"/>
          <w:color w:val="000000" w:themeColor="text1"/>
          <w:sz w:val="22"/>
          <w:szCs w:val="22"/>
        </w:rPr>
        <w:t>2.1.9 calculate probabilities for normal distributions with known mean and standard deviation in practical situations</w:t>
      </w:r>
    </w:p>
    <w:p w14:paraId="00C97C95" w14:textId="5B49F4F6" w:rsidR="003D7362" w:rsidRPr="003D7362" w:rsidRDefault="003D7362" w:rsidP="003D7362">
      <w:pPr>
        <w:spacing w:after="200"/>
        <w:rPr>
          <w:rFonts w:asciiTheme="minorHAnsi" w:hAnsiTheme="minorHAnsi" w:cstheme="minorHAnsi"/>
          <w:color w:val="000000" w:themeColor="text1"/>
          <w:sz w:val="22"/>
          <w:szCs w:val="22"/>
        </w:rPr>
      </w:pPr>
      <w:r w:rsidRPr="003D7362">
        <w:rPr>
          <w:rFonts w:asciiTheme="minorHAnsi" w:hAnsiTheme="minorHAnsi" w:cstheme="minorHAnsi"/>
          <w:color w:val="000000" w:themeColor="text1"/>
          <w:sz w:val="22"/>
          <w:szCs w:val="22"/>
        </w:rPr>
        <w:t>2.1.10</w:t>
      </w:r>
      <w:r w:rsidRPr="003D7362">
        <w:rPr>
          <w:rFonts w:asciiTheme="minorHAnsi" w:hAnsiTheme="minorHAnsi" w:cstheme="minorHAnsi"/>
          <w:color w:val="000000" w:themeColor="text1"/>
          <w:sz w:val="22"/>
          <w:szCs w:val="22"/>
        </w:rPr>
        <w:tab/>
        <w:t>construct and use parallel box plots (including the use of the ‘Q1 – 1.5 x IQR’ and ‘Q3 + 1.5 x IQR’ criteria for identifying possible outliers) to compare groups in terms of location (median), spread (IQR and range) and outliers, and interpret and communicate the differences observed in the context of the data</w:t>
      </w:r>
      <w:r w:rsidRPr="003D7362">
        <w:rPr>
          <w:rFonts w:asciiTheme="minorHAnsi" w:hAnsiTheme="minorHAnsi" w:cstheme="minorHAnsi"/>
          <w:color w:val="000000" w:themeColor="text1"/>
          <w:sz w:val="22"/>
          <w:szCs w:val="22"/>
        </w:rPr>
        <w:tab/>
      </w:r>
    </w:p>
    <w:p w14:paraId="4CBD0DC3" w14:textId="77777777" w:rsidR="003D7362" w:rsidRPr="003D7362" w:rsidRDefault="003D7362" w:rsidP="003D7362">
      <w:pPr>
        <w:spacing w:after="200"/>
        <w:rPr>
          <w:rFonts w:asciiTheme="minorHAnsi" w:hAnsiTheme="minorHAnsi" w:cstheme="minorHAnsi"/>
          <w:color w:val="000000" w:themeColor="text1"/>
          <w:sz w:val="22"/>
          <w:szCs w:val="22"/>
        </w:rPr>
      </w:pPr>
      <w:r w:rsidRPr="003D7362">
        <w:rPr>
          <w:rFonts w:asciiTheme="minorHAnsi" w:hAnsiTheme="minorHAnsi" w:cstheme="minorHAnsi"/>
          <w:color w:val="000000" w:themeColor="text1"/>
          <w:sz w:val="22"/>
          <w:szCs w:val="22"/>
        </w:rPr>
        <w:t>2.1.11</w:t>
      </w:r>
      <w:r w:rsidRPr="003D7362">
        <w:rPr>
          <w:rFonts w:asciiTheme="minorHAnsi" w:hAnsiTheme="minorHAnsi" w:cstheme="minorHAnsi"/>
          <w:color w:val="000000" w:themeColor="text1"/>
          <w:sz w:val="22"/>
          <w:szCs w:val="22"/>
        </w:rPr>
        <w:tab/>
        <w:t>compare groups on a single numerical variable using medians, means, IQRs, ranges or standard deviations, and as appropriate; interpret the differences observed in the context of the data and report the findings in a systematic and concise manner</w:t>
      </w:r>
    </w:p>
    <w:p w14:paraId="116FA75F" w14:textId="0BC5BD13" w:rsidR="003D7362" w:rsidRPr="003D7362" w:rsidRDefault="003D7362" w:rsidP="003D7362">
      <w:pPr>
        <w:spacing w:after="200"/>
        <w:rPr>
          <w:rFonts w:asciiTheme="minorHAnsi" w:hAnsiTheme="minorHAnsi" w:cstheme="minorHAnsi"/>
          <w:color w:val="000000" w:themeColor="text1"/>
          <w:sz w:val="22"/>
          <w:szCs w:val="22"/>
        </w:rPr>
      </w:pPr>
      <w:r w:rsidRPr="003D7362">
        <w:rPr>
          <w:rFonts w:asciiTheme="minorHAnsi" w:hAnsiTheme="minorHAnsi" w:cstheme="minorHAnsi"/>
          <w:color w:val="000000" w:themeColor="text1"/>
          <w:sz w:val="22"/>
          <w:szCs w:val="22"/>
        </w:rPr>
        <w:t>2.1.12</w:t>
      </w:r>
      <w:r w:rsidRPr="003D7362">
        <w:rPr>
          <w:rFonts w:asciiTheme="minorHAnsi" w:hAnsiTheme="minorHAnsi" w:cstheme="minorHAnsi"/>
          <w:color w:val="000000" w:themeColor="text1"/>
          <w:sz w:val="22"/>
          <w:szCs w:val="22"/>
        </w:rPr>
        <w:tab/>
        <w:t>implement the statistical investigation process to answer questions that involve comparing the data for a numerical variable across two or more groups; for example, are Year 11 students the fittest in the school?</w:t>
      </w:r>
    </w:p>
    <w:p w14:paraId="497472AA" w14:textId="77777777" w:rsidR="003D7362" w:rsidRPr="003D7362" w:rsidRDefault="003D7362" w:rsidP="00514C95">
      <w:pPr>
        <w:spacing w:after="200"/>
        <w:jc w:val="center"/>
        <w:rPr>
          <w:rFonts w:asciiTheme="minorHAnsi" w:hAnsiTheme="minorHAnsi" w:cstheme="minorHAnsi"/>
          <w:b/>
          <w:bCs/>
          <w:color w:val="000000" w:themeColor="text1"/>
          <w:sz w:val="36"/>
          <w:szCs w:val="36"/>
        </w:rPr>
      </w:pPr>
    </w:p>
    <w:p w14:paraId="35445BAC" w14:textId="6F73D30C" w:rsidR="00194042" w:rsidRPr="003D7362" w:rsidRDefault="00514C95" w:rsidP="00514C95">
      <w:pPr>
        <w:spacing w:after="200"/>
        <w:jc w:val="center"/>
        <w:rPr>
          <w:rFonts w:asciiTheme="minorHAnsi" w:hAnsiTheme="minorHAnsi" w:cstheme="minorHAnsi"/>
          <w:b/>
          <w:bCs/>
          <w:color w:val="000000" w:themeColor="text1"/>
          <w:sz w:val="36"/>
          <w:szCs w:val="36"/>
        </w:rPr>
      </w:pPr>
      <w:r w:rsidRPr="003D7362">
        <w:rPr>
          <w:rFonts w:asciiTheme="minorHAnsi" w:hAnsiTheme="minorHAnsi" w:cstheme="minorHAnsi"/>
          <w:b/>
          <w:bCs/>
          <w:color w:val="000000" w:themeColor="text1"/>
          <w:sz w:val="36"/>
          <w:szCs w:val="36"/>
        </w:rPr>
        <w:t>TO BE AWARDED FULL MARKS ALL WORKING OUT AND CALCULATIONS MUST BE SHOWN</w:t>
      </w:r>
    </w:p>
    <w:p w14:paraId="14B494E8" w14:textId="77777777" w:rsidR="00514C95" w:rsidRPr="003D7362" w:rsidRDefault="00514C95">
      <w:pPr>
        <w:spacing w:after="200"/>
        <w:rPr>
          <w:rFonts w:asciiTheme="minorHAnsi" w:eastAsia="Times New Roman" w:hAnsiTheme="minorHAnsi" w:cstheme="minorHAnsi"/>
          <w:b/>
          <w:bCs/>
          <w:iCs/>
          <w:sz w:val="22"/>
          <w:szCs w:val="22"/>
          <w:lang w:eastAsia="en-AU"/>
        </w:rPr>
      </w:pPr>
      <w:r w:rsidRPr="003D7362">
        <w:rPr>
          <w:rFonts w:asciiTheme="minorHAnsi" w:hAnsiTheme="minorHAnsi" w:cstheme="minorHAnsi"/>
          <w:b/>
          <w:bCs/>
          <w:i/>
          <w:szCs w:val="22"/>
        </w:rPr>
        <w:br w:type="page"/>
      </w:r>
    </w:p>
    <w:p w14:paraId="0D17807A" w14:textId="0DD19DC7" w:rsidR="003D7362" w:rsidRPr="003D7362" w:rsidRDefault="003D7362" w:rsidP="003D7362">
      <w:pPr>
        <w:pStyle w:val="QNum"/>
        <w:tabs>
          <w:tab w:val="clear" w:pos="9469"/>
          <w:tab w:val="right" w:pos="10065"/>
        </w:tabs>
        <w:rPr>
          <w:rFonts w:asciiTheme="minorHAnsi" w:hAnsiTheme="minorHAnsi" w:cstheme="minorHAnsi"/>
          <w:sz w:val="24"/>
        </w:rPr>
      </w:pPr>
      <w:r w:rsidRPr="003D7362">
        <w:rPr>
          <w:rFonts w:asciiTheme="minorHAnsi" w:hAnsiTheme="minorHAnsi" w:cstheme="minorHAnsi"/>
          <w:sz w:val="24"/>
        </w:rPr>
        <w:t>Question 1</w:t>
      </w:r>
      <w:r w:rsidRPr="003D7362">
        <w:rPr>
          <w:rFonts w:asciiTheme="minorHAnsi" w:hAnsiTheme="minorHAnsi" w:cstheme="minorHAnsi"/>
          <w:sz w:val="24"/>
        </w:rPr>
        <w:tab/>
        <w:t>(5 marks)</w:t>
      </w:r>
    </w:p>
    <w:p w14:paraId="59A88EC0" w14:textId="77777777" w:rsidR="003D7362" w:rsidRPr="003D7362" w:rsidRDefault="003D7362" w:rsidP="003D7362">
      <w:pPr>
        <w:pStyle w:val="Part"/>
        <w:rPr>
          <w:rFonts w:asciiTheme="minorHAnsi" w:hAnsiTheme="minorHAnsi" w:cstheme="minorHAnsi"/>
          <w:sz w:val="24"/>
          <w:szCs w:val="24"/>
        </w:rPr>
      </w:pPr>
      <w:r w:rsidRPr="003D7362">
        <w:rPr>
          <w:rFonts w:asciiTheme="minorHAnsi" w:hAnsiTheme="minorHAnsi" w:cstheme="minorHAnsi"/>
          <w:sz w:val="24"/>
          <w:szCs w:val="24"/>
        </w:rPr>
        <w:t xml:space="preserve">The number of daily absentees at a small school over </w:t>
      </w:r>
      <m:oMath>
        <m:r>
          <w:rPr>
            <w:rFonts w:ascii="Cambria Math" w:hAnsi="Cambria Math" w:cstheme="minorHAnsi"/>
            <w:sz w:val="24"/>
            <w:szCs w:val="24"/>
          </w:rPr>
          <m:t>15</m:t>
        </m:r>
      </m:oMath>
      <w:r w:rsidRPr="003D7362">
        <w:rPr>
          <w:rFonts w:asciiTheme="minorHAnsi" w:hAnsiTheme="minorHAnsi" w:cstheme="minorHAnsi"/>
          <w:sz w:val="24"/>
          <w:szCs w:val="24"/>
        </w:rPr>
        <w:t xml:space="preserve"> consecutive days are listed below:</w:t>
      </w:r>
    </w:p>
    <w:p w14:paraId="32795210" w14:textId="77777777" w:rsidR="003D7362" w:rsidRPr="003D7362" w:rsidRDefault="003D7362" w:rsidP="003D7362">
      <w:pPr>
        <w:pStyle w:val="Part"/>
        <w:rPr>
          <w:rFonts w:asciiTheme="minorHAnsi" w:hAnsiTheme="minorHAnsi" w:cstheme="minorHAnsi"/>
          <w:sz w:val="24"/>
          <w:szCs w:val="24"/>
        </w:rPr>
      </w:pPr>
    </w:p>
    <w:p w14:paraId="734E0261" w14:textId="77777777" w:rsidR="003D7362" w:rsidRPr="003D7362" w:rsidRDefault="003D7362" w:rsidP="003D7362">
      <w:pPr>
        <w:pStyle w:val="Part"/>
        <w:rPr>
          <w:rFonts w:asciiTheme="minorHAnsi" w:hAnsiTheme="minorHAnsi" w:cstheme="minorHAnsi"/>
          <w:sz w:val="24"/>
          <w:szCs w:val="24"/>
        </w:rPr>
      </w:pPr>
      <m:oMathPara>
        <m:oMath>
          <m:r>
            <w:rPr>
              <w:rFonts w:ascii="Cambria Math" w:hAnsi="Cambria Math" w:cstheme="minorHAnsi"/>
              <w:sz w:val="24"/>
              <w:szCs w:val="24"/>
            </w:rPr>
            <m:t>7, 6, 4, 5, 6, 6, 3, 9, 7, 6, 7, 6, 4, 5, 4</m:t>
          </m:r>
          <m:r>
            <w:rPr>
              <w:rFonts w:ascii="Cambria Math" w:eastAsiaTheme="minorEastAsia" w:hAnsi="Cambria Math" w:cstheme="minorHAnsi"/>
              <w:sz w:val="24"/>
              <w:szCs w:val="24"/>
            </w:rPr>
            <m:t>.</m:t>
          </m:r>
        </m:oMath>
      </m:oMathPara>
    </w:p>
    <w:p w14:paraId="12BE49E3" w14:textId="77777777" w:rsidR="003D7362" w:rsidRPr="003D7362" w:rsidRDefault="003D7362" w:rsidP="003D7362">
      <w:pPr>
        <w:pStyle w:val="Part"/>
        <w:rPr>
          <w:rFonts w:asciiTheme="minorHAnsi" w:hAnsiTheme="minorHAnsi" w:cstheme="minorHAnsi"/>
          <w:sz w:val="24"/>
          <w:szCs w:val="24"/>
        </w:rPr>
      </w:pPr>
    </w:p>
    <w:p w14:paraId="29254CAD" w14:textId="77777777" w:rsidR="003D7362" w:rsidRPr="003D7362" w:rsidRDefault="003D7362" w:rsidP="003D7362">
      <w:pPr>
        <w:pStyle w:val="Parta"/>
        <w:rPr>
          <w:rFonts w:asciiTheme="minorHAnsi" w:hAnsiTheme="minorHAnsi" w:cstheme="minorHAnsi"/>
          <w:sz w:val="24"/>
          <w:szCs w:val="24"/>
        </w:rPr>
      </w:pPr>
      <w:r w:rsidRPr="003D7362">
        <w:rPr>
          <w:rFonts w:asciiTheme="minorHAnsi" w:hAnsiTheme="minorHAnsi" w:cstheme="minorHAnsi"/>
          <w:sz w:val="24"/>
          <w:szCs w:val="24"/>
        </w:rPr>
        <w:t xml:space="preserve">Using the data set above, construct a </w:t>
      </w:r>
      <w:proofErr w:type="gramStart"/>
      <w:r w:rsidRPr="003D7362">
        <w:rPr>
          <w:rFonts w:asciiTheme="minorHAnsi" w:hAnsiTheme="minorHAnsi" w:cstheme="minorHAnsi"/>
          <w:sz w:val="24"/>
          <w:szCs w:val="24"/>
        </w:rPr>
        <w:t>box-plot</w:t>
      </w:r>
      <w:proofErr w:type="gramEnd"/>
      <w:r w:rsidRPr="003D7362">
        <w:rPr>
          <w:rFonts w:asciiTheme="minorHAnsi" w:hAnsiTheme="minorHAnsi" w:cstheme="minorHAnsi"/>
          <w:sz w:val="24"/>
          <w:szCs w:val="24"/>
        </w:rPr>
        <w:t xml:space="preserve"> on the scale below.</w:t>
      </w:r>
    </w:p>
    <w:p w14:paraId="16FB6011" w14:textId="77777777" w:rsidR="003D7362" w:rsidRPr="003D7362" w:rsidRDefault="003D7362" w:rsidP="003D7362">
      <w:pPr>
        <w:pStyle w:val="Parta"/>
        <w:rPr>
          <w:rFonts w:asciiTheme="minorHAnsi" w:hAnsiTheme="minorHAnsi" w:cstheme="minorHAnsi"/>
          <w:sz w:val="24"/>
          <w:szCs w:val="24"/>
        </w:rPr>
      </w:pPr>
    </w:p>
    <w:p w14:paraId="44A13023" w14:textId="77777777" w:rsidR="003D7362" w:rsidRPr="003D7362" w:rsidRDefault="003D7362" w:rsidP="003D7362">
      <w:pPr>
        <w:pStyle w:val="Parta"/>
        <w:rPr>
          <w:rFonts w:asciiTheme="minorHAnsi" w:hAnsiTheme="minorHAnsi" w:cstheme="minorHAnsi"/>
          <w:sz w:val="24"/>
          <w:szCs w:val="24"/>
        </w:rPr>
      </w:pPr>
    </w:p>
    <w:p w14:paraId="76C07EE3" w14:textId="77777777" w:rsidR="003D7362" w:rsidRPr="003D7362" w:rsidRDefault="003D7362" w:rsidP="003D7362">
      <w:pPr>
        <w:pStyle w:val="Parta"/>
        <w:rPr>
          <w:rFonts w:asciiTheme="minorHAnsi" w:hAnsiTheme="minorHAnsi" w:cstheme="minorHAnsi"/>
          <w:sz w:val="24"/>
          <w:szCs w:val="24"/>
        </w:rPr>
      </w:pPr>
    </w:p>
    <w:p w14:paraId="51D0B1F1" w14:textId="77777777" w:rsidR="003D7362" w:rsidRPr="003D7362" w:rsidRDefault="003D7362" w:rsidP="003D7362">
      <w:pPr>
        <w:pStyle w:val="Parta"/>
        <w:rPr>
          <w:rFonts w:asciiTheme="minorHAnsi" w:hAnsiTheme="minorHAnsi" w:cstheme="minorHAnsi"/>
          <w:sz w:val="24"/>
          <w:szCs w:val="24"/>
        </w:rPr>
      </w:pPr>
    </w:p>
    <w:p w14:paraId="4E473E8B" w14:textId="77777777" w:rsidR="003D7362" w:rsidRPr="003D7362" w:rsidRDefault="003D7362" w:rsidP="003D7362">
      <w:pPr>
        <w:pStyle w:val="Parta"/>
        <w:rPr>
          <w:rFonts w:asciiTheme="minorHAnsi" w:hAnsiTheme="minorHAnsi" w:cstheme="minorHAnsi"/>
          <w:sz w:val="24"/>
          <w:szCs w:val="24"/>
        </w:rPr>
      </w:pPr>
    </w:p>
    <w:p w14:paraId="1E374C17" w14:textId="77777777" w:rsidR="003D7362" w:rsidRPr="003D7362" w:rsidRDefault="003D7362" w:rsidP="003D7362">
      <w:pPr>
        <w:pStyle w:val="Part"/>
        <w:rPr>
          <w:rFonts w:asciiTheme="minorHAnsi" w:hAnsiTheme="minorHAnsi" w:cstheme="minorHAnsi"/>
          <w:sz w:val="24"/>
          <w:szCs w:val="24"/>
        </w:rPr>
      </w:pPr>
    </w:p>
    <w:p w14:paraId="4A6ECFEB" w14:textId="77777777" w:rsidR="003D7362" w:rsidRPr="003D7362" w:rsidRDefault="003D7362" w:rsidP="003D7362">
      <w:pPr>
        <w:pStyle w:val="Part"/>
        <w:rPr>
          <w:rFonts w:asciiTheme="minorHAnsi" w:hAnsiTheme="minorHAnsi" w:cstheme="minorHAnsi"/>
          <w:sz w:val="24"/>
          <w:szCs w:val="24"/>
        </w:rPr>
      </w:pPr>
    </w:p>
    <w:p w14:paraId="182B41BE" w14:textId="77777777" w:rsidR="003D7362" w:rsidRPr="003D7362" w:rsidRDefault="003D7362" w:rsidP="003D7362">
      <w:pPr>
        <w:pStyle w:val="Part"/>
        <w:jc w:val="center"/>
        <w:rPr>
          <w:rFonts w:asciiTheme="minorHAnsi" w:hAnsiTheme="minorHAnsi" w:cstheme="minorHAnsi"/>
          <w:sz w:val="24"/>
          <w:szCs w:val="24"/>
        </w:rPr>
      </w:pPr>
      <w:r w:rsidRPr="003D7362">
        <w:rPr>
          <w:rFonts w:asciiTheme="minorHAnsi" w:hAnsiTheme="minorHAnsi" w:cstheme="minorHAnsi"/>
          <w:sz w:val="24"/>
          <w:szCs w:val="24"/>
        </w:rPr>
        <w:object w:dxaOrig="8107" w:dyaOrig="422" w14:anchorId="09BC0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0.25pt" o:ole="">
            <v:imagedata r:id="rId7" o:title=""/>
          </v:shape>
          <o:OLEObject Type="Embed" ProgID="FXDraw.Graphic" ShapeID="_x0000_i1025" DrawAspect="Content" ObjectID="_1716134326" r:id="rId8"/>
        </w:object>
      </w:r>
    </w:p>
    <w:p w14:paraId="4E85C18E" w14:textId="77777777" w:rsidR="003D7362" w:rsidRPr="003D7362" w:rsidRDefault="003D7362" w:rsidP="003D7362">
      <w:pPr>
        <w:pStyle w:val="Part"/>
        <w:rPr>
          <w:rFonts w:asciiTheme="minorHAnsi" w:hAnsiTheme="minorHAnsi" w:cstheme="minorHAnsi"/>
          <w:sz w:val="24"/>
          <w:szCs w:val="24"/>
        </w:rPr>
      </w:pPr>
    </w:p>
    <w:p w14:paraId="29A96B90" w14:textId="77777777" w:rsidR="008A7E40" w:rsidRDefault="008A7E40">
      <w:pPr>
        <w:spacing w:after="200"/>
        <w:rPr>
          <w:rFonts w:asciiTheme="minorHAnsi" w:hAnsiTheme="minorHAnsi" w:cstheme="minorHAnsi"/>
          <w:b/>
          <w:u w:val="single"/>
        </w:rPr>
      </w:pPr>
    </w:p>
    <w:p w14:paraId="2CE4DCC7" w14:textId="77777777" w:rsidR="008A7E40" w:rsidRPr="008A7E40" w:rsidRDefault="008A7E40">
      <w:pPr>
        <w:spacing w:after="200"/>
        <w:rPr>
          <w:rFonts w:asciiTheme="minorHAnsi" w:hAnsiTheme="minorHAnsi" w:cstheme="minorHAnsi"/>
          <w:bCs/>
        </w:rPr>
      </w:pPr>
    </w:p>
    <w:p w14:paraId="29DDDA86" w14:textId="77777777" w:rsidR="008A7E40" w:rsidRPr="008A7E40" w:rsidRDefault="008A7E40">
      <w:pPr>
        <w:spacing w:after="200"/>
        <w:rPr>
          <w:rFonts w:asciiTheme="minorHAnsi" w:hAnsiTheme="minorHAnsi" w:cstheme="minorHAnsi"/>
          <w:bCs/>
        </w:rPr>
      </w:pPr>
    </w:p>
    <w:p w14:paraId="2728F007" w14:textId="77777777" w:rsidR="008A7E40" w:rsidRPr="008A7E40" w:rsidRDefault="008A7E40">
      <w:pPr>
        <w:spacing w:after="200"/>
        <w:rPr>
          <w:rFonts w:asciiTheme="minorHAnsi" w:hAnsiTheme="minorHAnsi" w:cstheme="minorHAnsi"/>
          <w:bCs/>
        </w:rPr>
      </w:pPr>
    </w:p>
    <w:p w14:paraId="03A6ED0F" w14:textId="1A00BCDE" w:rsidR="008A7E40" w:rsidRDefault="008A7E40">
      <w:pPr>
        <w:spacing w:after="200"/>
        <w:rPr>
          <w:rFonts w:asciiTheme="minorHAnsi" w:hAnsiTheme="minorHAnsi" w:cstheme="minorHAnsi"/>
          <w:bCs/>
        </w:rPr>
      </w:pPr>
    </w:p>
    <w:p w14:paraId="55B9F219" w14:textId="5989883D" w:rsidR="008A7E40" w:rsidRDefault="008A7E40">
      <w:pPr>
        <w:spacing w:after="200"/>
        <w:rPr>
          <w:rFonts w:asciiTheme="minorHAnsi" w:hAnsiTheme="minorHAnsi" w:cstheme="minorHAnsi"/>
          <w:bCs/>
        </w:rPr>
      </w:pPr>
    </w:p>
    <w:p w14:paraId="0C3C803A" w14:textId="080FF269" w:rsidR="008A7E40" w:rsidRDefault="008A7E40">
      <w:pPr>
        <w:spacing w:after="200"/>
        <w:rPr>
          <w:rFonts w:asciiTheme="minorHAnsi" w:hAnsiTheme="minorHAnsi" w:cstheme="minorHAnsi"/>
          <w:bCs/>
        </w:rPr>
      </w:pPr>
    </w:p>
    <w:p w14:paraId="66D3689B" w14:textId="77777777" w:rsidR="008A7E40" w:rsidRPr="008A7E40" w:rsidRDefault="008A7E40">
      <w:pPr>
        <w:spacing w:after="200"/>
        <w:rPr>
          <w:rFonts w:asciiTheme="minorHAnsi" w:hAnsiTheme="minorHAnsi" w:cstheme="minorHAnsi"/>
          <w:bCs/>
        </w:rPr>
      </w:pPr>
    </w:p>
    <w:p w14:paraId="15AA53BD" w14:textId="27934544" w:rsidR="008A7E40" w:rsidRDefault="008A7E40">
      <w:pPr>
        <w:spacing w:after="200"/>
        <w:rPr>
          <w:rFonts w:asciiTheme="minorHAnsi" w:hAnsiTheme="minorHAnsi" w:cstheme="minorHAnsi"/>
          <w:bCs/>
        </w:rPr>
      </w:pPr>
    </w:p>
    <w:p w14:paraId="57D51758" w14:textId="77777777" w:rsidR="004A64F3" w:rsidRPr="008A7E40" w:rsidRDefault="004A64F3">
      <w:pPr>
        <w:spacing w:after="200"/>
        <w:rPr>
          <w:rFonts w:asciiTheme="minorHAnsi" w:hAnsiTheme="minorHAnsi" w:cstheme="minorHAnsi"/>
          <w:bCs/>
        </w:rPr>
      </w:pPr>
    </w:p>
    <w:p w14:paraId="3F9D20DA" w14:textId="77777777" w:rsidR="008A7E40" w:rsidRPr="008A7E40" w:rsidRDefault="008A7E40">
      <w:pPr>
        <w:spacing w:after="200"/>
        <w:rPr>
          <w:rFonts w:asciiTheme="minorHAnsi" w:hAnsiTheme="minorHAnsi" w:cstheme="minorHAnsi"/>
          <w:bCs/>
        </w:rPr>
      </w:pPr>
    </w:p>
    <w:p w14:paraId="462AD60D" w14:textId="605E3C94" w:rsidR="008A7E40" w:rsidRPr="008A7E40" w:rsidRDefault="008A7E40" w:rsidP="008A7E40">
      <w:pPr>
        <w:pStyle w:val="QNum"/>
        <w:tabs>
          <w:tab w:val="clear" w:pos="9469"/>
          <w:tab w:val="right" w:pos="10065"/>
        </w:tabs>
        <w:rPr>
          <w:rFonts w:asciiTheme="minorHAnsi" w:hAnsiTheme="minorHAnsi" w:cstheme="minorHAnsi"/>
          <w:sz w:val="24"/>
        </w:rPr>
      </w:pPr>
      <w:r w:rsidRPr="008A7E40">
        <w:rPr>
          <w:rFonts w:asciiTheme="minorHAnsi" w:hAnsiTheme="minorHAnsi" w:cstheme="minorHAnsi"/>
          <w:sz w:val="24"/>
        </w:rPr>
        <w:t xml:space="preserve">Question </w:t>
      </w:r>
      <w:r>
        <w:rPr>
          <w:rFonts w:asciiTheme="minorHAnsi" w:hAnsiTheme="minorHAnsi" w:cstheme="minorHAnsi"/>
          <w:sz w:val="24"/>
        </w:rPr>
        <w:t>2</w:t>
      </w:r>
      <w:r w:rsidRPr="008A7E40">
        <w:rPr>
          <w:rFonts w:asciiTheme="minorHAnsi" w:hAnsiTheme="minorHAnsi" w:cstheme="minorHAnsi"/>
          <w:sz w:val="24"/>
        </w:rPr>
        <w:tab/>
        <w:t>(4 marks)</w:t>
      </w:r>
    </w:p>
    <w:p w14:paraId="746286F6" w14:textId="16FDF786" w:rsidR="008A7E40" w:rsidRPr="008A7E40" w:rsidRDefault="008A7E40" w:rsidP="008A7E40">
      <w:pPr>
        <w:spacing w:after="200"/>
        <w:rPr>
          <w:rFonts w:asciiTheme="minorHAnsi" w:hAnsiTheme="minorHAnsi" w:cstheme="minorHAnsi"/>
          <w:bCs/>
        </w:rPr>
      </w:pPr>
      <w:r w:rsidRPr="008A7E40">
        <w:rPr>
          <w:rFonts w:asciiTheme="minorHAnsi" w:hAnsiTheme="minorHAnsi" w:cstheme="minorHAnsi"/>
          <w:bCs/>
        </w:rPr>
        <w:t xml:space="preserve">State whether the following type of data is Discrete, Continuous, </w:t>
      </w:r>
      <w:r w:rsidR="007354BB">
        <w:rPr>
          <w:rFonts w:asciiTheme="minorHAnsi" w:hAnsiTheme="minorHAnsi" w:cstheme="minorHAnsi"/>
          <w:bCs/>
        </w:rPr>
        <w:t>Nominal</w:t>
      </w:r>
      <w:r w:rsidRPr="008A7E40">
        <w:rPr>
          <w:rFonts w:asciiTheme="minorHAnsi" w:hAnsiTheme="minorHAnsi" w:cstheme="minorHAnsi"/>
          <w:bCs/>
        </w:rPr>
        <w:t xml:space="preserve"> or Ordinal.</w:t>
      </w:r>
      <w:r w:rsidRPr="008A7E40">
        <w:rPr>
          <w:rFonts w:asciiTheme="minorHAnsi" w:hAnsiTheme="minorHAnsi" w:cstheme="minorHAnsi"/>
          <w:bCs/>
        </w:rPr>
        <w:tab/>
      </w:r>
      <w:r w:rsidRPr="008A7E40">
        <w:rPr>
          <w:rFonts w:asciiTheme="minorHAnsi" w:hAnsiTheme="minorHAnsi" w:cstheme="minorHAnsi"/>
          <w:bCs/>
        </w:rPr>
        <w:tab/>
      </w:r>
    </w:p>
    <w:p w14:paraId="02E08E32" w14:textId="361CD6AB" w:rsidR="008A7E40" w:rsidRPr="004A64F3" w:rsidRDefault="008A7E40" w:rsidP="004A64F3">
      <w:pPr>
        <w:pStyle w:val="Parta"/>
        <w:rPr>
          <w:rFonts w:asciiTheme="minorHAnsi" w:hAnsiTheme="minorHAnsi" w:cstheme="minorHAnsi"/>
          <w:sz w:val="24"/>
          <w:szCs w:val="24"/>
        </w:rPr>
      </w:pPr>
      <w:r w:rsidRPr="004A64F3">
        <w:rPr>
          <w:rFonts w:asciiTheme="minorHAnsi" w:hAnsiTheme="minorHAnsi" w:cstheme="minorHAnsi"/>
          <w:sz w:val="24"/>
          <w:szCs w:val="24"/>
        </w:rPr>
        <w:t>(a)</w:t>
      </w:r>
      <w:r w:rsidRPr="004A64F3">
        <w:rPr>
          <w:rFonts w:asciiTheme="minorHAnsi" w:hAnsiTheme="minorHAnsi" w:cstheme="minorHAnsi"/>
          <w:sz w:val="24"/>
          <w:szCs w:val="24"/>
        </w:rPr>
        <w:tab/>
        <w:t>The mass of strawberries in a basket.</w:t>
      </w:r>
      <w:r w:rsidR="004A64F3" w:rsidRPr="004A64F3">
        <w:rPr>
          <w:rFonts w:asciiTheme="minorHAnsi" w:hAnsiTheme="minorHAnsi" w:cstheme="minorHAnsi"/>
          <w:sz w:val="24"/>
          <w:szCs w:val="24"/>
        </w:rPr>
        <w:tab/>
      </w:r>
      <w:r w:rsidR="004A64F3">
        <w:rPr>
          <w:rFonts w:asciiTheme="minorHAnsi" w:hAnsiTheme="minorHAnsi" w:cstheme="minorHAnsi"/>
          <w:sz w:val="24"/>
          <w:szCs w:val="24"/>
        </w:rPr>
        <w:t>(1 mark)</w:t>
      </w:r>
    </w:p>
    <w:p w14:paraId="4B20B8FC" w14:textId="77777777" w:rsidR="004A64F3" w:rsidRPr="008A7E40" w:rsidRDefault="004A64F3" w:rsidP="008A7E40">
      <w:pPr>
        <w:spacing w:after="200"/>
        <w:rPr>
          <w:rFonts w:asciiTheme="minorHAnsi" w:hAnsiTheme="minorHAnsi" w:cstheme="minorHAnsi"/>
          <w:bCs/>
        </w:rPr>
      </w:pPr>
    </w:p>
    <w:p w14:paraId="02EBE769" w14:textId="55AB7C26" w:rsidR="008A7E40" w:rsidRPr="004A64F3" w:rsidRDefault="008A7E40" w:rsidP="004A64F3">
      <w:pPr>
        <w:pStyle w:val="Parta"/>
        <w:rPr>
          <w:rFonts w:asciiTheme="minorHAnsi" w:hAnsiTheme="minorHAnsi" w:cstheme="minorHAnsi"/>
          <w:sz w:val="24"/>
          <w:szCs w:val="24"/>
        </w:rPr>
      </w:pPr>
      <w:r w:rsidRPr="004A64F3">
        <w:rPr>
          <w:rFonts w:asciiTheme="minorHAnsi" w:hAnsiTheme="minorHAnsi" w:cstheme="minorHAnsi"/>
          <w:sz w:val="24"/>
          <w:szCs w:val="24"/>
        </w:rPr>
        <w:t>(b)</w:t>
      </w:r>
      <w:r w:rsidRPr="004A64F3">
        <w:rPr>
          <w:rFonts w:asciiTheme="minorHAnsi" w:hAnsiTheme="minorHAnsi" w:cstheme="minorHAnsi"/>
          <w:sz w:val="24"/>
          <w:szCs w:val="24"/>
        </w:rPr>
        <w:tab/>
        <w:t>The quality rating of hotels in Perth.</w:t>
      </w:r>
      <w:r w:rsidR="004A64F3">
        <w:rPr>
          <w:rFonts w:asciiTheme="minorHAnsi" w:hAnsiTheme="minorHAnsi" w:cstheme="minorHAnsi"/>
          <w:sz w:val="24"/>
          <w:szCs w:val="24"/>
        </w:rPr>
        <w:tab/>
        <w:t>(1 mark)</w:t>
      </w:r>
    </w:p>
    <w:p w14:paraId="6DB3D8DB" w14:textId="77777777" w:rsidR="004A64F3" w:rsidRPr="008A7E40" w:rsidRDefault="004A64F3" w:rsidP="008A7E40">
      <w:pPr>
        <w:spacing w:after="200"/>
        <w:rPr>
          <w:rFonts w:asciiTheme="minorHAnsi" w:hAnsiTheme="minorHAnsi" w:cstheme="minorHAnsi"/>
          <w:bCs/>
        </w:rPr>
      </w:pPr>
    </w:p>
    <w:p w14:paraId="0ABB1412" w14:textId="1432E0ED" w:rsidR="008A7E40" w:rsidRPr="004A64F3" w:rsidRDefault="008A7E40" w:rsidP="004A64F3">
      <w:pPr>
        <w:pStyle w:val="Parta"/>
        <w:rPr>
          <w:rFonts w:asciiTheme="minorHAnsi" w:hAnsiTheme="minorHAnsi" w:cstheme="minorHAnsi"/>
          <w:sz w:val="24"/>
          <w:szCs w:val="24"/>
        </w:rPr>
      </w:pPr>
      <w:r w:rsidRPr="004A64F3">
        <w:rPr>
          <w:rFonts w:asciiTheme="minorHAnsi" w:hAnsiTheme="minorHAnsi" w:cstheme="minorHAnsi"/>
          <w:sz w:val="24"/>
          <w:szCs w:val="24"/>
        </w:rPr>
        <w:t>(c)</w:t>
      </w:r>
      <w:r w:rsidRPr="004A64F3">
        <w:rPr>
          <w:rFonts w:asciiTheme="minorHAnsi" w:hAnsiTheme="minorHAnsi" w:cstheme="minorHAnsi"/>
          <w:sz w:val="24"/>
          <w:szCs w:val="24"/>
        </w:rPr>
        <w:tab/>
        <w:t>The number of computers in a classroom.</w:t>
      </w:r>
      <w:r w:rsidR="004A64F3">
        <w:rPr>
          <w:rFonts w:asciiTheme="minorHAnsi" w:hAnsiTheme="minorHAnsi" w:cstheme="minorHAnsi"/>
          <w:sz w:val="24"/>
          <w:szCs w:val="24"/>
        </w:rPr>
        <w:tab/>
        <w:t>(1 mark)</w:t>
      </w:r>
    </w:p>
    <w:p w14:paraId="31BA92BE" w14:textId="77777777" w:rsidR="008A7E40" w:rsidRPr="008A7E40" w:rsidRDefault="008A7E40" w:rsidP="008A7E40">
      <w:pPr>
        <w:spacing w:after="200"/>
        <w:rPr>
          <w:rFonts w:asciiTheme="minorHAnsi" w:hAnsiTheme="minorHAnsi" w:cstheme="minorHAnsi"/>
          <w:bCs/>
        </w:rPr>
      </w:pPr>
    </w:p>
    <w:p w14:paraId="2FA9571B" w14:textId="6B4D04A4" w:rsidR="003D7362" w:rsidRDefault="008A7E40" w:rsidP="004A64F3">
      <w:pPr>
        <w:pStyle w:val="Parta"/>
        <w:rPr>
          <w:rFonts w:asciiTheme="minorHAnsi" w:hAnsiTheme="minorHAnsi" w:cstheme="minorHAnsi"/>
          <w:sz w:val="24"/>
          <w:szCs w:val="24"/>
        </w:rPr>
      </w:pPr>
      <w:r w:rsidRPr="004A64F3">
        <w:rPr>
          <w:rFonts w:asciiTheme="minorHAnsi" w:hAnsiTheme="minorHAnsi" w:cstheme="minorHAnsi"/>
          <w:sz w:val="24"/>
          <w:szCs w:val="24"/>
        </w:rPr>
        <w:t>(d)</w:t>
      </w:r>
      <w:r w:rsidRPr="004A64F3">
        <w:rPr>
          <w:rFonts w:asciiTheme="minorHAnsi" w:hAnsiTheme="minorHAnsi" w:cstheme="minorHAnsi"/>
          <w:sz w:val="24"/>
          <w:szCs w:val="24"/>
        </w:rPr>
        <w:tab/>
        <w:t>The colour of cars in a shopping centre car park.</w:t>
      </w:r>
      <w:r w:rsidR="004A64F3">
        <w:rPr>
          <w:rFonts w:asciiTheme="minorHAnsi" w:hAnsiTheme="minorHAnsi" w:cstheme="minorHAnsi"/>
          <w:sz w:val="24"/>
          <w:szCs w:val="24"/>
        </w:rPr>
        <w:tab/>
        <w:t>(1 mark)</w:t>
      </w:r>
    </w:p>
    <w:p w14:paraId="04B7EE29" w14:textId="77777777" w:rsidR="004A64F3" w:rsidRPr="004A64F3" w:rsidRDefault="004A64F3" w:rsidP="004A64F3">
      <w:pPr>
        <w:pStyle w:val="Parta"/>
        <w:rPr>
          <w:rFonts w:asciiTheme="minorHAnsi" w:hAnsiTheme="minorHAnsi" w:cstheme="minorHAnsi"/>
          <w:sz w:val="24"/>
          <w:szCs w:val="24"/>
        </w:rPr>
      </w:pPr>
    </w:p>
    <w:p w14:paraId="4C3ABA2B" w14:textId="77777777" w:rsidR="004A64F3" w:rsidRDefault="004A64F3">
      <w:pPr>
        <w:spacing w:after="200"/>
        <w:rPr>
          <w:rFonts w:asciiTheme="minorHAnsi" w:eastAsia="Times New Roman" w:hAnsiTheme="minorHAnsi" w:cstheme="minorHAnsi"/>
          <w:b/>
          <w:lang w:val="en-US" w:eastAsia="en-US"/>
        </w:rPr>
      </w:pPr>
      <w:r>
        <w:rPr>
          <w:rFonts w:asciiTheme="minorHAnsi" w:hAnsiTheme="minorHAnsi" w:cstheme="minorHAnsi"/>
        </w:rPr>
        <w:br w:type="page"/>
      </w:r>
    </w:p>
    <w:p w14:paraId="49E20FB9" w14:textId="1F3841A3" w:rsidR="003D7362" w:rsidRPr="003D7362" w:rsidRDefault="003D7362" w:rsidP="003D7362">
      <w:pPr>
        <w:pStyle w:val="QNum"/>
        <w:tabs>
          <w:tab w:val="clear" w:pos="9469"/>
          <w:tab w:val="right" w:pos="10065"/>
        </w:tabs>
        <w:rPr>
          <w:rFonts w:asciiTheme="minorHAnsi" w:hAnsiTheme="minorHAnsi" w:cstheme="minorHAnsi"/>
          <w:sz w:val="24"/>
        </w:rPr>
      </w:pPr>
      <w:r w:rsidRPr="003D7362">
        <w:rPr>
          <w:rFonts w:asciiTheme="minorHAnsi" w:hAnsiTheme="minorHAnsi" w:cstheme="minorHAnsi"/>
          <w:sz w:val="24"/>
        </w:rPr>
        <w:t xml:space="preserve">Question </w:t>
      </w:r>
      <w:r w:rsidR="008A7E40">
        <w:rPr>
          <w:rFonts w:asciiTheme="minorHAnsi" w:hAnsiTheme="minorHAnsi" w:cstheme="minorHAnsi"/>
          <w:sz w:val="24"/>
        </w:rPr>
        <w:t>3</w:t>
      </w:r>
      <w:r w:rsidRPr="003D7362">
        <w:rPr>
          <w:rFonts w:asciiTheme="minorHAnsi" w:hAnsiTheme="minorHAnsi" w:cstheme="minorHAnsi"/>
          <w:sz w:val="24"/>
        </w:rPr>
        <w:tab/>
        <w:t>(8 marks)</w:t>
      </w:r>
    </w:p>
    <w:p w14:paraId="0081FA5D" w14:textId="77777777" w:rsidR="003D7362" w:rsidRPr="003D7362" w:rsidRDefault="003D7362" w:rsidP="003D7362">
      <w:pPr>
        <w:pStyle w:val="Part"/>
        <w:rPr>
          <w:rFonts w:asciiTheme="minorHAnsi" w:hAnsiTheme="minorHAnsi" w:cstheme="minorHAnsi"/>
          <w:sz w:val="24"/>
          <w:szCs w:val="24"/>
        </w:rPr>
      </w:pPr>
      <w:r w:rsidRPr="003D7362">
        <w:rPr>
          <w:rFonts w:asciiTheme="minorHAnsi" w:hAnsiTheme="minorHAnsi" w:cstheme="minorHAnsi"/>
          <w:sz w:val="24"/>
          <w:szCs w:val="24"/>
        </w:rPr>
        <w:t>A hydroponic grower was trialling two different greenhouse systems for growing tomatoes. To compare the systems, the weight of tomatoes produced by each plant in the two greenhouses were recorded. The data is summarised below.</w:t>
      </w:r>
    </w:p>
    <w:p w14:paraId="156E6035" w14:textId="77777777" w:rsidR="003D7362" w:rsidRPr="003D7362" w:rsidRDefault="003D7362" w:rsidP="003D7362">
      <w:pPr>
        <w:pStyle w:val="Part"/>
        <w:rPr>
          <w:rFonts w:asciiTheme="minorHAnsi" w:hAnsiTheme="minorHAnsi" w:cstheme="minorHAnsi"/>
          <w:sz w:val="24"/>
          <w:szCs w:val="24"/>
        </w:rPr>
      </w:pPr>
    </w:p>
    <w:p w14:paraId="466DA15A" w14:textId="3BD0E879" w:rsidR="003D7362" w:rsidRPr="003D7362" w:rsidRDefault="003D7362" w:rsidP="003D7362">
      <w:pPr>
        <w:pStyle w:val="Part"/>
        <w:jc w:val="center"/>
        <w:rPr>
          <w:rFonts w:asciiTheme="minorHAnsi" w:hAnsiTheme="minorHAnsi" w:cstheme="minorHAnsi"/>
          <w:sz w:val="24"/>
          <w:szCs w:val="24"/>
        </w:rPr>
      </w:pPr>
      <w:r w:rsidRPr="003D7362">
        <w:rPr>
          <w:rFonts w:asciiTheme="minorHAnsi" w:hAnsiTheme="minorHAnsi" w:cstheme="minorHAnsi"/>
          <w:sz w:val="24"/>
          <w:szCs w:val="24"/>
        </w:rPr>
        <w:object w:dxaOrig="8145" w:dyaOrig="1761" w14:anchorId="0E7F6F6B">
          <v:shape id="_x0000_i1026" type="#_x0000_t75" style="width:372.75pt;height:80.25pt" o:ole="">
            <v:imagedata r:id="rId9" o:title=""/>
          </v:shape>
          <o:OLEObject Type="Embed" ProgID="FXDraw.Graphic" ShapeID="_x0000_i1026" DrawAspect="Content" ObjectID="_1716134327" r:id="rId10"/>
        </w:object>
      </w:r>
    </w:p>
    <w:p w14:paraId="76D3E5B4" w14:textId="77777777" w:rsidR="003D7362" w:rsidRPr="003D7362" w:rsidRDefault="003D7362" w:rsidP="003D7362">
      <w:pPr>
        <w:pStyle w:val="Part"/>
        <w:rPr>
          <w:rFonts w:asciiTheme="minorHAnsi" w:hAnsiTheme="minorHAnsi" w:cstheme="minorHAnsi"/>
          <w:sz w:val="24"/>
          <w:szCs w:val="24"/>
        </w:rPr>
      </w:pPr>
    </w:p>
    <w:p w14:paraId="3A20110B" w14:textId="77777777" w:rsidR="003D7362" w:rsidRPr="003D7362" w:rsidRDefault="003D7362" w:rsidP="003D7362">
      <w:pPr>
        <w:pStyle w:val="Parta"/>
        <w:rPr>
          <w:rFonts w:asciiTheme="minorHAnsi" w:hAnsiTheme="minorHAnsi" w:cstheme="minorHAnsi"/>
          <w:sz w:val="24"/>
          <w:szCs w:val="24"/>
        </w:rPr>
      </w:pPr>
      <w:r w:rsidRPr="003D7362">
        <w:rPr>
          <w:rFonts w:asciiTheme="minorHAnsi" w:hAnsiTheme="minorHAnsi" w:cstheme="minorHAnsi"/>
          <w:sz w:val="24"/>
          <w:szCs w:val="24"/>
        </w:rPr>
        <w:t>(a)</w:t>
      </w:r>
      <w:r w:rsidRPr="003D7362">
        <w:rPr>
          <w:rFonts w:asciiTheme="minorHAnsi" w:hAnsiTheme="minorHAnsi" w:cstheme="minorHAnsi"/>
          <w:sz w:val="24"/>
          <w:szCs w:val="24"/>
        </w:rPr>
        <w:tab/>
        <w:t xml:space="preserve">Ignoring the outlier, compare the range of weights produced by plants in greenhouse </w:t>
      </w:r>
      <m:oMath>
        <m:r>
          <w:rPr>
            <w:rFonts w:ascii="Cambria Math" w:hAnsi="Cambria Math" w:cstheme="minorHAnsi"/>
            <w:sz w:val="24"/>
            <w:szCs w:val="24"/>
          </w:rPr>
          <m:t>A</m:t>
        </m:r>
      </m:oMath>
      <w:r w:rsidRPr="003D7362">
        <w:rPr>
          <w:rFonts w:asciiTheme="minorHAnsi" w:hAnsiTheme="minorHAnsi" w:cstheme="minorHAnsi"/>
          <w:sz w:val="24"/>
          <w:szCs w:val="24"/>
        </w:rPr>
        <w:t xml:space="preserve"> with that of greenhouse </w:t>
      </w:r>
      <m:oMath>
        <m:r>
          <w:rPr>
            <w:rFonts w:ascii="Cambria Math" w:hAnsi="Cambria Math" w:cstheme="minorHAnsi"/>
            <w:sz w:val="24"/>
            <w:szCs w:val="24"/>
          </w:rPr>
          <m:t>B</m:t>
        </m:r>
      </m:oMath>
      <w:r w:rsidRPr="003D7362">
        <w:rPr>
          <w:rFonts w:asciiTheme="minorHAnsi" w:hAnsiTheme="minorHAnsi" w:cstheme="minorHAnsi"/>
          <w:sz w:val="24"/>
          <w:szCs w:val="24"/>
        </w:rPr>
        <w:t>.</w:t>
      </w:r>
      <w:r w:rsidRPr="003D7362">
        <w:rPr>
          <w:rFonts w:asciiTheme="minorHAnsi" w:hAnsiTheme="minorHAnsi" w:cstheme="minorHAnsi"/>
          <w:sz w:val="24"/>
          <w:szCs w:val="24"/>
        </w:rPr>
        <w:tab/>
        <w:t>(2 marks)</w:t>
      </w:r>
    </w:p>
    <w:p w14:paraId="7B3AA723" w14:textId="77777777" w:rsidR="003D7362" w:rsidRPr="003D7362" w:rsidRDefault="003D7362" w:rsidP="003D7362">
      <w:pPr>
        <w:pStyle w:val="Parta"/>
        <w:rPr>
          <w:rFonts w:asciiTheme="minorHAnsi" w:hAnsiTheme="minorHAnsi" w:cstheme="minorHAnsi"/>
          <w:sz w:val="24"/>
          <w:szCs w:val="24"/>
        </w:rPr>
      </w:pPr>
    </w:p>
    <w:p w14:paraId="142AE93F" w14:textId="77777777" w:rsidR="003D7362" w:rsidRPr="003D7362" w:rsidRDefault="003D7362" w:rsidP="003D7362">
      <w:pPr>
        <w:pStyle w:val="Parta"/>
        <w:rPr>
          <w:rFonts w:asciiTheme="minorHAnsi" w:hAnsiTheme="minorHAnsi" w:cstheme="minorHAnsi"/>
          <w:sz w:val="24"/>
          <w:szCs w:val="24"/>
        </w:rPr>
      </w:pPr>
    </w:p>
    <w:p w14:paraId="1719BC1D" w14:textId="77777777" w:rsidR="003D7362" w:rsidRPr="003D7362" w:rsidRDefault="003D7362" w:rsidP="003D7362">
      <w:pPr>
        <w:pStyle w:val="Parta"/>
        <w:rPr>
          <w:rFonts w:asciiTheme="minorHAnsi" w:hAnsiTheme="minorHAnsi" w:cstheme="minorHAnsi"/>
          <w:sz w:val="24"/>
          <w:szCs w:val="24"/>
        </w:rPr>
      </w:pPr>
    </w:p>
    <w:p w14:paraId="51526725" w14:textId="77777777" w:rsidR="003D7362" w:rsidRPr="003D7362" w:rsidRDefault="003D7362" w:rsidP="003D7362">
      <w:pPr>
        <w:pStyle w:val="Parta"/>
        <w:rPr>
          <w:rFonts w:asciiTheme="minorHAnsi" w:hAnsiTheme="minorHAnsi" w:cstheme="minorHAnsi"/>
          <w:sz w:val="24"/>
          <w:szCs w:val="24"/>
        </w:rPr>
      </w:pPr>
    </w:p>
    <w:p w14:paraId="614BE2A3" w14:textId="77777777" w:rsidR="003D7362" w:rsidRPr="003D7362" w:rsidRDefault="003D7362" w:rsidP="003D7362">
      <w:pPr>
        <w:pStyle w:val="Parta"/>
        <w:rPr>
          <w:rFonts w:asciiTheme="minorHAnsi" w:hAnsiTheme="minorHAnsi" w:cstheme="minorHAnsi"/>
          <w:sz w:val="24"/>
          <w:szCs w:val="24"/>
        </w:rPr>
      </w:pPr>
    </w:p>
    <w:p w14:paraId="37426C25" w14:textId="77777777" w:rsidR="003D7362" w:rsidRPr="003D7362" w:rsidRDefault="003D7362" w:rsidP="003D7362">
      <w:pPr>
        <w:pStyle w:val="Parta"/>
        <w:rPr>
          <w:rFonts w:asciiTheme="minorHAnsi" w:hAnsiTheme="minorHAnsi" w:cstheme="minorHAnsi"/>
          <w:sz w:val="24"/>
          <w:szCs w:val="24"/>
        </w:rPr>
      </w:pPr>
    </w:p>
    <w:p w14:paraId="0A3B949F" w14:textId="77777777" w:rsidR="003D7362" w:rsidRPr="003D7362" w:rsidRDefault="003D7362" w:rsidP="003D7362">
      <w:pPr>
        <w:pStyle w:val="Parta"/>
        <w:rPr>
          <w:rFonts w:asciiTheme="minorHAnsi" w:hAnsiTheme="minorHAnsi" w:cstheme="minorHAnsi"/>
          <w:sz w:val="24"/>
          <w:szCs w:val="24"/>
        </w:rPr>
      </w:pPr>
    </w:p>
    <w:p w14:paraId="2AC14EB0" w14:textId="77777777" w:rsidR="003D7362" w:rsidRPr="003D7362" w:rsidRDefault="003D7362" w:rsidP="003D7362">
      <w:pPr>
        <w:pStyle w:val="Parta"/>
        <w:rPr>
          <w:rFonts w:asciiTheme="minorHAnsi" w:hAnsiTheme="minorHAnsi" w:cstheme="minorHAnsi"/>
          <w:sz w:val="24"/>
          <w:szCs w:val="24"/>
        </w:rPr>
      </w:pPr>
    </w:p>
    <w:p w14:paraId="54F46EE2" w14:textId="77777777" w:rsidR="003D7362" w:rsidRPr="003D7362" w:rsidRDefault="003D7362" w:rsidP="003D7362">
      <w:pPr>
        <w:pStyle w:val="Parta"/>
        <w:rPr>
          <w:rFonts w:asciiTheme="minorHAnsi" w:hAnsiTheme="minorHAnsi" w:cstheme="minorHAnsi"/>
          <w:sz w:val="24"/>
          <w:szCs w:val="24"/>
        </w:rPr>
      </w:pPr>
      <w:r w:rsidRPr="003D7362">
        <w:rPr>
          <w:rFonts w:asciiTheme="minorHAnsi" w:hAnsiTheme="minorHAnsi" w:cstheme="minorHAnsi"/>
          <w:sz w:val="24"/>
          <w:szCs w:val="24"/>
        </w:rPr>
        <w:t>(b)</w:t>
      </w:r>
      <w:r w:rsidRPr="003D7362">
        <w:rPr>
          <w:rFonts w:asciiTheme="minorHAnsi" w:hAnsiTheme="minorHAnsi" w:cstheme="minorHAnsi"/>
          <w:sz w:val="24"/>
          <w:szCs w:val="24"/>
        </w:rPr>
        <w:tab/>
        <w:t xml:space="preserve">State and use the interquartile ranges to compare the spread of weights produced by plants in greenhouse </w:t>
      </w:r>
      <m:oMath>
        <m:r>
          <w:rPr>
            <w:rFonts w:ascii="Cambria Math" w:hAnsi="Cambria Math" w:cstheme="minorHAnsi"/>
            <w:sz w:val="24"/>
            <w:szCs w:val="24"/>
          </w:rPr>
          <m:t>A</m:t>
        </m:r>
      </m:oMath>
      <w:r w:rsidRPr="003D7362">
        <w:rPr>
          <w:rFonts w:asciiTheme="minorHAnsi" w:hAnsiTheme="minorHAnsi" w:cstheme="minorHAnsi"/>
          <w:sz w:val="24"/>
          <w:szCs w:val="24"/>
        </w:rPr>
        <w:t xml:space="preserve"> with that of greenhouse </w:t>
      </w:r>
      <m:oMath>
        <m:r>
          <w:rPr>
            <w:rFonts w:ascii="Cambria Math" w:hAnsi="Cambria Math" w:cstheme="minorHAnsi"/>
            <w:sz w:val="24"/>
            <w:szCs w:val="24"/>
          </w:rPr>
          <m:t>B</m:t>
        </m:r>
      </m:oMath>
      <w:r w:rsidRPr="003D7362">
        <w:rPr>
          <w:rFonts w:asciiTheme="minorHAnsi" w:hAnsiTheme="minorHAnsi" w:cstheme="minorHAnsi"/>
          <w:sz w:val="24"/>
          <w:szCs w:val="24"/>
        </w:rPr>
        <w:t>.</w:t>
      </w:r>
      <w:r w:rsidRPr="003D7362">
        <w:rPr>
          <w:rFonts w:asciiTheme="minorHAnsi" w:hAnsiTheme="minorHAnsi" w:cstheme="minorHAnsi"/>
          <w:sz w:val="24"/>
          <w:szCs w:val="24"/>
        </w:rPr>
        <w:tab/>
        <w:t>(2 marks)</w:t>
      </w:r>
    </w:p>
    <w:p w14:paraId="404EAFBD" w14:textId="77777777" w:rsidR="003D7362" w:rsidRPr="003D7362" w:rsidRDefault="003D7362" w:rsidP="003D7362">
      <w:pPr>
        <w:pStyle w:val="Parta"/>
        <w:rPr>
          <w:rFonts w:asciiTheme="minorHAnsi" w:hAnsiTheme="minorHAnsi" w:cstheme="minorHAnsi"/>
          <w:sz w:val="24"/>
          <w:szCs w:val="24"/>
        </w:rPr>
      </w:pPr>
    </w:p>
    <w:p w14:paraId="25B8C51F" w14:textId="77777777" w:rsidR="003D7362" w:rsidRPr="003D7362" w:rsidRDefault="003D7362" w:rsidP="003D7362">
      <w:pPr>
        <w:pStyle w:val="Parta"/>
        <w:rPr>
          <w:rFonts w:asciiTheme="minorHAnsi" w:hAnsiTheme="minorHAnsi" w:cstheme="minorHAnsi"/>
          <w:sz w:val="24"/>
          <w:szCs w:val="24"/>
        </w:rPr>
      </w:pPr>
    </w:p>
    <w:p w14:paraId="3C6EF979" w14:textId="77777777" w:rsidR="003D7362" w:rsidRPr="003D7362" w:rsidRDefault="003D7362" w:rsidP="003D7362">
      <w:pPr>
        <w:pStyle w:val="Parta"/>
        <w:rPr>
          <w:rFonts w:asciiTheme="minorHAnsi" w:hAnsiTheme="minorHAnsi" w:cstheme="minorHAnsi"/>
          <w:sz w:val="24"/>
          <w:szCs w:val="24"/>
        </w:rPr>
      </w:pPr>
    </w:p>
    <w:p w14:paraId="08656E2D" w14:textId="77777777" w:rsidR="003D7362" w:rsidRPr="003D7362" w:rsidRDefault="003D7362" w:rsidP="003D7362">
      <w:pPr>
        <w:pStyle w:val="Parta"/>
        <w:rPr>
          <w:rFonts w:asciiTheme="minorHAnsi" w:hAnsiTheme="minorHAnsi" w:cstheme="minorHAnsi"/>
          <w:sz w:val="24"/>
          <w:szCs w:val="24"/>
        </w:rPr>
      </w:pPr>
    </w:p>
    <w:p w14:paraId="62543EDF" w14:textId="77777777" w:rsidR="003D7362" w:rsidRPr="003D7362" w:rsidRDefault="003D7362" w:rsidP="003D7362">
      <w:pPr>
        <w:pStyle w:val="Parta"/>
        <w:rPr>
          <w:rFonts w:asciiTheme="minorHAnsi" w:hAnsiTheme="minorHAnsi" w:cstheme="minorHAnsi"/>
          <w:sz w:val="24"/>
          <w:szCs w:val="24"/>
        </w:rPr>
      </w:pPr>
    </w:p>
    <w:p w14:paraId="54FCD87D" w14:textId="77777777" w:rsidR="003D7362" w:rsidRPr="003D7362" w:rsidRDefault="003D7362" w:rsidP="003D7362">
      <w:pPr>
        <w:pStyle w:val="Parta"/>
        <w:rPr>
          <w:rFonts w:asciiTheme="minorHAnsi" w:hAnsiTheme="minorHAnsi" w:cstheme="minorHAnsi"/>
          <w:sz w:val="24"/>
          <w:szCs w:val="24"/>
        </w:rPr>
      </w:pPr>
    </w:p>
    <w:p w14:paraId="030A0755" w14:textId="77777777" w:rsidR="003D7362" w:rsidRPr="003D7362" w:rsidRDefault="003D7362" w:rsidP="003D7362">
      <w:pPr>
        <w:pStyle w:val="Parta"/>
        <w:rPr>
          <w:rFonts w:asciiTheme="minorHAnsi" w:hAnsiTheme="minorHAnsi" w:cstheme="minorHAnsi"/>
          <w:sz w:val="24"/>
          <w:szCs w:val="24"/>
        </w:rPr>
      </w:pPr>
    </w:p>
    <w:p w14:paraId="32C80C24" w14:textId="77777777" w:rsidR="003D7362" w:rsidRPr="003D7362" w:rsidRDefault="003D7362" w:rsidP="003D7362">
      <w:pPr>
        <w:pStyle w:val="Parta"/>
        <w:rPr>
          <w:rFonts w:asciiTheme="minorHAnsi" w:hAnsiTheme="minorHAnsi" w:cstheme="minorHAnsi"/>
          <w:sz w:val="24"/>
          <w:szCs w:val="24"/>
        </w:rPr>
      </w:pPr>
    </w:p>
    <w:p w14:paraId="3F8686C4" w14:textId="77777777" w:rsidR="003D7362" w:rsidRPr="003D7362" w:rsidRDefault="003D7362" w:rsidP="003D7362">
      <w:pPr>
        <w:pStyle w:val="Parta"/>
        <w:rPr>
          <w:rFonts w:asciiTheme="minorHAnsi" w:hAnsiTheme="minorHAnsi" w:cstheme="minorHAnsi"/>
          <w:sz w:val="24"/>
          <w:szCs w:val="24"/>
        </w:rPr>
      </w:pPr>
      <w:bookmarkStart w:id="0" w:name="_Hlk515016345"/>
      <w:r w:rsidRPr="003D7362">
        <w:rPr>
          <w:rFonts w:asciiTheme="minorHAnsi" w:hAnsiTheme="minorHAnsi" w:cstheme="minorHAnsi"/>
          <w:sz w:val="24"/>
          <w:szCs w:val="24"/>
        </w:rPr>
        <w:t>(c)</w:t>
      </w:r>
      <w:r w:rsidRPr="003D7362">
        <w:rPr>
          <w:rFonts w:asciiTheme="minorHAnsi" w:hAnsiTheme="minorHAnsi" w:cstheme="minorHAnsi"/>
          <w:sz w:val="24"/>
          <w:szCs w:val="24"/>
        </w:rPr>
        <w:tab/>
        <w:t xml:space="preserve">Given outliers are defined as values, ‘more than 1.5 x Interquartile range from the nearest quartile,’ use the result </w:t>
      </w:r>
      <w:proofErr w:type="gramStart"/>
      <w:r w:rsidRPr="003D7362">
        <w:rPr>
          <w:rFonts w:asciiTheme="minorHAnsi" w:hAnsiTheme="minorHAnsi" w:cstheme="minorHAnsi"/>
          <w:sz w:val="24"/>
          <w:szCs w:val="24"/>
        </w:rPr>
        <w:t>to,</w:t>
      </w:r>
      <w:proofErr w:type="gramEnd"/>
      <w:r w:rsidRPr="003D7362">
        <w:rPr>
          <w:rFonts w:asciiTheme="minorHAnsi" w:hAnsiTheme="minorHAnsi" w:cstheme="minorHAnsi"/>
          <w:sz w:val="24"/>
          <w:szCs w:val="24"/>
        </w:rPr>
        <w:t xml:space="preserve"> explain why one of the weights in greenhouse </w:t>
      </w:r>
      <m:oMath>
        <m:r>
          <w:rPr>
            <w:rFonts w:ascii="Cambria Math" w:hAnsi="Cambria Math" w:cstheme="minorHAnsi"/>
            <w:sz w:val="24"/>
            <w:szCs w:val="24"/>
          </w:rPr>
          <m:t>B</m:t>
        </m:r>
      </m:oMath>
      <w:r w:rsidRPr="003D7362">
        <w:rPr>
          <w:rFonts w:asciiTheme="minorHAnsi" w:eastAsiaTheme="minorEastAsia" w:hAnsiTheme="minorHAnsi" w:cstheme="minorHAnsi"/>
          <w:sz w:val="24"/>
          <w:szCs w:val="24"/>
        </w:rPr>
        <w:t xml:space="preserve"> </w:t>
      </w:r>
      <w:r w:rsidRPr="003D7362">
        <w:rPr>
          <w:rFonts w:asciiTheme="minorHAnsi" w:hAnsiTheme="minorHAnsi" w:cstheme="minorHAnsi"/>
          <w:sz w:val="24"/>
          <w:szCs w:val="24"/>
        </w:rPr>
        <w:t>was identified as an outlier.</w:t>
      </w:r>
      <w:r w:rsidRPr="003D7362">
        <w:rPr>
          <w:rFonts w:asciiTheme="minorHAnsi" w:hAnsiTheme="minorHAnsi" w:cstheme="minorHAnsi"/>
          <w:sz w:val="24"/>
          <w:szCs w:val="24"/>
        </w:rPr>
        <w:tab/>
        <w:t>(2 marks)</w:t>
      </w:r>
    </w:p>
    <w:bookmarkEnd w:id="0"/>
    <w:p w14:paraId="66ADE218" w14:textId="77777777" w:rsidR="003D7362" w:rsidRPr="003D7362" w:rsidRDefault="003D7362" w:rsidP="003D7362">
      <w:pPr>
        <w:pStyle w:val="Parta"/>
        <w:rPr>
          <w:rFonts w:asciiTheme="minorHAnsi" w:hAnsiTheme="minorHAnsi" w:cstheme="minorHAnsi"/>
          <w:sz w:val="24"/>
          <w:szCs w:val="24"/>
        </w:rPr>
      </w:pPr>
    </w:p>
    <w:p w14:paraId="37C79015" w14:textId="77777777" w:rsidR="003D7362" w:rsidRPr="003D7362" w:rsidRDefault="003D7362" w:rsidP="003D7362">
      <w:pPr>
        <w:pStyle w:val="Parta"/>
        <w:rPr>
          <w:rFonts w:asciiTheme="minorHAnsi" w:hAnsiTheme="minorHAnsi" w:cstheme="minorHAnsi"/>
          <w:sz w:val="24"/>
          <w:szCs w:val="24"/>
        </w:rPr>
      </w:pPr>
    </w:p>
    <w:p w14:paraId="7DEF358A" w14:textId="77777777" w:rsidR="003D7362" w:rsidRPr="003D7362" w:rsidRDefault="003D7362" w:rsidP="003D7362">
      <w:pPr>
        <w:pStyle w:val="Parta"/>
        <w:rPr>
          <w:rFonts w:asciiTheme="minorHAnsi" w:hAnsiTheme="minorHAnsi" w:cstheme="minorHAnsi"/>
          <w:sz w:val="24"/>
          <w:szCs w:val="24"/>
        </w:rPr>
      </w:pPr>
    </w:p>
    <w:p w14:paraId="5CE5ED03" w14:textId="77777777" w:rsidR="003D7362" w:rsidRPr="003D7362" w:rsidRDefault="003D7362" w:rsidP="003D7362">
      <w:pPr>
        <w:pStyle w:val="Parta"/>
        <w:rPr>
          <w:rFonts w:asciiTheme="minorHAnsi" w:hAnsiTheme="minorHAnsi" w:cstheme="minorHAnsi"/>
          <w:sz w:val="24"/>
          <w:szCs w:val="24"/>
        </w:rPr>
      </w:pPr>
    </w:p>
    <w:p w14:paraId="7BC26BEB" w14:textId="77777777" w:rsidR="003D7362" w:rsidRPr="003D7362" w:rsidRDefault="003D7362" w:rsidP="003D7362">
      <w:pPr>
        <w:pStyle w:val="Parta"/>
        <w:rPr>
          <w:rFonts w:asciiTheme="minorHAnsi" w:hAnsiTheme="minorHAnsi" w:cstheme="minorHAnsi"/>
          <w:sz w:val="24"/>
          <w:szCs w:val="24"/>
        </w:rPr>
      </w:pPr>
    </w:p>
    <w:p w14:paraId="6CB322C9" w14:textId="77777777" w:rsidR="003D7362" w:rsidRPr="003D7362" w:rsidRDefault="003D7362" w:rsidP="003D7362">
      <w:pPr>
        <w:pStyle w:val="Parta"/>
        <w:rPr>
          <w:rFonts w:asciiTheme="minorHAnsi" w:hAnsiTheme="minorHAnsi" w:cstheme="minorHAnsi"/>
          <w:sz w:val="24"/>
          <w:szCs w:val="24"/>
        </w:rPr>
      </w:pPr>
    </w:p>
    <w:p w14:paraId="2F4A6225" w14:textId="77777777" w:rsidR="003D7362" w:rsidRPr="003D7362" w:rsidRDefault="003D7362" w:rsidP="003D7362">
      <w:pPr>
        <w:pStyle w:val="Parta"/>
        <w:rPr>
          <w:rFonts w:asciiTheme="minorHAnsi" w:hAnsiTheme="minorHAnsi" w:cstheme="minorHAnsi"/>
          <w:sz w:val="24"/>
          <w:szCs w:val="24"/>
        </w:rPr>
      </w:pPr>
    </w:p>
    <w:p w14:paraId="53A3F949" w14:textId="77777777" w:rsidR="003D7362" w:rsidRPr="003D7362" w:rsidRDefault="003D7362" w:rsidP="003D7362">
      <w:pPr>
        <w:pStyle w:val="Parta"/>
        <w:rPr>
          <w:rFonts w:asciiTheme="minorHAnsi" w:hAnsiTheme="minorHAnsi" w:cstheme="minorHAnsi"/>
          <w:sz w:val="24"/>
          <w:szCs w:val="24"/>
        </w:rPr>
      </w:pPr>
    </w:p>
    <w:p w14:paraId="549F492C" w14:textId="77777777" w:rsidR="003D7362" w:rsidRPr="003D7362" w:rsidRDefault="003D7362" w:rsidP="003D7362">
      <w:pPr>
        <w:pStyle w:val="Parta"/>
        <w:rPr>
          <w:rFonts w:asciiTheme="minorHAnsi" w:hAnsiTheme="minorHAnsi" w:cstheme="minorHAnsi"/>
          <w:sz w:val="24"/>
          <w:szCs w:val="24"/>
        </w:rPr>
      </w:pPr>
      <w:r w:rsidRPr="003D7362">
        <w:rPr>
          <w:rFonts w:asciiTheme="minorHAnsi" w:hAnsiTheme="minorHAnsi" w:cstheme="minorHAnsi"/>
          <w:sz w:val="24"/>
          <w:szCs w:val="24"/>
        </w:rPr>
        <w:t>(d)</w:t>
      </w:r>
      <w:r w:rsidRPr="003D7362">
        <w:rPr>
          <w:rFonts w:asciiTheme="minorHAnsi" w:hAnsiTheme="minorHAnsi" w:cstheme="minorHAnsi"/>
          <w:sz w:val="24"/>
          <w:szCs w:val="24"/>
        </w:rPr>
        <w:tab/>
        <w:t>Explain whether there is evidence to support the conjecture that the system in one greenhouse produces a larger crop of tomatoes than the other.</w:t>
      </w:r>
      <w:r w:rsidRPr="003D7362">
        <w:rPr>
          <w:rFonts w:asciiTheme="minorHAnsi" w:hAnsiTheme="minorHAnsi" w:cstheme="minorHAnsi"/>
          <w:sz w:val="24"/>
          <w:szCs w:val="24"/>
        </w:rPr>
        <w:tab/>
        <w:t>(2 marks)</w:t>
      </w:r>
    </w:p>
    <w:p w14:paraId="7DC70D26" w14:textId="77777777" w:rsidR="003D7362" w:rsidRPr="003D7362" w:rsidRDefault="003D7362" w:rsidP="003D7362">
      <w:pPr>
        <w:pStyle w:val="Parta"/>
        <w:rPr>
          <w:rFonts w:asciiTheme="minorHAnsi" w:hAnsiTheme="minorHAnsi" w:cstheme="minorHAnsi"/>
          <w:sz w:val="24"/>
          <w:szCs w:val="24"/>
        </w:rPr>
      </w:pPr>
    </w:p>
    <w:p w14:paraId="585067C9" w14:textId="77777777" w:rsidR="003D7362" w:rsidRPr="003D7362" w:rsidRDefault="003D7362" w:rsidP="003D7362">
      <w:pPr>
        <w:spacing w:after="160" w:line="259" w:lineRule="auto"/>
        <w:rPr>
          <w:rFonts w:asciiTheme="minorHAnsi" w:hAnsiTheme="minorHAnsi" w:cstheme="minorHAnsi"/>
          <w:b/>
          <w:lang w:val="en-US"/>
        </w:rPr>
      </w:pPr>
      <w:r w:rsidRPr="003D7362">
        <w:rPr>
          <w:rFonts w:asciiTheme="minorHAnsi" w:hAnsiTheme="minorHAnsi" w:cstheme="minorHAnsi"/>
        </w:rPr>
        <w:br w:type="page"/>
      </w:r>
    </w:p>
    <w:p w14:paraId="50133C7A" w14:textId="10F9D301" w:rsidR="008A7E40" w:rsidRPr="008A7E40" w:rsidRDefault="008A7E40" w:rsidP="00C739B6">
      <w:pPr>
        <w:pStyle w:val="QNum"/>
        <w:tabs>
          <w:tab w:val="clear" w:pos="9469"/>
          <w:tab w:val="right" w:pos="10065"/>
        </w:tabs>
        <w:spacing w:afterLines="0" w:after="0"/>
        <w:rPr>
          <w:rFonts w:asciiTheme="minorHAnsi" w:hAnsiTheme="minorHAnsi" w:cstheme="minorHAnsi"/>
          <w:sz w:val="24"/>
        </w:rPr>
      </w:pPr>
      <w:r w:rsidRPr="008A7E40">
        <w:rPr>
          <w:rFonts w:asciiTheme="minorHAnsi" w:hAnsiTheme="minorHAnsi" w:cstheme="minorHAnsi"/>
          <w:sz w:val="24"/>
        </w:rPr>
        <w:t xml:space="preserve">Question </w:t>
      </w:r>
      <w:r>
        <w:rPr>
          <w:rFonts w:asciiTheme="minorHAnsi" w:hAnsiTheme="minorHAnsi" w:cstheme="minorHAnsi"/>
          <w:sz w:val="24"/>
        </w:rPr>
        <w:t>4</w:t>
      </w:r>
      <w:r w:rsidRPr="008A7E40">
        <w:rPr>
          <w:rFonts w:asciiTheme="minorHAnsi" w:hAnsiTheme="minorHAnsi" w:cstheme="minorHAnsi"/>
          <w:sz w:val="24"/>
        </w:rPr>
        <w:tab/>
        <w:t>(7 marks)</w:t>
      </w:r>
    </w:p>
    <w:p w14:paraId="6D66AEF3" w14:textId="77777777" w:rsidR="008A7E40" w:rsidRPr="008A7E40" w:rsidRDefault="008A7E40" w:rsidP="00C739B6">
      <w:pPr>
        <w:rPr>
          <w:rFonts w:asciiTheme="minorHAnsi" w:hAnsiTheme="minorHAnsi" w:cstheme="minorHAnsi"/>
        </w:rPr>
      </w:pPr>
      <w:r w:rsidRPr="008A7E40">
        <w:rPr>
          <w:rFonts w:asciiTheme="minorHAnsi" w:hAnsiTheme="minorHAnsi" w:cstheme="minorHAnsi"/>
        </w:rPr>
        <w:t>The overtime hours worked last week by some factory workers are shown in the table below.</w:t>
      </w:r>
    </w:p>
    <w:tbl>
      <w:tblPr>
        <w:tblStyle w:val="TableGrid"/>
        <w:tblW w:w="0" w:type="auto"/>
        <w:tblInd w:w="846" w:type="dxa"/>
        <w:tblLook w:val="04A0" w:firstRow="1" w:lastRow="0" w:firstColumn="1" w:lastColumn="0" w:noHBand="0" w:noVBand="1"/>
      </w:tblPr>
      <w:tblGrid>
        <w:gridCol w:w="1499"/>
        <w:gridCol w:w="1075"/>
        <w:gridCol w:w="1074"/>
        <w:gridCol w:w="1075"/>
        <w:gridCol w:w="1074"/>
        <w:gridCol w:w="1075"/>
        <w:gridCol w:w="1075"/>
      </w:tblGrid>
      <w:tr w:rsidR="008A7E40" w14:paraId="0BC85592" w14:textId="77777777" w:rsidTr="008A7E40">
        <w:trPr>
          <w:trHeight w:val="253"/>
        </w:trPr>
        <w:tc>
          <w:tcPr>
            <w:tcW w:w="1499" w:type="dxa"/>
            <w:vAlign w:val="center"/>
          </w:tcPr>
          <w:p w14:paraId="7AAC525D" w14:textId="77777777" w:rsidR="008A7E40" w:rsidRPr="008A7E40" w:rsidRDefault="008A7E40" w:rsidP="002A15EC">
            <w:pPr>
              <w:tabs>
                <w:tab w:val="right" w:pos="9923"/>
              </w:tabs>
              <w:jc w:val="center"/>
              <w:rPr>
                <w:rFonts w:asciiTheme="minorHAnsi" w:hAnsiTheme="minorHAnsi" w:cstheme="minorHAnsi"/>
              </w:rPr>
            </w:pPr>
            <w:r w:rsidRPr="008A7E40">
              <w:rPr>
                <w:rFonts w:asciiTheme="minorHAnsi" w:hAnsiTheme="minorHAnsi" w:cstheme="minorHAnsi"/>
              </w:rPr>
              <w:t>Hours (</w:t>
            </w:r>
            <w:r w:rsidRPr="008A7E40">
              <w:rPr>
                <w:rFonts w:asciiTheme="minorHAnsi" w:hAnsiTheme="minorHAnsi" w:cstheme="minorHAnsi"/>
                <w:i/>
              </w:rPr>
              <w:t>x</w:t>
            </w:r>
            <w:r w:rsidRPr="008A7E40">
              <w:rPr>
                <w:rFonts w:asciiTheme="minorHAnsi" w:hAnsiTheme="minorHAnsi" w:cstheme="minorHAnsi"/>
              </w:rPr>
              <w:t>)</w:t>
            </w:r>
          </w:p>
        </w:tc>
        <w:tc>
          <w:tcPr>
            <w:tcW w:w="1075" w:type="dxa"/>
            <w:vAlign w:val="center"/>
          </w:tcPr>
          <w:p w14:paraId="3FE0A1A3"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0</w:t>
            </w:r>
          </w:p>
        </w:tc>
        <w:tc>
          <w:tcPr>
            <w:tcW w:w="1074" w:type="dxa"/>
            <w:vAlign w:val="center"/>
          </w:tcPr>
          <w:p w14:paraId="27A5BAC4"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1</w:t>
            </w:r>
          </w:p>
        </w:tc>
        <w:tc>
          <w:tcPr>
            <w:tcW w:w="1075" w:type="dxa"/>
            <w:vAlign w:val="center"/>
          </w:tcPr>
          <w:p w14:paraId="1BFAAECC"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2</w:t>
            </w:r>
          </w:p>
        </w:tc>
        <w:tc>
          <w:tcPr>
            <w:tcW w:w="1074" w:type="dxa"/>
            <w:vAlign w:val="center"/>
          </w:tcPr>
          <w:p w14:paraId="7B10876C"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3</w:t>
            </w:r>
          </w:p>
        </w:tc>
        <w:tc>
          <w:tcPr>
            <w:tcW w:w="1075" w:type="dxa"/>
            <w:vAlign w:val="center"/>
          </w:tcPr>
          <w:p w14:paraId="442826BB"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4</w:t>
            </w:r>
          </w:p>
        </w:tc>
        <w:tc>
          <w:tcPr>
            <w:tcW w:w="1075" w:type="dxa"/>
            <w:vAlign w:val="center"/>
          </w:tcPr>
          <w:p w14:paraId="5362AE5F"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5</w:t>
            </w:r>
          </w:p>
        </w:tc>
      </w:tr>
      <w:tr w:rsidR="008A7E40" w14:paraId="7D5B2228" w14:textId="77777777" w:rsidTr="008A7E40">
        <w:trPr>
          <w:trHeight w:val="253"/>
        </w:trPr>
        <w:tc>
          <w:tcPr>
            <w:tcW w:w="1499" w:type="dxa"/>
            <w:vAlign w:val="center"/>
          </w:tcPr>
          <w:p w14:paraId="1F877A76"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Workers (</w:t>
            </w:r>
            <w:r w:rsidRPr="008A7E40">
              <w:rPr>
                <w:rFonts w:asciiTheme="minorHAnsi" w:hAnsiTheme="minorHAnsi" w:cstheme="minorHAnsi"/>
                <w:i/>
              </w:rPr>
              <w:t>f</w:t>
            </w:r>
            <w:r w:rsidRPr="008A7E40">
              <w:rPr>
                <w:rFonts w:asciiTheme="minorHAnsi" w:hAnsiTheme="minorHAnsi" w:cstheme="minorHAnsi"/>
              </w:rPr>
              <w:t>)</w:t>
            </w:r>
          </w:p>
        </w:tc>
        <w:tc>
          <w:tcPr>
            <w:tcW w:w="1075" w:type="dxa"/>
            <w:vAlign w:val="center"/>
          </w:tcPr>
          <w:p w14:paraId="2B71D217"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4</w:t>
            </w:r>
          </w:p>
        </w:tc>
        <w:tc>
          <w:tcPr>
            <w:tcW w:w="1074" w:type="dxa"/>
            <w:vAlign w:val="center"/>
          </w:tcPr>
          <w:p w14:paraId="4895924C"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4</w:t>
            </w:r>
          </w:p>
        </w:tc>
        <w:tc>
          <w:tcPr>
            <w:tcW w:w="1075" w:type="dxa"/>
            <w:vAlign w:val="center"/>
          </w:tcPr>
          <w:p w14:paraId="2D1A5490"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6</w:t>
            </w:r>
          </w:p>
        </w:tc>
        <w:tc>
          <w:tcPr>
            <w:tcW w:w="1074" w:type="dxa"/>
            <w:vAlign w:val="center"/>
          </w:tcPr>
          <w:p w14:paraId="662AE1D1"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8</w:t>
            </w:r>
          </w:p>
        </w:tc>
        <w:tc>
          <w:tcPr>
            <w:tcW w:w="1075" w:type="dxa"/>
            <w:vAlign w:val="center"/>
          </w:tcPr>
          <w:p w14:paraId="1625F009"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3</w:t>
            </w:r>
          </w:p>
        </w:tc>
        <w:tc>
          <w:tcPr>
            <w:tcW w:w="1075" w:type="dxa"/>
            <w:vAlign w:val="center"/>
          </w:tcPr>
          <w:p w14:paraId="48764C55" w14:textId="77777777" w:rsidR="008A7E40" w:rsidRPr="008A7E40" w:rsidRDefault="008A7E40" w:rsidP="002A15EC">
            <w:pPr>
              <w:tabs>
                <w:tab w:val="left" w:pos="1134"/>
                <w:tab w:val="left" w:pos="1701"/>
                <w:tab w:val="left" w:pos="2268"/>
                <w:tab w:val="left" w:pos="8640"/>
                <w:tab w:val="left" w:pos="9072"/>
                <w:tab w:val="right" w:pos="9923"/>
              </w:tabs>
              <w:jc w:val="center"/>
              <w:rPr>
                <w:rFonts w:asciiTheme="minorHAnsi" w:hAnsiTheme="minorHAnsi" w:cstheme="minorHAnsi"/>
              </w:rPr>
            </w:pPr>
            <w:r w:rsidRPr="008A7E40">
              <w:rPr>
                <w:rFonts w:asciiTheme="minorHAnsi" w:hAnsiTheme="minorHAnsi" w:cstheme="minorHAnsi"/>
              </w:rPr>
              <w:t>9</w:t>
            </w:r>
          </w:p>
        </w:tc>
      </w:tr>
    </w:tbl>
    <w:p w14:paraId="2A2C1E1A" w14:textId="77777777" w:rsidR="008A7E40" w:rsidRPr="008A7E40" w:rsidRDefault="008A7E40" w:rsidP="008A7E40">
      <w:pPr>
        <w:spacing w:after="200"/>
        <w:rPr>
          <w:rFonts w:asciiTheme="minorHAnsi" w:hAnsiTheme="minorHAnsi" w:cstheme="minorHAnsi"/>
        </w:rPr>
      </w:pPr>
      <w:r w:rsidRPr="008A7E40">
        <w:rPr>
          <w:rFonts w:asciiTheme="minorHAnsi" w:hAnsiTheme="minorHAnsi" w:cstheme="minorHAnsi"/>
        </w:rPr>
        <w:t>(a)</w:t>
      </w:r>
      <w:r w:rsidRPr="008A7E40">
        <w:rPr>
          <w:rFonts w:asciiTheme="minorHAnsi" w:hAnsiTheme="minorHAnsi" w:cstheme="minorHAnsi"/>
        </w:rPr>
        <w:tab/>
        <w:t>Determine, for the number of hours overtime worked:</w:t>
      </w:r>
    </w:p>
    <w:p w14:paraId="7BE3A39D" w14:textId="5892D585" w:rsidR="008A7E40" w:rsidRPr="008A7E40" w:rsidRDefault="008A7E40" w:rsidP="008A7E40">
      <w:pPr>
        <w:spacing w:after="200"/>
        <w:rPr>
          <w:rFonts w:asciiTheme="minorHAnsi" w:hAnsiTheme="minorHAnsi" w:cstheme="minorHAnsi"/>
        </w:rPr>
      </w:pPr>
      <w:r w:rsidRPr="008A7E40">
        <w:rPr>
          <w:rFonts w:asciiTheme="minorHAnsi" w:hAnsiTheme="minorHAnsi" w:cstheme="minorHAnsi"/>
        </w:rPr>
        <w:tab/>
        <w:t>(i)</w:t>
      </w:r>
      <w:r w:rsidRPr="008A7E40">
        <w:rPr>
          <w:rFonts w:asciiTheme="minorHAnsi" w:hAnsiTheme="minorHAnsi" w:cstheme="minorHAnsi"/>
        </w:rPr>
        <w:tab/>
        <w:t>the mean.</w:t>
      </w:r>
      <w:r w:rsidRPr="008A7E40">
        <w:rPr>
          <w:rFonts w:asciiTheme="minorHAnsi" w:hAnsiTheme="minorHAnsi" w:cstheme="minorHAnsi"/>
        </w:rPr>
        <w:tab/>
      </w:r>
      <w:r w:rsidRPr="008A7E40">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8A7E40">
        <w:rPr>
          <w:rFonts w:asciiTheme="minorHAnsi" w:hAnsiTheme="minorHAnsi" w:cstheme="minorHAnsi"/>
        </w:rPr>
        <w:t>(1 mark)</w:t>
      </w:r>
    </w:p>
    <w:p w14:paraId="54F51032" w14:textId="6D15C958" w:rsidR="008A7E40" w:rsidRDefault="008A7E40" w:rsidP="008A7E40">
      <w:pPr>
        <w:spacing w:after="200"/>
        <w:rPr>
          <w:rFonts w:asciiTheme="minorHAnsi" w:hAnsiTheme="minorHAnsi" w:cstheme="minorHAnsi"/>
        </w:rPr>
      </w:pPr>
    </w:p>
    <w:p w14:paraId="77DA262F" w14:textId="77777777" w:rsidR="00ED0C47" w:rsidRPr="008A7E40" w:rsidRDefault="00ED0C47" w:rsidP="008A7E40">
      <w:pPr>
        <w:spacing w:after="200"/>
        <w:rPr>
          <w:rFonts w:asciiTheme="minorHAnsi" w:hAnsiTheme="minorHAnsi" w:cstheme="minorHAnsi"/>
        </w:rPr>
      </w:pPr>
    </w:p>
    <w:p w14:paraId="587B1E90" w14:textId="0B319829" w:rsidR="008A7E40" w:rsidRPr="008A7E40" w:rsidRDefault="008A7E40" w:rsidP="008A7E40">
      <w:pPr>
        <w:spacing w:after="200"/>
        <w:rPr>
          <w:rFonts w:asciiTheme="minorHAnsi" w:hAnsiTheme="minorHAnsi" w:cstheme="minorHAnsi"/>
        </w:rPr>
      </w:pPr>
      <w:r w:rsidRPr="008A7E40">
        <w:rPr>
          <w:rFonts w:asciiTheme="minorHAnsi" w:hAnsiTheme="minorHAnsi" w:cstheme="minorHAnsi"/>
        </w:rPr>
        <w:tab/>
        <w:t>(ii)</w:t>
      </w:r>
      <w:r w:rsidRPr="008A7E40">
        <w:rPr>
          <w:rFonts w:asciiTheme="minorHAnsi" w:hAnsiTheme="minorHAnsi" w:cstheme="minorHAnsi"/>
        </w:rPr>
        <w:tab/>
        <w:t>the median.</w:t>
      </w:r>
      <w:r w:rsidRPr="008A7E40">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8A7E40">
        <w:rPr>
          <w:rFonts w:asciiTheme="minorHAnsi" w:hAnsiTheme="minorHAnsi" w:cstheme="minorHAnsi"/>
        </w:rPr>
        <w:t>(1 mark)</w:t>
      </w:r>
    </w:p>
    <w:p w14:paraId="06505056" w14:textId="06F7C49A" w:rsidR="008A7E40" w:rsidRDefault="008A7E40" w:rsidP="008A7E40">
      <w:pPr>
        <w:spacing w:after="200"/>
        <w:rPr>
          <w:rFonts w:asciiTheme="minorHAnsi" w:hAnsiTheme="minorHAnsi" w:cstheme="minorHAnsi"/>
        </w:rPr>
      </w:pPr>
    </w:p>
    <w:p w14:paraId="6A3DEE3B" w14:textId="77777777" w:rsidR="00ED0C47" w:rsidRPr="008A7E40" w:rsidRDefault="00ED0C47" w:rsidP="008A7E40">
      <w:pPr>
        <w:spacing w:after="200"/>
        <w:rPr>
          <w:rFonts w:asciiTheme="minorHAnsi" w:hAnsiTheme="minorHAnsi" w:cstheme="minorHAnsi"/>
        </w:rPr>
      </w:pPr>
    </w:p>
    <w:p w14:paraId="3F6E5E05" w14:textId="36C90987" w:rsidR="008A7E40" w:rsidRPr="008A7E40" w:rsidRDefault="008A7E40" w:rsidP="008A7E40">
      <w:pPr>
        <w:spacing w:after="200"/>
        <w:rPr>
          <w:rFonts w:asciiTheme="minorHAnsi" w:hAnsiTheme="minorHAnsi" w:cstheme="minorHAnsi"/>
        </w:rPr>
      </w:pPr>
      <w:r w:rsidRPr="008A7E40">
        <w:rPr>
          <w:rFonts w:asciiTheme="minorHAnsi" w:hAnsiTheme="minorHAnsi" w:cstheme="minorHAnsi"/>
        </w:rPr>
        <w:tab/>
        <w:t>(iii)</w:t>
      </w:r>
      <w:r w:rsidRPr="008A7E40">
        <w:rPr>
          <w:rFonts w:asciiTheme="minorHAnsi" w:hAnsiTheme="minorHAnsi" w:cstheme="minorHAnsi"/>
        </w:rPr>
        <w:tab/>
        <w:t>the standard deviation.</w:t>
      </w:r>
      <w:r w:rsidRPr="008A7E40">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8A7E40">
        <w:rPr>
          <w:rFonts w:asciiTheme="minorHAnsi" w:hAnsiTheme="minorHAnsi" w:cstheme="minorHAnsi"/>
        </w:rPr>
        <w:t>(1 mark)</w:t>
      </w:r>
    </w:p>
    <w:p w14:paraId="06DFAA88" w14:textId="64E946AA" w:rsidR="008A7E40" w:rsidRDefault="008A7E40" w:rsidP="008A7E40">
      <w:pPr>
        <w:spacing w:after="200"/>
        <w:rPr>
          <w:rFonts w:asciiTheme="minorHAnsi" w:hAnsiTheme="minorHAnsi" w:cstheme="minorHAnsi"/>
        </w:rPr>
      </w:pPr>
    </w:p>
    <w:p w14:paraId="6448E3E9" w14:textId="77777777" w:rsidR="00ED0C47" w:rsidRPr="008A7E40" w:rsidRDefault="00ED0C47" w:rsidP="008A7E40">
      <w:pPr>
        <w:spacing w:after="200"/>
        <w:rPr>
          <w:rFonts w:asciiTheme="minorHAnsi" w:hAnsiTheme="minorHAnsi" w:cstheme="minorHAnsi"/>
        </w:rPr>
      </w:pPr>
    </w:p>
    <w:p w14:paraId="4D9DD143" w14:textId="5B8B0EA3" w:rsidR="008A7E40" w:rsidRPr="008A7E40" w:rsidRDefault="008A7E40" w:rsidP="008A7E40">
      <w:pPr>
        <w:spacing w:after="200"/>
        <w:rPr>
          <w:rFonts w:asciiTheme="minorHAnsi" w:hAnsiTheme="minorHAnsi" w:cstheme="minorHAnsi"/>
        </w:rPr>
      </w:pPr>
      <w:r w:rsidRPr="008A7E40">
        <w:rPr>
          <w:rFonts w:asciiTheme="minorHAnsi" w:hAnsiTheme="minorHAnsi" w:cstheme="minorHAnsi"/>
        </w:rPr>
        <w:t>(b)</w:t>
      </w:r>
      <w:r w:rsidRPr="008A7E40">
        <w:rPr>
          <w:rFonts w:asciiTheme="minorHAnsi" w:hAnsiTheme="minorHAnsi" w:cstheme="minorHAnsi"/>
        </w:rPr>
        <w:tab/>
        <w:t>How many workers had their hours recorded?</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8A7E40">
        <w:rPr>
          <w:rFonts w:asciiTheme="minorHAnsi" w:hAnsiTheme="minorHAnsi" w:cstheme="minorHAnsi"/>
        </w:rPr>
        <w:tab/>
        <w:t>(1 mark)</w:t>
      </w:r>
    </w:p>
    <w:p w14:paraId="577B5058" w14:textId="5B5C6105" w:rsidR="00487313" w:rsidRDefault="00487313" w:rsidP="008A7E40">
      <w:pPr>
        <w:spacing w:after="200"/>
        <w:rPr>
          <w:rFonts w:asciiTheme="minorHAnsi" w:hAnsiTheme="minorHAnsi" w:cstheme="minorHAnsi"/>
        </w:rPr>
      </w:pPr>
    </w:p>
    <w:p w14:paraId="0202F4EE" w14:textId="467B0875" w:rsidR="00ED0C47" w:rsidRDefault="00ED0C47" w:rsidP="008A7E40">
      <w:pPr>
        <w:spacing w:after="200"/>
        <w:rPr>
          <w:rFonts w:asciiTheme="minorHAnsi" w:hAnsiTheme="minorHAnsi" w:cstheme="minorHAnsi"/>
        </w:rPr>
      </w:pPr>
    </w:p>
    <w:p w14:paraId="79003A9B" w14:textId="77777777" w:rsidR="00ED0C47" w:rsidRPr="008A7E40" w:rsidRDefault="00ED0C47" w:rsidP="008A7E40">
      <w:pPr>
        <w:spacing w:after="200"/>
        <w:rPr>
          <w:rFonts w:asciiTheme="minorHAnsi" w:hAnsiTheme="minorHAnsi" w:cstheme="minorHAnsi"/>
        </w:rPr>
      </w:pPr>
    </w:p>
    <w:p w14:paraId="129AE2B7" w14:textId="77777777" w:rsidR="008A7E40" w:rsidRPr="008A7E40" w:rsidRDefault="008A7E40" w:rsidP="008A7E40">
      <w:pPr>
        <w:spacing w:after="200"/>
        <w:rPr>
          <w:rFonts w:asciiTheme="minorHAnsi" w:hAnsiTheme="minorHAnsi" w:cstheme="minorHAnsi"/>
        </w:rPr>
      </w:pPr>
      <w:r w:rsidRPr="008A7E40">
        <w:rPr>
          <w:rFonts w:asciiTheme="minorHAnsi" w:hAnsiTheme="minorHAnsi" w:cstheme="minorHAnsi"/>
        </w:rPr>
        <w:t xml:space="preserve">Another worker worked eight hours of overtime that </w:t>
      </w:r>
      <w:proofErr w:type="gramStart"/>
      <w:r w:rsidRPr="008A7E40">
        <w:rPr>
          <w:rFonts w:asciiTheme="minorHAnsi" w:hAnsiTheme="minorHAnsi" w:cstheme="minorHAnsi"/>
        </w:rPr>
        <w:t>week, but</w:t>
      </w:r>
      <w:proofErr w:type="gramEnd"/>
      <w:r w:rsidRPr="008A7E40">
        <w:rPr>
          <w:rFonts w:asciiTheme="minorHAnsi" w:hAnsiTheme="minorHAnsi" w:cstheme="minorHAnsi"/>
        </w:rPr>
        <w:t xml:space="preserve"> did not have the hours recorded.</w:t>
      </w:r>
    </w:p>
    <w:p w14:paraId="01978960" w14:textId="77777777" w:rsidR="008A7E40" w:rsidRPr="004A64F3" w:rsidRDefault="008A7E40" w:rsidP="004A64F3">
      <w:pPr>
        <w:pStyle w:val="Parta"/>
        <w:rPr>
          <w:rFonts w:asciiTheme="minorHAnsi" w:hAnsiTheme="minorHAnsi" w:cstheme="minorHAnsi"/>
          <w:sz w:val="24"/>
          <w:szCs w:val="24"/>
        </w:rPr>
      </w:pPr>
      <w:r w:rsidRPr="004A64F3">
        <w:rPr>
          <w:rFonts w:asciiTheme="minorHAnsi" w:hAnsiTheme="minorHAnsi" w:cstheme="minorHAnsi"/>
          <w:sz w:val="24"/>
          <w:szCs w:val="24"/>
        </w:rPr>
        <w:t>(c)</w:t>
      </w:r>
      <w:r w:rsidRPr="004A64F3">
        <w:rPr>
          <w:rFonts w:asciiTheme="minorHAnsi" w:hAnsiTheme="minorHAnsi" w:cstheme="minorHAnsi"/>
          <w:sz w:val="24"/>
          <w:szCs w:val="24"/>
        </w:rPr>
        <w:tab/>
        <w:t>If those hours were included with the rest, how would this affect each of the answers to (a)?</w:t>
      </w:r>
    </w:p>
    <w:p w14:paraId="2D7DE013" w14:textId="77777777" w:rsidR="008A7E40" w:rsidRPr="004A64F3" w:rsidRDefault="008A7E40" w:rsidP="004A64F3">
      <w:pPr>
        <w:pStyle w:val="Parta"/>
        <w:rPr>
          <w:rFonts w:asciiTheme="minorHAnsi" w:hAnsiTheme="minorHAnsi" w:cstheme="minorHAnsi"/>
          <w:sz w:val="24"/>
          <w:szCs w:val="24"/>
        </w:rPr>
      </w:pPr>
      <w:r w:rsidRPr="004A64F3">
        <w:rPr>
          <w:rFonts w:asciiTheme="minorHAnsi" w:hAnsiTheme="minorHAnsi" w:cstheme="minorHAnsi"/>
          <w:sz w:val="24"/>
          <w:szCs w:val="24"/>
        </w:rPr>
        <w:tab/>
        <w:t>Your answers will be “increase”, “decrease” or “no change”.</w:t>
      </w:r>
      <w:r w:rsidRPr="004A64F3">
        <w:rPr>
          <w:rFonts w:asciiTheme="minorHAnsi" w:hAnsiTheme="minorHAnsi" w:cstheme="minorHAnsi"/>
          <w:sz w:val="24"/>
          <w:szCs w:val="24"/>
        </w:rPr>
        <w:tab/>
        <w:t>(3 marks)</w:t>
      </w:r>
    </w:p>
    <w:p w14:paraId="1FAE182D" w14:textId="272FCA88" w:rsidR="00487313" w:rsidRDefault="00487313">
      <w:pPr>
        <w:spacing w:after="200"/>
        <w:rPr>
          <w:rFonts w:asciiTheme="minorHAnsi" w:hAnsiTheme="minorHAnsi" w:cstheme="minorHAnsi"/>
        </w:rPr>
      </w:pPr>
    </w:p>
    <w:p w14:paraId="6F798172" w14:textId="7516F036" w:rsidR="00487313" w:rsidRDefault="00487313">
      <w:pPr>
        <w:spacing w:after="200"/>
        <w:rPr>
          <w:rFonts w:asciiTheme="minorHAnsi" w:hAnsiTheme="minorHAnsi" w:cstheme="minorHAnsi"/>
        </w:rPr>
      </w:pPr>
      <w:r>
        <w:rPr>
          <w:rFonts w:asciiTheme="minorHAnsi" w:hAnsiTheme="minorHAnsi" w:cstheme="minorHAnsi"/>
        </w:rPr>
        <w:t>Mean –</w:t>
      </w:r>
    </w:p>
    <w:p w14:paraId="4B497F4D" w14:textId="77777777" w:rsidR="00ED0C47" w:rsidRDefault="00ED0C47">
      <w:pPr>
        <w:spacing w:after="200"/>
        <w:rPr>
          <w:rFonts w:asciiTheme="minorHAnsi" w:hAnsiTheme="minorHAnsi" w:cstheme="minorHAnsi"/>
        </w:rPr>
      </w:pPr>
    </w:p>
    <w:p w14:paraId="11AF52FB" w14:textId="18D555CE" w:rsidR="00487313" w:rsidRDefault="00487313">
      <w:pPr>
        <w:spacing w:after="200"/>
        <w:rPr>
          <w:rFonts w:asciiTheme="minorHAnsi" w:hAnsiTheme="minorHAnsi" w:cstheme="minorHAnsi"/>
        </w:rPr>
      </w:pPr>
      <w:r>
        <w:rPr>
          <w:rFonts w:asciiTheme="minorHAnsi" w:hAnsiTheme="minorHAnsi" w:cstheme="minorHAnsi"/>
        </w:rPr>
        <w:t xml:space="preserve">Median – </w:t>
      </w:r>
    </w:p>
    <w:p w14:paraId="31545532" w14:textId="77777777" w:rsidR="00ED0C47" w:rsidRDefault="00ED0C47">
      <w:pPr>
        <w:spacing w:after="200"/>
        <w:rPr>
          <w:rFonts w:asciiTheme="minorHAnsi" w:hAnsiTheme="minorHAnsi" w:cstheme="minorHAnsi"/>
        </w:rPr>
      </w:pPr>
    </w:p>
    <w:p w14:paraId="1E1CF33B" w14:textId="5DA5810A" w:rsidR="00487313" w:rsidRDefault="00487313">
      <w:pPr>
        <w:spacing w:after="200"/>
        <w:rPr>
          <w:rFonts w:asciiTheme="minorHAnsi" w:hAnsiTheme="minorHAnsi" w:cstheme="minorHAnsi"/>
        </w:rPr>
      </w:pPr>
      <w:r>
        <w:rPr>
          <w:rFonts w:asciiTheme="minorHAnsi" w:hAnsiTheme="minorHAnsi" w:cstheme="minorHAnsi"/>
        </w:rPr>
        <w:t xml:space="preserve">Standard Deviation – </w:t>
      </w:r>
    </w:p>
    <w:p w14:paraId="6A534483" w14:textId="77777777" w:rsidR="00C739B6" w:rsidRDefault="00C739B6" w:rsidP="00C739B6">
      <w:pPr>
        <w:pStyle w:val="QNum"/>
        <w:tabs>
          <w:tab w:val="clear" w:pos="9469"/>
          <w:tab w:val="right" w:pos="10065"/>
        </w:tabs>
        <w:spacing w:afterLines="0" w:after="0"/>
        <w:rPr>
          <w:rFonts w:asciiTheme="minorHAnsi" w:hAnsiTheme="minorHAnsi" w:cstheme="minorHAnsi"/>
          <w:sz w:val="24"/>
        </w:rPr>
      </w:pPr>
    </w:p>
    <w:p w14:paraId="7A66ED9E" w14:textId="77777777" w:rsidR="00C739B6" w:rsidRDefault="00C739B6" w:rsidP="00C739B6">
      <w:pPr>
        <w:pStyle w:val="QNum"/>
        <w:tabs>
          <w:tab w:val="clear" w:pos="9469"/>
          <w:tab w:val="right" w:pos="10065"/>
        </w:tabs>
        <w:spacing w:afterLines="0" w:after="0"/>
        <w:rPr>
          <w:rFonts w:asciiTheme="minorHAnsi" w:hAnsiTheme="minorHAnsi" w:cstheme="minorHAnsi"/>
          <w:sz w:val="24"/>
        </w:rPr>
      </w:pPr>
    </w:p>
    <w:p w14:paraId="60A9CC77" w14:textId="77777777" w:rsidR="00ED0C47" w:rsidRDefault="00ED0C47">
      <w:pPr>
        <w:spacing w:after="200"/>
        <w:rPr>
          <w:rFonts w:asciiTheme="minorHAnsi" w:eastAsia="Times New Roman" w:hAnsiTheme="minorHAnsi" w:cstheme="minorHAnsi"/>
          <w:b/>
          <w:lang w:val="en-US" w:eastAsia="en-US"/>
        </w:rPr>
      </w:pPr>
      <w:r>
        <w:rPr>
          <w:rFonts w:asciiTheme="minorHAnsi" w:hAnsiTheme="minorHAnsi" w:cstheme="minorHAnsi"/>
        </w:rPr>
        <w:br w:type="page"/>
      </w:r>
    </w:p>
    <w:p w14:paraId="24998595" w14:textId="0B5F4369" w:rsidR="00C739B6" w:rsidRPr="008A7E40" w:rsidRDefault="00C739B6" w:rsidP="00ED0C47">
      <w:pPr>
        <w:pStyle w:val="QNum"/>
        <w:tabs>
          <w:tab w:val="clear" w:pos="9469"/>
          <w:tab w:val="right" w:pos="10065"/>
        </w:tabs>
        <w:spacing w:afterLines="0" w:after="0" w:line="360" w:lineRule="auto"/>
        <w:rPr>
          <w:rFonts w:asciiTheme="minorHAnsi" w:hAnsiTheme="minorHAnsi" w:cstheme="minorHAnsi"/>
          <w:sz w:val="24"/>
        </w:rPr>
      </w:pPr>
      <w:r w:rsidRPr="008A7E40">
        <w:rPr>
          <w:rFonts w:asciiTheme="minorHAnsi" w:hAnsiTheme="minorHAnsi" w:cstheme="minorHAnsi"/>
          <w:sz w:val="24"/>
        </w:rPr>
        <w:t xml:space="preserve">Question </w:t>
      </w:r>
      <w:r>
        <w:rPr>
          <w:rFonts w:asciiTheme="minorHAnsi" w:hAnsiTheme="minorHAnsi" w:cstheme="minorHAnsi"/>
          <w:sz w:val="24"/>
        </w:rPr>
        <w:t>5</w:t>
      </w:r>
      <w:r w:rsidRPr="008A7E40">
        <w:rPr>
          <w:rFonts w:asciiTheme="minorHAnsi" w:hAnsiTheme="minorHAnsi" w:cstheme="minorHAnsi"/>
          <w:sz w:val="24"/>
        </w:rPr>
        <w:tab/>
        <w:t>(</w:t>
      </w:r>
      <w:r>
        <w:rPr>
          <w:rFonts w:asciiTheme="minorHAnsi" w:hAnsiTheme="minorHAnsi" w:cstheme="minorHAnsi"/>
          <w:sz w:val="24"/>
        </w:rPr>
        <w:t>4</w:t>
      </w:r>
      <w:r w:rsidRPr="008A7E40">
        <w:rPr>
          <w:rFonts w:asciiTheme="minorHAnsi" w:hAnsiTheme="minorHAnsi" w:cstheme="minorHAnsi"/>
          <w:sz w:val="24"/>
        </w:rPr>
        <w:t xml:space="preserve"> marks)</w:t>
      </w:r>
    </w:p>
    <w:p w14:paraId="79A5BB04" w14:textId="6E1E69E3" w:rsidR="00487313" w:rsidRPr="00D368C4" w:rsidRDefault="00487313" w:rsidP="00ED0C47">
      <w:pPr>
        <w:pStyle w:val="Part"/>
        <w:spacing w:line="360" w:lineRule="auto"/>
        <w:rPr>
          <w:rFonts w:asciiTheme="minorHAnsi" w:hAnsiTheme="minorHAnsi" w:cstheme="minorHAnsi"/>
          <w:sz w:val="24"/>
          <w:szCs w:val="24"/>
        </w:rPr>
      </w:pPr>
      <w:r w:rsidRPr="00D368C4">
        <w:rPr>
          <w:rFonts w:asciiTheme="minorHAnsi" w:hAnsiTheme="minorHAnsi" w:cstheme="minorHAnsi"/>
          <w:sz w:val="24"/>
          <w:szCs w:val="24"/>
        </w:rPr>
        <w:t xml:space="preserve">Prices of </w:t>
      </w:r>
      <w:r w:rsidR="00C739B6" w:rsidRPr="00D368C4">
        <w:rPr>
          <w:rFonts w:asciiTheme="minorHAnsi" w:hAnsiTheme="minorHAnsi" w:cstheme="minorHAnsi"/>
          <w:sz w:val="24"/>
          <w:szCs w:val="24"/>
        </w:rPr>
        <w:t>artwork</w:t>
      </w:r>
      <w:r w:rsidRPr="00D368C4">
        <w:rPr>
          <w:rFonts w:asciiTheme="minorHAnsi" w:hAnsiTheme="minorHAnsi" w:cstheme="minorHAnsi"/>
          <w:sz w:val="24"/>
          <w:szCs w:val="24"/>
        </w:rPr>
        <w:t xml:space="preserve"> sold at auction are normally distributed with a mean of $</w:t>
      </w:r>
      <w:r>
        <w:rPr>
          <w:rFonts w:asciiTheme="minorHAnsi" w:hAnsiTheme="minorHAnsi" w:cstheme="minorHAnsi"/>
          <w:sz w:val="24"/>
          <w:szCs w:val="24"/>
        </w:rPr>
        <w:t>15,</w:t>
      </w:r>
      <w:r w:rsidRPr="00D368C4">
        <w:rPr>
          <w:rFonts w:asciiTheme="minorHAnsi" w:hAnsiTheme="minorHAnsi" w:cstheme="minorHAnsi"/>
          <w:sz w:val="24"/>
          <w:szCs w:val="24"/>
        </w:rPr>
        <w:t>000 and a standard deviation of $</w:t>
      </w:r>
      <w:r>
        <w:rPr>
          <w:rFonts w:asciiTheme="minorHAnsi" w:hAnsiTheme="minorHAnsi" w:cstheme="minorHAnsi"/>
          <w:sz w:val="24"/>
          <w:szCs w:val="24"/>
        </w:rPr>
        <w:t>2,5</w:t>
      </w:r>
      <w:r w:rsidRPr="00D368C4">
        <w:rPr>
          <w:rFonts w:asciiTheme="minorHAnsi" w:hAnsiTheme="minorHAnsi" w:cstheme="minorHAnsi"/>
          <w:sz w:val="24"/>
          <w:szCs w:val="24"/>
        </w:rPr>
        <w:t>00.</w:t>
      </w:r>
    </w:p>
    <w:p w14:paraId="544985D1" w14:textId="77777777" w:rsidR="00487313" w:rsidRPr="00D368C4" w:rsidRDefault="00487313" w:rsidP="00ED0C47">
      <w:pPr>
        <w:pStyle w:val="Parta"/>
        <w:spacing w:line="360" w:lineRule="auto"/>
        <w:rPr>
          <w:rFonts w:asciiTheme="minorHAnsi" w:hAnsiTheme="minorHAnsi" w:cstheme="minorHAnsi"/>
          <w:sz w:val="24"/>
          <w:szCs w:val="24"/>
        </w:rPr>
      </w:pPr>
      <w:r w:rsidRPr="00D368C4">
        <w:rPr>
          <w:rFonts w:asciiTheme="minorHAnsi" w:hAnsiTheme="minorHAnsi" w:cstheme="minorHAnsi"/>
          <w:sz w:val="24"/>
          <w:szCs w:val="24"/>
        </w:rPr>
        <w:t>(a)</w:t>
      </w:r>
      <w:r w:rsidRPr="00D368C4">
        <w:rPr>
          <w:rFonts w:asciiTheme="minorHAnsi" w:hAnsiTheme="minorHAnsi" w:cstheme="minorHAnsi"/>
          <w:sz w:val="24"/>
          <w:szCs w:val="24"/>
        </w:rPr>
        <w:tab/>
        <w:t>Determine the price which is two standard deviations above the mean.</w:t>
      </w:r>
      <w:r>
        <w:rPr>
          <w:rFonts w:asciiTheme="minorHAnsi" w:hAnsiTheme="minorHAnsi" w:cstheme="minorHAnsi"/>
          <w:sz w:val="24"/>
          <w:szCs w:val="24"/>
        </w:rPr>
        <w:tab/>
        <w:t>(1 mark)</w:t>
      </w:r>
    </w:p>
    <w:p w14:paraId="239F7AE5" w14:textId="162960B2" w:rsidR="00487313" w:rsidRDefault="00487313" w:rsidP="00ED0C47">
      <w:pPr>
        <w:spacing w:after="200" w:line="360" w:lineRule="auto"/>
        <w:rPr>
          <w:rFonts w:asciiTheme="minorHAnsi" w:hAnsiTheme="minorHAnsi" w:cstheme="minorHAnsi"/>
          <w:bCs/>
        </w:rPr>
      </w:pPr>
    </w:p>
    <w:p w14:paraId="4C6F4F20" w14:textId="77777777" w:rsidR="00C739B6" w:rsidRPr="00D368C4" w:rsidRDefault="00C739B6" w:rsidP="00ED0C47">
      <w:pPr>
        <w:spacing w:after="200" w:line="360" w:lineRule="auto"/>
        <w:rPr>
          <w:rFonts w:asciiTheme="minorHAnsi" w:hAnsiTheme="minorHAnsi" w:cstheme="minorHAnsi"/>
          <w:bCs/>
        </w:rPr>
      </w:pPr>
    </w:p>
    <w:p w14:paraId="3285DF80" w14:textId="77777777" w:rsidR="00487313" w:rsidRDefault="00487313" w:rsidP="00ED0C47">
      <w:pPr>
        <w:pStyle w:val="Parta"/>
        <w:spacing w:line="360" w:lineRule="auto"/>
        <w:rPr>
          <w:rFonts w:asciiTheme="minorHAnsi" w:hAnsiTheme="minorHAnsi" w:cstheme="minorHAnsi"/>
          <w:sz w:val="24"/>
          <w:szCs w:val="24"/>
        </w:rPr>
      </w:pPr>
    </w:p>
    <w:p w14:paraId="54DBF65C" w14:textId="77777777" w:rsidR="00487313" w:rsidRPr="00D368C4" w:rsidRDefault="00487313" w:rsidP="00ED0C47">
      <w:pPr>
        <w:pStyle w:val="Parta"/>
        <w:spacing w:line="360" w:lineRule="auto"/>
        <w:rPr>
          <w:rFonts w:asciiTheme="minorHAnsi" w:hAnsiTheme="minorHAnsi" w:cstheme="minorHAnsi"/>
          <w:sz w:val="24"/>
          <w:szCs w:val="24"/>
        </w:rPr>
      </w:pPr>
      <w:r w:rsidRPr="00D368C4">
        <w:rPr>
          <w:rFonts w:asciiTheme="minorHAnsi" w:hAnsiTheme="minorHAnsi" w:cstheme="minorHAnsi"/>
          <w:sz w:val="24"/>
          <w:szCs w:val="24"/>
        </w:rPr>
        <w:t>(b)</w:t>
      </w:r>
      <w:r w:rsidRPr="00D368C4">
        <w:rPr>
          <w:rFonts w:asciiTheme="minorHAnsi" w:hAnsiTheme="minorHAnsi" w:cstheme="minorHAnsi"/>
          <w:sz w:val="24"/>
          <w:szCs w:val="24"/>
        </w:rPr>
        <w:tab/>
        <w:t>What is the lowest price that is one standard deviation from the mean?</w:t>
      </w:r>
      <w:r>
        <w:rPr>
          <w:rFonts w:asciiTheme="minorHAnsi" w:hAnsiTheme="minorHAnsi" w:cstheme="minorHAnsi"/>
          <w:sz w:val="24"/>
          <w:szCs w:val="24"/>
        </w:rPr>
        <w:tab/>
        <w:t>(1 mark)</w:t>
      </w:r>
    </w:p>
    <w:p w14:paraId="1586FE7E" w14:textId="653B5CE2" w:rsidR="00487313" w:rsidRDefault="00487313" w:rsidP="00ED0C47">
      <w:pPr>
        <w:spacing w:after="200" w:line="360" w:lineRule="auto"/>
        <w:rPr>
          <w:rFonts w:asciiTheme="minorHAnsi" w:hAnsiTheme="minorHAnsi" w:cstheme="minorHAnsi"/>
          <w:bCs/>
        </w:rPr>
      </w:pPr>
    </w:p>
    <w:p w14:paraId="31673746" w14:textId="77777777" w:rsidR="00C739B6" w:rsidRDefault="00C739B6" w:rsidP="00ED0C47">
      <w:pPr>
        <w:spacing w:after="200" w:line="360" w:lineRule="auto"/>
        <w:rPr>
          <w:rFonts w:asciiTheme="minorHAnsi" w:hAnsiTheme="minorHAnsi" w:cstheme="minorHAnsi"/>
          <w:bCs/>
        </w:rPr>
      </w:pPr>
    </w:p>
    <w:p w14:paraId="3892B387" w14:textId="77777777" w:rsidR="00487313" w:rsidRPr="00D368C4" w:rsidRDefault="00487313" w:rsidP="00ED0C47">
      <w:pPr>
        <w:spacing w:after="200" w:line="360" w:lineRule="auto"/>
        <w:rPr>
          <w:rFonts w:asciiTheme="minorHAnsi" w:hAnsiTheme="minorHAnsi" w:cstheme="minorHAnsi"/>
          <w:bCs/>
        </w:rPr>
      </w:pPr>
    </w:p>
    <w:p w14:paraId="6EFE0267" w14:textId="21AF2ABF" w:rsidR="00487313" w:rsidRPr="00D368C4" w:rsidRDefault="00487313" w:rsidP="00ED0C47">
      <w:pPr>
        <w:pStyle w:val="Parta"/>
        <w:spacing w:line="360" w:lineRule="auto"/>
        <w:rPr>
          <w:rFonts w:asciiTheme="minorHAnsi" w:hAnsiTheme="minorHAnsi" w:cstheme="minorHAnsi"/>
          <w:sz w:val="24"/>
          <w:szCs w:val="24"/>
        </w:rPr>
      </w:pPr>
      <w:r w:rsidRPr="00D368C4">
        <w:rPr>
          <w:rFonts w:asciiTheme="minorHAnsi" w:hAnsiTheme="minorHAnsi" w:cstheme="minorHAnsi"/>
          <w:sz w:val="24"/>
          <w:szCs w:val="24"/>
        </w:rPr>
        <w:t>(c)</w:t>
      </w:r>
      <w:r w:rsidRPr="00D368C4">
        <w:rPr>
          <w:rFonts w:asciiTheme="minorHAnsi" w:hAnsiTheme="minorHAnsi" w:cstheme="minorHAnsi"/>
          <w:sz w:val="24"/>
          <w:szCs w:val="24"/>
        </w:rPr>
        <w:tab/>
        <w:t>How many standard deviations from the mean is a price of $9,750?</w:t>
      </w:r>
      <w:r>
        <w:rPr>
          <w:rFonts w:asciiTheme="minorHAnsi" w:hAnsiTheme="minorHAnsi" w:cstheme="minorHAnsi"/>
          <w:sz w:val="24"/>
          <w:szCs w:val="24"/>
        </w:rPr>
        <w:tab/>
        <w:t>(2 marks)</w:t>
      </w:r>
    </w:p>
    <w:p w14:paraId="6F748189" w14:textId="62D846B2" w:rsidR="008A7E40" w:rsidRDefault="008A7E40">
      <w:pPr>
        <w:spacing w:after="200"/>
        <w:rPr>
          <w:rFonts w:asciiTheme="minorHAnsi" w:eastAsia="Times New Roman" w:hAnsiTheme="minorHAnsi" w:cstheme="minorHAnsi"/>
          <w:b/>
          <w:lang w:val="en-US" w:eastAsia="en-US"/>
        </w:rPr>
      </w:pPr>
      <w:r>
        <w:rPr>
          <w:rFonts w:asciiTheme="minorHAnsi" w:hAnsiTheme="minorHAnsi" w:cstheme="minorHAnsi"/>
        </w:rPr>
        <w:br w:type="page"/>
      </w:r>
    </w:p>
    <w:p w14:paraId="210E8856" w14:textId="4AB246D5" w:rsidR="008A7E40" w:rsidRPr="008A7E40" w:rsidRDefault="008A7E40" w:rsidP="008A7E40">
      <w:pPr>
        <w:pStyle w:val="QNum"/>
        <w:tabs>
          <w:tab w:val="clear" w:pos="9469"/>
          <w:tab w:val="right" w:pos="10065"/>
        </w:tabs>
        <w:rPr>
          <w:rFonts w:asciiTheme="minorHAnsi" w:hAnsiTheme="minorHAnsi" w:cstheme="minorHAnsi"/>
          <w:sz w:val="24"/>
        </w:rPr>
      </w:pPr>
      <w:r w:rsidRPr="008A7E40">
        <w:rPr>
          <w:rFonts w:asciiTheme="minorHAnsi" w:hAnsiTheme="minorHAnsi" w:cstheme="minorHAnsi"/>
          <w:sz w:val="24"/>
        </w:rPr>
        <w:t xml:space="preserve">Question </w:t>
      </w:r>
      <w:r w:rsidR="00487313">
        <w:rPr>
          <w:rFonts w:asciiTheme="minorHAnsi" w:hAnsiTheme="minorHAnsi" w:cstheme="minorHAnsi"/>
          <w:sz w:val="24"/>
        </w:rPr>
        <w:t>6</w:t>
      </w:r>
      <w:r w:rsidRPr="008A7E40">
        <w:rPr>
          <w:rFonts w:asciiTheme="minorHAnsi" w:hAnsiTheme="minorHAnsi" w:cstheme="minorHAnsi"/>
          <w:sz w:val="24"/>
        </w:rPr>
        <w:tab/>
        <w:t>(9 marks)</w:t>
      </w:r>
    </w:p>
    <w:p w14:paraId="45911439" w14:textId="77777777" w:rsidR="008A7E40" w:rsidRPr="008A7E40" w:rsidRDefault="008A7E40" w:rsidP="008A7E40">
      <w:pPr>
        <w:pStyle w:val="Part"/>
        <w:rPr>
          <w:rFonts w:asciiTheme="minorHAnsi" w:hAnsiTheme="minorHAnsi" w:cstheme="minorHAnsi"/>
          <w:sz w:val="24"/>
          <w:szCs w:val="24"/>
        </w:rPr>
      </w:pPr>
      <w:r w:rsidRPr="008A7E40">
        <w:rPr>
          <w:rFonts w:asciiTheme="minorHAnsi" w:hAnsiTheme="minorHAnsi" w:cstheme="minorHAnsi"/>
          <w:sz w:val="24"/>
          <w:szCs w:val="24"/>
        </w:rPr>
        <w:t xml:space="preserve">As part of an investigation into youth fitness, a researcher collected the sit-and-reach (SR) measurements of </w:t>
      </w:r>
      <m:oMath>
        <m:r>
          <w:rPr>
            <w:rFonts w:ascii="Cambria Math" w:hAnsi="Cambria Math" w:cstheme="minorHAnsi"/>
            <w:sz w:val="24"/>
            <w:szCs w:val="24"/>
          </w:rPr>
          <m:t>250</m:t>
        </m:r>
      </m:oMath>
      <w:r w:rsidRPr="008A7E40">
        <w:rPr>
          <w:rFonts w:asciiTheme="minorHAnsi" w:hAnsiTheme="minorHAnsi" w:cstheme="minorHAnsi"/>
          <w:sz w:val="24"/>
          <w:szCs w:val="24"/>
        </w:rPr>
        <w:t xml:space="preserve"> students. The data is summarised in the table below.</w:t>
      </w:r>
    </w:p>
    <w:p w14:paraId="69C1A566" w14:textId="77777777" w:rsidR="008A7E40" w:rsidRPr="008A7E40" w:rsidRDefault="008A7E40" w:rsidP="008A7E40">
      <w:pPr>
        <w:pStyle w:val="Part"/>
        <w:rPr>
          <w:rFonts w:asciiTheme="minorHAnsi" w:hAnsiTheme="minorHAnsi" w:cstheme="minorHAnsi"/>
          <w:sz w:val="24"/>
          <w:szCs w:val="24"/>
        </w:rPr>
      </w:pPr>
    </w:p>
    <w:tbl>
      <w:tblPr>
        <w:tblStyle w:val="TableGrid"/>
        <w:tblW w:w="0" w:type="auto"/>
        <w:jc w:val="center"/>
        <w:tblLook w:val="04A0" w:firstRow="1" w:lastRow="0" w:firstColumn="1" w:lastColumn="0" w:noHBand="0" w:noVBand="1"/>
      </w:tblPr>
      <w:tblGrid>
        <w:gridCol w:w="2547"/>
        <w:gridCol w:w="2437"/>
      </w:tblGrid>
      <w:tr w:rsidR="008A7E40" w:rsidRPr="008A7E40" w14:paraId="2381BDD2" w14:textId="77777777" w:rsidTr="008A7E40">
        <w:trPr>
          <w:jc w:val="center"/>
        </w:trPr>
        <w:tc>
          <w:tcPr>
            <w:tcW w:w="2547" w:type="dxa"/>
            <w:shd w:val="clear" w:color="auto" w:fill="EEECE1" w:themeFill="background2"/>
            <w:vAlign w:val="center"/>
          </w:tcPr>
          <w:p w14:paraId="44F319F7" w14:textId="77777777" w:rsidR="008A7E40" w:rsidRPr="008A7E40" w:rsidRDefault="008A7E40" w:rsidP="002A15EC">
            <w:pPr>
              <w:pStyle w:val="Part"/>
              <w:jc w:val="center"/>
              <w:rPr>
                <w:rFonts w:asciiTheme="minorHAnsi" w:hAnsiTheme="minorHAnsi" w:cstheme="minorHAnsi"/>
                <w:sz w:val="24"/>
                <w:szCs w:val="24"/>
              </w:rPr>
            </w:pPr>
            <w:r w:rsidRPr="008A7E40">
              <w:rPr>
                <w:rFonts w:asciiTheme="minorHAnsi" w:hAnsiTheme="minorHAnsi" w:cstheme="minorHAnsi"/>
                <w:sz w:val="24"/>
                <w:szCs w:val="24"/>
              </w:rPr>
              <w:t>SR measurement (cm)</w:t>
            </w:r>
          </w:p>
        </w:tc>
        <w:tc>
          <w:tcPr>
            <w:tcW w:w="2437" w:type="dxa"/>
            <w:shd w:val="clear" w:color="auto" w:fill="EEECE1" w:themeFill="background2"/>
            <w:vAlign w:val="center"/>
          </w:tcPr>
          <w:p w14:paraId="3D37DF63" w14:textId="77777777" w:rsidR="008A7E40" w:rsidRPr="008A7E40" w:rsidRDefault="008A7E40" w:rsidP="002A15EC">
            <w:pPr>
              <w:pStyle w:val="Part"/>
              <w:jc w:val="center"/>
              <w:rPr>
                <w:rFonts w:asciiTheme="minorHAnsi" w:hAnsiTheme="minorHAnsi" w:cstheme="minorHAnsi"/>
                <w:sz w:val="24"/>
                <w:szCs w:val="24"/>
              </w:rPr>
            </w:pPr>
            <w:r w:rsidRPr="008A7E40">
              <w:rPr>
                <w:rFonts w:asciiTheme="minorHAnsi" w:hAnsiTheme="minorHAnsi" w:cstheme="minorHAnsi"/>
                <w:sz w:val="24"/>
                <w:szCs w:val="24"/>
              </w:rPr>
              <w:t>Number of students</w:t>
            </w:r>
          </w:p>
        </w:tc>
      </w:tr>
      <w:tr w:rsidR="008A7E40" w:rsidRPr="008A7E40" w14:paraId="4802B76E" w14:textId="77777777" w:rsidTr="008A7E40">
        <w:trPr>
          <w:jc w:val="center"/>
        </w:trPr>
        <w:tc>
          <w:tcPr>
            <w:tcW w:w="2547" w:type="dxa"/>
          </w:tcPr>
          <w:p w14:paraId="435BE77F" w14:textId="77777777" w:rsidR="008A7E40" w:rsidRPr="008A7E40" w:rsidRDefault="008A7E40" w:rsidP="002A15EC">
            <w:pPr>
              <w:pStyle w:val="Part"/>
              <w:rPr>
                <w:rFonts w:asciiTheme="minorHAnsi" w:hAnsiTheme="minorHAnsi" w:cstheme="minorHAnsi"/>
                <w:sz w:val="24"/>
                <w:szCs w:val="24"/>
              </w:rPr>
            </w:pPr>
            <m:oMathPara>
              <m:oMath>
                <m:r>
                  <w:rPr>
                    <w:rFonts w:ascii="Cambria Math" w:hAnsi="Cambria Math" w:cstheme="minorHAnsi"/>
                    <w:sz w:val="24"/>
                    <w:szCs w:val="24"/>
                  </w:rPr>
                  <m:t>18&lt;x≤22</m:t>
                </m:r>
              </m:oMath>
            </m:oMathPara>
          </w:p>
        </w:tc>
        <w:tc>
          <w:tcPr>
            <w:tcW w:w="2437" w:type="dxa"/>
            <w:vAlign w:val="center"/>
          </w:tcPr>
          <w:p w14:paraId="37CCD48B" w14:textId="77777777" w:rsidR="008A7E40" w:rsidRPr="008A7E40" w:rsidRDefault="008A7E40" w:rsidP="002A15EC">
            <w:pPr>
              <w:pStyle w:val="Part"/>
              <w:jc w:val="center"/>
              <w:rPr>
                <w:rFonts w:asciiTheme="minorHAnsi" w:hAnsiTheme="minorHAnsi" w:cstheme="minorHAnsi"/>
                <w:sz w:val="24"/>
                <w:szCs w:val="24"/>
              </w:rPr>
            </w:pPr>
            <m:oMathPara>
              <m:oMath>
                <m:r>
                  <w:rPr>
                    <w:rFonts w:ascii="Cambria Math" w:hAnsi="Cambria Math" w:cstheme="minorHAnsi"/>
                    <w:sz w:val="24"/>
                    <w:szCs w:val="24"/>
                  </w:rPr>
                  <m:t>5</m:t>
                </m:r>
              </m:oMath>
            </m:oMathPara>
          </w:p>
        </w:tc>
      </w:tr>
      <w:tr w:rsidR="008A7E40" w:rsidRPr="008A7E40" w14:paraId="3EB53511" w14:textId="77777777" w:rsidTr="008A7E40">
        <w:trPr>
          <w:jc w:val="center"/>
        </w:trPr>
        <w:tc>
          <w:tcPr>
            <w:tcW w:w="2547" w:type="dxa"/>
          </w:tcPr>
          <w:p w14:paraId="2B43D61F" w14:textId="77777777" w:rsidR="008A7E40" w:rsidRPr="008A7E40" w:rsidRDefault="008A7E40" w:rsidP="002A15EC">
            <w:pPr>
              <w:pStyle w:val="Part"/>
              <w:rPr>
                <w:rFonts w:asciiTheme="minorHAnsi" w:hAnsiTheme="minorHAnsi" w:cstheme="minorHAnsi"/>
                <w:sz w:val="24"/>
                <w:szCs w:val="24"/>
              </w:rPr>
            </w:pPr>
            <m:oMathPara>
              <m:oMath>
                <m:r>
                  <w:rPr>
                    <w:rFonts w:ascii="Cambria Math" w:hAnsi="Cambria Math" w:cstheme="minorHAnsi"/>
                    <w:sz w:val="24"/>
                    <w:szCs w:val="24"/>
                  </w:rPr>
                  <m:t>22&lt;x≤26</m:t>
                </m:r>
              </m:oMath>
            </m:oMathPara>
          </w:p>
        </w:tc>
        <w:tc>
          <w:tcPr>
            <w:tcW w:w="2437" w:type="dxa"/>
            <w:vAlign w:val="center"/>
          </w:tcPr>
          <w:p w14:paraId="647A30F6" w14:textId="77777777" w:rsidR="008A7E40" w:rsidRPr="008A7E40" w:rsidRDefault="008A7E40" w:rsidP="002A15EC">
            <w:pPr>
              <w:pStyle w:val="Part"/>
              <w:jc w:val="center"/>
              <w:rPr>
                <w:rFonts w:asciiTheme="minorHAnsi" w:hAnsiTheme="minorHAnsi" w:cstheme="minorHAnsi"/>
                <w:sz w:val="24"/>
                <w:szCs w:val="24"/>
              </w:rPr>
            </w:pPr>
            <m:oMathPara>
              <m:oMath>
                <m:r>
                  <w:rPr>
                    <w:rFonts w:ascii="Cambria Math" w:hAnsi="Cambria Math" w:cstheme="minorHAnsi"/>
                    <w:sz w:val="24"/>
                    <w:szCs w:val="24"/>
                  </w:rPr>
                  <m:t>10</m:t>
                </m:r>
              </m:oMath>
            </m:oMathPara>
          </w:p>
        </w:tc>
      </w:tr>
      <w:tr w:rsidR="008A7E40" w:rsidRPr="008A7E40" w14:paraId="452D5D26" w14:textId="77777777" w:rsidTr="008A7E40">
        <w:trPr>
          <w:jc w:val="center"/>
        </w:trPr>
        <w:tc>
          <w:tcPr>
            <w:tcW w:w="2547" w:type="dxa"/>
          </w:tcPr>
          <w:p w14:paraId="48C1B600" w14:textId="77777777" w:rsidR="008A7E40" w:rsidRPr="008A7E40" w:rsidRDefault="008A7E40" w:rsidP="002A15EC">
            <w:pPr>
              <w:pStyle w:val="Part"/>
              <w:rPr>
                <w:rFonts w:asciiTheme="minorHAnsi" w:hAnsiTheme="minorHAnsi" w:cstheme="minorHAnsi"/>
                <w:sz w:val="24"/>
                <w:szCs w:val="24"/>
              </w:rPr>
            </w:pPr>
            <m:oMathPara>
              <m:oMath>
                <m:r>
                  <w:rPr>
                    <w:rFonts w:ascii="Cambria Math" w:hAnsi="Cambria Math" w:cstheme="minorHAnsi"/>
                    <w:sz w:val="24"/>
                    <w:szCs w:val="24"/>
                  </w:rPr>
                  <m:t>26&lt;x≤30</m:t>
                </m:r>
              </m:oMath>
            </m:oMathPara>
          </w:p>
        </w:tc>
        <w:tc>
          <w:tcPr>
            <w:tcW w:w="2437" w:type="dxa"/>
            <w:vAlign w:val="center"/>
          </w:tcPr>
          <w:p w14:paraId="4A6FFC42" w14:textId="77777777" w:rsidR="008A7E40" w:rsidRPr="008A7E40" w:rsidRDefault="008A7E40" w:rsidP="002A15EC">
            <w:pPr>
              <w:pStyle w:val="Part"/>
              <w:jc w:val="center"/>
              <w:rPr>
                <w:rFonts w:asciiTheme="minorHAnsi" w:hAnsiTheme="minorHAnsi" w:cstheme="minorHAnsi"/>
                <w:sz w:val="24"/>
                <w:szCs w:val="24"/>
              </w:rPr>
            </w:pPr>
            <m:oMathPara>
              <m:oMath>
                <m:r>
                  <w:rPr>
                    <w:rFonts w:ascii="Cambria Math" w:hAnsi="Cambria Math" w:cstheme="minorHAnsi"/>
                    <w:sz w:val="24"/>
                    <w:szCs w:val="24"/>
                  </w:rPr>
                  <m:t>32</m:t>
                </m:r>
              </m:oMath>
            </m:oMathPara>
          </w:p>
        </w:tc>
      </w:tr>
      <w:tr w:rsidR="008A7E40" w:rsidRPr="008A7E40" w14:paraId="07E6C913" w14:textId="77777777" w:rsidTr="008A7E40">
        <w:trPr>
          <w:jc w:val="center"/>
        </w:trPr>
        <w:tc>
          <w:tcPr>
            <w:tcW w:w="2547" w:type="dxa"/>
          </w:tcPr>
          <w:p w14:paraId="785B473A" w14:textId="77777777" w:rsidR="008A7E40" w:rsidRPr="008A7E40" w:rsidRDefault="008A7E40" w:rsidP="002A15EC">
            <w:pPr>
              <w:pStyle w:val="Part"/>
              <w:rPr>
                <w:rFonts w:asciiTheme="minorHAnsi" w:hAnsiTheme="minorHAnsi" w:cstheme="minorHAnsi"/>
                <w:sz w:val="24"/>
                <w:szCs w:val="24"/>
              </w:rPr>
            </w:pPr>
            <m:oMathPara>
              <m:oMath>
                <m:r>
                  <w:rPr>
                    <w:rFonts w:ascii="Cambria Math" w:hAnsi="Cambria Math" w:cstheme="minorHAnsi"/>
                    <w:sz w:val="24"/>
                    <w:szCs w:val="24"/>
                  </w:rPr>
                  <m:t>30&lt;x≤34</m:t>
                </m:r>
              </m:oMath>
            </m:oMathPara>
          </w:p>
        </w:tc>
        <w:tc>
          <w:tcPr>
            <w:tcW w:w="2437" w:type="dxa"/>
            <w:vAlign w:val="center"/>
          </w:tcPr>
          <w:p w14:paraId="60C886C3" w14:textId="77777777" w:rsidR="008A7E40" w:rsidRPr="008A7E40" w:rsidRDefault="008A7E40" w:rsidP="002A15EC">
            <w:pPr>
              <w:pStyle w:val="Part"/>
              <w:jc w:val="center"/>
              <w:rPr>
                <w:rFonts w:asciiTheme="minorHAnsi" w:hAnsiTheme="minorHAnsi" w:cstheme="minorHAnsi"/>
                <w:sz w:val="24"/>
                <w:szCs w:val="24"/>
              </w:rPr>
            </w:pPr>
            <m:oMathPara>
              <m:oMath>
                <m:r>
                  <w:rPr>
                    <w:rFonts w:ascii="Cambria Math" w:hAnsi="Cambria Math" w:cstheme="minorHAnsi"/>
                    <w:sz w:val="24"/>
                    <w:szCs w:val="24"/>
                  </w:rPr>
                  <m:t>68</m:t>
                </m:r>
              </m:oMath>
            </m:oMathPara>
          </w:p>
        </w:tc>
      </w:tr>
      <w:tr w:rsidR="008A7E40" w:rsidRPr="008A7E40" w14:paraId="2D0405B6" w14:textId="77777777" w:rsidTr="008A7E40">
        <w:trPr>
          <w:jc w:val="center"/>
        </w:trPr>
        <w:tc>
          <w:tcPr>
            <w:tcW w:w="2547" w:type="dxa"/>
          </w:tcPr>
          <w:p w14:paraId="3BBC9666" w14:textId="77777777" w:rsidR="008A7E40" w:rsidRPr="008A7E40" w:rsidRDefault="008A7E40" w:rsidP="002A15EC">
            <w:pPr>
              <w:pStyle w:val="Part"/>
              <w:rPr>
                <w:rFonts w:asciiTheme="minorHAnsi" w:hAnsiTheme="minorHAnsi" w:cstheme="minorHAnsi"/>
                <w:sz w:val="24"/>
                <w:szCs w:val="24"/>
              </w:rPr>
            </w:pPr>
            <m:oMathPara>
              <m:oMath>
                <m:r>
                  <w:rPr>
                    <w:rFonts w:ascii="Cambria Math" w:hAnsi="Cambria Math" w:cstheme="minorHAnsi"/>
                    <w:sz w:val="24"/>
                    <w:szCs w:val="24"/>
                  </w:rPr>
                  <m:t>34&lt;x≤38</m:t>
                </m:r>
              </m:oMath>
            </m:oMathPara>
          </w:p>
        </w:tc>
        <w:tc>
          <w:tcPr>
            <w:tcW w:w="2437" w:type="dxa"/>
            <w:vAlign w:val="center"/>
          </w:tcPr>
          <w:p w14:paraId="4CE29F3F" w14:textId="77777777" w:rsidR="008A7E40" w:rsidRPr="008A7E40" w:rsidRDefault="008A7E40" w:rsidP="002A15EC">
            <w:pPr>
              <w:pStyle w:val="Part"/>
              <w:jc w:val="center"/>
              <w:rPr>
                <w:rFonts w:asciiTheme="minorHAnsi" w:hAnsiTheme="minorHAnsi" w:cstheme="minorHAnsi"/>
                <w:sz w:val="24"/>
                <w:szCs w:val="24"/>
              </w:rPr>
            </w:pPr>
            <m:oMathPara>
              <m:oMath>
                <m:r>
                  <w:rPr>
                    <w:rFonts w:ascii="Cambria Math" w:hAnsi="Cambria Math" w:cstheme="minorHAnsi"/>
                    <w:sz w:val="24"/>
                    <w:szCs w:val="24"/>
                  </w:rPr>
                  <m:t>90</m:t>
                </m:r>
              </m:oMath>
            </m:oMathPara>
          </w:p>
        </w:tc>
      </w:tr>
      <w:tr w:rsidR="008A7E40" w:rsidRPr="008A7E40" w14:paraId="09634A8A" w14:textId="77777777" w:rsidTr="008A7E40">
        <w:trPr>
          <w:jc w:val="center"/>
        </w:trPr>
        <w:tc>
          <w:tcPr>
            <w:tcW w:w="2547" w:type="dxa"/>
          </w:tcPr>
          <w:p w14:paraId="0E5BD815" w14:textId="77777777" w:rsidR="008A7E40" w:rsidRPr="008A7E40" w:rsidRDefault="008A7E40" w:rsidP="002A15EC">
            <w:pPr>
              <w:pStyle w:val="Part"/>
              <w:rPr>
                <w:rFonts w:asciiTheme="minorHAnsi" w:eastAsia="Calibri" w:hAnsiTheme="minorHAnsi" w:cstheme="minorHAnsi"/>
                <w:sz w:val="24"/>
                <w:szCs w:val="24"/>
              </w:rPr>
            </w:pPr>
            <m:oMathPara>
              <m:oMath>
                <m:r>
                  <w:rPr>
                    <w:rFonts w:ascii="Cambria Math" w:hAnsi="Cambria Math" w:cstheme="minorHAnsi"/>
                    <w:sz w:val="24"/>
                    <w:szCs w:val="24"/>
                  </w:rPr>
                  <m:t>38&lt;x≤42</m:t>
                </m:r>
              </m:oMath>
            </m:oMathPara>
          </w:p>
        </w:tc>
        <w:tc>
          <w:tcPr>
            <w:tcW w:w="2437" w:type="dxa"/>
            <w:vAlign w:val="center"/>
          </w:tcPr>
          <w:p w14:paraId="747D639C" w14:textId="77777777" w:rsidR="008A7E40" w:rsidRPr="008A7E40" w:rsidRDefault="008A7E40" w:rsidP="002A15EC">
            <w:pPr>
              <w:pStyle w:val="Part"/>
              <w:jc w:val="center"/>
              <w:rPr>
                <w:rFonts w:asciiTheme="minorHAnsi" w:hAnsiTheme="minorHAnsi" w:cstheme="minorHAnsi"/>
                <w:sz w:val="24"/>
                <w:szCs w:val="24"/>
              </w:rPr>
            </w:pPr>
            <m:oMathPara>
              <m:oMath>
                <m:r>
                  <w:rPr>
                    <w:rFonts w:ascii="Cambria Math" w:hAnsi="Cambria Math" w:cstheme="minorHAnsi"/>
                    <w:sz w:val="24"/>
                    <w:szCs w:val="24"/>
                  </w:rPr>
                  <m:t>36</m:t>
                </m:r>
              </m:oMath>
            </m:oMathPara>
          </w:p>
        </w:tc>
      </w:tr>
      <w:tr w:rsidR="008A7E40" w:rsidRPr="008A7E40" w14:paraId="329B98C6" w14:textId="77777777" w:rsidTr="008A7E40">
        <w:trPr>
          <w:jc w:val="center"/>
        </w:trPr>
        <w:tc>
          <w:tcPr>
            <w:tcW w:w="2547" w:type="dxa"/>
          </w:tcPr>
          <w:p w14:paraId="412F5524" w14:textId="77777777" w:rsidR="008A7E40" w:rsidRPr="008A7E40" w:rsidRDefault="008A7E40" w:rsidP="002A15EC">
            <w:pPr>
              <w:pStyle w:val="Part"/>
              <w:rPr>
                <w:rFonts w:asciiTheme="minorHAnsi" w:eastAsia="Calibri" w:hAnsiTheme="minorHAnsi" w:cstheme="minorHAnsi"/>
                <w:sz w:val="24"/>
                <w:szCs w:val="24"/>
              </w:rPr>
            </w:pPr>
            <m:oMathPara>
              <m:oMath>
                <m:r>
                  <w:rPr>
                    <w:rFonts w:ascii="Cambria Math" w:hAnsi="Cambria Math" w:cstheme="minorHAnsi"/>
                    <w:sz w:val="24"/>
                    <w:szCs w:val="24"/>
                  </w:rPr>
                  <m:t>42&lt;x≤46</m:t>
                </m:r>
              </m:oMath>
            </m:oMathPara>
          </w:p>
        </w:tc>
        <w:tc>
          <w:tcPr>
            <w:tcW w:w="2437" w:type="dxa"/>
            <w:vAlign w:val="center"/>
          </w:tcPr>
          <w:p w14:paraId="4FE22B15" w14:textId="77777777" w:rsidR="008A7E40" w:rsidRPr="008A7E40" w:rsidRDefault="008A7E40" w:rsidP="002A15EC">
            <w:pPr>
              <w:pStyle w:val="Part"/>
              <w:jc w:val="center"/>
              <w:rPr>
                <w:rFonts w:asciiTheme="minorHAnsi" w:hAnsiTheme="minorHAnsi" w:cstheme="minorHAnsi"/>
                <w:sz w:val="24"/>
                <w:szCs w:val="24"/>
              </w:rPr>
            </w:pPr>
            <m:oMathPara>
              <m:oMath>
                <m:r>
                  <w:rPr>
                    <w:rFonts w:ascii="Cambria Math" w:hAnsi="Cambria Math" w:cstheme="minorHAnsi"/>
                    <w:sz w:val="24"/>
                    <w:szCs w:val="24"/>
                  </w:rPr>
                  <m:t>9</m:t>
                </m:r>
              </m:oMath>
            </m:oMathPara>
          </w:p>
        </w:tc>
      </w:tr>
    </w:tbl>
    <w:p w14:paraId="1640BD19" w14:textId="77777777" w:rsidR="008A7E40" w:rsidRPr="008A7E40" w:rsidRDefault="008A7E40" w:rsidP="008A7E40">
      <w:pPr>
        <w:pStyle w:val="Part"/>
        <w:rPr>
          <w:rFonts w:asciiTheme="minorHAnsi" w:hAnsiTheme="minorHAnsi" w:cstheme="minorHAnsi"/>
          <w:sz w:val="24"/>
          <w:szCs w:val="24"/>
        </w:rPr>
      </w:pPr>
    </w:p>
    <w:p w14:paraId="4CA32167" w14:textId="77777777" w:rsidR="008A7E40" w:rsidRPr="008A7E40" w:rsidRDefault="008A7E40" w:rsidP="008A7E40">
      <w:pPr>
        <w:pStyle w:val="Parta"/>
        <w:rPr>
          <w:rFonts w:asciiTheme="minorHAnsi" w:hAnsiTheme="minorHAnsi" w:cstheme="minorHAnsi"/>
          <w:sz w:val="24"/>
          <w:szCs w:val="24"/>
        </w:rPr>
      </w:pPr>
      <w:r w:rsidRPr="008A7E40">
        <w:rPr>
          <w:rFonts w:asciiTheme="minorHAnsi" w:hAnsiTheme="minorHAnsi" w:cstheme="minorHAnsi"/>
          <w:sz w:val="24"/>
          <w:szCs w:val="24"/>
        </w:rPr>
        <w:t>(a)</w:t>
      </w:r>
      <w:r w:rsidRPr="008A7E40">
        <w:rPr>
          <w:rFonts w:asciiTheme="minorHAnsi" w:hAnsiTheme="minorHAnsi" w:cstheme="minorHAnsi"/>
          <w:sz w:val="24"/>
          <w:szCs w:val="24"/>
        </w:rPr>
        <w:tab/>
        <w:t>Use the mid-point of each class interval to determine the mean and standard deviation of the sit-and-reach measurements.</w:t>
      </w:r>
      <w:r w:rsidRPr="008A7E40">
        <w:rPr>
          <w:rFonts w:asciiTheme="minorHAnsi" w:hAnsiTheme="minorHAnsi" w:cstheme="minorHAnsi"/>
          <w:sz w:val="24"/>
          <w:szCs w:val="24"/>
        </w:rPr>
        <w:tab/>
        <w:t>(2 marks)</w:t>
      </w:r>
    </w:p>
    <w:p w14:paraId="29454489" w14:textId="77777777" w:rsidR="008A7E40" w:rsidRPr="008A7E40" w:rsidRDefault="008A7E40" w:rsidP="008A7E40">
      <w:pPr>
        <w:pStyle w:val="Parta"/>
        <w:rPr>
          <w:rFonts w:asciiTheme="minorHAnsi" w:hAnsiTheme="minorHAnsi" w:cstheme="minorHAnsi"/>
          <w:sz w:val="24"/>
          <w:szCs w:val="24"/>
        </w:rPr>
      </w:pPr>
    </w:p>
    <w:p w14:paraId="2F01ED36" w14:textId="77777777" w:rsidR="008A7E40" w:rsidRPr="008A7E40" w:rsidRDefault="008A7E40" w:rsidP="008A7E40">
      <w:pPr>
        <w:pStyle w:val="Parta"/>
        <w:rPr>
          <w:rFonts w:asciiTheme="minorHAnsi" w:hAnsiTheme="minorHAnsi" w:cstheme="minorHAnsi"/>
          <w:sz w:val="24"/>
          <w:szCs w:val="24"/>
        </w:rPr>
      </w:pPr>
    </w:p>
    <w:p w14:paraId="77F5F639" w14:textId="77777777" w:rsidR="008A7E40" w:rsidRPr="008A7E40" w:rsidRDefault="008A7E40" w:rsidP="008A7E40">
      <w:pPr>
        <w:pStyle w:val="Parta"/>
        <w:rPr>
          <w:rFonts w:asciiTheme="minorHAnsi" w:hAnsiTheme="minorHAnsi" w:cstheme="minorHAnsi"/>
          <w:sz w:val="24"/>
          <w:szCs w:val="24"/>
        </w:rPr>
      </w:pPr>
    </w:p>
    <w:p w14:paraId="31F3DF18" w14:textId="77777777" w:rsidR="008A7E40" w:rsidRPr="008A7E40" w:rsidRDefault="008A7E40" w:rsidP="008A7E40">
      <w:pPr>
        <w:pStyle w:val="Parta"/>
        <w:rPr>
          <w:rFonts w:asciiTheme="minorHAnsi" w:hAnsiTheme="minorHAnsi" w:cstheme="minorHAnsi"/>
          <w:sz w:val="24"/>
          <w:szCs w:val="24"/>
        </w:rPr>
      </w:pPr>
    </w:p>
    <w:p w14:paraId="73C27541" w14:textId="77777777" w:rsidR="008A7E40" w:rsidRPr="008A7E40" w:rsidRDefault="008A7E40" w:rsidP="008A7E40">
      <w:pPr>
        <w:pStyle w:val="Parta"/>
        <w:rPr>
          <w:rFonts w:asciiTheme="minorHAnsi" w:hAnsiTheme="minorHAnsi" w:cstheme="minorHAnsi"/>
          <w:sz w:val="24"/>
          <w:szCs w:val="24"/>
        </w:rPr>
      </w:pPr>
    </w:p>
    <w:p w14:paraId="06194124" w14:textId="77777777" w:rsidR="008A7E40" w:rsidRPr="008A7E40" w:rsidRDefault="008A7E40" w:rsidP="008A7E40">
      <w:pPr>
        <w:pStyle w:val="Parta"/>
        <w:rPr>
          <w:rFonts w:asciiTheme="minorHAnsi" w:hAnsiTheme="minorHAnsi" w:cstheme="minorHAnsi"/>
          <w:sz w:val="24"/>
          <w:szCs w:val="24"/>
        </w:rPr>
      </w:pPr>
    </w:p>
    <w:p w14:paraId="11E4C5BE" w14:textId="77777777" w:rsidR="008A7E40" w:rsidRPr="008A7E40" w:rsidRDefault="008A7E40" w:rsidP="008A7E40">
      <w:pPr>
        <w:pStyle w:val="Parta"/>
        <w:rPr>
          <w:rFonts w:asciiTheme="minorHAnsi" w:hAnsiTheme="minorHAnsi" w:cstheme="minorHAnsi"/>
          <w:sz w:val="24"/>
          <w:szCs w:val="24"/>
        </w:rPr>
      </w:pPr>
    </w:p>
    <w:p w14:paraId="1082BE54" w14:textId="77777777" w:rsidR="008A7E40" w:rsidRPr="008A7E40" w:rsidRDefault="008A7E40" w:rsidP="008A7E40">
      <w:pPr>
        <w:pStyle w:val="Parta"/>
        <w:rPr>
          <w:rFonts w:asciiTheme="minorHAnsi" w:hAnsiTheme="minorHAnsi" w:cstheme="minorHAnsi"/>
          <w:sz w:val="24"/>
          <w:szCs w:val="24"/>
        </w:rPr>
      </w:pPr>
    </w:p>
    <w:p w14:paraId="02CC47C1" w14:textId="77777777" w:rsidR="008A7E40" w:rsidRPr="008A7E40" w:rsidRDefault="008A7E40" w:rsidP="008A7E40">
      <w:pPr>
        <w:pStyle w:val="Parta"/>
        <w:rPr>
          <w:rFonts w:asciiTheme="minorHAnsi" w:hAnsiTheme="minorHAnsi" w:cstheme="minorHAnsi"/>
          <w:sz w:val="24"/>
          <w:szCs w:val="24"/>
        </w:rPr>
      </w:pPr>
      <w:r w:rsidRPr="008A7E40">
        <w:rPr>
          <w:rFonts w:asciiTheme="minorHAnsi" w:hAnsiTheme="minorHAnsi" w:cstheme="minorHAnsi"/>
          <w:sz w:val="24"/>
          <w:szCs w:val="24"/>
        </w:rPr>
        <w:t>(b)</w:t>
      </w:r>
      <w:r w:rsidRPr="008A7E40">
        <w:rPr>
          <w:rFonts w:asciiTheme="minorHAnsi" w:hAnsiTheme="minorHAnsi" w:cstheme="minorHAnsi"/>
          <w:sz w:val="24"/>
          <w:szCs w:val="24"/>
        </w:rPr>
        <w:tab/>
        <w:t>Explain why it was necessary to use the mid-point of each class interval to determine the statistics in (a).</w:t>
      </w:r>
      <w:r w:rsidRPr="008A7E40">
        <w:rPr>
          <w:rFonts w:asciiTheme="minorHAnsi" w:hAnsiTheme="minorHAnsi" w:cstheme="minorHAnsi"/>
          <w:sz w:val="24"/>
          <w:szCs w:val="24"/>
        </w:rPr>
        <w:tab/>
        <w:t>(1 mark)</w:t>
      </w:r>
    </w:p>
    <w:p w14:paraId="71E9632B" w14:textId="77777777" w:rsidR="008A7E40" w:rsidRPr="008A7E40" w:rsidRDefault="008A7E40" w:rsidP="008A7E40">
      <w:pPr>
        <w:pStyle w:val="Parta"/>
        <w:rPr>
          <w:rFonts w:asciiTheme="minorHAnsi" w:hAnsiTheme="minorHAnsi" w:cstheme="minorHAnsi"/>
          <w:sz w:val="24"/>
          <w:szCs w:val="24"/>
        </w:rPr>
      </w:pPr>
    </w:p>
    <w:p w14:paraId="218E6156" w14:textId="77777777" w:rsidR="008A7E40" w:rsidRPr="008A7E40" w:rsidRDefault="008A7E40" w:rsidP="008A7E40">
      <w:pPr>
        <w:pStyle w:val="Parta"/>
        <w:rPr>
          <w:rFonts w:asciiTheme="minorHAnsi" w:hAnsiTheme="minorHAnsi" w:cstheme="minorHAnsi"/>
          <w:sz w:val="24"/>
          <w:szCs w:val="24"/>
        </w:rPr>
      </w:pPr>
    </w:p>
    <w:p w14:paraId="6E38DC42" w14:textId="77777777" w:rsidR="008A7E40" w:rsidRPr="008A7E40" w:rsidRDefault="008A7E40" w:rsidP="008A7E40">
      <w:pPr>
        <w:pStyle w:val="Parta"/>
        <w:rPr>
          <w:rFonts w:asciiTheme="minorHAnsi" w:hAnsiTheme="minorHAnsi" w:cstheme="minorHAnsi"/>
          <w:sz w:val="24"/>
          <w:szCs w:val="24"/>
        </w:rPr>
      </w:pPr>
    </w:p>
    <w:p w14:paraId="7E64C7E0" w14:textId="77777777" w:rsidR="008A7E40" w:rsidRPr="008A7E40" w:rsidRDefault="008A7E40" w:rsidP="008A7E40">
      <w:pPr>
        <w:pStyle w:val="Parta"/>
        <w:rPr>
          <w:rFonts w:asciiTheme="minorHAnsi" w:hAnsiTheme="minorHAnsi" w:cstheme="minorHAnsi"/>
          <w:sz w:val="24"/>
          <w:szCs w:val="24"/>
        </w:rPr>
      </w:pPr>
    </w:p>
    <w:p w14:paraId="7B54D54E" w14:textId="77777777" w:rsidR="008A7E40" w:rsidRPr="008A7E40" w:rsidRDefault="008A7E40" w:rsidP="008A7E40">
      <w:pPr>
        <w:pStyle w:val="Parta"/>
        <w:rPr>
          <w:rFonts w:asciiTheme="minorHAnsi" w:hAnsiTheme="minorHAnsi" w:cstheme="minorHAnsi"/>
          <w:sz w:val="24"/>
          <w:szCs w:val="24"/>
        </w:rPr>
      </w:pPr>
    </w:p>
    <w:p w14:paraId="00881823" w14:textId="77777777" w:rsidR="008A7E40" w:rsidRPr="008A7E40" w:rsidRDefault="008A7E40" w:rsidP="008A7E40">
      <w:pPr>
        <w:pStyle w:val="Parta"/>
        <w:rPr>
          <w:rFonts w:asciiTheme="minorHAnsi" w:hAnsiTheme="minorHAnsi" w:cstheme="minorHAnsi"/>
          <w:sz w:val="24"/>
          <w:szCs w:val="24"/>
        </w:rPr>
      </w:pPr>
    </w:p>
    <w:p w14:paraId="0012A181" w14:textId="77777777" w:rsidR="008A7E40" w:rsidRPr="008A7E40" w:rsidRDefault="008A7E40" w:rsidP="008A7E40">
      <w:pPr>
        <w:pStyle w:val="Parta"/>
        <w:rPr>
          <w:rFonts w:asciiTheme="minorHAnsi" w:hAnsiTheme="minorHAnsi" w:cstheme="minorHAnsi"/>
          <w:sz w:val="24"/>
          <w:szCs w:val="24"/>
        </w:rPr>
      </w:pPr>
    </w:p>
    <w:p w14:paraId="65CA7A79" w14:textId="77777777" w:rsidR="008A7E40" w:rsidRPr="008A7E40" w:rsidRDefault="008A7E40" w:rsidP="008A7E40">
      <w:pPr>
        <w:pStyle w:val="Parta"/>
        <w:rPr>
          <w:rFonts w:asciiTheme="minorHAnsi" w:hAnsiTheme="minorHAnsi" w:cstheme="minorHAnsi"/>
          <w:sz w:val="24"/>
          <w:szCs w:val="24"/>
        </w:rPr>
      </w:pPr>
      <w:r w:rsidRPr="008A7E40">
        <w:rPr>
          <w:rFonts w:asciiTheme="minorHAnsi" w:hAnsiTheme="minorHAnsi" w:cstheme="minorHAnsi"/>
          <w:sz w:val="24"/>
          <w:szCs w:val="24"/>
        </w:rPr>
        <w:t>(c)</w:t>
      </w:r>
      <w:r w:rsidRPr="008A7E40">
        <w:rPr>
          <w:rFonts w:asciiTheme="minorHAnsi" w:hAnsiTheme="minorHAnsi" w:cstheme="minorHAnsi"/>
          <w:sz w:val="24"/>
          <w:szCs w:val="24"/>
        </w:rPr>
        <w:tab/>
        <w:t>Draw a histogram on the axes below to display the distribution of SR measurements.</w:t>
      </w:r>
    </w:p>
    <w:p w14:paraId="23C96A88" w14:textId="77777777" w:rsidR="008A7E40" w:rsidRPr="008A7E40" w:rsidRDefault="008A7E40" w:rsidP="008A7E40">
      <w:pPr>
        <w:pStyle w:val="Parta"/>
        <w:rPr>
          <w:rFonts w:asciiTheme="minorHAnsi" w:hAnsiTheme="minorHAnsi" w:cstheme="minorHAnsi"/>
          <w:sz w:val="24"/>
          <w:szCs w:val="24"/>
        </w:rPr>
      </w:pPr>
      <w:r w:rsidRPr="008A7E40">
        <w:rPr>
          <w:rFonts w:asciiTheme="minorHAnsi" w:hAnsiTheme="minorHAnsi" w:cstheme="minorHAnsi"/>
          <w:sz w:val="24"/>
          <w:szCs w:val="24"/>
        </w:rPr>
        <w:tab/>
      </w:r>
      <w:r w:rsidRPr="008A7E40">
        <w:rPr>
          <w:rFonts w:asciiTheme="minorHAnsi" w:hAnsiTheme="minorHAnsi" w:cstheme="minorHAnsi"/>
          <w:sz w:val="24"/>
          <w:szCs w:val="24"/>
        </w:rPr>
        <w:tab/>
        <w:t>(3 marks)</w:t>
      </w:r>
    </w:p>
    <w:p w14:paraId="0108A652" w14:textId="77777777" w:rsidR="008A7E40" w:rsidRPr="008A7E40" w:rsidRDefault="008A7E40" w:rsidP="008A7E40">
      <w:pPr>
        <w:pStyle w:val="Parta"/>
        <w:jc w:val="center"/>
        <w:rPr>
          <w:rFonts w:asciiTheme="minorHAnsi" w:hAnsiTheme="minorHAnsi" w:cstheme="minorHAnsi"/>
          <w:sz w:val="24"/>
          <w:szCs w:val="24"/>
        </w:rPr>
      </w:pPr>
      <w:r w:rsidRPr="008A7E40">
        <w:rPr>
          <w:rFonts w:asciiTheme="minorHAnsi" w:hAnsiTheme="minorHAnsi" w:cstheme="minorHAnsi"/>
          <w:sz w:val="24"/>
          <w:szCs w:val="24"/>
        </w:rPr>
        <w:object w:dxaOrig="8189" w:dyaOrig="4684" w14:anchorId="4EDD7641">
          <v:shape id="_x0000_i1027" type="#_x0000_t75" style="width:409.5pt;height:234pt" o:ole="">
            <v:imagedata r:id="rId11" o:title=""/>
          </v:shape>
          <o:OLEObject Type="Embed" ProgID="FXDraw.Graphic" ShapeID="_x0000_i1027" DrawAspect="Content" ObjectID="_1716134328" r:id="rId12"/>
        </w:object>
      </w:r>
    </w:p>
    <w:p w14:paraId="43E15322" w14:textId="77777777" w:rsidR="008A7E40" w:rsidRPr="008A7E40" w:rsidRDefault="008A7E40" w:rsidP="008A7E40">
      <w:pPr>
        <w:spacing w:after="160" w:line="259" w:lineRule="auto"/>
        <w:rPr>
          <w:rFonts w:asciiTheme="minorHAnsi" w:hAnsiTheme="minorHAnsi" w:cstheme="minorHAnsi"/>
        </w:rPr>
      </w:pPr>
      <w:r w:rsidRPr="008A7E40">
        <w:rPr>
          <w:rFonts w:asciiTheme="minorHAnsi" w:hAnsiTheme="minorHAnsi" w:cstheme="minorHAnsi"/>
        </w:rPr>
        <w:br w:type="page"/>
      </w:r>
    </w:p>
    <w:p w14:paraId="363F13CC" w14:textId="77777777" w:rsidR="008A7E40" w:rsidRPr="008A7E40" w:rsidRDefault="008A7E40" w:rsidP="008A7E40">
      <w:pPr>
        <w:pStyle w:val="Parta"/>
        <w:rPr>
          <w:rFonts w:asciiTheme="minorHAnsi" w:hAnsiTheme="minorHAnsi" w:cstheme="minorHAnsi"/>
          <w:sz w:val="24"/>
          <w:szCs w:val="24"/>
        </w:rPr>
      </w:pPr>
      <w:r w:rsidRPr="008A7E40">
        <w:rPr>
          <w:rFonts w:asciiTheme="minorHAnsi" w:hAnsiTheme="minorHAnsi" w:cstheme="minorHAnsi"/>
          <w:sz w:val="24"/>
          <w:szCs w:val="24"/>
        </w:rPr>
        <w:t>(d)</w:t>
      </w:r>
      <w:r w:rsidRPr="008A7E40">
        <w:rPr>
          <w:rFonts w:asciiTheme="minorHAnsi" w:hAnsiTheme="minorHAnsi" w:cstheme="minorHAnsi"/>
          <w:sz w:val="24"/>
          <w:szCs w:val="24"/>
        </w:rPr>
        <w:tab/>
        <w:t>Use features of the histogram to describe the distribution of SR measurements for this group of students.</w:t>
      </w:r>
      <w:r w:rsidRPr="008A7E40">
        <w:rPr>
          <w:rFonts w:asciiTheme="minorHAnsi" w:hAnsiTheme="minorHAnsi" w:cstheme="minorHAnsi"/>
          <w:sz w:val="24"/>
          <w:szCs w:val="24"/>
        </w:rPr>
        <w:tab/>
        <w:t>(3 marks)</w:t>
      </w:r>
    </w:p>
    <w:p w14:paraId="2CE75340" w14:textId="77777777" w:rsidR="008A7E40" w:rsidRPr="008A7E40" w:rsidRDefault="008A7E40" w:rsidP="008A7E40">
      <w:pPr>
        <w:pStyle w:val="Parta"/>
        <w:rPr>
          <w:rFonts w:asciiTheme="minorHAnsi" w:hAnsiTheme="minorHAnsi" w:cstheme="minorHAnsi"/>
          <w:sz w:val="24"/>
          <w:szCs w:val="24"/>
        </w:rPr>
      </w:pPr>
    </w:p>
    <w:p w14:paraId="4171856F" w14:textId="77777777" w:rsidR="008A7E40" w:rsidRPr="008A7E40" w:rsidRDefault="008A7E40" w:rsidP="008A7E40">
      <w:pPr>
        <w:pStyle w:val="Parta"/>
        <w:rPr>
          <w:rFonts w:asciiTheme="minorHAnsi" w:hAnsiTheme="minorHAnsi" w:cstheme="minorHAnsi"/>
          <w:sz w:val="24"/>
          <w:szCs w:val="24"/>
        </w:rPr>
      </w:pPr>
    </w:p>
    <w:p w14:paraId="3B18BC3B" w14:textId="77777777" w:rsidR="008A7E40" w:rsidRPr="008A7E40" w:rsidRDefault="008A7E40" w:rsidP="008A7E40">
      <w:pPr>
        <w:pStyle w:val="Parta"/>
        <w:rPr>
          <w:rFonts w:asciiTheme="minorHAnsi" w:hAnsiTheme="minorHAnsi" w:cstheme="minorHAnsi"/>
          <w:sz w:val="24"/>
          <w:szCs w:val="24"/>
        </w:rPr>
      </w:pPr>
    </w:p>
    <w:p w14:paraId="06567175" w14:textId="21FCE5F9" w:rsidR="004A64F3" w:rsidRDefault="004A64F3">
      <w:pPr>
        <w:spacing w:after="200"/>
        <w:rPr>
          <w:rFonts w:asciiTheme="minorHAnsi" w:hAnsiTheme="minorHAnsi" w:cstheme="minorHAnsi"/>
          <w:b/>
        </w:rPr>
      </w:pPr>
    </w:p>
    <w:p w14:paraId="7E0F32FB" w14:textId="2823C9DC" w:rsidR="004A64F3" w:rsidRDefault="004A64F3">
      <w:pPr>
        <w:spacing w:after="200"/>
        <w:rPr>
          <w:rFonts w:asciiTheme="minorHAnsi" w:hAnsiTheme="minorHAnsi" w:cstheme="minorHAnsi"/>
          <w:b/>
        </w:rPr>
      </w:pPr>
    </w:p>
    <w:p w14:paraId="0003CE60" w14:textId="6297F103" w:rsidR="004A64F3" w:rsidRDefault="004A64F3">
      <w:pPr>
        <w:spacing w:after="200"/>
        <w:rPr>
          <w:rFonts w:asciiTheme="minorHAnsi" w:hAnsiTheme="minorHAnsi" w:cstheme="minorHAnsi"/>
          <w:b/>
        </w:rPr>
      </w:pPr>
    </w:p>
    <w:p w14:paraId="7A05E6BD" w14:textId="77777777" w:rsidR="004A64F3" w:rsidRDefault="004A64F3">
      <w:pPr>
        <w:spacing w:after="200"/>
        <w:rPr>
          <w:rFonts w:asciiTheme="minorHAnsi" w:hAnsiTheme="minorHAnsi" w:cstheme="minorHAnsi"/>
          <w:b/>
        </w:rPr>
      </w:pPr>
    </w:p>
    <w:p w14:paraId="7A14CF39" w14:textId="77777777" w:rsidR="004A64F3" w:rsidRDefault="004A64F3">
      <w:pPr>
        <w:spacing w:after="200"/>
        <w:rPr>
          <w:rFonts w:asciiTheme="minorHAnsi" w:hAnsiTheme="minorHAnsi" w:cstheme="minorHAnsi"/>
          <w:b/>
        </w:rPr>
      </w:pPr>
    </w:p>
    <w:p w14:paraId="79411A33" w14:textId="2A35200A" w:rsidR="004A64F3" w:rsidRPr="004A64F3" w:rsidRDefault="004A64F3" w:rsidP="004A64F3">
      <w:pPr>
        <w:pStyle w:val="QNum"/>
        <w:rPr>
          <w:rFonts w:asciiTheme="minorHAnsi" w:hAnsiTheme="minorHAnsi" w:cstheme="minorHAnsi"/>
          <w:sz w:val="24"/>
        </w:rPr>
      </w:pPr>
      <w:r w:rsidRPr="004A64F3">
        <w:rPr>
          <w:rFonts w:asciiTheme="minorHAnsi" w:hAnsiTheme="minorHAnsi" w:cstheme="minorHAnsi"/>
          <w:sz w:val="24"/>
        </w:rPr>
        <w:t xml:space="preserve">Question </w:t>
      </w:r>
      <w:r w:rsidR="00487313">
        <w:rPr>
          <w:rFonts w:asciiTheme="minorHAnsi" w:hAnsiTheme="minorHAnsi" w:cstheme="minorHAnsi"/>
          <w:sz w:val="24"/>
        </w:rPr>
        <w:t>7</w:t>
      </w:r>
      <w:r w:rsidRPr="004A64F3">
        <w:rPr>
          <w:rFonts w:asciiTheme="minorHAnsi" w:hAnsiTheme="minorHAnsi" w:cstheme="minorHAnsi"/>
          <w:sz w:val="24"/>
        </w:rPr>
        <w:tab/>
        <w:t>(</w:t>
      </w:r>
      <w:r w:rsidR="00782469">
        <w:rPr>
          <w:rFonts w:asciiTheme="minorHAnsi" w:hAnsiTheme="minorHAnsi" w:cstheme="minorHAnsi"/>
          <w:sz w:val="24"/>
        </w:rPr>
        <w:t>6</w:t>
      </w:r>
      <w:r w:rsidRPr="004A64F3">
        <w:rPr>
          <w:rFonts w:asciiTheme="minorHAnsi" w:hAnsiTheme="minorHAnsi" w:cstheme="minorHAnsi"/>
          <w:sz w:val="24"/>
        </w:rPr>
        <w:t xml:space="preserve"> marks)</w:t>
      </w:r>
    </w:p>
    <w:p w14:paraId="51970499" w14:textId="0DD371D6" w:rsidR="004A64F3" w:rsidRDefault="007C46F5" w:rsidP="004944EE">
      <w:pPr>
        <w:tabs>
          <w:tab w:val="left" w:pos="567"/>
          <w:tab w:val="left" w:pos="1134"/>
          <w:tab w:val="left" w:pos="1701"/>
          <w:tab w:val="left" w:pos="2268"/>
          <w:tab w:val="left" w:pos="5100"/>
          <w:tab w:val="right" w:pos="9923"/>
        </w:tabs>
        <w:autoSpaceDE w:val="0"/>
        <w:autoSpaceDN w:val="0"/>
        <w:rPr>
          <w:rFonts w:asciiTheme="minorHAnsi" w:hAnsiTheme="minorHAnsi" w:cstheme="minorHAnsi"/>
          <w:color w:val="000000"/>
          <w:lang w:val="en-US"/>
        </w:rPr>
      </w:pPr>
      <w:r>
        <w:rPr>
          <w:rFonts w:asciiTheme="minorHAnsi" w:hAnsiTheme="minorHAnsi" w:cstheme="minorHAnsi"/>
          <w:color w:val="000000"/>
          <w:lang w:val="en-US"/>
        </w:rPr>
        <w:t xml:space="preserve">The following </w:t>
      </w:r>
      <w:r w:rsidR="004944EE">
        <w:rPr>
          <w:rFonts w:asciiTheme="minorHAnsi" w:hAnsiTheme="minorHAnsi" w:cstheme="minorHAnsi"/>
          <w:color w:val="000000"/>
          <w:lang w:val="en-US"/>
        </w:rPr>
        <w:t>bell-shaped</w:t>
      </w:r>
      <w:r>
        <w:rPr>
          <w:rFonts w:asciiTheme="minorHAnsi" w:hAnsiTheme="minorHAnsi" w:cstheme="minorHAnsi"/>
          <w:color w:val="000000"/>
          <w:lang w:val="en-US"/>
        </w:rPr>
        <w:t xml:space="preserve"> curve shows the </w:t>
      </w:r>
      <w:r w:rsidR="00AE174B">
        <w:rPr>
          <w:rFonts w:asciiTheme="minorHAnsi" w:hAnsiTheme="minorHAnsi" w:cstheme="minorHAnsi"/>
          <w:color w:val="000000"/>
          <w:lang w:val="en-US"/>
        </w:rPr>
        <w:t xml:space="preserve">speed of </w:t>
      </w:r>
      <w:r w:rsidR="004612AF">
        <w:rPr>
          <w:rFonts w:asciiTheme="minorHAnsi" w:hAnsiTheme="minorHAnsi" w:cstheme="minorHAnsi"/>
          <w:color w:val="000000"/>
          <w:lang w:val="en-US"/>
        </w:rPr>
        <w:t>cars</w:t>
      </w:r>
      <w:r w:rsidR="00F71DE3">
        <w:rPr>
          <w:rFonts w:asciiTheme="minorHAnsi" w:hAnsiTheme="minorHAnsi" w:cstheme="minorHAnsi"/>
          <w:color w:val="000000"/>
          <w:lang w:val="en-US"/>
        </w:rPr>
        <w:t xml:space="preserve"> in km/h</w:t>
      </w:r>
      <w:r w:rsidR="004612AF">
        <w:rPr>
          <w:rFonts w:asciiTheme="minorHAnsi" w:hAnsiTheme="minorHAnsi" w:cstheme="minorHAnsi"/>
          <w:color w:val="000000"/>
          <w:lang w:val="en-US"/>
        </w:rPr>
        <w:t xml:space="preserve"> on a road</w:t>
      </w:r>
      <w:r w:rsidR="00B21A21">
        <w:rPr>
          <w:rFonts w:asciiTheme="minorHAnsi" w:hAnsiTheme="minorHAnsi" w:cstheme="minorHAnsi"/>
          <w:color w:val="000000"/>
          <w:lang w:val="en-US"/>
        </w:rPr>
        <w:t>. Using the 68.3%, 95.4%</w:t>
      </w:r>
      <w:r w:rsidR="004944EE">
        <w:rPr>
          <w:rFonts w:asciiTheme="minorHAnsi" w:hAnsiTheme="minorHAnsi" w:cstheme="minorHAnsi"/>
          <w:color w:val="000000"/>
          <w:lang w:val="en-US"/>
        </w:rPr>
        <w:t>, 99.7% rule answer the following questions:</w:t>
      </w:r>
    </w:p>
    <w:p w14:paraId="58D235C1" w14:textId="3229442A" w:rsidR="00934EF5" w:rsidRPr="004A64F3" w:rsidRDefault="00934EF5" w:rsidP="004944EE">
      <w:pPr>
        <w:tabs>
          <w:tab w:val="left" w:pos="567"/>
          <w:tab w:val="left" w:pos="1134"/>
          <w:tab w:val="left" w:pos="1701"/>
          <w:tab w:val="left" w:pos="2268"/>
          <w:tab w:val="left" w:pos="5100"/>
          <w:tab w:val="right" w:pos="9923"/>
        </w:tabs>
        <w:autoSpaceDE w:val="0"/>
        <w:autoSpaceDN w:val="0"/>
        <w:ind w:left="567" w:hanging="567"/>
        <w:jc w:val="center"/>
        <w:rPr>
          <w:rFonts w:asciiTheme="minorHAnsi" w:hAnsiTheme="minorHAnsi" w:cstheme="minorHAnsi"/>
          <w:color w:val="000000"/>
          <w:lang w:val="en-US"/>
        </w:rPr>
      </w:pPr>
      <w:r>
        <w:rPr>
          <w:rFonts w:asciiTheme="minorHAnsi" w:hAnsiTheme="minorHAnsi" w:cstheme="minorHAnsi"/>
          <w:noProof/>
          <w:color w:val="000000"/>
          <w:lang w:val="en-US"/>
        </w:rPr>
        <w:drawing>
          <wp:inline distT="0" distB="0" distL="0" distR="0" wp14:anchorId="11D1C1DF" wp14:editId="3B4260C7">
            <wp:extent cx="2590800" cy="109694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9184" cy="1100490"/>
                    </a:xfrm>
                    <a:prstGeom prst="rect">
                      <a:avLst/>
                    </a:prstGeom>
                    <a:noFill/>
                    <a:ln>
                      <a:noFill/>
                    </a:ln>
                  </pic:spPr>
                </pic:pic>
              </a:graphicData>
            </a:graphic>
          </wp:inline>
        </w:drawing>
      </w:r>
    </w:p>
    <w:p w14:paraId="100C6A70" w14:textId="77777777" w:rsidR="004A64F3" w:rsidRDefault="004A64F3" w:rsidP="004A64F3">
      <w:pPr>
        <w:pStyle w:val="Parta"/>
        <w:tabs>
          <w:tab w:val="clear" w:pos="680"/>
        </w:tabs>
        <w:ind w:left="0" w:firstLine="0"/>
        <w:rPr>
          <w:rFonts w:asciiTheme="minorHAnsi" w:hAnsiTheme="minorHAnsi" w:cstheme="minorHAnsi"/>
          <w:sz w:val="24"/>
          <w:szCs w:val="24"/>
        </w:rPr>
      </w:pPr>
    </w:p>
    <w:p w14:paraId="0533277F" w14:textId="77777777" w:rsidR="006A2556" w:rsidRDefault="00DB5A5D">
      <w:pPr>
        <w:spacing w:after="200"/>
        <w:rPr>
          <w:rFonts w:asciiTheme="minorHAnsi" w:hAnsiTheme="minorHAnsi" w:cstheme="minorHAnsi"/>
        </w:rPr>
      </w:pPr>
      <w:r w:rsidRPr="008A7E40">
        <w:rPr>
          <w:rFonts w:asciiTheme="minorHAnsi" w:hAnsiTheme="minorHAnsi" w:cstheme="minorHAnsi"/>
        </w:rPr>
        <w:t>(</w:t>
      </w:r>
      <w:r>
        <w:rPr>
          <w:rFonts w:asciiTheme="minorHAnsi" w:hAnsiTheme="minorHAnsi" w:cstheme="minorHAnsi"/>
        </w:rPr>
        <w:t>a</w:t>
      </w:r>
      <w:r w:rsidRPr="008A7E40">
        <w:rPr>
          <w:rFonts w:asciiTheme="minorHAnsi" w:hAnsiTheme="minorHAnsi" w:cstheme="minorHAnsi"/>
        </w:rPr>
        <w:t>)</w:t>
      </w:r>
      <w:r w:rsidRPr="008A7E40">
        <w:rPr>
          <w:rFonts w:asciiTheme="minorHAnsi" w:hAnsiTheme="minorHAnsi" w:cstheme="minorHAnsi"/>
        </w:rPr>
        <w:tab/>
      </w:r>
      <w:r>
        <w:rPr>
          <w:rFonts w:asciiTheme="minorHAnsi" w:hAnsiTheme="minorHAnsi" w:cstheme="minorHAnsi"/>
        </w:rPr>
        <w:t xml:space="preserve">What is the </w:t>
      </w:r>
      <w:r w:rsidR="00514BEC">
        <w:rPr>
          <w:rFonts w:asciiTheme="minorHAnsi" w:hAnsiTheme="minorHAnsi" w:cstheme="minorHAnsi"/>
        </w:rPr>
        <w:t>mean and standard deviation shown on the graph?</w:t>
      </w:r>
      <w:r w:rsidR="006A2556">
        <w:rPr>
          <w:rFonts w:asciiTheme="minorHAnsi" w:hAnsiTheme="minorHAnsi" w:cstheme="minorHAnsi"/>
        </w:rPr>
        <w:tab/>
      </w:r>
      <w:r w:rsidR="006A2556">
        <w:rPr>
          <w:rFonts w:asciiTheme="minorHAnsi" w:hAnsiTheme="minorHAnsi" w:cstheme="minorHAnsi"/>
        </w:rPr>
        <w:tab/>
      </w:r>
      <w:r w:rsidR="006A2556">
        <w:rPr>
          <w:rFonts w:asciiTheme="minorHAnsi" w:hAnsiTheme="minorHAnsi" w:cstheme="minorHAnsi"/>
        </w:rPr>
        <w:tab/>
        <w:t>(2 marks)</w:t>
      </w:r>
    </w:p>
    <w:p w14:paraId="1FBD8B8D" w14:textId="77777777" w:rsidR="006A2556" w:rsidRDefault="006A2556">
      <w:pPr>
        <w:spacing w:after="200"/>
        <w:rPr>
          <w:rFonts w:asciiTheme="minorHAnsi" w:hAnsiTheme="minorHAnsi" w:cstheme="minorHAnsi"/>
        </w:rPr>
      </w:pPr>
    </w:p>
    <w:p w14:paraId="0ED32F40" w14:textId="77777777" w:rsidR="006A2556" w:rsidRDefault="006A2556">
      <w:pPr>
        <w:spacing w:after="200"/>
        <w:rPr>
          <w:rFonts w:asciiTheme="minorHAnsi" w:hAnsiTheme="minorHAnsi" w:cstheme="minorHAnsi"/>
        </w:rPr>
      </w:pPr>
    </w:p>
    <w:p w14:paraId="61CBA2B4" w14:textId="77777777" w:rsidR="006A2556" w:rsidRDefault="006A2556">
      <w:pPr>
        <w:spacing w:after="200"/>
        <w:rPr>
          <w:rFonts w:asciiTheme="minorHAnsi" w:hAnsiTheme="minorHAnsi" w:cstheme="minorHAnsi"/>
        </w:rPr>
      </w:pPr>
    </w:p>
    <w:p w14:paraId="4C0D51E6" w14:textId="48AE58FF" w:rsidR="00F435AB" w:rsidRDefault="006A2556">
      <w:pPr>
        <w:spacing w:after="200"/>
        <w:rPr>
          <w:rFonts w:asciiTheme="minorHAnsi" w:hAnsiTheme="minorHAnsi" w:cstheme="minorHAnsi"/>
        </w:rPr>
      </w:pPr>
      <w:r>
        <w:rPr>
          <w:rFonts w:asciiTheme="minorHAnsi" w:hAnsiTheme="minorHAnsi" w:cstheme="minorHAnsi"/>
        </w:rPr>
        <w:t>(b)</w:t>
      </w:r>
      <w:r>
        <w:rPr>
          <w:rFonts w:asciiTheme="minorHAnsi" w:hAnsiTheme="minorHAnsi" w:cstheme="minorHAnsi"/>
        </w:rPr>
        <w:tab/>
        <w:t xml:space="preserve">If a driver was travelling at </w:t>
      </w:r>
      <w:r w:rsidR="00F71DE3">
        <w:rPr>
          <w:rFonts w:asciiTheme="minorHAnsi" w:hAnsiTheme="minorHAnsi" w:cstheme="minorHAnsi"/>
        </w:rPr>
        <w:t>57 km/h, what would be his standardised score?</w:t>
      </w:r>
      <w:r w:rsidR="00F435AB">
        <w:rPr>
          <w:rFonts w:asciiTheme="minorHAnsi" w:hAnsiTheme="minorHAnsi" w:cstheme="minorHAnsi"/>
        </w:rPr>
        <w:tab/>
        <w:t>(</w:t>
      </w:r>
      <w:r w:rsidR="00782469">
        <w:rPr>
          <w:rFonts w:asciiTheme="minorHAnsi" w:hAnsiTheme="minorHAnsi" w:cstheme="minorHAnsi"/>
        </w:rPr>
        <w:t>2</w:t>
      </w:r>
      <w:r w:rsidR="00F435AB">
        <w:rPr>
          <w:rFonts w:asciiTheme="minorHAnsi" w:hAnsiTheme="minorHAnsi" w:cstheme="minorHAnsi"/>
        </w:rPr>
        <w:t xml:space="preserve"> marks)</w:t>
      </w:r>
    </w:p>
    <w:p w14:paraId="7D7404C3" w14:textId="77777777" w:rsidR="00F435AB" w:rsidRDefault="00F435AB">
      <w:pPr>
        <w:spacing w:after="200"/>
        <w:rPr>
          <w:rFonts w:asciiTheme="minorHAnsi" w:hAnsiTheme="minorHAnsi" w:cstheme="minorHAnsi"/>
        </w:rPr>
      </w:pPr>
    </w:p>
    <w:p w14:paraId="612E2D6F" w14:textId="77777777" w:rsidR="00F435AB" w:rsidRDefault="00F435AB">
      <w:pPr>
        <w:spacing w:after="200"/>
        <w:rPr>
          <w:rFonts w:asciiTheme="minorHAnsi" w:hAnsiTheme="minorHAnsi" w:cstheme="minorHAnsi"/>
        </w:rPr>
      </w:pPr>
    </w:p>
    <w:p w14:paraId="4E6909E2" w14:textId="60931F69" w:rsidR="00F435AB" w:rsidRDefault="00F435AB">
      <w:pPr>
        <w:spacing w:after="200"/>
        <w:rPr>
          <w:rFonts w:asciiTheme="minorHAnsi" w:hAnsiTheme="minorHAnsi" w:cstheme="minorHAnsi"/>
        </w:rPr>
      </w:pPr>
    </w:p>
    <w:p w14:paraId="0728ECC5" w14:textId="77777777" w:rsidR="00291002" w:rsidRDefault="00291002">
      <w:pPr>
        <w:spacing w:after="200"/>
        <w:rPr>
          <w:rFonts w:asciiTheme="minorHAnsi" w:hAnsiTheme="minorHAnsi" w:cstheme="minorHAnsi"/>
        </w:rPr>
      </w:pPr>
    </w:p>
    <w:p w14:paraId="6C4F81DD" w14:textId="1B9A03E3" w:rsidR="007A6449" w:rsidRDefault="00F435AB">
      <w:pPr>
        <w:spacing w:after="200"/>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00007D78">
        <w:rPr>
          <w:rFonts w:asciiTheme="minorHAnsi" w:hAnsiTheme="minorHAnsi" w:cstheme="minorHAnsi"/>
        </w:rPr>
        <w:t xml:space="preserve">Driving </w:t>
      </w:r>
      <w:r w:rsidR="00B52C51">
        <w:rPr>
          <w:rFonts w:asciiTheme="minorHAnsi" w:hAnsiTheme="minorHAnsi" w:cstheme="minorHAnsi"/>
        </w:rPr>
        <w:t xml:space="preserve">between </w:t>
      </w:r>
      <w:r w:rsidR="003F66E3">
        <w:rPr>
          <w:rFonts w:asciiTheme="minorHAnsi" w:hAnsiTheme="minorHAnsi" w:cstheme="minorHAnsi"/>
        </w:rPr>
        <w:t xml:space="preserve">40 km/h and 50 km/h is recommended on this road, </w:t>
      </w:r>
      <w:r w:rsidR="00431804">
        <w:rPr>
          <w:rFonts w:asciiTheme="minorHAnsi" w:hAnsiTheme="minorHAnsi" w:cstheme="minorHAnsi"/>
        </w:rPr>
        <w:t>what is the probability a driver is driving within this limit?</w:t>
      </w:r>
      <w:r w:rsidR="00CE04E6">
        <w:rPr>
          <w:rFonts w:asciiTheme="minorHAnsi" w:hAnsiTheme="minorHAnsi" w:cstheme="minorHAnsi"/>
        </w:rPr>
        <w:tab/>
      </w:r>
      <w:r w:rsidR="00CE04E6">
        <w:rPr>
          <w:rFonts w:asciiTheme="minorHAnsi" w:hAnsiTheme="minorHAnsi" w:cstheme="minorHAnsi"/>
        </w:rPr>
        <w:tab/>
      </w:r>
      <w:r w:rsidR="00CE04E6">
        <w:rPr>
          <w:rFonts w:asciiTheme="minorHAnsi" w:hAnsiTheme="minorHAnsi" w:cstheme="minorHAnsi"/>
        </w:rPr>
        <w:tab/>
      </w:r>
      <w:r w:rsidR="00CE04E6">
        <w:rPr>
          <w:rFonts w:asciiTheme="minorHAnsi" w:hAnsiTheme="minorHAnsi" w:cstheme="minorHAnsi"/>
        </w:rPr>
        <w:tab/>
      </w:r>
      <w:r w:rsidR="00CE04E6">
        <w:rPr>
          <w:rFonts w:asciiTheme="minorHAnsi" w:hAnsiTheme="minorHAnsi" w:cstheme="minorHAnsi"/>
        </w:rPr>
        <w:tab/>
      </w:r>
      <w:r w:rsidR="00CE04E6">
        <w:rPr>
          <w:rFonts w:asciiTheme="minorHAnsi" w:hAnsiTheme="minorHAnsi" w:cstheme="minorHAnsi"/>
        </w:rPr>
        <w:tab/>
      </w:r>
      <w:r w:rsidR="00CE04E6">
        <w:rPr>
          <w:rFonts w:asciiTheme="minorHAnsi" w:hAnsiTheme="minorHAnsi" w:cstheme="minorHAnsi"/>
        </w:rPr>
        <w:tab/>
      </w:r>
      <w:r w:rsidR="00CE04E6">
        <w:rPr>
          <w:rFonts w:asciiTheme="minorHAnsi" w:hAnsiTheme="minorHAnsi" w:cstheme="minorHAnsi"/>
        </w:rPr>
        <w:tab/>
        <w:t>(2 marks)</w:t>
      </w:r>
    </w:p>
    <w:p w14:paraId="79DB56B1" w14:textId="01EA4F4A" w:rsidR="00CF0DCB" w:rsidRDefault="00CF0DCB" w:rsidP="007A6449">
      <w:pPr>
        <w:spacing w:after="200"/>
        <w:ind w:left="7920" w:firstLine="720"/>
        <w:rPr>
          <w:rFonts w:asciiTheme="minorHAnsi" w:hAnsiTheme="minorHAnsi" w:cstheme="minorHAnsi"/>
          <w:b/>
        </w:rPr>
      </w:pPr>
      <w:r>
        <w:rPr>
          <w:rFonts w:asciiTheme="minorHAnsi" w:hAnsiTheme="minorHAnsi" w:cstheme="minorHAnsi"/>
          <w:b/>
        </w:rPr>
        <w:br w:type="page"/>
      </w:r>
    </w:p>
    <w:p w14:paraId="2C81AF39" w14:textId="5B557E4E" w:rsidR="00D33630" w:rsidRPr="008A7E40" w:rsidRDefault="00D33630" w:rsidP="00F76980">
      <w:pPr>
        <w:rPr>
          <w:rFonts w:asciiTheme="minorHAnsi" w:hAnsiTheme="minorHAnsi" w:cstheme="minorHAnsi"/>
          <w:b/>
        </w:rPr>
      </w:pPr>
      <w:r w:rsidRPr="008A7E40">
        <w:rPr>
          <w:rFonts w:asciiTheme="minorHAnsi" w:hAnsiTheme="minorHAnsi" w:cstheme="minorHAnsi"/>
          <w:b/>
        </w:rPr>
        <w:t>EXTRA WORKING PAGE:</w:t>
      </w:r>
    </w:p>
    <w:p w14:paraId="35BE5E81" w14:textId="633C5D64" w:rsidR="00214D91" w:rsidRPr="008A7E40" w:rsidRDefault="00214D91" w:rsidP="00F76980">
      <w:pPr>
        <w:rPr>
          <w:rFonts w:asciiTheme="minorHAnsi" w:hAnsiTheme="minorHAnsi" w:cstheme="minorHAnsi"/>
          <w:bCs/>
          <w:u w:val="single"/>
        </w:rPr>
      </w:pPr>
    </w:p>
    <w:p w14:paraId="1DD7C010" w14:textId="0B21BBF2" w:rsidR="00214D91" w:rsidRPr="008A7E40" w:rsidRDefault="00214D91" w:rsidP="00F76980">
      <w:pPr>
        <w:rPr>
          <w:rFonts w:asciiTheme="minorHAnsi" w:hAnsiTheme="minorHAnsi" w:cstheme="minorHAnsi"/>
          <w:bCs/>
        </w:rPr>
      </w:pPr>
      <w:r w:rsidRPr="008A7E40">
        <w:rPr>
          <w:rFonts w:asciiTheme="minorHAnsi" w:hAnsiTheme="minorHAnsi" w:cstheme="minorHAnsi"/>
          <w:bCs/>
        </w:rPr>
        <w:t>Question:   ____________</w:t>
      </w:r>
    </w:p>
    <w:sectPr w:rsidR="00214D91" w:rsidRPr="008A7E40" w:rsidSect="00682139">
      <w:headerReference w:type="default" r:id="rId14"/>
      <w:footerReference w:type="default" r:id="rId15"/>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5FD7" w14:textId="77777777" w:rsidR="00B00F87" w:rsidRDefault="00B00F87" w:rsidP="00C87DE4">
      <w:r>
        <w:separator/>
      </w:r>
    </w:p>
    <w:p w14:paraId="7FE29DEF" w14:textId="77777777" w:rsidR="00B00F87" w:rsidRDefault="00B00F87"/>
  </w:endnote>
  <w:endnote w:type="continuationSeparator" w:id="0">
    <w:p w14:paraId="1241CBEA" w14:textId="77777777" w:rsidR="00B00F87" w:rsidRDefault="00B00F87" w:rsidP="00C87DE4">
      <w:r>
        <w:continuationSeparator/>
      </w:r>
    </w:p>
    <w:p w14:paraId="01388C67" w14:textId="77777777" w:rsidR="00B00F87" w:rsidRDefault="00B00F87"/>
  </w:endnote>
  <w:endnote w:type="continuationNotice" w:id="1">
    <w:p w14:paraId="262DA3D4" w14:textId="77777777" w:rsidR="00776119" w:rsidRDefault="007761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611720"/>
      <w:docPartObj>
        <w:docPartGallery w:val="Page Numbers (Bottom of Page)"/>
        <w:docPartUnique/>
      </w:docPartObj>
    </w:sdtPr>
    <w:sdtEndPr>
      <w:rPr>
        <w:noProof/>
      </w:rPr>
    </w:sdtEndPr>
    <w:sdtContent>
      <w:p w14:paraId="7D595913" w14:textId="44DE50DF" w:rsidR="00682139" w:rsidRDefault="006821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D476FA" w14:textId="77777777" w:rsidR="005D6669" w:rsidRDefault="005D6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A7F9" w14:textId="77777777" w:rsidR="00B00F87" w:rsidRDefault="00B00F87" w:rsidP="00C87DE4">
      <w:r>
        <w:separator/>
      </w:r>
    </w:p>
    <w:p w14:paraId="339CC197" w14:textId="77777777" w:rsidR="00B00F87" w:rsidRDefault="00B00F87"/>
  </w:footnote>
  <w:footnote w:type="continuationSeparator" w:id="0">
    <w:p w14:paraId="7ACE584C" w14:textId="77777777" w:rsidR="00B00F87" w:rsidRDefault="00B00F87" w:rsidP="00C87DE4">
      <w:r>
        <w:continuationSeparator/>
      </w:r>
    </w:p>
    <w:p w14:paraId="591E60C1" w14:textId="77777777" w:rsidR="00B00F87" w:rsidRDefault="00B00F87"/>
  </w:footnote>
  <w:footnote w:type="continuationNotice" w:id="1">
    <w:p w14:paraId="31C6AB9B" w14:textId="77777777" w:rsidR="00776119" w:rsidRDefault="007761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C35F7" w14:textId="77777777" w:rsidR="005D6669" w:rsidRDefault="005D6669">
    <w:pPr>
      <w:pStyle w:val="Header"/>
    </w:pPr>
  </w:p>
  <w:p w14:paraId="64A14D2D" w14:textId="77777777" w:rsidR="00460508" w:rsidRDefault="004605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90E"/>
    <w:multiLevelType w:val="hybridMultilevel"/>
    <w:tmpl w:val="B48E43C8"/>
    <w:lvl w:ilvl="0" w:tplc="6E9E35AA">
      <w:start w:val="1"/>
      <w:numFmt w:val="lowerLetter"/>
      <w:lvlText w:val="(%1)"/>
      <w:lvlJc w:val="left"/>
      <w:pPr>
        <w:ind w:left="1080" w:hanging="720"/>
      </w:pPr>
      <w:rPr>
        <w:rFonts w:hint="default"/>
        <w:i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E419D8"/>
    <w:multiLevelType w:val="hybridMultilevel"/>
    <w:tmpl w:val="94A061B8"/>
    <w:lvl w:ilvl="0" w:tplc="6E9E35AA">
      <w:start w:val="1"/>
      <w:numFmt w:val="lowerLetter"/>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0A535E"/>
    <w:multiLevelType w:val="hybridMultilevel"/>
    <w:tmpl w:val="778A7AF0"/>
    <w:lvl w:ilvl="0" w:tplc="6E9E35AA">
      <w:start w:val="1"/>
      <w:numFmt w:val="lowerLetter"/>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E86CAC"/>
    <w:multiLevelType w:val="hybridMultilevel"/>
    <w:tmpl w:val="D8CA457C"/>
    <w:lvl w:ilvl="0" w:tplc="6E9E35A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D87D2A"/>
    <w:multiLevelType w:val="hybridMultilevel"/>
    <w:tmpl w:val="176A997A"/>
    <w:lvl w:ilvl="0" w:tplc="6E9E35A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115C4F"/>
    <w:multiLevelType w:val="hybridMultilevel"/>
    <w:tmpl w:val="B80A09DA"/>
    <w:lvl w:ilvl="0" w:tplc="6E9E35AA">
      <w:start w:val="1"/>
      <w:numFmt w:val="lowerLetter"/>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2F457C"/>
    <w:multiLevelType w:val="hybridMultilevel"/>
    <w:tmpl w:val="B37875B2"/>
    <w:lvl w:ilvl="0" w:tplc="6E9E35A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6901803"/>
    <w:multiLevelType w:val="hybridMultilevel"/>
    <w:tmpl w:val="176A997A"/>
    <w:lvl w:ilvl="0" w:tplc="6E9E35A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E5225C"/>
    <w:multiLevelType w:val="hybridMultilevel"/>
    <w:tmpl w:val="176A997A"/>
    <w:lvl w:ilvl="0" w:tplc="6E9E35A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F91669"/>
    <w:multiLevelType w:val="hybridMultilevel"/>
    <w:tmpl w:val="176A997A"/>
    <w:lvl w:ilvl="0" w:tplc="6E9E35A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EA02F80"/>
    <w:multiLevelType w:val="hybridMultilevel"/>
    <w:tmpl w:val="CEAEA5A6"/>
    <w:lvl w:ilvl="0" w:tplc="6E9E35AA">
      <w:start w:val="1"/>
      <w:numFmt w:val="lowerLetter"/>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203B44"/>
    <w:multiLevelType w:val="hybridMultilevel"/>
    <w:tmpl w:val="AF028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844290C"/>
    <w:multiLevelType w:val="hybridMultilevel"/>
    <w:tmpl w:val="E5FC8794"/>
    <w:lvl w:ilvl="0" w:tplc="6E9E35A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AF31D60"/>
    <w:multiLevelType w:val="hybridMultilevel"/>
    <w:tmpl w:val="B838CCFE"/>
    <w:lvl w:ilvl="0" w:tplc="0C09001B">
      <w:start w:val="1"/>
      <w:numFmt w:val="lowerRoman"/>
      <w:lvlText w:val="%1."/>
      <w:lvlJc w:val="righ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327948311">
    <w:abstractNumId w:val="1"/>
  </w:num>
  <w:num w:numId="2" w16cid:durableId="324478088">
    <w:abstractNumId w:val="2"/>
  </w:num>
  <w:num w:numId="3" w16cid:durableId="91322841">
    <w:abstractNumId w:val="5"/>
  </w:num>
  <w:num w:numId="4" w16cid:durableId="373426927">
    <w:abstractNumId w:val="10"/>
  </w:num>
  <w:num w:numId="5" w16cid:durableId="1430814472">
    <w:abstractNumId w:val="0"/>
  </w:num>
  <w:num w:numId="6" w16cid:durableId="1778526629">
    <w:abstractNumId w:val="3"/>
  </w:num>
  <w:num w:numId="7" w16cid:durableId="1785537434">
    <w:abstractNumId w:val="9"/>
  </w:num>
  <w:num w:numId="8" w16cid:durableId="1569801783">
    <w:abstractNumId w:val="11"/>
  </w:num>
  <w:num w:numId="9" w16cid:durableId="757753588">
    <w:abstractNumId w:val="7"/>
  </w:num>
  <w:num w:numId="10" w16cid:durableId="1185824980">
    <w:abstractNumId w:val="8"/>
  </w:num>
  <w:num w:numId="11" w16cid:durableId="1585652941">
    <w:abstractNumId w:val="4"/>
  </w:num>
  <w:num w:numId="12" w16cid:durableId="750351603">
    <w:abstractNumId w:val="13"/>
  </w:num>
  <w:num w:numId="13" w16cid:durableId="1180781254">
    <w:abstractNumId w:val="6"/>
  </w:num>
  <w:num w:numId="14" w16cid:durableId="115267419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DE4"/>
    <w:rsid w:val="00007D78"/>
    <w:rsid w:val="0001225F"/>
    <w:rsid w:val="000138C5"/>
    <w:rsid w:val="00030C88"/>
    <w:rsid w:val="000313A5"/>
    <w:rsid w:val="00037CAE"/>
    <w:rsid w:val="00056FF8"/>
    <w:rsid w:val="00067471"/>
    <w:rsid w:val="00067E6C"/>
    <w:rsid w:val="000740AE"/>
    <w:rsid w:val="000743F8"/>
    <w:rsid w:val="00074997"/>
    <w:rsid w:val="00094685"/>
    <w:rsid w:val="00095707"/>
    <w:rsid w:val="000A1E9F"/>
    <w:rsid w:val="000B4509"/>
    <w:rsid w:val="000C6F60"/>
    <w:rsid w:val="000D00D3"/>
    <w:rsid w:val="000D4199"/>
    <w:rsid w:val="000D5259"/>
    <w:rsid w:val="000E041E"/>
    <w:rsid w:val="000E1047"/>
    <w:rsid w:val="000E15FC"/>
    <w:rsid w:val="000E4247"/>
    <w:rsid w:val="000E792D"/>
    <w:rsid w:val="000F0482"/>
    <w:rsid w:val="000F07A5"/>
    <w:rsid w:val="000F1E89"/>
    <w:rsid w:val="000F3750"/>
    <w:rsid w:val="001018B5"/>
    <w:rsid w:val="00114668"/>
    <w:rsid w:val="0011548B"/>
    <w:rsid w:val="00123434"/>
    <w:rsid w:val="001514E3"/>
    <w:rsid w:val="00154E42"/>
    <w:rsid w:val="001634D8"/>
    <w:rsid w:val="0016767F"/>
    <w:rsid w:val="001702FD"/>
    <w:rsid w:val="00173F0B"/>
    <w:rsid w:val="001870AB"/>
    <w:rsid w:val="00194042"/>
    <w:rsid w:val="001976E3"/>
    <w:rsid w:val="001A224D"/>
    <w:rsid w:val="001B2267"/>
    <w:rsid w:val="001B3DB3"/>
    <w:rsid w:val="001B4592"/>
    <w:rsid w:val="001C0114"/>
    <w:rsid w:val="001C431F"/>
    <w:rsid w:val="001D460E"/>
    <w:rsid w:val="001D779E"/>
    <w:rsid w:val="001E63A4"/>
    <w:rsid w:val="0020063B"/>
    <w:rsid w:val="00201B45"/>
    <w:rsid w:val="00206104"/>
    <w:rsid w:val="00214423"/>
    <w:rsid w:val="00214D91"/>
    <w:rsid w:val="00216327"/>
    <w:rsid w:val="00224008"/>
    <w:rsid w:val="00227E54"/>
    <w:rsid w:val="0023231E"/>
    <w:rsid w:val="0023247F"/>
    <w:rsid w:val="00232593"/>
    <w:rsid w:val="002340CD"/>
    <w:rsid w:val="00240174"/>
    <w:rsid w:val="00242C97"/>
    <w:rsid w:val="00251353"/>
    <w:rsid w:val="0027387E"/>
    <w:rsid w:val="00283C2A"/>
    <w:rsid w:val="00285B03"/>
    <w:rsid w:val="0028795A"/>
    <w:rsid w:val="00291002"/>
    <w:rsid w:val="002A15EC"/>
    <w:rsid w:val="002A5183"/>
    <w:rsid w:val="002A70B6"/>
    <w:rsid w:val="002B4BC4"/>
    <w:rsid w:val="002C2789"/>
    <w:rsid w:val="002C2CE1"/>
    <w:rsid w:val="002C39D1"/>
    <w:rsid w:val="002D0996"/>
    <w:rsid w:val="002F27C8"/>
    <w:rsid w:val="00313618"/>
    <w:rsid w:val="003206AC"/>
    <w:rsid w:val="00336121"/>
    <w:rsid w:val="0036308E"/>
    <w:rsid w:val="00376D06"/>
    <w:rsid w:val="00383934"/>
    <w:rsid w:val="00384988"/>
    <w:rsid w:val="0038533A"/>
    <w:rsid w:val="00386D85"/>
    <w:rsid w:val="003A0922"/>
    <w:rsid w:val="003B5CB1"/>
    <w:rsid w:val="003B6ABB"/>
    <w:rsid w:val="003B6F7D"/>
    <w:rsid w:val="003D4A8B"/>
    <w:rsid w:val="003D7362"/>
    <w:rsid w:val="003E222C"/>
    <w:rsid w:val="003E4248"/>
    <w:rsid w:val="003E5697"/>
    <w:rsid w:val="003E6747"/>
    <w:rsid w:val="003F6002"/>
    <w:rsid w:val="003F66E3"/>
    <w:rsid w:val="00405AEA"/>
    <w:rsid w:val="004115FF"/>
    <w:rsid w:val="00417FF8"/>
    <w:rsid w:val="00420BEF"/>
    <w:rsid w:val="004220AD"/>
    <w:rsid w:val="00431804"/>
    <w:rsid w:val="0043510A"/>
    <w:rsid w:val="00440483"/>
    <w:rsid w:val="00440CB8"/>
    <w:rsid w:val="00443160"/>
    <w:rsid w:val="00460508"/>
    <w:rsid w:val="004612AF"/>
    <w:rsid w:val="004616B5"/>
    <w:rsid w:val="004622D8"/>
    <w:rsid w:val="0047541D"/>
    <w:rsid w:val="004836D7"/>
    <w:rsid w:val="00486DB2"/>
    <w:rsid w:val="00487313"/>
    <w:rsid w:val="004944EE"/>
    <w:rsid w:val="00496303"/>
    <w:rsid w:val="004A099C"/>
    <w:rsid w:val="004A6066"/>
    <w:rsid w:val="004A64F3"/>
    <w:rsid w:val="004C2ADF"/>
    <w:rsid w:val="004E0265"/>
    <w:rsid w:val="004E374E"/>
    <w:rsid w:val="004F0541"/>
    <w:rsid w:val="004F37CC"/>
    <w:rsid w:val="004F71E1"/>
    <w:rsid w:val="00504055"/>
    <w:rsid w:val="00514BEC"/>
    <w:rsid w:val="00514C95"/>
    <w:rsid w:val="00517AAE"/>
    <w:rsid w:val="0053682A"/>
    <w:rsid w:val="005431B2"/>
    <w:rsid w:val="00544D64"/>
    <w:rsid w:val="00544E3D"/>
    <w:rsid w:val="00547E59"/>
    <w:rsid w:val="00550D5A"/>
    <w:rsid w:val="0057491D"/>
    <w:rsid w:val="00587A19"/>
    <w:rsid w:val="00592420"/>
    <w:rsid w:val="005924F1"/>
    <w:rsid w:val="00596673"/>
    <w:rsid w:val="005A27CF"/>
    <w:rsid w:val="005A2AB1"/>
    <w:rsid w:val="005A43E4"/>
    <w:rsid w:val="005B2C65"/>
    <w:rsid w:val="005B4ED1"/>
    <w:rsid w:val="005C3DD1"/>
    <w:rsid w:val="005D6669"/>
    <w:rsid w:val="005F43AF"/>
    <w:rsid w:val="00610552"/>
    <w:rsid w:val="0062057D"/>
    <w:rsid w:val="00631D01"/>
    <w:rsid w:val="00641CE1"/>
    <w:rsid w:val="00642F4E"/>
    <w:rsid w:val="006536DE"/>
    <w:rsid w:val="00655881"/>
    <w:rsid w:val="00661D52"/>
    <w:rsid w:val="0067626F"/>
    <w:rsid w:val="006803C9"/>
    <w:rsid w:val="00681926"/>
    <w:rsid w:val="00682139"/>
    <w:rsid w:val="00685AFD"/>
    <w:rsid w:val="006A2556"/>
    <w:rsid w:val="006C2A28"/>
    <w:rsid w:val="006C43BA"/>
    <w:rsid w:val="006D7CC4"/>
    <w:rsid w:val="006E02DA"/>
    <w:rsid w:val="006E748B"/>
    <w:rsid w:val="006F0042"/>
    <w:rsid w:val="006F1354"/>
    <w:rsid w:val="0070073F"/>
    <w:rsid w:val="00703B6B"/>
    <w:rsid w:val="00717F92"/>
    <w:rsid w:val="00720732"/>
    <w:rsid w:val="00721A40"/>
    <w:rsid w:val="00726A52"/>
    <w:rsid w:val="007354BB"/>
    <w:rsid w:val="007374E7"/>
    <w:rsid w:val="007431F5"/>
    <w:rsid w:val="007447C3"/>
    <w:rsid w:val="00762442"/>
    <w:rsid w:val="00767047"/>
    <w:rsid w:val="00776119"/>
    <w:rsid w:val="0077621A"/>
    <w:rsid w:val="00782469"/>
    <w:rsid w:val="00784BEE"/>
    <w:rsid w:val="00786213"/>
    <w:rsid w:val="007A6449"/>
    <w:rsid w:val="007A6F16"/>
    <w:rsid w:val="007A73C5"/>
    <w:rsid w:val="007A7D78"/>
    <w:rsid w:val="007C46F5"/>
    <w:rsid w:val="007C6D46"/>
    <w:rsid w:val="007D6D21"/>
    <w:rsid w:val="007E1B51"/>
    <w:rsid w:val="007E4CB4"/>
    <w:rsid w:val="007E51A6"/>
    <w:rsid w:val="00816666"/>
    <w:rsid w:val="008249F1"/>
    <w:rsid w:val="00844B9F"/>
    <w:rsid w:val="0084682C"/>
    <w:rsid w:val="00867C0E"/>
    <w:rsid w:val="00871F76"/>
    <w:rsid w:val="008748C1"/>
    <w:rsid w:val="0088026C"/>
    <w:rsid w:val="00893DFE"/>
    <w:rsid w:val="00896DDE"/>
    <w:rsid w:val="008A41AC"/>
    <w:rsid w:val="008A7E40"/>
    <w:rsid w:val="008C48FA"/>
    <w:rsid w:val="008D0A8A"/>
    <w:rsid w:val="00900FDD"/>
    <w:rsid w:val="00907E66"/>
    <w:rsid w:val="009101B7"/>
    <w:rsid w:val="00911C77"/>
    <w:rsid w:val="009140B4"/>
    <w:rsid w:val="0093001E"/>
    <w:rsid w:val="00934EF5"/>
    <w:rsid w:val="00940B0D"/>
    <w:rsid w:val="0095216B"/>
    <w:rsid w:val="009522F8"/>
    <w:rsid w:val="0095252E"/>
    <w:rsid w:val="00957B15"/>
    <w:rsid w:val="009621F9"/>
    <w:rsid w:val="00970EE2"/>
    <w:rsid w:val="00973177"/>
    <w:rsid w:val="00980D39"/>
    <w:rsid w:val="00981427"/>
    <w:rsid w:val="00990F34"/>
    <w:rsid w:val="009933C4"/>
    <w:rsid w:val="009A3983"/>
    <w:rsid w:val="009A448C"/>
    <w:rsid w:val="009A529D"/>
    <w:rsid w:val="009B186E"/>
    <w:rsid w:val="009B67EF"/>
    <w:rsid w:val="009B799C"/>
    <w:rsid w:val="009D4333"/>
    <w:rsid w:val="009E0442"/>
    <w:rsid w:val="009E1AF5"/>
    <w:rsid w:val="009E35EE"/>
    <w:rsid w:val="009E498F"/>
    <w:rsid w:val="009E5686"/>
    <w:rsid w:val="009E5D35"/>
    <w:rsid w:val="00A07EDD"/>
    <w:rsid w:val="00A22073"/>
    <w:rsid w:val="00A22295"/>
    <w:rsid w:val="00A235D2"/>
    <w:rsid w:val="00A25257"/>
    <w:rsid w:val="00A3085C"/>
    <w:rsid w:val="00A3114F"/>
    <w:rsid w:val="00A35A6A"/>
    <w:rsid w:val="00A37F10"/>
    <w:rsid w:val="00A414D8"/>
    <w:rsid w:val="00A41EAC"/>
    <w:rsid w:val="00A50AA0"/>
    <w:rsid w:val="00A56F05"/>
    <w:rsid w:val="00A6687B"/>
    <w:rsid w:val="00A71838"/>
    <w:rsid w:val="00A73EC1"/>
    <w:rsid w:val="00A76715"/>
    <w:rsid w:val="00A9215E"/>
    <w:rsid w:val="00A9425F"/>
    <w:rsid w:val="00A97BDD"/>
    <w:rsid w:val="00AA1657"/>
    <w:rsid w:val="00AB7CCA"/>
    <w:rsid w:val="00AE174B"/>
    <w:rsid w:val="00AE348A"/>
    <w:rsid w:val="00AF2E25"/>
    <w:rsid w:val="00B00F87"/>
    <w:rsid w:val="00B06B78"/>
    <w:rsid w:val="00B16291"/>
    <w:rsid w:val="00B21A21"/>
    <w:rsid w:val="00B21E70"/>
    <w:rsid w:val="00B52C51"/>
    <w:rsid w:val="00B54456"/>
    <w:rsid w:val="00B61B4F"/>
    <w:rsid w:val="00B64157"/>
    <w:rsid w:val="00B72666"/>
    <w:rsid w:val="00BA09CC"/>
    <w:rsid w:val="00BB2A49"/>
    <w:rsid w:val="00BB3306"/>
    <w:rsid w:val="00BB6E68"/>
    <w:rsid w:val="00BC5614"/>
    <w:rsid w:val="00BC6FCF"/>
    <w:rsid w:val="00BE24CC"/>
    <w:rsid w:val="00BF156D"/>
    <w:rsid w:val="00BF761F"/>
    <w:rsid w:val="00C01E02"/>
    <w:rsid w:val="00C05E88"/>
    <w:rsid w:val="00C136E6"/>
    <w:rsid w:val="00C152CC"/>
    <w:rsid w:val="00C25988"/>
    <w:rsid w:val="00C27D1D"/>
    <w:rsid w:val="00C32C85"/>
    <w:rsid w:val="00C35AE9"/>
    <w:rsid w:val="00C36808"/>
    <w:rsid w:val="00C4039A"/>
    <w:rsid w:val="00C42126"/>
    <w:rsid w:val="00C43DD0"/>
    <w:rsid w:val="00C52E3E"/>
    <w:rsid w:val="00C56718"/>
    <w:rsid w:val="00C62F99"/>
    <w:rsid w:val="00C632B8"/>
    <w:rsid w:val="00C64DC0"/>
    <w:rsid w:val="00C739B6"/>
    <w:rsid w:val="00C87DE4"/>
    <w:rsid w:val="00CA2995"/>
    <w:rsid w:val="00CC57AD"/>
    <w:rsid w:val="00CC5A7C"/>
    <w:rsid w:val="00CC6949"/>
    <w:rsid w:val="00CD2A3E"/>
    <w:rsid w:val="00CD3191"/>
    <w:rsid w:val="00CD6A09"/>
    <w:rsid w:val="00CE04E6"/>
    <w:rsid w:val="00CE2D96"/>
    <w:rsid w:val="00CE5034"/>
    <w:rsid w:val="00CF012E"/>
    <w:rsid w:val="00CF0DCB"/>
    <w:rsid w:val="00CF198D"/>
    <w:rsid w:val="00CF3EC8"/>
    <w:rsid w:val="00D10B91"/>
    <w:rsid w:val="00D1409B"/>
    <w:rsid w:val="00D2521A"/>
    <w:rsid w:val="00D33630"/>
    <w:rsid w:val="00D368C4"/>
    <w:rsid w:val="00D4258B"/>
    <w:rsid w:val="00D45B4B"/>
    <w:rsid w:val="00D55F6B"/>
    <w:rsid w:val="00D56A0A"/>
    <w:rsid w:val="00D64695"/>
    <w:rsid w:val="00D6787B"/>
    <w:rsid w:val="00D71126"/>
    <w:rsid w:val="00D74F17"/>
    <w:rsid w:val="00D7794B"/>
    <w:rsid w:val="00D84FC2"/>
    <w:rsid w:val="00D9068D"/>
    <w:rsid w:val="00D91A70"/>
    <w:rsid w:val="00D96DAD"/>
    <w:rsid w:val="00D97AA6"/>
    <w:rsid w:val="00DB1014"/>
    <w:rsid w:val="00DB3BB5"/>
    <w:rsid w:val="00DB5A5D"/>
    <w:rsid w:val="00DB7B16"/>
    <w:rsid w:val="00DC3B9B"/>
    <w:rsid w:val="00DF014D"/>
    <w:rsid w:val="00DF0DDC"/>
    <w:rsid w:val="00DF2804"/>
    <w:rsid w:val="00DF3639"/>
    <w:rsid w:val="00E00641"/>
    <w:rsid w:val="00E01BA1"/>
    <w:rsid w:val="00E07F8E"/>
    <w:rsid w:val="00E20F5F"/>
    <w:rsid w:val="00E37DD4"/>
    <w:rsid w:val="00E41B22"/>
    <w:rsid w:val="00E44387"/>
    <w:rsid w:val="00E54474"/>
    <w:rsid w:val="00E56761"/>
    <w:rsid w:val="00E5690E"/>
    <w:rsid w:val="00E62EF8"/>
    <w:rsid w:val="00E65EED"/>
    <w:rsid w:val="00E73A3C"/>
    <w:rsid w:val="00E7792F"/>
    <w:rsid w:val="00EB1D48"/>
    <w:rsid w:val="00EB24C7"/>
    <w:rsid w:val="00ED0C47"/>
    <w:rsid w:val="00ED394C"/>
    <w:rsid w:val="00ED3E03"/>
    <w:rsid w:val="00ED4262"/>
    <w:rsid w:val="00EE62EB"/>
    <w:rsid w:val="00EE6E5F"/>
    <w:rsid w:val="00F02769"/>
    <w:rsid w:val="00F16B23"/>
    <w:rsid w:val="00F30BA0"/>
    <w:rsid w:val="00F435AB"/>
    <w:rsid w:val="00F440FA"/>
    <w:rsid w:val="00F50E7E"/>
    <w:rsid w:val="00F60811"/>
    <w:rsid w:val="00F60EB8"/>
    <w:rsid w:val="00F620B4"/>
    <w:rsid w:val="00F64F6C"/>
    <w:rsid w:val="00F71DE3"/>
    <w:rsid w:val="00F73C5C"/>
    <w:rsid w:val="00F76980"/>
    <w:rsid w:val="00F809D6"/>
    <w:rsid w:val="00F8279C"/>
    <w:rsid w:val="00F83A65"/>
    <w:rsid w:val="00F97EFA"/>
    <w:rsid w:val="00FA166E"/>
    <w:rsid w:val="00FA4B19"/>
    <w:rsid w:val="00FA6424"/>
    <w:rsid w:val="00FB0314"/>
    <w:rsid w:val="00FB2C94"/>
    <w:rsid w:val="00FB5ED4"/>
    <w:rsid w:val="00FB7BEE"/>
    <w:rsid w:val="00FC219F"/>
    <w:rsid w:val="00FC36AF"/>
    <w:rsid w:val="00FD6633"/>
    <w:rsid w:val="00FE0384"/>
    <w:rsid w:val="00FF0348"/>
    <w:rsid w:val="00FF433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1F257D6"/>
  <w15:docId w15:val="{0246BAFF-330D-4FD2-9B8F-F42C17FA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E4"/>
    <w:pPr>
      <w:spacing w:after="0"/>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9"/>
    <w:qFormat/>
    <w:rsid w:val="00C87DE4"/>
    <w:pPr>
      <w:keepNext/>
      <w:outlineLvl w:val="1"/>
    </w:pPr>
    <w:rPr>
      <w:rFonts w:ascii="Arial" w:eastAsia="Times New Roman" w:hAnsi="Arial"/>
      <w:b/>
      <w:bCs/>
      <w:sz w:val="20"/>
      <w:szCs w:val="20"/>
      <w:lang w:eastAsia="en-AU"/>
    </w:rPr>
  </w:style>
  <w:style w:type="paragraph" w:styleId="Heading3">
    <w:name w:val="heading 3"/>
    <w:basedOn w:val="Normal"/>
    <w:next w:val="Normal"/>
    <w:link w:val="Heading3Char"/>
    <w:uiPriority w:val="99"/>
    <w:qFormat/>
    <w:rsid w:val="00C87DE4"/>
    <w:pPr>
      <w:keepNext/>
      <w:spacing w:before="240" w:after="60"/>
      <w:outlineLvl w:val="2"/>
    </w:pPr>
    <w:rPr>
      <w:rFonts w:ascii="Arial" w:eastAsia="Times New Roman" w:hAnsi="Arial"/>
      <w:b/>
      <w:bCs/>
      <w:sz w:val="26"/>
      <w:szCs w:val="26"/>
      <w:lang w:eastAsia="en-AU"/>
    </w:rPr>
  </w:style>
  <w:style w:type="paragraph" w:styleId="Heading4">
    <w:name w:val="heading 4"/>
    <w:basedOn w:val="Normal"/>
    <w:next w:val="Normal"/>
    <w:link w:val="Heading4Char"/>
    <w:uiPriority w:val="99"/>
    <w:qFormat/>
    <w:rsid w:val="00C87DE4"/>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C87DE4"/>
    <w:rPr>
      <w:rFonts w:ascii="Arial" w:eastAsia="Times New Roman" w:hAnsi="Arial" w:cs="Times New Roman"/>
      <w:b/>
      <w:bCs/>
      <w:sz w:val="20"/>
      <w:szCs w:val="20"/>
      <w:lang w:eastAsia="en-AU"/>
    </w:rPr>
  </w:style>
  <w:style w:type="character" w:customStyle="1" w:styleId="Heading3Char">
    <w:name w:val="Heading 3 Char"/>
    <w:basedOn w:val="DefaultParagraphFont"/>
    <w:link w:val="Heading3"/>
    <w:uiPriority w:val="99"/>
    <w:rsid w:val="00C87DE4"/>
    <w:rPr>
      <w:rFonts w:ascii="Arial" w:eastAsia="Times New Roman" w:hAnsi="Arial" w:cs="Times New Roman"/>
      <w:b/>
      <w:bCs/>
      <w:sz w:val="26"/>
      <w:szCs w:val="26"/>
      <w:lang w:eastAsia="en-AU"/>
    </w:rPr>
  </w:style>
  <w:style w:type="character" w:customStyle="1" w:styleId="Heading4Char">
    <w:name w:val="Heading 4 Char"/>
    <w:basedOn w:val="DefaultParagraphFont"/>
    <w:link w:val="Heading4"/>
    <w:uiPriority w:val="99"/>
    <w:rsid w:val="00C87DE4"/>
    <w:rPr>
      <w:rFonts w:ascii="Calibri" w:eastAsia="Times New Roman" w:hAnsi="Calibri" w:cs="Times New Roman"/>
      <w:b/>
      <w:bCs/>
      <w:sz w:val="28"/>
      <w:szCs w:val="28"/>
      <w:lang w:eastAsia="ja-JP"/>
    </w:rPr>
  </w:style>
  <w:style w:type="paragraph" w:styleId="Header">
    <w:name w:val="header"/>
    <w:basedOn w:val="Normal"/>
    <w:link w:val="HeaderChar"/>
    <w:uiPriority w:val="99"/>
    <w:qFormat/>
    <w:rsid w:val="00C87DE4"/>
    <w:pPr>
      <w:tabs>
        <w:tab w:val="center" w:pos="4153"/>
        <w:tab w:val="right" w:pos="8306"/>
      </w:tabs>
      <w:ind w:left="567" w:hanging="567"/>
    </w:pPr>
    <w:rPr>
      <w:rFonts w:eastAsia="SimSun"/>
      <w:sz w:val="20"/>
      <w:szCs w:val="20"/>
    </w:rPr>
  </w:style>
  <w:style w:type="character" w:customStyle="1" w:styleId="HeaderChar">
    <w:name w:val="Header Char"/>
    <w:basedOn w:val="DefaultParagraphFont"/>
    <w:link w:val="Header"/>
    <w:uiPriority w:val="99"/>
    <w:rsid w:val="00C87DE4"/>
    <w:rPr>
      <w:rFonts w:ascii="Times New Roman" w:eastAsia="SimSun" w:hAnsi="Times New Roman" w:cs="Times New Roman"/>
      <w:sz w:val="20"/>
      <w:szCs w:val="20"/>
    </w:rPr>
  </w:style>
  <w:style w:type="paragraph" w:styleId="ListParagraph">
    <w:name w:val="List Paragraph"/>
    <w:basedOn w:val="Normal"/>
    <w:uiPriority w:val="34"/>
    <w:qFormat/>
    <w:rsid w:val="00C87DE4"/>
    <w:pPr>
      <w:ind w:left="720"/>
    </w:pPr>
  </w:style>
  <w:style w:type="paragraph" w:styleId="NoSpacing">
    <w:name w:val="No Spacing"/>
    <w:link w:val="NoSpacingChar"/>
    <w:uiPriority w:val="1"/>
    <w:qFormat/>
    <w:rsid w:val="00C87DE4"/>
    <w:pPr>
      <w:spacing w:after="0"/>
    </w:pPr>
    <w:rPr>
      <w:rFonts w:ascii="Calibri" w:eastAsia="Times New Roman" w:hAnsi="Calibri" w:cs="Calibri"/>
      <w:lang w:val="en-US"/>
    </w:rPr>
  </w:style>
  <w:style w:type="paragraph" w:customStyle="1" w:styleId="INdent2">
    <w:name w:val="INdent2"/>
    <w:basedOn w:val="Normal"/>
    <w:rsid w:val="00C87DE4"/>
    <w:pPr>
      <w:tabs>
        <w:tab w:val="left" w:pos="709"/>
        <w:tab w:val="right" w:pos="9072"/>
      </w:tabs>
      <w:autoSpaceDE w:val="0"/>
      <w:autoSpaceDN w:val="0"/>
      <w:ind w:left="1418" w:hanging="1418"/>
    </w:pPr>
    <w:rPr>
      <w:rFonts w:eastAsia="Calibri"/>
      <w:lang w:val="en-US" w:eastAsia="en-US"/>
    </w:rPr>
  </w:style>
  <w:style w:type="paragraph" w:styleId="BalloonText">
    <w:name w:val="Balloon Text"/>
    <w:basedOn w:val="Normal"/>
    <w:link w:val="BalloonTextChar"/>
    <w:uiPriority w:val="99"/>
    <w:semiHidden/>
    <w:unhideWhenUsed/>
    <w:rsid w:val="00C87DE4"/>
    <w:rPr>
      <w:rFonts w:ascii="Tahoma" w:hAnsi="Tahoma" w:cs="Tahoma"/>
      <w:sz w:val="16"/>
      <w:szCs w:val="16"/>
    </w:rPr>
  </w:style>
  <w:style w:type="character" w:customStyle="1" w:styleId="BalloonTextChar">
    <w:name w:val="Balloon Text Char"/>
    <w:basedOn w:val="DefaultParagraphFont"/>
    <w:link w:val="BalloonText"/>
    <w:uiPriority w:val="99"/>
    <w:semiHidden/>
    <w:rsid w:val="00C87DE4"/>
    <w:rPr>
      <w:rFonts w:ascii="Tahoma" w:eastAsia="MS Mincho" w:hAnsi="Tahoma" w:cs="Tahoma"/>
      <w:sz w:val="16"/>
      <w:szCs w:val="16"/>
      <w:lang w:eastAsia="ja-JP"/>
    </w:rPr>
  </w:style>
  <w:style w:type="paragraph" w:styleId="Footer">
    <w:name w:val="footer"/>
    <w:aliases w:val="Footer1"/>
    <w:basedOn w:val="Normal"/>
    <w:link w:val="FooterChar"/>
    <w:uiPriority w:val="99"/>
    <w:unhideWhenUsed/>
    <w:qFormat/>
    <w:rsid w:val="00C87DE4"/>
    <w:pPr>
      <w:tabs>
        <w:tab w:val="center" w:pos="4513"/>
        <w:tab w:val="right" w:pos="9026"/>
      </w:tabs>
    </w:pPr>
  </w:style>
  <w:style w:type="character" w:customStyle="1" w:styleId="FooterChar">
    <w:name w:val="Footer Char"/>
    <w:aliases w:val="Footer1 Char"/>
    <w:basedOn w:val="DefaultParagraphFont"/>
    <w:link w:val="Footer"/>
    <w:uiPriority w:val="99"/>
    <w:rsid w:val="00C87DE4"/>
    <w:rPr>
      <w:rFonts w:ascii="Times New Roman" w:eastAsia="MS Mincho" w:hAnsi="Times New Roman" w:cs="Times New Roman"/>
      <w:sz w:val="24"/>
      <w:szCs w:val="24"/>
      <w:lang w:eastAsia="ja-JP"/>
    </w:rPr>
  </w:style>
  <w:style w:type="table" w:styleId="TableGrid">
    <w:name w:val="Table Grid"/>
    <w:basedOn w:val="TableNormal"/>
    <w:rsid w:val="006C43B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48C1"/>
    <w:rPr>
      <w:color w:val="808080"/>
    </w:rPr>
  </w:style>
  <w:style w:type="paragraph" w:styleId="BodyText">
    <w:name w:val="Body Text"/>
    <w:basedOn w:val="Normal"/>
    <w:link w:val="BodyTextChar"/>
    <w:rsid w:val="001634D8"/>
    <w:rPr>
      <w:rFonts w:eastAsia="Times New Roman"/>
      <w:i/>
      <w:iCs/>
      <w:sz w:val="22"/>
      <w:lang w:eastAsia="en-AU"/>
    </w:rPr>
  </w:style>
  <w:style w:type="character" w:customStyle="1" w:styleId="BodyTextChar">
    <w:name w:val="Body Text Char"/>
    <w:basedOn w:val="DefaultParagraphFont"/>
    <w:link w:val="BodyText"/>
    <w:rsid w:val="001634D8"/>
    <w:rPr>
      <w:rFonts w:ascii="Times New Roman" w:eastAsia="Times New Roman" w:hAnsi="Times New Roman" w:cs="Times New Roman"/>
      <w:i/>
      <w:iCs/>
      <w:szCs w:val="24"/>
      <w:lang w:eastAsia="en-AU"/>
    </w:rPr>
  </w:style>
  <w:style w:type="paragraph" w:customStyle="1" w:styleId="Exam">
    <w:name w:val="Exam"/>
    <w:basedOn w:val="Normal"/>
    <w:autoRedefine/>
    <w:rsid w:val="00E62EF8"/>
    <w:pPr>
      <w:tabs>
        <w:tab w:val="left" w:pos="1134"/>
        <w:tab w:val="left" w:pos="1701"/>
        <w:tab w:val="left" w:pos="7371"/>
        <w:tab w:val="left" w:pos="8505"/>
        <w:tab w:val="left" w:pos="8647"/>
      </w:tabs>
      <w:ind w:left="567" w:hanging="567"/>
    </w:pPr>
    <w:rPr>
      <w:szCs w:val="20"/>
      <w:lang w:val="en-US" w:eastAsia="en-US"/>
    </w:rPr>
  </w:style>
  <w:style w:type="paragraph" w:styleId="CommentText">
    <w:name w:val="annotation text"/>
    <w:basedOn w:val="Normal"/>
    <w:link w:val="CommentTextChar"/>
    <w:uiPriority w:val="99"/>
    <w:semiHidden/>
    <w:unhideWhenUsed/>
    <w:rsid w:val="00C64DC0"/>
    <w:rPr>
      <w:sz w:val="20"/>
      <w:szCs w:val="20"/>
    </w:rPr>
  </w:style>
  <w:style w:type="character" w:customStyle="1" w:styleId="CommentTextChar">
    <w:name w:val="Comment Text Char"/>
    <w:basedOn w:val="DefaultParagraphFont"/>
    <w:link w:val="CommentText"/>
    <w:uiPriority w:val="99"/>
    <w:semiHidden/>
    <w:rsid w:val="00C64DC0"/>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C64DC0"/>
    <w:rPr>
      <w:rFonts w:eastAsia="Times New Roman"/>
      <w:b/>
      <w:bCs/>
      <w:lang w:eastAsia="en-AU"/>
    </w:rPr>
  </w:style>
  <w:style w:type="character" w:customStyle="1" w:styleId="CommentSubjectChar">
    <w:name w:val="Comment Subject Char"/>
    <w:basedOn w:val="CommentTextChar"/>
    <w:link w:val="CommentSubject"/>
    <w:uiPriority w:val="99"/>
    <w:semiHidden/>
    <w:rsid w:val="00C64DC0"/>
    <w:rPr>
      <w:rFonts w:ascii="Times New Roman" w:eastAsia="Times New Roman" w:hAnsi="Times New Roman" w:cs="Times New Roman"/>
      <w:b/>
      <w:bCs/>
      <w:sz w:val="20"/>
      <w:szCs w:val="20"/>
      <w:lang w:eastAsia="en-AU"/>
    </w:rPr>
  </w:style>
  <w:style w:type="paragraph" w:styleId="ListNumber">
    <w:name w:val="List Number"/>
    <w:basedOn w:val="Normal"/>
    <w:rsid w:val="004A6066"/>
    <w:rPr>
      <w:rFonts w:ascii="Arial" w:eastAsia="Times New Roman" w:hAnsi="Arial"/>
      <w:sz w:val="22"/>
      <w:szCs w:val="20"/>
      <w:lang w:eastAsia="en-US"/>
    </w:rPr>
  </w:style>
  <w:style w:type="paragraph" w:customStyle="1" w:styleId="Parta">
    <w:name w:val="Part(a)"/>
    <w:basedOn w:val="Normal"/>
    <w:qFormat/>
    <w:rsid w:val="00A25257"/>
    <w:pPr>
      <w:tabs>
        <w:tab w:val="left" w:pos="680"/>
        <w:tab w:val="right" w:pos="9469"/>
      </w:tabs>
      <w:ind w:left="680" w:hanging="680"/>
    </w:pPr>
    <w:rPr>
      <w:rFonts w:ascii="Arial" w:eastAsiaTheme="minorHAnsi" w:hAnsi="Arial" w:cstheme="minorBidi"/>
      <w:sz w:val="22"/>
      <w:szCs w:val="22"/>
      <w:lang w:eastAsia="en-US"/>
    </w:rPr>
  </w:style>
  <w:style w:type="paragraph" w:customStyle="1" w:styleId="QNum">
    <w:name w:val="QNum"/>
    <w:basedOn w:val="Normal"/>
    <w:rsid w:val="00A25257"/>
    <w:pPr>
      <w:tabs>
        <w:tab w:val="right" w:pos="9469"/>
      </w:tabs>
      <w:spacing w:afterLines="50" w:after="120"/>
      <w:contextualSpacing/>
    </w:pPr>
    <w:rPr>
      <w:rFonts w:ascii="Arial" w:eastAsia="Times New Roman" w:hAnsi="Arial"/>
      <w:b/>
      <w:sz w:val="22"/>
      <w:lang w:val="en-US" w:eastAsia="en-US"/>
    </w:rPr>
  </w:style>
  <w:style w:type="paragraph" w:customStyle="1" w:styleId="Part">
    <w:name w:val="Part"/>
    <w:qFormat/>
    <w:rsid w:val="00A25257"/>
    <w:pPr>
      <w:spacing w:after="0"/>
    </w:pPr>
    <w:rPr>
      <w:rFonts w:ascii="Arial" w:hAnsi="Arial"/>
    </w:rPr>
  </w:style>
  <w:style w:type="paragraph" w:customStyle="1" w:styleId="Partai">
    <w:name w:val="Part(a)(i)"/>
    <w:basedOn w:val="Parta"/>
    <w:qFormat/>
    <w:rsid w:val="00074997"/>
    <w:pPr>
      <w:ind w:left="1360"/>
    </w:pPr>
  </w:style>
  <w:style w:type="character" w:customStyle="1" w:styleId="NoSpacingChar">
    <w:name w:val="No Spacing Char"/>
    <w:basedOn w:val="DefaultParagraphFont"/>
    <w:link w:val="NoSpacing"/>
    <w:uiPriority w:val="1"/>
    <w:locked/>
    <w:rsid w:val="00074997"/>
    <w:rPr>
      <w:rFonts w:ascii="Calibri" w:eastAsia="Times New Roma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454">
      <w:bodyDiv w:val="1"/>
      <w:marLeft w:val="0"/>
      <w:marRight w:val="0"/>
      <w:marTop w:val="0"/>
      <w:marBottom w:val="0"/>
      <w:divBdr>
        <w:top w:val="none" w:sz="0" w:space="0" w:color="auto"/>
        <w:left w:val="none" w:sz="0" w:space="0" w:color="auto"/>
        <w:bottom w:val="none" w:sz="0" w:space="0" w:color="auto"/>
        <w:right w:val="none" w:sz="0" w:space="0" w:color="auto"/>
      </w:divBdr>
    </w:div>
    <w:div w:id="793017361">
      <w:bodyDiv w:val="1"/>
      <w:marLeft w:val="0"/>
      <w:marRight w:val="0"/>
      <w:marTop w:val="0"/>
      <w:marBottom w:val="0"/>
      <w:divBdr>
        <w:top w:val="none" w:sz="0" w:space="0" w:color="auto"/>
        <w:left w:val="none" w:sz="0" w:space="0" w:color="auto"/>
        <w:bottom w:val="none" w:sz="0" w:space="0" w:color="auto"/>
        <w:right w:val="none" w:sz="0" w:space="0" w:color="auto"/>
      </w:divBdr>
    </w:div>
    <w:div w:id="820384373">
      <w:bodyDiv w:val="1"/>
      <w:marLeft w:val="0"/>
      <w:marRight w:val="0"/>
      <w:marTop w:val="0"/>
      <w:marBottom w:val="0"/>
      <w:divBdr>
        <w:top w:val="none" w:sz="0" w:space="0" w:color="auto"/>
        <w:left w:val="none" w:sz="0" w:space="0" w:color="auto"/>
        <w:bottom w:val="none" w:sz="0" w:space="0" w:color="auto"/>
        <w:right w:val="none" w:sz="0" w:space="0" w:color="auto"/>
      </w:divBdr>
    </w:div>
    <w:div w:id="886531239">
      <w:bodyDiv w:val="1"/>
      <w:marLeft w:val="0"/>
      <w:marRight w:val="0"/>
      <w:marTop w:val="0"/>
      <w:marBottom w:val="0"/>
      <w:divBdr>
        <w:top w:val="none" w:sz="0" w:space="0" w:color="auto"/>
        <w:left w:val="none" w:sz="0" w:space="0" w:color="auto"/>
        <w:bottom w:val="none" w:sz="0" w:space="0" w:color="auto"/>
        <w:right w:val="none" w:sz="0" w:space="0" w:color="auto"/>
      </w:divBdr>
    </w:div>
    <w:div w:id="905719994">
      <w:bodyDiv w:val="1"/>
      <w:marLeft w:val="0"/>
      <w:marRight w:val="0"/>
      <w:marTop w:val="0"/>
      <w:marBottom w:val="0"/>
      <w:divBdr>
        <w:top w:val="none" w:sz="0" w:space="0" w:color="auto"/>
        <w:left w:val="none" w:sz="0" w:space="0" w:color="auto"/>
        <w:bottom w:val="none" w:sz="0" w:space="0" w:color="auto"/>
        <w:right w:val="none" w:sz="0" w:space="0" w:color="auto"/>
      </w:divBdr>
    </w:div>
    <w:div w:id="2059359689">
      <w:bodyDiv w:val="1"/>
      <w:marLeft w:val="0"/>
      <w:marRight w:val="0"/>
      <w:marTop w:val="0"/>
      <w:marBottom w:val="0"/>
      <w:divBdr>
        <w:top w:val="none" w:sz="0" w:space="0" w:color="auto"/>
        <w:left w:val="none" w:sz="0" w:space="0" w:color="auto"/>
        <w:bottom w:val="none" w:sz="0" w:space="0" w:color="auto"/>
        <w:right w:val="none" w:sz="0" w:space="0" w:color="auto"/>
      </w:divBdr>
    </w:div>
    <w:div w:id="213444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DCA8AEF7BF34FAB47D8358C22977D" ma:contentTypeVersion="8" ma:contentTypeDescription="Create a new document." ma:contentTypeScope="" ma:versionID="27d751a9cdc6359c5fc4be7fe24a4aab">
  <xsd:schema xmlns:xsd="http://www.w3.org/2001/XMLSchema" xmlns:xs="http://www.w3.org/2001/XMLSchema" xmlns:p="http://schemas.microsoft.com/office/2006/metadata/properties" xmlns:ns2="2714adaf-7894-478f-9de8-a0bee05adb0e" targetNamespace="http://schemas.microsoft.com/office/2006/metadata/properties" ma:root="true" ma:fieldsID="923ebb21f1a86ea0d74eb8eab30b910c" ns2:_="">
    <xsd:import namespace="2714adaf-7894-478f-9de8-a0bee05adb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adaf-7894-478f-9de8-a0bee05ad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37FEE4-257F-4904-AFCB-4E84BADC6437}"/>
</file>

<file path=customXml/itemProps2.xml><?xml version="1.0" encoding="utf-8"?>
<ds:datastoreItem xmlns:ds="http://schemas.openxmlformats.org/officeDocument/2006/customXml" ds:itemID="{016581F8-5A7F-4C55-A61E-2F002445F22E}"/>
</file>

<file path=customXml/itemProps3.xml><?xml version="1.0" encoding="utf-8"?>
<ds:datastoreItem xmlns:ds="http://schemas.openxmlformats.org/officeDocument/2006/customXml" ds:itemID="{3A51C1B2-455D-4C99-893D-FFB21CA99483}"/>
</file>

<file path=docProps/app.xml><?xml version="1.0" encoding="utf-8"?>
<Properties xmlns="http://schemas.openxmlformats.org/officeDocument/2006/extended-properties" xmlns:vt="http://schemas.openxmlformats.org/officeDocument/2006/docPropsVTypes">
  <Template>Normal.dotm</Template>
  <TotalTime>46</TotalTime>
  <Pages>1</Pages>
  <Words>1223</Words>
  <Characters>6973</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Farrell</dc:creator>
  <cp:keywords/>
  <cp:lastModifiedBy>Mohammad Essarras</cp:lastModifiedBy>
  <cp:revision>42</cp:revision>
  <cp:lastPrinted>2020-05-20T11:14:00Z</cp:lastPrinted>
  <dcterms:created xsi:type="dcterms:W3CDTF">2020-08-04T12:38:00Z</dcterms:created>
  <dcterms:modified xsi:type="dcterms:W3CDTF">2022-06-08T17:12:00Z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0x010100E77DCA8AEF7BF34FAB47D8358C22977D</vt:lpwstr>
  </property>
</Properties>
</file>