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:rsidR="00E4327F" w:rsidRPr="00C630BC" w:rsidRDefault="00E4327F" w:rsidP="0035018C">
      <w:pPr>
        <w:tabs>
          <w:tab w:val="right" w:pos="9356"/>
        </w:tabs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8858E2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</w:t>
      </w:r>
      <w:r w:rsidR="008858E2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(Unit</w:t>
      </w:r>
      <w:r w:rsidR="008858E2">
        <w:rPr>
          <w:b/>
          <w:bCs/>
          <w:sz w:val="40"/>
          <w:szCs w:val="40"/>
        </w:rPr>
        <w:t xml:space="preserve">s </w:t>
      </w:r>
      <w:r w:rsidR="00CF1745">
        <w:rPr>
          <w:b/>
          <w:bCs/>
          <w:sz w:val="40"/>
          <w:szCs w:val="40"/>
        </w:rPr>
        <w:t>3</w:t>
      </w:r>
      <w:r w:rsidR="008858E2">
        <w:rPr>
          <w:b/>
          <w:bCs/>
          <w:sz w:val="40"/>
          <w:szCs w:val="40"/>
        </w:rPr>
        <w:t xml:space="preserve"> &amp; 4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8858E2">
        <w:rPr>
          <w:b/>
          <w:bCs/>
          <w:sz w:val="40"/>
          <w:szCs w:val="40"/>
        </w:rPr>
        <w:t xml:space="preserve"> </w:t>
      </w: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Examination 201</w:t>
      </w:r>
      <w:r w:rsidR="00CF1745">
        <w:rPr>
          <w:b/>
          <w:bCs/>
          <w:sz w:val="40"/>
          <w:szCs w:val="40"/>
        </w:rPr>
        <w:t>6</w:t>
      </w:r>
    </w:p>
    <w:p w:rsidR="00E4327F" w:rsidRDefault="00E4327F" w:rsidP="0035018C">
      <w:pPr>
        <w:tabs>
          <w:tab w:val="right" w:pos="9356"/>
        </w:tabs>
        <w:jc w:val="center"/>
        <w:rPr>
          <w:sz w:val="40"/>
          <w:szCs w:val="40"/>
        </w:rPr>
      </w:pPr>
    </w:p>
    <w:p w:rsidR="00663F4A" w:rsidRPr="00C630BC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35018C">
      <w:pPr>
        <w:tabs>
          <w:tab w:val="right" w:pos="9356"/>
        </w:tabs>
        <w:jc w:val="center"/>
        <w:rPr>
          <w:sz w:val="40"/>
          <w:szCs w:val="40"/>
        </w:rPr>
      </w:pPr>
    </w:p>
    <w:p w:rsidR="00E4327F" w:rsidRPr="00C630BC" w:rsidRDefault="00E4327F" w:rsidP="0035018C">
      <w:pPr>
        <w:pStyle w:val="Heading1"/>
        <w:tabs>
          <w:tab w:val="right" w:pos="9356"/>
        </w:tabs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</w:rPr>
      </w:pPr>
    </w:p>
    <w:p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:rsidR="00E4327F" w:rsidRPr="008D7010" w:rsidRDefault="00E4327F" w:rsidP="0035018C">
      <w:pPr>
        <w:tabs>
          <w:tab w:val="right" w:pos="9356"/>
        </w:tabs>
        <w:rPr>
          <w:rStyle w:val="StyleArial11pt"/>
        </w:rPr>
      </w:pPr>
    </w:p>
    <w:p w:rsidR="00121FB2" w:rsidRPr="00B96525" w:rsidRDefault="00121FB2" w:rsidP="00121FB2">
      <w:pPr>
        <w:rPr>
          <w:sz w:val="16"/>
          <w:szCs w:val="16"/>
        </w:rPr>
      </w:pPr>
      <w:r>
        <w:rPr>
          <w:sz w:val="16"/>
          <w:szCs w:val="16"/>
        </w:rPr>
        <w:t>© MAWA, 2016</w:t>
      </w:r>
    </w:p>
    <w:p w:rsidR="00121FB2" w:rsidRDefault="00121FB2" w:rsidP="00121FB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 w:rsidRPr="00522E08"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121FB2" w:rsidRDefault="00121FB2" w:rsidP="00121FB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used within the school that purchases this licence.</w:t>
      </w:r>
    </w:p>
    <w:p w:rsidR="00121FB2" w:rsidRPr="00216DB8" w:rsidRDefault="00121FB2" w:rsidP="00121FB2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121FB2" w:rsidRPr="00216DB8" w:rsidRDefault="00121FB2" w:rsidP="00121FB2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121FB2" w:rsidRPr="00216DB8" w:rsidRDefault="00121FB2" w:rsidP="00121FB2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marking guide until the agreed release date stipulated in the purchasing agreement/licence. </w:t>
      </w:r>
    </w:p>
    <w:p w:rsidR="00121FB2" w:rsidRDefault="00121FB2" w:rsidP="00121FB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121FB2" w:rsidRPr="00BC2676" w:rsidRDefault="00121FB2" w:rsidP="00121FB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:rsidR="00121FB2" w:rsidRPr="00BC2676" w:rsidRDefault="00121FB2" w:rsidP="00121FB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the end of week 1 of term 4, 2016</w:t>
      </w:r>
    </w:p>
    <w:p w:rsidR="00474DFB" w:rsidRDefault="00474DFB" w:rsidP="0035018C">
      <w:pPr>
        <w:tabs>
          <w:tab w:val="left" w:pos="2160"/>
          <w:tab w:val="right" w:pos="9356"/>
        </w:tabs>
        <w:rPr>
          <w:b/>
          <w:bCs/>
        </w:rPr>
      </w:pPr>
    </w:p>
    <w:p w:rsidR="00474DFB" w:rsidRPr="00EE40F2" w:rsidRDefault="00474DFB" w:rsidP="0035018C">
      <w:pPr>
        <w:tabs>
          <w:tab w:val="left" w:pos="2160"/>
          <w:tab w:val="right" w:pos="9356"/>
        </w:tabs>
        <w:rPr>
          <w:b/>
          <w:bCs/>
        </w:rPr>
      </w:pPr>
    </w:p>
    <w:p w:rsidR="00121FB2" w:rsidRDefault="00121FB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E4327F" w:rsidRPr="003E00A7" w:rsidRDefault="004A527E" w:rsidP="0035018C">
      <w:pPr>
        <w:tabs>
          <w:tab w:val="left" w:pos="2160"/>
          <w:tab w:val="right" w:pos="9356"/>
        </w:tabs>
        <w:rPr>
          <w:b/>
          <w:bCs/>
          <w:u w:val="single"/>
        </w:rPr>
      </w:pPr>
      <w:bookmarkStart w:id="2" w:name="_GoBack"/>
      <w:bookmarkEnd w:id="2"/>
      <w:r w:rsidRPr="00EE40F2">
        <w:rPr>
          <w:b/>
          <w:bCs/>
          <w:u w:val="single"/>
        </w:rPr>
        <w:lastRenderedPageBreak/>
        <w:t xml:space="preserve">Section One: </w:t>
      </w:r>
      <w:r w:rsidR="00E4327F" w:rsidRPr="00EE40F2">
        <w:rPr>
          <w:b/>
          <w:bCs/>
          <w:u w:val="single"/>
        </w:rPr>
        <w:t>Calculator-free</w:t>
      </w:r>
      <w:r w:rsidR="00E4327F" w:rsidRPr="00EE40F2">
        <w:rPr>
          <w:b/>
          <w:bCs/>
          <w:u w:val="single"/>
        </w:rPr>
        <w:tab/>
        <w:t>(</w:t>
      </w:r>
      <w:r w:rsidR="00EE40F2" w:rsidRPr="00EE40F2">
        <w:rPr>
          <w:b/>
          <w:bCs/>
          <w:u w:val="single"/>
        </w:rPr>
        <w:t>51</w:t>
      </w:r>
      <w:r w:rsidR="00EE40F2">
        <w:rPr>
          <w:b/>
          <w:bCs/>
          <w:color w:val="C00000"/>
          <w:u w:val="single"/>
        </w:rPr>
        <w:t xml:space="preserve"> </w:t>
      </w:r>
      <w:r w:rsidR="00E4327F" w:rsidRPr="003E00A7">
        <w:rPr>
          <w:b/>
          <w:bCs/>
          <w:u w:val="single"/>
        </w:rPr>
        <w:t>Marks)</w:t>
      </w:r>
    </w:p>
    <w:p w:rsidR="00E4327F" w:rsidRPr="00C630BC" w:rsidRDefault="00E4327F" w:rsidP="0035018C">
      <w:pPr>
        <w:tabs>
          <w:tab w:val="right" w:pos="9356"/>
        </w:tabs>
        <w:rPr>
          <w:b/>
          <w:bCs/>
        </w:rPr>
      </w:pPr>
    </w:p>
    <w:p w:rsidR="00C10821" w:rsidRDefault="00C10821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Pr="00663F4A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D12525">
        <w:rPr>
          <w:rFonts w:eastAsia="Calibri"/>
          <w:b/>
        </w:rPr>
        <w:t>(a</w:t>
      </w:r>
      <w:r w:rsidR="00D12525" w:rsidRPr="00663F4A">
        <w:rPr>
          <w:rFonts w:eastAsia="Calibri"/>
          <w:b/>
        </w:rPr>
        <w:t>)</w:t>
      </w:r>
      <w:r w:rsidR="00D12525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8"/>
        <w:gridCol w:w="1632"/>
      </w:tblGrid>
      <w:tr w:rsidR="00D12525" w:rsidRPr="00C27BF7" w:rsidTr="0035018C">
        <w:trPr>
          <w:jc w:val="right"/>
        </w:trPr>
        <w:tc>
          <w:tcPr>
            <w:tcW w:w="9280" w:type="dxa"/>
            <w:gridSpan w:val="2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12525" w:rsidRDefault="00D12525" w:rsidP="0035018C">
            <w:pPr>
              <w:tabs>
                <w:tab w:val="left" w:pos="709"/>
                <w:tab w:val="right" w:pos="9356"/>
              </w:tabs>
              <w:spacing w:line="276" w:lineRule="auto"/>
            </w:pPr>
          </w:p>
          <w:tbl>
            <w:tblPr>
              <w:tblStyle w:val="TableGrid"/>
              <w:tblW w:w="5305" w:type="dxa"/>
              <w:tblInd w:w="675" w:type="dxa"/>
              <w:tblLook w:val="04A0" w:firstRow="1" w:lastRow="0" w:firstColumn="1" w:lastColumn="0" w:noHBand="0" w:noVBand="1"/>
            </w:tblPr>
            <w:tblGrid>
              <w:gridCol w:w="851"/>
              <w:gridCol w:w="1113"/>
              <w:gridCol w:w="1114"/>
              <w:gridCol w:w="1114"/>
              <w:gridCol w:w="1113"/>
            </w:tblGrid>
            <w:tr w:rsidR="0035018C" w:rsidTr="0035018C">
              <w:tc>
                <w:tcPr>
                  <w:tcW w:w="851" w:type="dxa"/>
                  <w:vAlign w:val="center"/>
                </w:tcPr>
                <w:p w:rsidR="0035018C" w:rsidRPr="00503437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503437">
                    <w:rPr>
                      <w:b/>
                    </w:rPr>
                    <w:t>Time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Start</w:t>
                  </w:r>
                </w:p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9 am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10 am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11 am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noon</w:t>
                  </w:r>
                </w:p>
              </w:tc>
            </w:tr>
            <w:tr w:rsidR="0035018C" w:rsidTr="0035018C">
              <w:tc>
                <w:tcPr>
                  <w:tcW w:w="851" w:type="dxa"/>
                  <w:vAlign w:val="center"/>
                </w:tcPr>
                <w:p w:rsidR="0035018C" w:rsidRPr="00503437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503437">
                    <w:rPr>
                      <w:b/>
                    </w:rPr>
                    <w:t>Luca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31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42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53</w:t>
                  </w:r>
                </w:p>
              </w:tc>
            </w:tr>
            <w:tr w:rsidR="0035018C" w:rsidTr="0035018C">
              <w:tc>
                <w:tcPr>
                  <w:tcW w:w="851" w:type="dxa"/>
                  <w:vAlign w:val="center"/>
                </w:tcPr>
                <w:p w:rsidR="0035018C" w:rsidRPr="00503437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503437">
                    <w:rPr>
                      <w:b/>
                    </w:rPr>
                    <w:t>Mila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38</w:t>
                  </w:r>
                </w:p>
              </w:tc>
              <w:tc>
                <w:tcPr>
                  <w:tcW w:w="1114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46</w:t>
                  </w:r>
                </w:p>
              </w:tc>
              <w:tc>
                <w:tcPr>
                  <w:tcW w:w="1113" w:type="dxa"/>
                  <w:vAlign w:val="center"/>
                </w:tcPr>
                <w:p w:rsidR="0035018C" w:rsidRDefault="0035018C" w:rsidP="0035018C">
                  <w:pPr>
                    <w:tabs>
                      <w:tab w:val="left" w:pos="709"/>
                      <w:tab w:val="right" w:pos="9356"/>
                    </w:tabs>
                    <w:spacing w:line="276" w:lineRule="auto"/>
                    <w:jc w:val="center"/>
                  </w:pPr>
                  <w:r>
                    <w:t>54</w:t>
                  </w:r>
                </w:p>
              </w:tc>
            </w:tr>
          </w:tbl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D12525" w:rsidRPr="00C27BF7" w:rsidTr="0035018C">
        <w:trPr>
          <w:jc w:val="right"/>
        </w:trPr>
        <w:tc>
          <w:tcPr>
            <w:tcW w:w="7648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6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648" w:type="dxa"/>
          </w:tcPr>
          <w:p w:rsidR="00D12525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accurately completes pattern for Luca</w:t>
            </w:r>
          </w:p>
          <w:p w:rsidR="00D12525" w:rsidRPr="00C27BF7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accurately completes pattern for Mila</w:t>
            </w:r>
          </w:p>
        </w:tc>
        <w:tc>
          <w:tcPr>
            <w:tcW w:w="1632" w:type="dxa"/>
          </w:tcPr>
          <w:p w:rsidR="00D12525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D12525" w:rsidRPr="00C27BF7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tabs>
          <w:tab w:val="left" w:pos="720"/>
          <w:tab w:val="right" w:pos="9356"/>
        </w:tabs>
        <w:ind w:left="720" w:hanging="720"/>
      </w:pPr>
    </w:p>
    <w:p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D12525">
        <w:rPr>
          <w:rFonts w:eastAsia="Calibri"/>
          <w:b/>
        </w:rPr>
        <w:t>(b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L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0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= 20, L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n+1 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= L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+ 11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initial term</w:t>
            </w:r>
          </w:p>
          <w:p w:rsidR="00D12525" w:rsidRPr="00C27BF7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recurrence relation</w:t>
            </w:r>
          </w:p>
        </w:tc>
        <w:tc>
          <w:tcPr>
            <w:tcW w:w="1332" w:type="dxa"/>
          </w:tcPr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D12525" w:rsidRPr="00C27BF7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D12525">
        <w:rPr>
          <w:rFonts w:eastAsia="Calibri"/>
          <w:b/>
        </w:rPr>
        <w:t>(c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22 + 8n 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correct “gradient”</w:t>
            </w:r>
          </w:p>
          <w:p w:rsidR="00D12525" w:rsidRPr="00C27BF7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expresses rules correctly in linear format</w:t>
            </w:r>
          </w:p>
        </w:tc>
        <w:tc>
          <w:tcPr>
            <w:tcW w:w="1332" w:type="dxa"/>
          </w:tcPr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D12525" w:rsidRPr="00C27BF7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D12525">
        <w:rPr>
          <w:rFonts w:eastAsia="Calibri"/>
          <w:b/>
        </w:rPr>
        <w:t>(d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r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22 + 8n = 22 + 8 </w:t>
            </w:r>
            <w:r w:rsidRPr="008C127C">
              <w:rPr>
                <w:bCs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12 = 118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Pr="00C27BF7" w:rsidRDefault="00D12525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correct expression using rule identified</w:t>
            </w:r>
          </w:p>
        </w:tc>
        <w:tc>
          <w:tcPr>
            <w:tcW w:w="1332" w:type="dxa"/>
          </w:tcPr>
          <w:p w:rsidR="00D12525" w:rsidRPr="00C27BF7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>
      <w:pPr>
        <w:rPr>
          <w:b/>
          <w:bCs/>
        </w:rPr>
      </w:pPr>
      <w:r>
        <w:rPr>
          <w:b/>
          <w:bCs/>
        </w:rPr>
        <w:br w:type="page"/>
      </w: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2 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2268"/>
              <w:gridCol w:w="2268"/>
              <w:gridCol w:w="2269"/>
            </w:tblGrid>
            <w:tr w:rsidR="009204BD" w:rsidTr="00591A9F"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Monday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Tuesday</w:t>
                  </w:r>
                </w:p>
              </w:tc>
              <w:tc>
                <w:tcPr>
                  <w:tcW w:w="2269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Wednesday</w:t>
                  </w:r>
                </w:p>
              </w:tc>
            </w:tr>
            <w:tr w:rsidR="009204BD" w:rsidTr="00591A9F"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Jean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269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9204BD" w:rsidTr="00591A9F"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Ray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2269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</w:tr>
            <w:tr w:rsidR="009204BD" w:rsidTr="00591A9F"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Mario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2269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 w:rsidR="009204BD" w:rsidTr="00591A9F"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</w:p>
              </w:tc>
              <w:tc>
                <w:tcPr>
                  <w:tcW w:w="2268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</w:p>
              </w:tc>
              <w:tc>
                <w:tcPr>
                  <w:tcW w:w="2269" w:type="dxa"/>
                </w:tcPr>
                <w:p w:rsidR="009204BD" w:rsidRDefault="009204BD" w:rsidP="00591A9F">
                  <w:pPr>
                    <w:tabs>
                      <w:tab w:val="right" w:pos="9356"/>
                    </w:tabs>
                    <w:spacing w:line="276" w:lineRule="auto"/>
                    <w:rPr>
                      <w:bCs/>
                    </w:rPr>
                  </w:pPr>
                </w:p>
              </w:tc>
            </w:tr>
          </w:tbl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creates table to represent assignment data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2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204BD" w:rsidRPr="00C27BF7" w:rsidTr="00591A9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04BD" w:rsidRPr="00732EA8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</w:t>
            </w:r>
            <w:r w:rsidRPr="002E1EFC">
              <w:rPr>
                <w:bCs/>
                <w:position w:val="-62"/>
              </w:rPr>
              <w:object w:dxaOrig="680" w:dyaOrig="1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68.25pt" o:ole="">
                  <v:imagedata r:id="rId7" o:title=""/>
                </v:shape>
                <o:OLEObject Type="Embed" ProgID="Equation.DSMT4" ShapeID="_x0000_i1025" DrawAspect="Content" ObjectID="_1531238994" r:id="rId8"/>
              </w:object>
            </w:r>
            <w:r>
              <w:rPr>
                <w:bCs/>
              </w:rPr>
              <w:t xml:space="preserve"> </w:t>
            </w:r>
            <w:r w:rsidRPr="002E1EFC">
              <w:rPr>
                <w:bCs/>
                <w:position w:val="-66"/>
              </w:rPr>
              <w:object w:dxaOrig="1140" w:dyaOrig="1440">
                <v:shape id="_x0000_i1026" type="#_x0000_t75" style="width:57pt;height:1in" o:ole="">
                  <v:imagedata r:id="rId9" o:title=""/>
                </v:shape>
                <o:OLEObject Type="Embed" ProgID="Equation.DSMT4" ShapeID="_x0000_i1026" DrawAspect="Content" ObjectID="_1531238995" r:id="rId10"/>
              </w:object>
            </w:r>
            <w:r>
              <w:rPr>
                <w:bCs/>
              </w:rPr>
              <w:t xml:space="preserve">    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creates labelled matrix to represent assignment data</w:t>
            </w:r>
          </w:p>
        </w:tc>
        <w:tc>
          <w:tcPr>
            <w:tcW w:w="1332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Jean for Tuesday, Ray for Wednesday and Mario for Monday [12 hours]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optimum assignment by inspection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3B5D4F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3B5D4F">
              <w:rPr>
                <w:bCs/>
              </w:rPr>
              <w:t>Every number was subtracted from 7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calculation used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In each row the smallest number was subtracted from each number in the row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calculation used 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Where the optimum allocation is to be located. The intersection of the person and the day represents the solution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interprets process in use of Hungarian algorithm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2 </w:t>
      </w:r>
      <w:r>
        <w:rPr>
          <w:rFonts w:eastAsia="Calibri"/>
          <w:b/>
        </w:rPr>
        <w:t>(g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204BD" w:rsidRPr="00C27BF7" w:rsidTr="00591A9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Ned on Friday, Mary on Monday, Sue on Tuesday, Eva on Wednesday, Jon on Thursday OR</w:t>
            </w: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Ned on Friday, Mary on Monday, Sue on Tuesday, Eva on Thursday, Jon on Wednesday</w:t>
            </w:r>
          </w:p>
          <w:p w:rsidR="009204BD" w:rsidRPr="00732EA8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31 hours 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optimum assignment</w:t>
            </w:r>
          </w:p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describes first solution</w:t>
            </w:r>
          </w:p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describes second solution</w:t>
            </w:r>
          </w:p>
        </w:tc>
        <w:tc>
          <w:tcPr>
            <w:tcW w:w="1332" w:type="dxa"/>
          </w:tcPr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35018C" w:rsidRPr="00663F4A" w:rsidRDefault="009204BD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35018C">
        <w:rPr>
          <w:b/>
          <w:bCs/>
        </w:rPr>
        <w:t xml:space="preserve"> </w:t>
      </w:r>
      <w:r w:rsidR="0035018C" w:rsidRPr="00663F4A">
        <w:rPr>
          <w:rFonts w:eastAsia="Calibri"/>
          <w:b/>
        </w:rPr>
        <w:t>(a)</w:t>
      </w:r>
      <w:r w:rsidR="0035018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5018C" w:rsidRPr="00C27BF7" w:rsidTr="0035018C">
        <w:trPr>
          <w:trHeight w:val="603"/>
          <w:jc w:val="right"/>
        </w:trPr>
        <w:tc>
          <w:tcPr>
            <w:tcW w:w="9304" w:type="dxa"/>
            <w:gridSpan w:val="2"/>
          </w:tcPr>
          <w:p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Edges in minimum spanning tree:  AB = 11m     BD = 12m     DC = 10m     CE = 8m</w:t>
            </w:r>
          </w:p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41 metres needed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9204BD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determines 2 </w:t>
            </w:r>
            <w:r w:rsidR="00A461B4">
              <w:t xml:space="preserve">correct </w:t>
            </w:r>
            <w:r>
              <w:t>sections</w:t>
            </w:r>
          </w:p>
          <w:p w:rsidR="0035018C" w:rsidRDefault="009204BD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determines 2 more correct connections</w:t>
            </w:r>
          </w:p>
          <w:p w:rsidR="0035018C" w:rsidRPr="00C27BF7" w:rsidRDefault="009204BD" w:rsidP="009204B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determines total minimum</w:t>
            </w:r>
          </w:p>
        </w:tc>
        <w:tc>
          <w:tcPr>
            <w:tcW w:w="1333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35018C" w:rsidRPr="00C27BF7" w:rsidRDefault="0035018C" w:rsidP="009204B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:rsidR="0035018C" w:rsidRDefault="009204BD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35018C">
        <w:rPr>
          <w:b/>
          <w:bCs/>
        </w:rPr>
        <w:t xml:space="preserve"> </w:t>
      </w:r>
      <w:r w:rsidR="0035018C">
        <w:rPr>
          <w:rFonts w:eastAsia="Calibri"/>
          <w:b/>
        </w:rPr>
        <w:t>(b</w:t>
      </w:r>
      <w:r w:rsidR="0035018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5018C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8C" w:rsidRDefault="00CA156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37" type="#_x0000_t75" style="position:absolute;margin-left:132.4pt;margin-top:7.05pt;width:109.45pt;height:106.3pt;z-index:251660288">
                  <v:imagedata r:id="rId11" o:title=""/>
                </v:shape>
                <o:OLEObject Type="Embed" ProgID="FXDraw.Graphic" ShapeID="_x0000_s1037" DrawAspect="Content" ObjectID="_1531238996" r:id="rId12"/>
              </w:object>
            </w:r>
            <w:r w:rsidR="0035018C" w:rsidRPr="00C10821">
              <w:rPr>
                <w:bCs/>
              </w:rPr>
              <w:t>Solution</w:t>
            </w: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5018C" w:rsidRPr="00732EA8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35018C" w:rsidRPr="00C27BF7" w:rsidTr="0035018C">
        <w:trPr>
          <w:jc w:val="right"/>
        </w:trPr>
        <w:tc>
          <w:tcPr>
            <w:tcW w:w="7972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2" w:type="dxa"/>
          </w:tcPr>
          <w:p w:rsidR="0035018C" w:rsidRDefault="0035018C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draws 2 correct edges</w:t>
            </w:r>
          </w:p>
          <w:p w:rsidR="0035018C" w:rsidRPr="00C27BF7" w:rsidRDefault="0035018C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draws other 2 correct edges</w:t>
            </w:r>
          </w:p>
        </w:tc>
        <w:tc>
          <w:tcPr>
            <w:tcW w:w="1332" w:type="dxa"/>
          </w:tcPr>
          <w:p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35018C" w:rsidRPr="00C27BF7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35018C" w:rsidRPr="00663F4A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9204BD">
        <w:rPr>
          <w:b/>
          <w:bCs/>
        </w:rPr>
        <w:t>3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5018C" w:rsidRPr="00C27BF7" w:rsidTr="0035018C">
        <w:trPr>
          <w:trHeight w:val="603"/>
          <w:jc w:val="right"/>
        </w:trPr>
        <w:tc>
          <w:tcPr>
            <w:tcW w:w="9304" w:type="dxa"/>
            <w:gridSpan w:val="2"/>
          </w:tcPr>
          <w:p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Network drawn is a connected graph with all edges different, each vertex visited only once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35018C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2 conditions</w:t>
            </w:r>
          </w:p>
          <w:p w:rsidR="0035018C" w:rsidRPr="00C27BF7" w:rsidRDefault="0035018C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3</w:t>
            </w:r>
            <w:r w:rsidRPr="00800C7E">
              <w:rPr>
                <w:vertAlign w:val="superscript"/>
              </w:rPr>
              <w:t>rd</w:t>
            </w:r>
            <w:r>
              <w:t xml:space="preserve"> condition</w:t>
            </w:r>
          </w:p>
        </w:tc>
        <w:tc>
          <w:tcPr>
            <w:tcW w:w="1333" w:type="dxa"/>
          </w:tcPr>
          <w:p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35018C" w:rsidRPr="00C27BF7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802020" w:rsidRDefault="00802020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$6000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reads investment graph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204BD" w:rsidRPr="00C27BF7" w:rsidTr="00591A9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204BD" w:rsidRPr="00732EA8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$6850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2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reads investment graph </w:t>
            </w:r>
          </w:p>
        </w:tc>
        <w:tc>
          <w:tcPr>
            <w:tcW w:w="1332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monthly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reads investment graph</w:t>
            </w:r>
          </w:p>
        </w:tc>
        <w:tc>
          <w:tcPr>
            <w:tcW w:w="1333" w:type="dxa"/>
          </w:tcPr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C37C61" w:rsidRDefault="009204BD" w:rsidP="00591A9F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=6000, 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n+1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= P</w:t>
            </w:r>
            <w:r w:rsidRPr="00C37C61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C37C61">
              <w:rPr>
                <w:bCs/>
                <w:sz w:val="24"/>
                <w:szCs w:val="24"/>
              </w:rPr>
              <w:t>x</w:t>
            </w:r>
            <w:r w:rsidRPr="00C37C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+ 0.045 ÷ 12)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first term (or any other)</w:t>
            </w:r>
          </w:p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correct interest rate</w:t>
            </w:r>
          </w:p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recurrence relation</w:t>
            </w:r>
          </w:p>
        </w:tc>
        <w:tc>
          <w:tcPr>
            <w:tcW w:w="1333" w:type="dxa"/>
          </w:tcPr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204BD" w:rsidRPr="00C27BF7" w:rsidTr="00591A9F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591A9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(i)   exponential</w:t>
            </w:r>
          </w:p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The growth is a rate not a fixed amount</w:t>
            </w:r>
          </w:p>
          <w:p w:rsidR="009204BD" w:rsidRPr="00663F4A" w:rsidRDefault="009204BD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(iii)  The </w:t>
            </w:r>
            <w:r w:rsidR="00271AC9">
              <w:rPr>
                <w:bCs/>
              </w:rPr>
              <w:t xml:space="preserve">increasing </w:t>
            </w:r>
            <w:r>
              <w:rPr>
                <w:bCs/>
              </w:rPr>
              <w:t xml:space="preserve">growth is too small to </w:t>
            </w:r>
            <w:r w:rsidR="00271AC9">
              <w:rPr>
                <w:bCs/>
              </w:rPr>
              <w:t>be noticed on a graph with a very small scale.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591A9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591A9F">
        <w:trPr>
          <w:jc w:val="right"/>
        </w:trPr>
        <w:tc>
          <w:tcPr>
            <w:tcW w:w="7971" w:type="dxa"/>
          </w:tcPr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type of relationship</w:t>
            </w:r>
          </w:p>
          <w:p w:rsidR="009204BD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explains lack of constant growth</w:t>
            </w:r>
          </w:p>
          <w:p w:rsidR="009204BD" w:rsidRPr="00C27BF7" w:rsidRDefault="009204BD" w:rsidP="00591A9F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small amount of growth </w:t>
            </w:r>
          </w:p>
        </w:tc>
        <w:tc>
          <w:tcPr>
            <w:tcW w:w="1333" w:type="dxa"/>
          </w:tcPr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Pr="00C27BF7" w:rsidRDefault="009204BD" w:rsidP="00591A9F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>
      <w:pPr>
        <w:rPr>
          <w:b/>
          <w:bCs/>
        </w:rPr>
      </w:pPr>
      <w:r>
        <w:rPr>
          <w:b/>
          <w:bCs/>
        </w:rPr>
        <w:br w:type="page"/>
      </w:r>
    </w:p>
    <w:p w:rsidR="0085265D" w:rsidRPr="00663F4A" w:rsidRDefault="009204B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Question 5</w:t>
      </w:r>
      <w:r w:rsidR="0085265D">
        <w:rPr>
          <w:b/>
          <w:bCs/>
        </w:rPr>
        <w:t xml:space="preserve"> </w:t>
      </w:r>
      <w:r w:rsidR="0085265D" w:rsidRPr="00663F4A">
        <w:rPr>
          <w:rFonts w:eastAsia="Calibri"/>
          <w:b/>
        </w:rPr>
        <w:t>(a)</w:t>
      </w:r>
      <w:r w:rsidR="0085265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5265D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85265D" w:rsidRDefault="0085265D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5265D" w:rsidRPr="00663F4A" w:rsidRDefault="0085265D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4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Pr="00C27BF7" w:rsidRDefault="0085265D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reads time series graph</w:t>
            </w:r>
          </w:p>
        </w:tc>
        <w:tc>
          <w:tcPr>
            <w:tcW w:w="1333" w:type="dxa"/>
          </w:tcPr>
          <w:p w:rsidR="0085265D" w:rsidRPr="00C27BF7" w:rsidRDefault="0085265D" w:rsidP="00FF762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tabs>
          <w:tab w:val="left" w:pos="720"/>
          <w:tab w:val="right" w:pos="9356"/>
        </w:tabs>
        <w:ind w:left="720" w:hanging="720"/>
      </w:pPr>
    </w:p>
    <w:p w:rsidR="0085265D" w:rsidRDefault="0085265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9204BD"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85265D" w:rsidRPr="00C27BF7" w:rsidTr="00FF762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85265D" w:rsidRPr="00732EA8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700</w:t>
            </w:r>
          </w:p>
        </w:tc>
      </w:tr>
      <w:tr w:rsidR="0085265D" w:rsidRPr="00C27BF7" w:rsidTr="00FF762D">
        <w:trPr>
          <w:jc w:val="right"/>
        </w:trPr>
        <w:tc>
          <w:tcPr>
            <w:tcW w:w="7972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2" w:type="dxa"/>
          </w:tcPr>
          <w:p w:rsidR="0085265D" w:rsidRPr="00C27BF7" w:rsidRDefault="0085265D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reads time series graph </w:t>
            </w:r>
          </w:p>
        </w:tc>
        <w:tc>
          <w:tcPr>
            <w:tcW w:w="1332" w:type="dxa"/>
          </w:tcPr>
          <w:p w:rsidR="0085265D" w:rsidRPr="00C27BF7" w:rsidRDefault="0085265D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85265D" w:rsidRPr="00663F4A" w:rsidRDefault="009204B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85265D">
        <w:rPr>
          <w:b/>
          <w:bCs/>
        </w:rPr>
        <w:t xml:space="preserve"> </w:t>
      </w:r>
      <w:r w:rsidR="0085265D" w:rsidRPr="00663F4A">
        <w:rPr>
          <w:rFonts w:eastAsia="Calibri"/>
          <w:b/>
        </w:rPr>
        <w:t>(</w:t>
      </w:r>
      <w:r w:rsidR="0085265D">
        <w:rPr>
          <w:rFonts w:eastAsia="Calibri"/>
          <w:b/>
        </w:rPr>
        <w:t>c</w:t>
      </w:r>
      <w:r w:rsidR="0085265D" w:rsidRPr="00663F4A">
        <w:rPr>
          <w:rFonts w:eastAsia="Calibri"/>
          <w:b/>
        </w:rPr>
        <w:t>)</w:t>
      </w:r>
      <w:r w:rsidR="0085265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5265D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85265D" w:rsidRDefault="0085265D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(i)   900</w:t>
            </w:r>
          </w:p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July 2011 to October 2011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85265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reads pattern in time series graph</w:t>
            </w:r>
          </w:p>
          <w:p w:rsidR="0085265D" w:rsidRPr="00C27BF7" w:rsidRDefault="0085265D" w:rsidP="0085265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interprets scale on horizontal axis</w:t>
            </w:r>
          </w:p>
        </w:tc>
        <w:tc>
          <w:tcPr>
            <w:tcW w:w="1333" w:type="dxa"/>
          </w:tcPr>
          <w:p w:rsidR="0085265D" w:rsidRDefault="0085265D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85265D" w:rsidRPr="00C27BF7" w:rsidRDefault="0085265D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tabs>
          <w:tab w:val="left" w:pos="720"/>
          <w:tab w:val="right" w:pos="9356"/>
        </w:tabs>
        <w:ind w:left="720" w:hanging="720"/>
      </w:pPr>
    </w:p>
    <w:p w:rsidR="0085265D" w:rsidRPr="00663F4A" w:rsidRDefault="009204B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85265D">
        <w:rPr>
          <w:b/>
          <w:bCs/>
        </w:rPr>
        <w:t xml:space="preserve"> </w:t>
      </w:r>
      <w:r w:rsidR="0085265D" w:rsidRPr="00663F4A">
        <w:rPr>
          <w:rFonts w:eastAsia="Calibri"/>
          <w:b/>
        </w:rPr>
        <w:t>(</w:t>
      </w:r>
      <w:r w:rsidR="0085265D">
        <w:rPr>
          <w:rFonts w:eastAsia="Calibri"/>
          <w:b/>
        </w:rPr>
        <w:t>d</w:t>
      </w:r>
      <w:r w:rsidR="0085265D" w:rsidRPr="00663F4A">
        <w:rPr>
          <w:rFonts w:eastAsia="Calibri"/>
          <w:b/>
        </w:rPr>
        <w:t>)</w:t>
      </w:r>
      <w:r w:rsidR="0085265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5265D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85265D" w:rsidRDefault="0085265D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5265D" w:rsidRP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85265D">
              <w:rPr>
                <w:bCs/>
              </w:rPr>
              <w:t>July 2009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Pr="00C27BF7" w:rsidRDefault="0085265D" w:rsidP="0085265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interprets data point on time series graph</w:t>
            </w:r>
          </w:p>
        </w:tc>
        <w:tc>
          <w:tcPr>
            <w:tcW w:w="1333" w:type="dxa"/>
          </w:tcPr>
          <w:p w:rsidR="0085265D" w:rsidRPr="00C27BF7" w:rsidRDefault="0085265D" w:rsidP="0085265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tabs>
          <w:tab w:val="left" w:pos="720"/>
          <w:tab w:val="right" w:pos="9356"/>
        </w:tabs>
        <w:ind w:left="720" w:hanging="720"/>
      </w:pPr>
    </w:p>
    <w:p w:rsidR="0085265D" w:rsidRPr="00663F4A" w:rsidRDefault="0085265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9204BD">
        <w:rPr>
          <w:b/>
          <w:bCs/>
        </w:rPr>
        <w:t>5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5265D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85265D" w:rsidRDefault="0085265D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Removing the outlier allows the calculation to be more typical of what normally occurs 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Pr="00C27BF7" w:rsidRDefault="0085265D" w:rsidP="0085265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explains outlier’s effect on calculations </w:t>
            </w:r>
          </w:p>
        </w:tc>
        <w:tc>
          <w:tcPr>
            <w:tcW w:w="1333" w:type="dxa"/>
          </w:tcPr>
          <w:p w:rsidR="0085265D" w:rsidRPr="00C27BF7" w:rsidRDefault="0085265D" w:rsidP="0085265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tabs>
          <w:tab w:val="left" w:pos="720"/>
          <w:tab w:val="right" w:pos="9356"/>
        </w:tabs>
        <w:ind w:left="720" w:hanging="720"/>
      </w:pPr>
    </w:p>
    <w:p w:rsidR="00B9789A" w:rsidRPr="00663F4A" w:rsidRDefault="009204BD" w:rsidP="00B9789A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B9789A">
        <w:rPr>
          <w:b/>
          <w:bCs/>
        </w:rPr>
        <w:t xml:space="preserve"> </w:t>
      </w:r>
      <w:r w:rsidR="00FF762D">
        <w:rPr>
          <w:rFonts w:eastAsia="Calibri"/>
          <w:b/>
        </w:rPr>
        <w:t>(f</w:t>
      </w:r>
      <w:r w:rsidR="00B9789A" w:rsidRPr="00663F4A">
        <w:rPr>
          <w:rFonts w:eastAsia="Calibri"/>
          <w:b/>
        </w:rPr>
        <w:t>)</w:t>
      </w:r>
      <w:r w:rsidR="00B9789A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9789A" w:rsidRPr="00C27BF7" w:rsidTr="00B9789A">
        <w:trPr>
          <w:trHeight w:val="603"/>
          <w:jc w:val="right"/>
        </w:trPr>
        <w:tc>
          <w:tcPr>
            <w:tcW w:w="9304" w:type="dxa"/>
            <w:gridSpan w:val="2"/>
          </w:tcPr>
          <w:p w:rsidR="00B9789A" w:rsidRDefault="00B9789A" w:rsidP="00B9789A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9789A" w:rsidRPr="00663F4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FF762D">
              <w:rPr>
                <w:bCs/>
              </w:rPr>
              <w:t>The owners may have been away in January of that particular year</w:t>
            </w:r>
          </w:p>
        </w:tc>
      </w:tr>
      <w:tr w:rsidR="00B9789A" w:rsidRPr="00C27BF7" w:rsidTr="00B9789A">
        <w:trPr>
          <w:jc w:val="right"/>
        </w:trPr>
        <w:tc>
          <w:tcPr>
            <w:tcW w:w="7971" w:type="dxa"/>
          </w:tcPr>
          <w:p w:rsidR="00B9789A" w:rsidRDefault="00B9789A" w:rsidP="00B9789A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9789A" w:rsidRPr="00663F4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9789A" w:rsidRPr="00C27BF7" w:rsidTr="00B9789A">
        <w:trPr>
          <w:jc w:val="right"/>
        </w:trPr>
        <w:tc>
          <w:tcPr>
            <w:tcW w:w="7971" w:type="dxa"/>
          </w:tcPr>
          <w:p w:rsidR="00B9789A" w:rsidRPr="00C27BF7" w:rsidRDefault="00FF762D" w:rsidP="00C37C6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links percentage to drop in consumption</w:t>
            </w:r>
          </w:p>
        </w:tc>
        <w:tc>
          <w:tcPr>
            <w:tcW w:w="1333" w:type="dxa"/>
          </w:tcPr>
          <w:p w:rsidR="00B9789A" w:rsidRPr="00C27BF7" w:rsidRDefault="00B9789A" w:rsidP="00B9789A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B9789A" w:rsidRDefault="00B9789A" w:rsidP="00B9789A">
      <w:pPr>
        <w:tabs>
          <w:tab w:val="left" w:pos="720"/>
          <w:tab w:val="right" w:pos="9356"/>
        </w:tabs>
        <w:ind w:left="720" w:hanging="720"/>
      </w:pPr>
    </w:p>
    <w:p w:rsidR="00FF762D" w:rsidRDefault="00FF762D">
      <w:pPr>
        <w:rPr>
          <w:b/>
          <w:bCs/>
        </w:rPr>
      </w:pPr>
      <w:r>
        <w:rPr>
          <w:b/>
          <w:bCs/>
        </w:rPr>
        <w:br w:type="page"/>
      </w:r>
    </w:p>
    <w:p w:rsidR="00FF762D" w:rsidRDefault="00FF762D" w:rsidP="00B9789A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B9789A" w:rsidRDefault="009204BD" w:rsidP="00B9789A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 w:rsidR="00B9789A">
        <w:rPr>
          <w:b/>
          <w:bCs/>
        </w:rPr>
        <w:t xml:space="preserve"> </w:t>
      </w:r>
      <w:r w:rsidR="00B9789A">
        <w:rPr>
          <w:rFonts w:eastAsia="Calibri"/>
          <w:b/>
        </w:rPr>
        <w:t>(</w:t>
      </w:r>
      <w:r w:rsidR="00FF762D">
        <w:rPr>
          <w:rFonts w:eastAsia="Calibri"/>
          <w:b/>
        </w:rPr>
        <w:t>g</w:t>
      </w:r>
      <w:r w:rsidR="00B9789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9789A" w:rsidRPr="00C27BF7" w:rsidTr="00B9789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9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9789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B9789A" w:rsidRPr="00732EA8" w:rsidRDefault="00FF762D" w:rsidP="00C37C61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Divide the consumption for the January by the average for each season of that year</w:t>
            </w:r>
          </w:p>
        </w:tc>
      </w:tr>
      <w:tr w:rsidR="00B9789A" w:rsidRPr="00C27BF7" w:rsidTr="00B9789A">
        <w:trPr>
          <w:jc w:val="right"/>
        </w:trPr>
        <w:tc>
          <w:tcPr>
            <w:tcW w:w="7972" w:type="dxa"/>
          </w:tcPr>
          <w:p w:rsidR="00B9789A" w:rsidRDefault="00B9789A" w:rsidP="00B9789A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9789A" w:rsidRPr="00663F4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9789A" w:rsidRPr="00C27BF7" w:rsidTr="00B9789A">
        <w:trPr>
          <w:jc w:val="right"/>
        </w:trPr>
        <w:tc>
          <w:tcPr>
            <w:tcW w:w="7972" w:type="dxa"/>
          </w:tcPr>
          <w:p w:rsidR="00B9789A" w:rsidRPr="00C27BF7" w:rsidRDefault="00FF762D" w:rsidP="00C37C6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describes method of calculation</w:t>
            </w:r>
          </w:p>
        </w:tc>
        <w:tc>
          <w:tcPr>
            <w:tcW w:w="1332" w:type="dxa"/>
          </w:tcPr>
          <w:p w:rsidR="00B9789A" w:rsidRPr="00C27BF7" w:rsidRDefault="00B9789A" w:rsidP="00C37C61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9789A" w:rsidRDefault="00B9789A" w:rsidP="00B9789A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B9789A" w:rsidRPr="00663F4A" w:rsidRDefault="00B9789A" w:rsidP="00B9789A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9204BD">
        <w:rPr>
          <w:b/>
          <w:bCs/>
        </w:rPr>
        <w:t>5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6103A9">
        <w:rPr>
          <w:rFonts w:eastAsia="Calibri"/>
          <w:b/>
        </w:rPr>
        <w:t>h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9789A" w:rsidRPr="00C27BF7" w:rsidTr="00B9789A">
        <w:trPr>
          <w:trHeight w:val="603"/>
          <w:jc w:val="right"/>
        </w:trPr>
        <w:tc>
          <w:tcPr>
            <w:tcW w:w="9304" w:type="dxa"/>
            <w:gridSpan w:val="2"/>
          </w:tcPr>
          <w:p w:rsidR="00B9789A" w:rsidRDefault="00B9789A" w:rsidP="00B9789A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9789A" w:rsidRDefault="006103A9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April</w:t>
            </w:r>
          </w:p>
          <w:p w:rsidR="006103A9" w:rsidRPr="00663F4A" w:rsidRDefault="006103A9" w:rsidP="009204B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Has the lowest seasonal index</w:t>
            </w:r>
            <w:r w:rsidR="009204BD">
              <w:rPr>
                <w:bCs/>
              </w:rPr>
              <w:t xml:space="preserve">  AND  </w:t>
            </w:r>
            <w:r w:rsidR="00A461B4">
              <w:rPr>
                <w:bCs/>
              </w:rPr>
              <w:t>i</w:t>
            </w:r>
            <w:r>
              <w:rPr>
                <w:bCs/>
              </w:rPr>
              <w:t>t is the lowest point on the graph in each cycle</w:t>
            </w:r>
          </w:p>
        </w:tc>
      </w:tr>
      <w:tr w:rsidR="00B9789A" w:rsidRPr="00C27BF7" w:rsidTr="00B9789A">
        <w:trPr>
          <w:jc w:val="right"/>
        </w:trPr>
        <w:tc>
          <w:tcPr>
            <w:tcW w:w="7971" w:type="dxa"/>
          </w:tcPr>
          <w:p w:rsidR="00B9789A" w:rsidRDefault="00B9789A" w:rsidP="00B9789A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9789A" w:rsidRPr="00663F4A" w:rsidRDefault="00B9789A" w:rsidP="00B9789A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9789A" w:rsidRPr="00C27BF7" w:rsidTr="00B9789A">
        <w:trPr>
          <w:jc w:val="right"/>
        </w:trPr>
        <w:tc>
          <w:tcPr>
            <w:tcW w:w="7971" w:type="dxa"/>
          </w:tcPr>
          <w:p w:rsidR="00B9789A" w:rsidRDefault="006103A9" w:rsidP="00C37C6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period for minimum consumption</w:t>
            </w:r>
          </w:p>
          <w:p w:rsidR="006103A9" w:rsidRDefault="006103A9" w:rsidP="00C37C6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gives reason to justify choice</w:t>
            </w:r>
          </w:p>
          <w:p w:rsidR="006103A9" w:rsidRPr="00C27BF7" w:rsidRDefault="006103A9" w:rsidP="00C37C6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gives second reason to justify choice</w:t>
            </w:r>
          </w:p>
        </w:tc>
        <w:tc>
          <w:tcPr>
            <w:tcW w:w="1333" w:type="dxa"/>
          </w:tcPr>
          <w:p w:rsidR="00B9789A" w:rsidRDefault="00B9789A" w:rsidP="00C37C61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6103A9" w:rsidRDefault="006103A9" w:rsidP="00C37C61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6103A9" w:rsidRPr="00C27BF7" w:rsidRDefault="006103A9" w:rsidP="00C37C61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9789A" w:rsidRDefault="00B9789A" w:rsidP="00B9789A">
      <w:pPr>
        <w:tabs>
          <w:tab w:val="left" w:pos="720"/>
          <w:tab w:val="right" w:pos="9356"/>
        </w:tabs>
        <w:ind w:left="720" w:hanging="720"/>
      </w:pPr>
    </w:p>
    <w:p w:rsidR="00D9163F" w:rsidRPr="00663F4A" w:rsidRDefault="009204BD" w:rsidP="00D9163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6</w:t>
      </w:r>
      <w:r w:rsidR="00D9163F">
        <w:rPr>
          <w:b/>
          <w:bCs/>
        </w:rPr>
        <w:t xml:space="preserve"> </w:t>
      </w:r>
      <w:r w:rsidR="00D9163F" w:rsidRPr="00663F4A">
        <w:rPr>
          <w:rFonts w:eastAsia="Calibri"/>
          <w:b/>
        </w:rPr>
        <w:t>(a)</w:t>
      </w:r>
      <w:r w:rsidR="00D9163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9163F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D9163F" w:rsidRDefault="00D9163F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9163F" w:rsidRPr="00663F4A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 repayments are less than the interest charged</w:t>
            </w:r>
          </w:p>
        </w:tc>
      </w:tr>
      <w:tr w:rsidR="00D9163F" w:rsidRPr="00C27BF7" w:rsidTr="00FF762D">
        <w:trPr>
          <w:jc w:val="right"/>
        </w:trPr>
        <w:tc>
          <w:tcPr>
            <w:tcW w:w="7971" w:type="dxa"/>
          </w:tcPr>
          <w:p w:rsidR="00D9163F" w:rsidRDefault="00D9163F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9163F" w:rsidRPr="00663F4A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9163F" w:rsidRPr="00C27BF7" w:rsidTr="00FF762D">
        <w:trPr>
          <w:jc w:val="right"/>
        </w:trPr>
        <w:tc>
          <w:tcPr>
            <w:tcW w:w="7971" w:type="dxa"/>
          </w:tcPr>
          <w:p w:rsidR="00D9163F" w:rsidRPr="00C27BF7" w:rsidRDefault="00D9163F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explains increasing loan value</w:t>
            </w:r>
          </w:p>
        </w:tc>
        <w:tc>
          <w:tcPr>
            <w:tcW w:w="1333" w:type="dxa"/>
          </w:tcPr>
          <w:p w:rsidR="00D9163F" w:rsidRPr="00C27BF7" w:rsidRDefault="00D9163F" w:rsidP="00FF762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D9163F" w:rsidRDefault="00D9163F" w:rsidP="00D9163F">
      <w:pPr>
        <w:tabs>
          <w:tab w:val="left" w:pos="720"/>
          <w:tab w:val="right" w:pos="9356"/>
        </w:tabs>
        <w:ind w:left="720" w:hanging="720"/>
      </w:pPr>
    </w:p>
    <w:p w:rsidR="00D9163F" w:rsidRDefault="009204BD" w:rsidP="00D9163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="00D9163F">
        <w:rPr>
          <w:b/>
          <w:bCs/>
        </w:rPr>
        <w:t xml:space="preserve"> </w:t>
      </w:r>
      <w:r w:rsidR="00D9163F">
        <w:rPr>
          <w:rFonts w:eastAsia="Calibri"/>
          <w:b/>
        </w:rPr>
        <w:t>(b</w:t>
      </w:r>
      <w:r w:rsidR="00D9163F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9163F" w:rsidRPr="00C27BF7" w:rsidTr="00FF762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63F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9163F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D9163F" w:rsidRPr="00732EA8" w:rsidRDefault="00D9163F" w:rsidP="00D9163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$2000</w:t>
            </w:r>
          </w:p>
        </w:tc>
      </w:tr>
      <w:tr w:rsidR="00D9163F" w:rsidRPr="00C27BF7" w:rsidTr="00FF762D">
        <w:trPr>
          <w:jc w:val="right"/>
        </w:trPr>
        <w:tc>
          <w:tcPr>
            <w:tcW w:w="7972" w:type="dxa"/>
          </w:tcPr>
          <w:p w:rsidR="00D9163F" w:rsidRDefault="00D9163F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9163F" w:rsidRPr="00663F4A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9163F" w:rsidRPr="00C27BF7" w:rsidTr="00FF762D">
        <w:trPr>
          <w:jc w:val="right"/>
        </w:trPr>
        <w:tc>
          <w:tcPr>
            <w:tcW w:w="7972" w:type="dxa"/>
          </w:tcPr>
          <w:p w:rsidR="00D9163F" w:rsidRPr="00C27BF7" w:rsidRDefault="00D9163F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reads investment graph </w:t>
            </w:r>
          </w:p>
        </w:tc>
        <w:tc>
          <w:tcPr>
            <w:tcW w:w="1332" w:type="dxa"/>
          </w:tcPr>
          <w:p w:rsidR="00D9163F" w:rsidRPr="00C27BF7" w:rsidRDefault="00D9163F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9163F" w:rsidRDefault="00D9163F" w:rsidP="00D9163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9163F" w:rsidRDefault="00D9163F" w:rsidP="00D9163F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D9163F" w:rsidRPr="00663F4A" w:rsidRDefault="009204BD" w:rsidP="00D9163F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6</w:t>
      </w:r>
      <w:r w:rsidR="00D9163F">
        <w:rPr>
          <w:b/>
          <w:bCs/>
        </w:rPr>
        <w:t xml:space="preserve"> </w:t>
      </w:r>
      <w:r w:rsidR="00D9163F" w:rsidRPr="00663F4A">
        <w:rPr>
          <w:rFonts w:eastAsia="Calibri"/>
          <w:b/>
        </w:rPr>
        <w:t>(</w:t>
      </w:r>
      <w:r w:rsidR="00D9163F">
        <w:rPr>
          <w:rFonts w:eastAsia="Calibri"/>
          <w:b/>
        </w:rPr>
        <w:t>c</w:t>
      </w:r>
      <w:r w:rsidR="00D9163F" w:rsidRPr="00663F4A">
        <w:rPr>
          <w:rFonts w:eastAsia="Calibri"/>
          <w:b/>
        </w:rPr>
        <w:t>)</w:t>
      </w:r>
      <w:r w:rsidR="00D9163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9163F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D9163F" w:rsidRPr="00D9163F" w:rsidRDefault="00D9163F" w:rsidP="00D9163F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2"/>
              <w:gridCol w:w="2646"/>
            </w:tblGrid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b/>
                    </w:rPr>
                  </w:pPr>
                  <w:r w:rsidRPr="00CF6BA0">
                    <w:rPr>
                      <w:b/>
                    </w:rPr>
                    <w:t>Change to feature of the loan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9204B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rPr>
                      <w:b/>
                    </w:rPr>
                  </w:pPr>
                  <w:r w:rsidRPr="00CF6BA0">
                    <w:rPr>
                      <w:b/>
                    </w:rPr>
                    <w:t xml:space="preserve">Letter 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increased amount is borrowed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D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 in the rate at which interest is charged on the loan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B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 in the size of the repayments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 in the frequency of compounding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C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 in the time taken to pay off the loan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D, B</w:t>
                  </w:r>
                </w:p>
              </w:tc>
            </w:tr>
            <w:tr w:rsidR="00D9163F" w:rsidRPr="00CF6BA0" w:rsidTr="009204BD">
              <w:trPr>
                <w:trHeight w:val="340"/>
              </w:trPr>
              <w:tc>
                <w:tcPr>
                  <w:tcW w:w="6432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An increase in the overall amount paid back</w:t>
                  </w:r>
                </w:p>
              </w:tc>
              <w:tc>
                <w:tcPr>
                  <w:tcW w:w="2646" w:type="dxa"/>
                  <w:vAlign w:val="center"/>
                </w:tcPr>
                <w:p w:rsidR="00D9163F" w:rsidRPr="00CF6BA0" w:rsidRDefault="00D9163F" w:rsidP="00FF762D">
                  <w:pPr>
                    <w:tabs>
                      <w:tab w:val="left" w:pos="851"/>
                      <w:tab w:val="left" w:pos="992"/>
                      <w:tab w:val="left" w:pos="1134"/>
                      <w:tab w:val="right" w:pos="9356"/>
                    </w:tabs>
                  </w:pPr>
                  <w:r w:rsidRPr="00CF6BA0">
                    <w:t>D, B</w:t>
                  </w:r>
                </w:p>
              </w:tc>
            </w:tr>
          </w:tbl>
          <w:p w:rsidR="00D9163F" w:rsidRPr="00663F4A" w:rsidRDefault="00D9163F" w:rsidP="00D9163F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D9163F" w:rsidRPr="00C27BF7" w:rsidTr="00FF762D">
        <w:trPr>
          <w:jc w:val="right"/>
        </w:trPr>
        <w:tc>
          <w:tcPr>
            <w:tcW w:w="7971" w:type="dxa"/>
          </w:tcPr>
          <w:p w:rsidR="00D9163F" w:rsidRDefault="00D9163F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9163F" w:rsidRPr="00663F4A" w:rsidRDefault="00D9163F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9163F" w:rsidRPr="00C27BF7" w:rsidTr="00FF762D">
        <w:trPr>
          <w:jc w:val="right"/>
        </w:trPr>
        <w:tc>
          <w:tcPr>
            <w:tcW w:w="7971" w:type="dxa"/>
          </w:tcPr>
          <w:p w:rsidR="00D9163F" w:rsidRPr="00C27BF7" w:rsidRDefault="00D9163F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selects graphs showing each of the 6 features described</w:t>
            </w:r>
          </w:p>
        </w:tc>
        <w:tc>
          <w:tcPr>
            <w:tcW w:w="1333" w:type="dxa"/>
          </w:tcPr>
          <w:p w:rsidR="00D9163F" w:rsidRPr="00C27BF7" w:rsidRDefault="00D9163F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6</w:t>
            </w:r>
          </w:p>
        </w:tc>
      </w:tr>
    </w:tbl>
    <w:p w:rsidR="00D9163F" w:rsidRDefault="00D9163F" w:rsidP="00D9163F">
      <w:pPr>
        <w:tabs>
          <w:tab w:val="left" w:pos="720"/>
          <w:tab w:val="right" w:pos="9356"/>
        </w:tabs>
        <w:ind w:left="720" w:hanging="720"/>
      </w:pPr>
    </w:p>
    <w:sectPr w:rsidR="00D9163F" w:rsidSect="00474D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56C" w:rsidRDefault="00CA156C">
      <w:r>
        <w:separator/>
      </w:r>
    </w:p>
  </w:endnote>
  <w:endnote w:type="continuationSeparator" w:id="0">
    <w:p w:rsidR="00CA156C" w:rsidRDefault="00CA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Default="00FF7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Pr="00F25474" w:rsidRDefault="00FF762D" w:rsidP="00474DFB">
    <w:pPr>
      <w:pStyle w:val="Footer"/>
      <w:ind w:left="720"/>
    </w:pPr>
    <w:r>
      <w:rPr>
        <w:sz w:val="16"/>
        <w:szCs w:val="16"/>
      </w:rPr>
      <w:t xml:space="preserve">Page </w:t>
    </w:r>
    <w:r w:rsidR="00995A76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995A76" w:rsidRPr="00DD6CC0">
      <w:rPr>
        <w:b/>
        <w:sz w:val="16"/>
        <w:szCs w:val="16"/>
      </w:rPr>
      <w:fldChar w:fldCharType="separate"/>
    </w:r>
    <w:r w:rsidR="00121FB2" w:rsidRPr="00121FB2">
      <w:rPr>
        <w:b/>
        <w:noProof/>
        <w:sz w:val="16"/>
        <w:szCs w:val="16"/>
      </w:rPr>
      <w:t>2</w:t>
    </w:r>
    <w:r w:rsidR="00995A76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2016</w:t>
    </w:r>
    <w:r>
      <w:rPr>
        <w:sz w:val="16"/>
        <w:szCs w:val="16"/>
      </w:rPr>
      <w:tab/>
      <w:t xml:space="preserve">        </w:t>
    </w:r>
  </w:p>
  <w:p w:rsidR="00FF762D" w:rsidRDefault="00FF7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Default="00FF762D" w:rsidP="00F25474">
    <w:pPr>
      <w:pStyle w:val="Footer"/>
      <w:rPr>
        <w:sz w:val="16"/>
        <w:szCs w:val="16"/>
      </w:rPr>
    </w:pPr>
  </w:p>
  <w:p w:rsidR="00FF762D" w:rsidRPr="00F25474" w:rsidRDefault="00FF762D" w:rsidP="00474DFB">
    <w:pPr>
      <w:pStyle w:val="Footer"/>
      <w:ind w:left="720"/>
    </w:pPr>
    <w:r>
      <w:rPr>
        <w:sz w:val="16"/>
        <w:szCs w:val="16"/>
      </w:rPr>
      <w:t xml:space="preserve">Page </w:t>
    </w:r>
    <w:r w:rsidR="00995A76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995A76" w:rsidRPr="00DD6CC0">
      <w:rPr>
        <w:b/>
        <w:sz w:val="16"/>
        <w:szCs w:val="16"/>
      </w:rPr>
      <w:fldChar w:fldCharType="separate"/>
    </w:r>
    <w:r w:rsidR="00121FB2" w:rsidRPr="00121FB2">
      <w:rPr>
        <w:b/>
        <w:noProof/>
        <w:sz w:val="16"/>
        <w:szCs w:val="16"/>
      </w:rPr>
      <w:t>1</w:t>
    </w:r>
    <w:r w:rsidR="00995A76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2016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56C" w:rsidRDefault="00CA156C">
      <w:r>
        <w:separator/>
      </w:r>
    </w:p>
  </w:footnote>
  <w:footnote w:type="continuationSeparator" w:id="0">
    <w:p w:rsidR="00CA156C" w:rsidRDefault="00CA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Default="00FF7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Pr="008858E2" w:rsidRDefault="00FF762D" w:rsidP="00474DFB">
    <w:pPr>
      <w:pStyle w:val="Header"/>
      <w:rPr>
        <w:b/>
        <w:color w:val="231F20"/>
        <w:spacing w:val="-52"/>
        <w:sz w:val="20"/>
        <w:szCs w:val="20"/>
      </w:rPr>
    </w:pPr>
    <w:r w:rsidRPr="008858E2">
      <w:rPr>
        <w:b/>
        <w:color w:val="231F20"/>
        <w:spacing w:val="-4"/>
        <w:sz w:val="20"/>
        <w:szCs w:val="20"/>
      </w:rPr>
      <w:t>MATHEMATICS</w:t>
    </w:r>
    <w:r w:rsidRPr="008858E2">
      <w:rPr>
        <w:b/>
        <w:color w:val="231F20"/>
        <w:spacing w:val="-1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>APPLICATIONS</w:t>
    </w:r>
    <w:r w:rsidRPr="008858E2">
      <w:rPr>
        <w:sz w:val="20"/>
        <w:szCs w:val="20"/>
      </w:rPr>
      <w:ptab w:relativeTo="margin" w:alignment="center" w:leader="none"/>
    </w:r>
    <w:r w:rsidRPr="008858E2">
      <w:rPr>
        <w:sz w:val="20"/>
        <w:szCs w:val="20"/>
      </w:rPr>
      <w:ptab w:relativeTo="margin" w:alignment="right" w:leader="none"/>
    </w:r>
    <w:r w:rsidRPr="008858E2">
      <w:rPr>
        <w:b/>
        <w:color w:val="231F20"/>
        <w:spacing w:val="-2"/>
        <w:sz w:val="20"/>
        <w:szCs w:val="20"/>
      </w:rPr>
      <w:t>CALCULATOR-FREE</w:t>
    </w:r>
    <w:r w:rsidRPr="008858E2">
      <w:rPr>
        <w:b/>
        <w:color w:val="231F20"/>
        <w:spacing w:val="-52"/>
        <w:sz w:val="20"/>
        <w:szCs w:val="20"/>
      </w:rPr>
      <w:t xml:space="preserve">  </w:t>
    </w:r>
  </w:p>
  <w:p w:rsidR="00FF762D" w:rsidRPr="008858E2" w:rsidRDefault="00FF762D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8858E2">
      <w:rPr>
        <w:b/>
        <w:spacing w:val="-2"/>
        <w:sz w:val="20"/>
        <w:szCs w:val="20"/>
      </w:rPr>
      <w:t>SEMESTER 2 (UNITS 3 &amp; 4)</w:t>
    </w:r>
    <w:r w:rsidRPr="008858E2">
      <w:rPr>
        <w:spacing w:val="-2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 xml:space="preserve">EXAMINATION </w:t>
    </w:r>
    <w:r w:rsidRPr="008858E2">
      <w:rPr>
        <w:b/>
        <w:color w:val="231F20"/>
        <w:sz w:val="20"/>
        <w:szCs w:val="20"/>
      </w:rPr>
      <w:tab/>
      <w:t>MARKING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62D" w:rsidRDefault="00FF7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73817"/>
    <w:rsid w:val="00076C42"/>
    <w:rsid w:val="000853DE"/>
    <w:rsid w:val="00094C76"/>
    <w:rsid w:val="000966C8"/>
    <w:rsid w:val="000A145E"/>
    <w:rsid w:val="000A22D7"/>
    <w:rsid w:val="000A5E29"/>
    <w:rsid w:val="000B0C02"/>
    <w:rsid w:val="000B31D7"/>
    <w:rsid w:val="000B36E0"/>
    <w:rsid w:val="000B5AAE"/>
    <w:rsid w:val="000B7CEE"/>
    <w:rsid w:val="000C0841"/>
    <w:rsid w:val="000C515B"/>
    <w:rsid w:val="000D013C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21FB2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97BB4"/>
    <w:rsid w:val="001A4AA0"/>
    <w:rsid w:val="001B274C"/>
    <w:rsid w:val="001B2CAF"/>
    <w:rsid w:val="001B4F03"/>
    <w:rsid w:val="001B657D"/>
    <w:rsid w:val="001C3581"/>
    <w:rsid w:val="001D2A97"/>
    <w:rsid w:val="001F4528"/>
    <w:rsid w:val="00206275"/>
    <w:rsid w:val="00214184"/>
    <w:rsid w:val="0021476F"/>
    <w:rsid w:val="002173AC"/>
    <w:rsid w:val="00221104"/>
    <w:rsid w:val="00223054"/>
    <w:rsid w:val="00223781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1AC9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A27B2"/>
    <w:rsid w:val="002A761E"/>
    <w:rsid w:val="002B26FF"/>
    <w:rsid w:val="002B4C7C"/>
    <w:rsid w:val="002C2408"/>
    <w:rsid w:val="002C421B"/>
    <w:rsid w:val="002C6D93"/>
    <w:rsid w:val="002E05D1"/>
    <w:rsid w:val="002E15F2"/>
    <w:rsid w:val="002E1EFC"/>
    <w:rsid w:val="002F3F31"/>
    <w:rsid w:val="002F4066"/>
    <w:rsid w:val="002F46DB"/>
    <w:rsid w:val="00301537"/>
    <w:rsid w:val="00307F61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018C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889"/>
    <w:rsid w:val="003955C5"/>
    <w:rsid w:val="003A28B5"/>
    <w:rsid w:val="003A4581"/>
    <w:rsid w:val="003A6E9C"/>
    <w:rsid w:val="003A742D"/>
    <w:rsid w:val="003B1BF8"/>
    <w:rsid w:val="003B4DF0"/>
    <w:rsid w:val="003B5D4F"/>
    <w:rsid w:val="003B5DD2"/>
    <w:rsid w:val="003C43EA"/>
    <w:rsid w:val="003C6B19"/>
    <w:rsid w:val="003C70CF"/>
    <w:rsid w:val="003C75DA"/>
    <w:rsid w:val="003D0C07"/>
    <w:rsid w:val="003D1BFA"/>
    <w:rsid w:val="003D52D8"/>
    <w:rsid w:val="003D592B"/>
    <w:rsid w:val="003D5C1A"/>
    <w:rsid w:val="003D6B48"/>
    <w:rsid w:val="003E00A7"/>
    <w:rsid w:val="003E3993"/>
    <w:rsid w:val="003F7C74"/>
    <w:rsid w:val="00400220"/>
    <w:rsid w:val="00407394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D56"/>
    <w:rsid w:val="0044681B"/>
    <w:rsid w:val="004562D3"/>
    <w:rsid w:val="00471790"/>
    <w:rsid w:val="00474DFB"/>
    <w:rsid w:val="00495C37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229D"/>
    <w:rsid w:val="00504EF0"/>
    <w:rsid w:val="00505324"/>
    <w:rsid w:val="00507D0B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7704"/>
    <w:rsid w:val="005F1630"/>
    <w:rsid w:val="005F164C"/>
    <w:rsid w:val="005F67A1"/>
    <w:rsid w:val="005F6E32"/>
    <w:rsid w:val="005F74F2"/>
    <w:rsid w:val="00603033"/>
    <w:rsid w:val="00606233"/>
    <w:rsid w:val="0061004D"/>
    <w:rsid w:val="006103A9"/>
    <w:rsid w:val="0061125E"/>
    <w:rsid w:val="00611D07"/>
    <w:rsid w:val="0062222C"/>
    <w:rsid w:val="00624C69"/>
    <w:rsid w:val="00630586"/>
    <w:rsid w:val="0063235C"/>
    <w:rsid w:val="00634383"/>
    <w:rsid w:val="00642058"/>
    <w:rsid w:val="00645506"/>
    <w:rsid w:val="00646FE3"/>
    <w:rsid w:val="0066082D"/>
    <w:rsid w:val="00662CE4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5EA9"/>
    <w:rsid w:val="00686CA3"/>
    <w:rsid w:val="0069038B"/>
    <w:rsid w:val="006A3849"/>
    <w:rsid w:val="006A42EF"/>
    <w:rsid w:val="006B1E9C"/>
    <w:rsid w:val="006B57A3"/>
    <w:rsid w:val="006C2E2F"/>
    <w:rsid w:val="006D0A02"/>
    <w:rsid w:val="006E70D0"/>
    <w:rsid w:val="006F22E7"/>
    <w:rsid w:val="007016D0"/>
    <w:rsid w:val="0070427D"/>
    <w:rsid w:val="007062E4"/>
    <w:rsid w:val="00710B57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713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5E64"/>
    <w:rsid w:val="007F2404"/>
    <w:rsid w:val="007F6F2B"/>
    <w:rsid w:val="007F7D1D"/>
    <w:rsid w:val="00802020"/>
    <w:rsid w:val="008065B7"/>
    <w:rsid w:val="00806ABC"/>
    <w:rsid w:val="00807D3A"/>
    <w:rsid w:val="00815459"/>
    <w:rsid w:val="00815F89"/>
    <w:rsid w:val="00820FB9"/>
    <w:rsid w:val="00821BDC"/>
    <w:rsid w:val="008457D5"/>
    <w:rsid w:val="0085265D"/>
    <w:rsid w:val="00855F64"/>
    <w:rsid w:val="0086258F"/>
    <w:rsid w:val="008633AC"/>
    <w:rsid w:val="00865826"/>
    <w:rsid w:val="00865E38"/>
    <w:rsid w:val="00870304"/>
    <w:rsid w:val="008735D2"/>
    <w:rsid w:val="008736DC"/>
    <w:rsid w:val="00877DF3"/>
    <w:rsid w:val="00881A23"/>
    <w:rsid w:val="00882680"/>
    <w:rsid w:val="00884608"/>
    <w:rsid w:val="00885682"/>
    <w:rsid w:val="008858E2"/>
    <w:rsid w:val="008973AB"/>
    <w:rsid w:val="008A3489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119B5"/>
    <w:rsid w:val="00911B33"/>
    <w:rsid w:val="00915C86"/>
    <w:rsid w:val="009204BD"/>
    <w:rsid w:val="009255F8"/>
    <w:rsid w:val="009259B1"/>
    <w:rsid w:val="0093701E"/>
    <w:rsid w:val="0094594C"/>
    <w:rsid w:val="00952670"/>
    <w:rsid w:val="009531B5"/>
    <w:rsid w:val="00954D86"/>
    <w:rsid w:val="009566B5"/>
    <w:rsid w:val="00965BDD"/>
    <w:rsid w:val="009917B3"/>
    <w:rsid w:val="00992BDB"/>
    <w:rsid w:val="00992E50"/>
    <w:rsid w:val="009930A9"/>
    <w:rsid w:val="00994BCE"/>
    <w:rsid w:val="00995A76"/>
    <w:rsid w:val="009A03BA"/>
    <w:rsid w:val="009A2661"/>
    <w:rsid w:val="009A583E"/>
    <w:rsid w:val="009B22DC"/>
    <w:rsid w:val="009B2359"/>
    <w:rsid w:val="009B4616"/>
    <w:rsid w:val="009B6AAA"/>
    <w:rsid w:val="009C593F"/>
    <w:rsid w:val="009D1750"/>
    <w:rsid w:val="00A03072"/>
    <w:rsid w:val="00A06181"/>
    <w:rsid w:val="00A126FE"/>
    <w:rsid w:val="00A16991"/>
    <w:rsid w:val="00A22872"/>
    <w:rsid w:val="00A2447A"/>
    <w:rsid w:val="00A25DE2"/>
    <w:rsid w:val="00A320A7"/>
    <w:rsid w:val="00A32F25"/>
    <w:rsid w:val="00A351A4"/>
    <w:rsid w:val="00A400DA"/>
    <w:rsid w:val="00A42856"/>
    <w:rsid w:val="00A442CA"/>
    <w:rsid w:val="00A450E6"/>
    <w:rsid w:val="00A461B4"/>
    <w:rsid w:val="00A4671E"/>
    <w:rsid w:val="00A500F1"/>
    <w:rsid w:val="00A5122E"/>
    <w:rsid w:val="00A542F6"/>
    <w:rsid w:val="00A6502C"/>
    <w:rsid w:val="00A700CE"/>
    <w:rsid w:val="00A7189A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6EA5"/>
    <w:rsid w:val="00AC758F"/>
    <w:rsid w:val="00AC7EB6"/>
    <w:rsid w:val="00AE2A21"/>
    <w:rsid w:val="00AE4878"/>
    <w:rsid w:val="00B01F46"/>
    <w:rsid w:val="00B07E31"/>
    <w:rsid w:val="00B171DE"/>
    <w:rsid w:val="00B17887"/>
    <w:rsid w:val="00B317B2"/>
    <w:rsid w:val="00B33FD6"/>
    <w:rsid w:val="00B35857"/>
    <w:rsid w:val="00B5061D"/>
    <w:rsid w:val="00B50762"/>
    <w:rsid w:val="00B55EA6"/>
    <w:rsid w:val="00B57852"/>
    <w:rsid w:val="00B67C77"/>
    <w:rsid w:val="00B702D8"/>
    <w:rsid w:val="00B72F3C"/>
    <w:rsid w:val="00B74030"/>
    <w:rsid w:val="00B76D1A"/>
    <w:rsid w:val="00B77FD5"/>
    <w:rsid w:val="00B81A24"/>
    <w:rsid w:val="00B834E8"/>
    <w:rsid w:val="00B90648"/>
    <w:rsid w:val="00B90E47"/>
    <w:rsid w:val="00B9789A"/>
    <w:rsid w:val="00BA4CC1"/>
    <w:rsid w:val="00BA4F5B"/>
    <w:rsid w:val="00BA5609"/>
    <w:rsid w:val="00BB0F3E"/>
    <w:rsid w:val="00BB35FC"/>
    <w:rsid w:val="00BB3DC3"/>
    <w:rsid w:val="00BB7BBC"/>
    <w:rsid w:val="00BB7DCC"/>
    <w:rsid w:val="00BC42FD"/>
    <w:rsid w:val="00BC7314"/>
    <w:rsid w:val="00BC7E3C"/>
    <w:rsid w:val="00BD4B46"/>
    <w:rsid w:val="00BD7DE6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37C61"/>
    <w:rsid w:val="00C522B4"/>
    <w:rsid w:val="00C56450"/>
    <w:rsid w:val="00C630BC"/>
    <w:rsid w:val="00C636B2"/>
    <w:rsid w:val="00C700E5"/>
    <w:rsid w:val="00C77D5F"/>
    <w:rsid w:val="00C85B61"/>
    <w:rsid w:val="00C86643"/>
    <w:rsid w:val="00C87C9B"/>
    <w:rsid w:val="00C95981"/>
    <w:rsid w:val="00CA156C"/>
    <w:rsid w:val="00CA293C"/>
    <w:rsid w:val="00CB6E77"/>
    <w:rsid w:val="00CD2BB4"/>
    <w:rsid w:val="00CE00DD"/>
    <w:rsid w:val="00CE07FA"/>
    <w:rsid w:val="00CF1745"/>
    <w:rsid w:val="00D0676E"/>
    <w:rsid w:val="00D11B63"/>
    <w:rsid w:val="00D12525"/>
    <w:rsid w:val="00D14073"/>
    <w:rsid w:val="00D15D04"/>
    <w:rsid w:val="00D1735E"/>
    <w:rsid w:val="00D21467"/>
    <w:rsid w:val="00D264DA"/>
    <w:rsid w:val="00D35FF6"/>
    <w:rsid w:val="00D367F4"/>
    <w:rsid w:val="00D40BAC"/>
    <w:rsid w:val="00D571C3"/>
    <w:rsid w:val="00D62372"/>
    <w:rsid w:val="00D70D68"/>
    <w:rsid w:val="00D74D69"/>
    <w:rsid w:val="00D76A57"/>
    <w:rsid w:val="00D83DA0"/>
    <w:rsid w:val="00D9163F"/>
    <w:rsid w:val="00D9557D"/>
    <w:rsid w:val="00DA6546"/>
    <w:rsid w:val="00DA72A8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21C58"/>
    <w:rsid w:val="00E22EFD"/>
    <w:rsid w:val="00E2691C"/>
    <w:rsid w:val="00E3307E"/>
    <w:rsid w:val="00E33E11"/>
    <w:rsid w:val="00E369FD"/>
    <w:rsid w:val="00E41D6C"/>
    <w:rsid w:val="00E4327F"/>
    <w:rsid w:val="00E63208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C4740"/>
    <w:rsid w:val="00EC7AAA"/>
    <w:rsid w:val="00EE1CE0"/>
    <w:rsid w:val="00EE2FEF"/>
    <w:rsid w:val="00EE40F2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520A7"/>
    <w:rsid w:val="00F55634"/>
    <w:rsid w:val="00F61461"/>
    <w:rsid w:val="00F637D8"/>
    <w:rsid w:val="00F65FEB"/>
    <w:rsid w:val="00F73790"/>
    <w:rsid w:val="00FA16FE"/>
    <w:rsid w:val="00FB3090"/>
    <w:rsid w:val="00FB684C"/>
    <w:rsid w:val="00FC331C"/>
    <w:rsid w:val="00FD074C"/>
    <w:rsid w:val="00FD2A37"/>
    <w:rsid w:val="00FD4517"/>
    <w:rsid w:val="00FD4771"/>
    <w:rsid w:val="00FF130B"/>
    <w:rsid w:val="00FF66C7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7BDC97"/>
  <w15:docId w15:val="{6CA80C52-B635-4DA0-842B-DB27186B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5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30</cp:revision>
  <cp:lastPrinted>2010-08-06T03:38:00Z</cp:lastPrinted>
  <dcterms:created xsi:type="dcterms:W3CDTF">2015-02-01T05:55:00Z</dcterms:created>
  <dcterms:modified xsi:type="dcterms:W3CDTF">2016-07-28T11:23:00Z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