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4C3" w:rsidRDefault="00FF74C3" w:rsidP="00FF74C3">
      <w:pPr>
        <w:pStyle w:val="Heading1"/>
      </w:pPr>
      <w:r>
        <w:t>Rossmoyne Senior High School</w:t>
      </w:r>
    </w:p>
    <w:p w:rsidR="00FF74C3" w:rsidRDefault="00FF74C3" w:rsidP="00FF74C3"/>
    <w:p w:rsidR="00FF74C3" w:rsidRPr="007936BA" w:rsidRDefault="00FF74C3" w:rsidP="00FF74C3"/>
    <w:p w:rsidR="00FF74C3" w:rsidRPr="0032717C" w:rsidRDefault="00FF74C3" w:rsidP="00FF74C3"/>
    <w:p w:rsidR="00FF74C3" w:rsidRPr="0032717C" w:rsidRDefault="00FF74C3" w:rsidP="00FF74C3">
      <w:pPr>
        <w:tabs>
          <w:tab w:val="right" w:pos="7830"/>
          <w:tab w:val="right" w:pos="9360"/>
        </w:tabs>
      </w:pPr>
    </w:p>
    <w:p w:rsidR="00FF74C3" w:rsidRDefault="00FF74C3" w:rsidP="00FF74C3">
      <w:pPr>
        <w:pStyle w:val="Heading3"/>
      </w:pPr>
      <w:bookmarkStart w:id="0" w:name="RightTitle"/>
      <w:bookmarkEnd w:id="0"/>
      <w:r>
        <w:t>Year 12 Trial WACE Examination, 2014</w:t>
      </w:r>
    </w:p>
    <w:p w:rsidR="00FF74C3" w:rsidRPr="00273806" w:rsidRDefault="00FF74C3" w:rsidP="00FF74C3"/>
    <w:p w:rsidR="00FF74C3" w:rsidRPr="0032717C" w:rsidRDefault="00FF74C3" w:rsidP="00FF74C3">
      <w:pPr>
        <w:pStyle w:val="Heading3"/>
      </w:pPr>
      <w:r>
        <w:t>Question/Answer B</w:t>
      </w:r>
      <w:r w:rsidRPr="0032717C">
        <w:t>ooklet</w:t>
      </w:r>
    </w:p>
    <w:p w:rsidR="00FF74C3" w:rsidRPr="0032717C" w:rsidRDefault="00FF74C3" w:rsidP="00FF74C3"/>
    <w:p w:rsidR="00FF74C3" w:rsidRPr="007936BA" w:rsidRDefault="00FF74C3" w:rsidP="00FF74C3">
      <w:pPr>
        <w:rPr>
          <w:szCs w:val="22"/>
        </w:rPr>
      </w:pPr>
    </w:p>
    <w:p w:rsidR="00FF74C3" w:rsidRPr="007936BA" w:rsidRDefault="00FF74C3" w:rsidP="00FF74C3">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XxAgMAAGIGAAAOAAAAZHJzL2Uyb0RvYy54bWysVVtv2jAYfZ+0/2D5PU0CgQBqqGgI06Rd&#10;qnbTnk3sEG+OndmG0E377/tsAoX2ZZoapMiO7eNzznfh+mbfCLRj2nAlMxxfRRgxWSrK5SbDX7+s&#10;gglGxhJJiVCSZfiRGXwzf/vmumtnbKBqJSjTCECkmXVthmtr21kYmrJmDTFXqmUSFiulG2Jhqjch&#10;1aQD9EaEgygah53StNWqZMbA1+VhEc89flWx0n6uKsMsEhkGbta/tX+v3TucX5PZRpO25mVPg/wH&#10;i4ZwCZeeoJbEErTV/AVUw0utjKrsVamaUFUVL5nXAGri6Jmah5q0zGsBc0x7ssm8Hmz5aXenEacQ&#10;O4wkaSBE92orKaPoHswjciMYip1NXWtmsPuhvdNOqGk/qPKHQVLlNexiC61VVzNCgZzfH14ccBMD&#10;R9G6+6go3EK2VnnH9pVuHCB4gfY+MI+nwLC9RSV8HA4nw2k8wqiEtRjCnqQjxykks+PxVhv7jqkG&#10;uUGGtRPhFPg7yO6DsT48tBdJ6HeMqkZAsHdEoHg8Hqc9Yr8ZsI+Y7qRUKy6ETxchUQc0BmkUeXSj&#10;BKdu1fuiN+tcaASoIMM/Pe7FNs/PoznPCkn92BIuDmO4XUiHx3wSA32/AQzplThrfIL9nkbTYlJM&#10;kiAZjIsgiZbLYLHKk2C8itPRcrjM82X8xxGNk1nNKWXScT0me5z8WzL1ZXdI01O6X2gy59JX/nkp&#10;Pbyk4WMIWrzUk6TFahSlyXASpOloGCTDIgpuJ6s8WOQQqLS4zW+LZ5IKb5N5HVUnzx0rtbVMP9S0&#10;Q5S7zBqOpgOoFcqhi7gUgAcjIjbQ/kqrMdLKfuO29rXrEtlhXDgzidyvd+aEfjDiGGw3O4Wr1/Zk&#10;FSTHMRF8lbnCOhToWtFHKDLg4K52jRkGtdK/MOqgyWXY/NwSzTAS7yUU6jROEtcV/SQZpQOY6POV&#10;9fkKkSVAZdiCXj/M7aGTblvNNzXcFHu1Ui2guCvuUtbzO7DqJ9DIvJK+6bpOeT73u57+GuZ/AQAA&#10;//8DAFBLAwQUAAYACAAAACEAHEWHYN8AAAAJAQAADwAAAGRycy9kb3ducmV2LnhtbEyPwU7DMBBE&#10;70j9B2srcaNOWxE1IU5VFeXGAVoE6s2xlyQiXkex2wa+nuUEx9GMZt4U28n14oJj6DwpWC4SEEjG&#10;244aBa/H6m4DIkRNVveeUMEXBtiWs5tC59Zf6QUvh9gILqGQawVtjEMuZTAtOh0WfkBi78OPTkeW&#10;YyPtqK9c7nq5SpJUOt0RL7R6wH2L5vNwdgqemvBcm7fKBnycvt+dOWUVnZS6nU+7BxARp/gXhl98&#10;RoeSmWp/JhtEr2CdpfwlKrhfgmA/W20yEDUH03UKsizk/wflDwAAAP//AwBQSwECLQAUAAYACAAA&#10;ACEAtoM4kv4AAADhAQAAEwAAAAAAAAAAAAAAAAAAAAAAW0NvbnRlbnRfVHlwZXNdLnhtbFBLAQIt&#10;ABQABgAIAAAAIQA4/SH/1gAAAJQBAAALAAAAAAAAAAAAAAAAAC8BAABfcmVscy8ucmVsc1BLAQIt&#10;ABQABgAIAAAAIQCuBaXxAgMAAGIGAAAOAAAAAAAAAAAAAAAAAC4CAABkcnMvZTJvRG9jLnhtbFBL&#10;AQItABQABgAIAAAAIQAcRYdg3wAAAAkBAAAPAAAAAAAAAAAAAAAAAFwFAABkcnMvZG93bnJldi54&#10;bWxQSwUGAAAAAAQABADzAAAAaAYAAAAA&#10;" filled="f" strokeweight="1pt"/>
            </w:pict>
          </mc:Fallback>
        </mc:AlternateContent>
      </w:r>
    </w:p>
    <w:p w:rsidR="00FF74C3" w:rsidRPr="009E265C" w:rsidRDefault="00FF74C3" w:rsidP="00FF74C3">
      <w:pPr>
        <w:framePr w:w="5116" w:h="292" w:hSpace="180" w:wrap="auto" w:vAnchor="text" w:hAnchor="page" w:x="5477" w:y="249"/>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p w:rsidR="00FF74C3" w:rsidRPr="0032717C" w:rsidRDefault="00FF74C3" w:rsidP="00FF74C3">
      <w:pPr>
        <w:pStyle w:val="Heading1"/>
      </w:pPr>
      <w:bookmarkStart w:id="1" w:name="ExamTitle"/>
      <w:bookmarkEnd w:id="1"/>
      <w:r>
        <w:t>MATHEMATICS 2C/2D</w:t>
      </w:r>
    </w:p>
    <w:p w:rsidR="00FF74C3" w:rsidRPr="0032717C" w:rsidRDefault="00FF74C3" w:rsidP="00FF74C3">
      <w:pPr>
        <w:pStyle w:val="Heading2"/>
      </w:pPr>
      <w:r>
        <w:t>Section Two:</w:t>
      </w:r>
    </w:p>
    <w:p w:rsidR="00FF74C3" w:rsidRPr="007936BA" w:rsidRDefault="00FF74C3" w:rsidP="00FF74C3">
      <w:pPr>
        <w:pStyle w:val="Heading2"/>
        <w:tabs>
          <w:tab w:val="clear" w:pos="9360"/>
        </w:tabs>
      </w:pPr>
      <w:r>
        <w:t>Calculator-assumed</w:t>
      </w:r>
    </w:p>
    <w:p w:rsidR="00FF74C3" w:rsidRPr="0032717C" w:rsidRDefault="00FF74C3" w:rsidP="00FF74C3">
      <w:pPr>
        <w:tabs>
          <w:tab w:val="right" w:pos="9270"/>
        </w:tabs>
      </w:pPr>
    </w:p>
    <w:p w:rsidR="00FF74C3" w:rsidRPr="0032717C" w:rsidRDefault="00FF74C3" w:rsidP="00FF74C3">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FF74C3" w:rsidRPr="007936BA" w:rsidTr="00EA7646">
        <w:trPr>
          <w:trHeight w:val="540"/>
        </w:trPr>
        <w:tc>
          <w:tcPr>
            <w:tcW w:w="3685" w:type="dxa"/>
            <w:tcBorders>
              <w:top w:val="nil"/>
              <w:left w:val="nil"/>
              <w:bottom w:val="nil"/>
              <w:right w:val="nil"/>
            </w:tcBorders>
            <w:vAlign w:val="center"/>
          </w:tcPr>
          <w:p w:rsidR="00FF74C3" w:rsidRPr="007936BA" w:rsidRDefault="00FF74C3" w:rsidP="00EA7646">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FF74C3" w:rsidRPr="007936BA" w:rsidRDefault="00FF74C3" w:rsidP="00EA7646">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FF74C3" w:rsidRPr="007936BA" w:rsidRDefault="00FF74C3" w:rsidP="00EA7646">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FF74C3" w:rsidRPr="007936BA" w:rsidRDefault="00FF74C3" w:rsidP="00EA7646">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FF74C3" w:rsidRPr="007936BA" w:rsidRDefault="00FF74C3" w:rsidP="00EA7646">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FF74C3" w:rsidRPr="007936BA" w:rsidRDefault="00FF74C3" w:rsidP="00EA7646">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FF74C3" w:rsidRPr="007936BA" w:rsidRDefault="00FF74C3" w:rsidP="00EA7646">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FF74C3" w:rsidRPr="007936BA" w:rsidRDefault="00FF74C3" w:rsidP="00EA7646">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FF74C3" w:rsidRPr="007936BA" w:rsidRDefault="00FF74C3" w:rsidP="00EA7646">
            <w:pPr>
              <w:tabs>
                <w:tab w:val="right" w:pos="9270"/>
              </w:tabs>
              <w:rPr>
                <w:rFonts w:cs="Arial"/>
                <w:szCs w:val="22"/>
              </w:rPr>
            </w:pPr>
          </w:p>
        </w:tc>
      </w:tr>
    </w:tbl>
    <w:p w:rsidR="00FF74C3" w:rsidRPr="007936BA" w:rsidRDefault="00FF74C3" w:rsidP="00FF74C3">
      <w:pPr>
        <w:tabs>
          <w:tab w:val="right" w:pos="9270"/>
        </w:tabs>
        <w:rPr>
          <w:rFonts w:cs="Arial"/>
          <w:szCs w:val="22"/>
        </w:rPr>
      </w:pPr>
    </w:p>
    <w:p w:rsidR="00FF74C3" w:rsidRPr="007936BA" w:rsidRDefault="00FF74C3" w:rsidP="00FF74C3">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FF74C3" w:rsidRPr="0032717C" w:rsidRDefault="00FF74C3" w:rsidP="00FF74C3">
      <w:pPr>
        <w:tabs>
          <w:tab w:val="left" w:pos="2250"/>
          <w:tab w:val="left" w:pos="4590"/>
          <w:tab w:val="left" w:leader="underscore" w:pos="9270"/>
        </w:tabs>
      </w:pPr>
    </w:p>
    <w:p w:rsidR="00FF74C3" w:rsidRPr="007936BA" w:rsidRDefault="00FF74C3" w:rsidP="00FF74C3">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FF74C3" w:rsidRPr="00206EE6" w:rsidRDefault="00FF74C3" w:rsidP="00FF74C3">
      <w:pPr>
        <w:keepNext/>
        <w:outlineLvl w:val="2"/>
        <w:rPr>
          <w:rFonts w:cs="Arial"/>
          <w:b/>
          <w:bCs/>
          <w:noProof/>
          <w:szCs w:val="22"/>
        </w:rPr>
      </w:pPr>
    </w:p>
    <w:p w:rsidR="00FF74C3" w:rsidRPr="00664BC0" w:rsidRDefault="00FF74C3" w:rsidP="00FF74C3">
      <w:pPr>
        <w:pStyle w:val="Heading2"/>
        <w:rPr>
          <w:noProof/>
        </w:rPr>
      </w:pPr>
      <w:r w:rsidRPr="00664BC0">
        <w:rPr>
          <w:noProof/>
        </w:rPr>
        <w:t xml:space="preserve">Time allowed for this </w:t>
      </w:r>
      <w:r>
        <w:rPr>
          <w:noProof/>
        </w:rPr>
        <w:t>section</w:t>
      </w:r>
    </w:p>
    <w:p w:rsidR="00FF74C3" w:rsidRPr="000124CF" w:rsidRDefault="00FF74C3" w:rsidP="00FF74C3">
      <w:pPr>
        <w:tabs>
          <w:tab w:val="left" w:pos="-720"/>
          <w:tab w:val="left" w:pos="3969"/>
        </w:tabs>
        <w:suppressAutoHyphens/>
      </w:pPr>
      <w:r w:rsidRPr="000124CF">
        <w:t>Readin</w:t>
      </w:r>
      <w:r>
        <w:t>g time before commencing work:</w:t>
      </w:r>
      <w:r>
        <w:tab/>
        <w:t>ten</w:t>
      </w:r>
      <w:r w:rsidRPr="000124CF">
        <w:t xml:space="preserve"> minutes                                    </w:t>
      </w:r>
    </w:p>
    <w:p w:rsidR="00FF74C3" w:rsidRPr="000124CF" w:rsidRDefault="00FF74C3" w:rsidP="00FF74C3">
      <w:pPr>
        <w:tabs>
          <w:tab w:val="left" w:pos="-720"/>
          <w:tab w:val="left" w:pos="3969"/>
        </w:tabs>
        <w:suppressAutoHyphens/>
      </w:pPr>
      <w:r>
        <w:t>Working time for this section:</w:t>
      </w:r>
      <w:r>
        <w:tab/>
        <w:t>one hundred</w:t>
      </w:r>
      <w:r w:rsidRPr="000124CF">
        <w:t xml:space="preserve"> minutes</w:t>
      </w:r>
    </w:p>
    <w:p w:rsidR="00FF74C3" w:rsidRPr="000124CF" w:rsidRDefault="00FF74C3" w:rsidP="00FF74C3">
      <w:pPr>
        <w:tabs>
          <w:tab w:val="left" w:pos="-720"/>
          <w:tab w:val="left" w:pos="1800"/>
        </w:tabs>
        <w:suppressAutoHyphens/>
      </w:pPr>
    </w:p>
    <w:p w:rsidR="00FF74C3" w:rsidRPr="000124CF" w:rsidRDefault="00FF74C3" w:rsidP="00FF74C3">
      <w:pPr>
        <w:tabs>
          <w:tab w:val="left" w:pos="-720"/>
          <w:tab w:val="left" w:pos="1800"/>
        </w:tabs>
        <w:suppressAutoHyphens/>
      </w:pPr>
    </w:p>
    <w:p w:rsidR="00FF74C3" w:rsidRPr="00664BC0" w:rsidRDefault="00FF74C3" w:rsidP="00FF74C3">
      <w:pPr>
        <w:pStyle w:val="Heading2"/>
      </w:pPr>
      <w:r w:rsidRPr="00664BC0">
        <w:t>Material</w:t>
      </w:r>
      <w:r>
        <w:t>s</w:t>
      </w:r>
      <w:r w:rsidRPr="00664BC0">
        <w:t xml:space="preserve"> required/recommended for this </w:t>
      </w:r>
      <w:r>
        <w:t>section</w:t>
      </w:r>
    </w:p>
    <w:p w:rsidR="00FF74C3" w:rsidRPr="00923E7E" w:rsidRDefault="00FF74C3" w:rsidP="00FF74C3">
      <w:pPr>
        <w:pStyle w:val="Heading5"/>
        <w:rPr>
          <w:i/>
          <w:sz w:val="24"/>
          <w:szCs w:val="24"/>
        </w:rPr>
      </w:pPr>
      <w:r w:rsidRPr="00923E7E">
        <w:rPr>
          <w:i/>
          <w:sz w:val="24"/>
          <w:szCs w:val="24"/>
        </w:rPr>
        <w:t>To be provided by the supervisor</w:t>
      </w:r>
    </w:p>
    <w:p w:rsidR="00FF74C3" w:rsidRPr="000124CF" w:rsidRDefault="00FF74C3" w:rsidP="00FF74C3">
      <w:pPr>
        <w:tabs>
          <w:tab w:val="left" w:pos="-720"/>
          <w:tab w:val="left" w:pos="2268"/>
        </w:tabs>
        <w:suppressAutoHyphens/>
      </w:pPr>
      <w:r>
        <w:t xml:space="preserve">This </w:t>
      </w:r>
      <w:r w:rsidRPr="000124CF">
        <w:t>Question/</w:t>
      </w:r>
      <w:r>
        <w:t>A</w:t>
      </w:r>
      <w:r w:rsidRPr="000124CF">
        <w:t>nswe</w:t>
      </w:r>
      <w:r>
        <w:t>r Booklet</w:t>
      </w:r>
    </w:p>
    <w:p w:rsidR="00FF74C3" w:rsidRPr="000124CF" w:rsidRDefault="00FF74C3" w:rsidP="00FF74C3">
      <w:pPr>
        <w:tabs>
          <w:tab w:val="left" w:pos="-720"/>
          <w:tab w:val="left" w:pos="2268"/>
        </w:tabs>
        <w:suppressAutoHyphens/>
      </w:pPr>
      <w:r>
        <w:t>Formula Sheet (retained from Section One)</w:t>
      </w:r>
    </w:p>
    <w:p w:rsidR="00FF74C3" w:rsidRPr="000124CF" w:rsidRDefault="00FF74C3" w:rsidP="00FF74C3">
      <w:pPr>
        <w:tabs>
          <w:tab w:val="left" w:pos="-720"/>
          <w:tab w:val="left" w:pos="1800"/>
        </w:tabs>
        <w:suppressAutoHyphens/>
      </w:pPr>
      <w:r w:rsidRPr="000124CF">
        <w:t xml:space="preserve"> </w:t>
      </w:r>
    </w:p>
    <w:p w:rsidR="00FF74C3" w:rsidRPr="00923E7E" w:rsidRDefault="00FF74C3" w:rsidP="00FF74C3">
      <w:pPr>
        <w:pStyle w:val="Heading5"/>
        <w:rPr>
          <w:i/>
          <w:sz w:val="24"/>
          <w:szCs w:val="24"/>
        </w:rPr>
      </w:pPr>
      <w:r w:rsidRPr="00923E7E">
        <w:rPr>
          <w:i/>
          <w:sz w:val="24"/>
          <w:szCs w:val="24"/>
        </w:rPr>
        <w:t>To be provided by the candidate</w:t>
      </w:r>
    </w:p>
    <w:p w:rsidR="00FF74C3" w:rsidRPr="000124CF" w:rsidRDefault="00FF74C3" w:rsidP="00FF74C3">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FF74C3" w:rsidRDefault="00FF74C3" w:rsidP="00FF74C3"/>
    <w:p w:rsidR="00FF74C3" w:rsidRPr="000124CF" w:rsidRDefault="00FF74C3" w:rsidP="00FF74C3">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 xml:space="preserve">and up to three calculators satisfying the conditions set by the Curriculum </w:t>
      </w:r>
      <w:r>
        <w:tab/>
        <w:t>Council for this examination.</w:t>
      </w:r>
    </w:p>
    <w:p w:rsidR="00FF74C3" w:rsidRPr="007F51E3" w:rsidRDefault="00FF74C3" w:rsidP="00FF74C3"/>
    <w:p w:rsidR="00FF74C3" w:rsidRPr="0032717C" w:rsidRDefault="00FF74C3" w:rsidP="00FF74C3">
      <w:pPr>
        <w:pStyle w:val="Heading2"/>
      </w:pPr>
      <w:r w:rsidRPr="0032717C">
        <w:t>Important note to candidates</w:t>
      </w:r>
    </w:p>
    <w:p w:rsidR="00FF74C3" w:rsidRDefault="00FF74C3" w:rsidP="00FF74C3">
      <w:pPr>
        <w:tabs>
          <w:tab w:val="left" w:pos="-720"/>
        </w:tabs>
        <w:suppressAutoHyphens/>
        <w:jc w:val="both"/>
      </w:pPr>
    </w:p>
    <w:p w:rsidR="00FF74C3" w:rsidRDefault="00FF74C3" w:rsidP="00FF74C3">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FF74C3" w:rsidRPr="00F67135" w:rsidRDefault="00FF74C3" w:rsidP="00FF74C3"/>
    <w:p w:rsidR="00FF74C3" w:rsidRPr="00080750" w:rsidRDefault="00FF74C3" w:rsidP="00FF74C3"/>
    <w:p w:rsidR="00FF74C3" w:rsidRDefault="00FF74C3" w:rsidP="00FF74C3">
      <w:pPr>
        <w:pStyle w:val="Heading2"/>
        <w:sectPr w:rsidR="00FF74C3" w:rsidSect="00FF74C3">
          <w:headerReference w:type="even" r:id="rId8"/>
          <w:headerReference w:type="default" r:id="rId9"/>
          <w:footerReference w:type="even" r:id="rId10"/>
          <w:footerReference w:type="default" r:id="rId11"/>
          <w:headerReference w:type="first" r:id="rId12"/>
          <w:footerReference w:type="first" r:id="rId13"/>
          <w:pgSz w:w="11906" w:h="16838" w:code="9"/>
          <w:pgMar w:top="1247" w:right="1134" w:bottom="851" w:left="1304" w:header="737" w:footer="567" w:gutter="0"/>
          <w:cols w:space="708"/>
          <w:docGrid w:linePitch="360"/>
        </w:sectPr>
      </w:pPr>
    </w:p>
    <w:p w:rsidR="00FF74C3" w:rsidRPr="0032717C" w:rsidRDefault="00FF74C3" w:rsidP="00FF74C3">
      <w:pPr>
        <w:pStyle w:val="Heading2"/>
      </w:pPr>
      <w:r>
        <w:lastRenderedPageBreak/>
        <w:t>St</w:t>
      </w:r>
      <w:r w:rsidRPr="008B3C6D">
        <w:t xml:space="preserve">ructure of this </w:t>
      </w:r>
      <w:r>
        <w:t>paper</w:t>
      </w:r>
    </w:p>
    <w:p w:rsidR="00FF74C3" w:rsidRPr="007936BA" w:rsidRDefault="00FF74C3" w:rsidP="00FF74C3"/>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FF74C3" w:rsidRPr="007936BA" w:rsidTr="00EA7646">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FF74C3" w:rsidRPr="007936BA" w:rsidRDefault="00FF74C3" w:rsidP="00EA7646">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FF74C3" w:rsidRPr="007936BA" w:rsidRDefault="00FF74C3" w:rsidP="00EA7646">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FF74C3" w:rsidRPr="007936BA" w:rsidRDefault="00FF74C3" w:rsidP="00EA7646">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FF74C3" w:rsidRPr="007936BA" w:rsidRDefault="00FF74C3" w:rsidP="00EA7646">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FF74C3" w:rsidRPr="007936BA" w:rsidRDefault="00FF74C3" w:rsidP="00EA7646">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FF74C3" w:rsidRPr="007936BA" w:rsidRDefault="00FF74C3" w:rsidP="00EA7646">
            <w:pPr>
              <w:tabs>
                <w:tab w:val="center" w:pos="4513"/>
              </w:tabs>
              <w:suppressAutoHyphens/>
              <w:jc w:val="center"/>
              <w:rPr>
                <w:rFonts w:cs="Arial"/>
                <w:spacing w:val="-2"/>
                <w:szCs w:val="22"/>
              </w:rPr>
            </w:pPr>
            <w:r>
              <w:rPr>
                <w:rFonts w:cs="Arial"/>
                <w:spacing w:val="-2"/>
                <w:szCs w:val="22"/>
              </w:rPr>
              <w:t>Percentage of exam</w:t>
            </w:r>
          </w:p>
        </w:tc>
      </w:tr>
      <w:tr w:rsidR="00FF74C3" w:rsidRPr="000124CF" w:rsidTr="00EA7646">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FF74C3" w:rsidRPr="000E7D70" w:rsidRDefault="00FF74C3" w:rsidP="00EA7646">
            <w:pPr>
              <w:tabs>
                <w:tab w:val="left" w:pos="900"/>
              </w:tabs>
              <w:suppressAutoHyphens/>
            </w:pPr>
            <w:r w:rsidRPr="000E7D70">
              <w:t>Section One:</w:t>
            </w:r>
          </w:p>
          <w:p w:rsidR="00FF74C3" w:rsidRPr="000E7D70" w:rsidRDefault="00FF74C3" w:rsidP="00EA7646">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FF74C3" w:rsidRPr="000E7D70" w:rsidRDefault="00FF74C3" w:rsidP="00EA7646">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FF74C3" w:rsidRPr="000E7D70" w:rsidRDefault="00FF74C3" w:rsidP="00EA7646">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FF74C3" w:rsidRPr="000E7D70" w:rsidRDefault="00FF74C3" w:rsidP="00EA7646">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FF74C3" w:rsidRPr="000E7D70" w:rsidRDefault="00FF74C3" w:rsidP="00EA7646">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FF74C3" w:rsidRPr="000E7D70" w:rsidRDefault="00FF74C3" w:rsidP="00EA7646">
            <w:pPr>
              <w:jc w:val="center"/>
            </w:pPr>
            <w:r>
              <w:t>33</w:t>
            </w:r>
            <w:r>
              <w:rPr>
                <w:rFonts w:cs="Arial"/>
              </w:rPr>
              <w:t>⅓</w:t>
            </w:r>
          </w:p>
        </w:tc>
      </w:tr>
      <w:tr w:rsidR="00FF74C3" w:rsidRPr="007936BA" w:rsidTr="00EA7646">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FF74C3" w:rsidRPr="00F25E36" w:rsidRDefault="00FF74C3" w:rsidP="00EA7646">
            <w:r>
              <w:t xml:space="preserve">Section </w:t>
            </w:r>
            <w:r w:rsidRPr="00F25E36">
              <w:t>Two</w:t>
            </w:r>
            <w:r>
              <w:t>:</w:t>
            </w:r>
          </w:p>
          <w:p w:rsidR="00FF74C3" w:rsidRPr="00F25E36" w:rsidRDefault="00FF74C3" w:rsidP="00EA7646">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FF74C3" w:rsidRPr="00F25E36" w:rsidRDefault="00FF74C3" w:rsidP="00EA7646">
            <w:pPr>
              <w:jc w:val="center"/>
            </w:pPr>
            <w:bookmarkStart w:id="5" w:name="MB"/>
            <w:bookmarkEnd w:id="5"/>
            <w:r>
              <w:t>12</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FF74C3" w:rsidRPr="00F25E36" w:rsidRDefault="00FF74C3" w:rsidP="00EA7646">
            <w:pPr>
              <w:jc w:val="center"/>
            </w:pPr>
            <w:bookmarkStart w:id="6" w:name="MB2"/>
            <w:bookmarkEnd w:id="6"/>
            <w:r>
              <w:t>12</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FF74C3" w:rsidRPr="00F25E36" w:rsidRDefault="00FF74C3" w:rsidP="00EA7646">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FF74C3" w:rsidRPr="00F25E36" w:rsidRDefault="00FF74C3" w:rsidP="00EA7646">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FF74C3" w:rsidRPr="00F25E36" w:rsidRDefault="00FF74C3" w:rsidP="00EA7646">
            <w:pPr>
              <w:jc w:val="center"/>
            </w:pPr>
            <w:r>
              <w:t>66</w:t>
            </w:r>
            <w:r>
              <w:rPr>
                <w:rFonts w:cs="Arial"/>
              </w:rPr>
              <w:t>⅔</w:t>
            </w:r>
          </w:p>
        </w:tc>
      </w:tr>
      <w:tr w:rsidR="00FF74C3" w:rsidRPr="007936BA" w:rsidTr="00EA7646">
        <w:trPr>
          <w:trHeight w:val="739"/>
        </w:trPr>
        <w:tc>
          <w:tcPr>
            <w:tcW w:w="2746" w:type="pct"/>
            <w:gridSpan w:val="3"/>
            <w:tcBorders>
              <w:top w:val="single" w:sz="4" w:space="0" w:color="auto"/>
              <w:left w:val="nil"/>
              <w:bottom w:val="nil"/>
              <w:right w:val="nil"/>
            </w:tcBorders>
            <w:vAlign w:val="center"/>
          </w:tcPr>
          <w:p w:rsidR="00FF74C3" w:rsidRPr="00F25E36" w:rsidRDefault="00FF74C3" w:rsidP="00EA7646">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FF74C3" w:rsidRPr="007B4C2C" w:rsidRDefault="00FF74C3" w:rsidP="00EA7646">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FF74C3" w:rsidRPr="00F25E36" w:rsidRDefault="00FF74C3" w:rsidP="00EA7646">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FF74C3" w:rsidRPr="00F25E36" w:rsidRDefault="00FF74C3" w:rsidP="00EA7646">
            <w:pPr>
              <w:jc w:val="center"/>
            </w:pPr>
            <w:r>
              <w:t>100</w:t>
            </w:r>
          </w:p>
        </w:tc>
      </w:tr>
    </w:tbl>
    <w:p w:rsidR="00FF74C3" w:rsidRPr="007936BA" w:rsidRDefault="00FF74C3" w:rsidP="00FF74C3"/>
    <w:p w:rsidR="00FF74C3" w:rsidRDefault="00FF74C3" w:rsidP="00FF74C3"/>
    <w:p w:rsidR="00FF74C3" w:rsidRPr="007936BA" w:rsidRDefault="00FF74C3" w:rsidP="00FF74C3"/>
    <w:p w:rsidR="00FF74C3" w:rsidRPr="008B3C6D" w:rsidRDefault="00FF74C3" w:rsidP="00FF74C3">
      <w:pPr>
        <w:pStyle w:val="Heading2"/>
      </w:pPr>
      <w:r w:rsidRPr="008B3C6D">
        <w:t>Instructions to candidates</w:t>
      </w:r>
    </w:p>
    <w:p w:rsidR="00FF74C3" w:rsidRPr="007936BA" w:rsidRDefault="00FF74C3" w:rsidP="00FF74C3">
      <w:pPr>
        <w:rPr>
          <w:szCs w:val="22"/>
        </w:rPr>
      </w:pPr>
    </w:p>
    <w:p w:rsidR="00FF74C3" w:rsidRPr="000124CF" w:rsidRDefault="00FF74C3" w:rsidP="00FF74C3">
      <w:pPr>
        <w:numPr>
          <w:ilvl w:val="0"/>
          <w:numId w:val="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FF74C3" w:rsidRPr="000124CF" w:rsidRDefault="00FF74C3" w:rsidP="00FF74C3">
      <w:pPr>
        <w:tabs>
          <w:tab w:val="left" w:pos="-720"/>
          <w:tab w:val="left" w:pos="720"/>
          <w:tab w:val="left" w:pos="1440"/>
        </w:tabs>
        <w:suppressAutoHyphens/>
      </w:pPr>
    </w:p>
    <w:p w:rsidR="00FF74C3" w:rsidRDefault="00FF74C3" w:rsidP="00FF74C3">
      <w:pPr>
        <w:numPr>
          <w:ilvl w:val="0"/>
          <w:numId w:val="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FF74C3" w:rsidRDefault="00FF74C3" w:rsidP="00FF74C3">
      <w:pPr>
        <w:numPr>
          <w:ilvl w:val="0"/>
          <w:numId w:val="2"/>
        </w:numPr>
        <w:tabs>
          <w:tab w:val="left" w:pos="720"/>
          <w:tab w:val="left" w:pos="1080"/>
        </w:tabs>
      </w:pPr>
      <w:r>
        <w:t>Planning: If you use the spare pages for planning, indicate this clearly at the top of the page.</w:t>
      </w:r>
    </w:p>
    <w:p w:rsidR="00FF74C3" w:rsidRPr="000124CF" w:rsidRDefault="00FF74C3" w:rsidP="00FF74C3">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FF74C3" w:rsidRDefault="00FF74C3" w:rsidP="00FF74C3">
      <w:pPr>
        <w:tabs>
          <w:tab w:val="left" w:pos="720"/>
          <w:tab w:val="left" w:pos="1440"/>
        </w:tabs>
        <w:rPr>
          <w:rFonts w:cs="Arial"/>
          <w:szCs w:val="22"/>
        </w:rPr>
      </w:pPr>
    </w:p>
    <w:p w:rsidR="00FF74C3" w:rsidRDefault="00FF74C3" w:rsidP="00FF74C3">
      <w:pPr>
        <w:numPr>
          <w:ilvl w:val="0"/>
          <w:numId w:val="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FF74C3" w:rsidRDefault="00FF74C3" w:rsidP="00FF74C3">
      <w:pPr>
        <w:tabs>
          <w:tab w:val="left" w:pos="720"/>
          <w:tab w:val="left" w:pos="1440"/>
        </w:tabs>
      </w:pPr>
    </w:p>
    <w:p w:rsidR="00FF74C3" w:rsidRDefault="00FF74C3" w:rsidP="00FF74C3">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FF74C3" w:rsidRDefault="00FF74C3" w:rsidP="00FF74C3">
      <w:pPr>
        <w:tabs>
          <w:tab w:val="left" w:pos="720"/>
          <w:tab w:val="left" w:pos="1440"/>
        </w:tabs>
      </w:pPr>
    </w:p>
    <w:p w:rsidR="00FF74C3" w:rsidRDefault="00FF74C3" w:rsidP="00FF74C3"/>
    <w:p w:rsidR="00FF74C3" w:rsidRDefault="00FF74C3" w:rsidP="00FF74C3"/>
    <w:p w:rsidR="00FF74C3" w:rsidRDefault="00FF74C3" w:rsidP="00FF74C3">
      <w:pPr>
        <w:pStyle w:val="QNum"/>
      </w:pPr>
      <w:r>
        <w:br w:type="page"/>
      </w:r>
      <w:r>
        <w:lastRenderedPageBreak/>
        <w:t>Section Two: Calculator-assumed</w:t>
      </w:r>
      <w:r>
        <w:tab/>
        <w:t>(</w:t>
      </w:r>
      <w:bookmarkStart w:id="9" w:name="MPT"/>
      <w:bookmarkEnd w:id="9"/>
      <w:r>
        <w:t>100 Marks)</w:t>
      </w:r>
    </w:p>
    <w:p w:rsidR="00FF74C3" w:rsidRDefault="00FF74C3" w:rsidP="00FF74C3">
      <w:r>
        <w:t>This section has</w:t>
      </w:r>
      <w:r w:rsidRPr="008E4C95">
        <w:rPr>
          <w:b/>
        </w:rPr>
        <w:t xml:space="preserve"> </w:t>
      </w:r>
      <w:bookmarkStart w:id="10" w:name="MPW"/>
      <w:bookmarkEnd w:id="10"/>
      <w:r>
        <w:rPr>
          <w:b/>
        </w:rPr>
        <w:t>twelve</w:t>
      </w:r>
      <w:r w:rsidRPr="008E4C95">
        <w:rPr>
          <w:b/>
        </w:rPr>
        <w:t xml:space="preserve"> </w:t>
      </w:r>
      <w:r w:rsidRPr="00A556DC">
        <w:rPr>
          <w:b/>
        </w:rPr>
        <w:t>(</w:t>
      </w:r>
      <w:bookmarkStart w:id="11" w:name="MP"/>
      <w:bookmarkEnd w:id="11"/>
      <w:r>
        <w:rPr>
          <w:b/>
        </w:rPr>
        <w:t>12</w:t>
      </w:r>
      <w:r w:rsidRPr="00A556DC">
        <w:rPr>
          <w:b/>
        </w:rPr>
        <w:t>)</w:t>
      </w:r>
      <w:r>
        <w:t xml:space="preserve"> questions. Answer </w:t>
      </w:r>
      <w:r w:rsidRPr="00A556DC">
        <w:rPr>
          <w:b/>
        </w:rPr>
        <w:t>all</w:t>
      </w:r>
      <w:r>
        <w:t xml:space="preserve"> questions. Write your answers in the spaces provided.</w:t>
      </w:r>
    </w:p>
    <w:p w:rsidR="00FF74C3" w:rsidRDefault="00FF74C3" w:rsidP="00FF74C3"/>
    <w:p w:rsidR="00FF74C3" w:rsidRDefault="00FF74C3" w:rsidP="00FF74C3">
      <w:r>
        <w:t>Working time for this section is 100 minutes.</w:t>
      </w:r>
    </w:p>
    <w:p w:rsidR="00FF74C3" w:rsidRDefault="00FF74C3" w:rsidP="00FF74C3">
      <w:pPr>
        <w:pBdr>
          <w:bottom w:val="single" w:sz="4" w:space="1" w:color="auto"/>
        </w:pBdr>
      </w:pPr>
    </w:p>
    <w:p w:rsidR="00FF74C3" w:rsidRDefault="00FF74C3" w:rsidP="00FF74C3"/>
    <w:p w:rsidR="00FF74C3" w:rsidRDefault="00FF74C3" w:rsidP="00FF74C3">
      <w:pPr>
        <w:pStyle w:val="QNum"/>
      </w:pPr>
      <w:r>
        <w:t>Question 8</w:t>
      </w:r>
      <w:r>
        <w:tab/>
        <w:t>(6 marks)</w:t>
      </w:r>
    </w:p>
    <w:p w:rsidR="00FF74C3" w:rsidRDefault="00FF74C3" w:rsidP="00FF74C3">
      <w:r>
        <w:t>In order to estimate the toad population in a nature reserve, one evening researchers caught and tagged 54 toads and then released them back into the reserve. A few weeks later, the researchers returned to the reserve and noted that of 38 toads observed, four of them were tagged.</w:t>
      </w:r>
    </w:p>
    <w:p w:rsidR="00FF74C3" w:rsidRDefault="00FF74C3" w:rsidP="00FF74C3"/>
    <w:p w:rsidR="00FF74C3" w:rsidRDefault="00FF74C3" w:rsidP="00FF74C3">
      <w:pPr>
        <w:pStyle w:val="PartA"/>
      </w:pPr>
      <w:r>
        <w:t>(a)</w:t>
      </w:r>
      <w:r>
        <w:tab/>
        <w:t>Use the capture-recapture technique to estimate the total number of toads in the reserve.</w:t>
      </w:r>
    </w:p>
    <w:p w:rsidR="00FF74C3" w:rsidRDefault="00FF74C3" w:rsidP="00FF74C3">
      <w:pPr>
        <w:pStyle w:val="PartA"/>
      </w:pPr>
      <w:r>
        <w:tab/>
      </w:r>
      <w:r>
        <w:tab/>
      </w:r>
      <w:r>
        <w:tab/>
        <w:t>(3 marks)</w:t>
      </w: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r>
        <w:t>The following day, a different group of researchers observed another 63 toads. Using the capture-recapture technique, this group of researchers estimated there were close to 500 toads in the reserve.</w:t>
      </w:r>
    </w:p>
    <w:p w:rsidR="00FF74C3" w:rsidRDefault="00FF74C3" w:rsidP="00FF74C3">
      <w:pPr>
        <w:pStyle w:val="PartA"/>
      </w:pPr>
    </w:p>
    <w:p w:rsidR="00FF74C3" w:rsidRDefault="00FF74C3" w:rsidP="00FF74C3">
      <w:pPr>
        <w:pStyle w:val="PartA"/>
      </w:pPr>
      <w:r>
        <w:t>(b)</w:t>
      </w:r>
      <w:r>
        <w:tab/>
        <w:t>Determine how many of the toads that this group observed were tagged.</w:t>
      </w:r>
      <w:r>
        <w:tab/>
        <w:t>(3 marks)</w:t>
      </w: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Pr="008103B4" w:rsidRDefault="00FF74C3" w:rsidP="00FF74C3">
      <w:pPr>
        <w:pStyle w:val="PartA"/>
      </w:pPr>
    </w:p>
    <w:p w:rsidR="00FF74C3" w:rsidRDefault="00FF74C3" w:rsidP="00FF74C3">
      <w:pPr>
        <w:pStyle w:val="QNum"/>
      </w:pPr>
      <w:r>
        <w:br w:type="page"/>
      </w:r>
      <w:r>
        <w:lastRenderedPageBreak/>
        <w:t>Question 9</w:t>
      </w:r>
      <w:r>
        <w:tab/>
        <w:t>(8 marks)</w:t>
      </w:r>
    </w:p>
    <w:p w:rsidR="00FF74C3" w:rsidRDefault="00FF74C3" w:rsidP="00FF74C3">
      <w:r>
        <w:t>The table below, based on figures from the Australian Taxation Office, shows the tax rates for the current financial year 2014 - 2015.</w:t>
      </w:r>
    </w:p>
    <w:p w:rsidR="00FF74C3" w:rsidRDefault="00FF74C3" w:rsidP="00FF74C3"/>
    <w:tbl>
      <w:tblPr>
        <w:tblStyle w:val="TableGrid"/>
        <w:tblW w:w="0" w:type="auto"/>
        <w:tblInd w:w="1094" w:type="dxa"/>
        <w:tblLook w:val="01E0" w:firstRow="1" w:lastRow="1" w:firstColumn="1" w:lastColumn="1" w:noHBand="0" w:noVBand="0"/>
      </w:tblPr>
      <w:tblGrid>
        <w:gridCol w:w="2794"/>
        <w:gridCol w:w="5400"/>
      </w:tblGrid>
      <w:tr w:rsidR="00FF74C3" w:rsidRPr="0005698F" w:rsidTr="00EA7646">
        <w:tc>
          <w:tcPr>
            <w:tcW w:w="2794" w:type="dxa"/>
          </w:tcPr>
          <w:p w:rsidR="00FF74C3" w:rsidRPr="00D52BEC" w:rsidRDefault="00FF74C3" w:rsidP="00EA7646">
            <w:pPr>
              <w:rPr>
                <w:b/>
              </w:rPr>
            </w:pPr>
            <w:r>
              <w:rPr>
                <w:b/>
                <w:i/>
                <w:iCs/>
              </w:rPr>
              <w:t>Annual t</w:t>
            </w:r>
            <w:r w:rsidRPr="00D52BEC">
              <w:rPr>
                <w:b/>
                <w:i/>
                <w:iCs/>
              </w:rPr>
              <w:t>axable income</w:t>
            </w:r>
          </w:p>
        </w:tc>
        <w:tc>
          <w:tcPr>
            <w:tcW w:w="5400" w:type="dxa"/>
          </w:tcPr>
          <w:p w:rsidR="00FF74C3" w:rsidRPr="00D52BEC" w:rsidRDefault="00FF74C3" w:rsidP="00EA7646">
            <w:pPr>
              <w:rPr>
                <w:b/>
              </w:rPr>
            </w:pPr>
            <w:r>
              <w:rPr>
                <w:b/>
                <w:i/>
                <w:iCs/>
              </w:rPr>
              <w:t>Annual t</w:t>
            </w:r>
            <w:r w:rsidRPr="00D52BEC">
              <w:rPr>
                <w:b/>
                <w:i/>
                <w:iCs/>
              </w:rPr>
              <w:t>ax on this income</w:t>
            </w:r>
          </w:p>
        </w:tc>
      </w:tr>
      <w:tr w:rsidR="00FF74C3" w:rsidRPr="0005698F" w:rsidTr="00EA7646">
        <w:tc>
          <w:tcPr>
            <w:tcW w:w="2794" w:type="dxa"/>
          </w:tcPr>
          <w:p w:rsidR="00FF74C3" w:rsidRPr="0005698F" w:rsidRDefault="00FF74C3" w:rsidP="00EA7646">
            <w:r>
              <w:t>$1 -</w:t>
            </w:r>
            <w:r w:rsidRPr="0005698F">
              <w:t xml:space="preserve"> $</w:t>
            </w:r>
            <w:r>
              <w:t>18 2</w:t>
            </w:r>
            <w:r w:rsidRPr="0005698F">
              <w:t>00</w:t>
            </w:r>
          </w:p>
        </w:tc>
        <w:tc>
          <w:tcPr>
            <w:tcW w:w="5400" w:type="dxa"/>
          </w:tcPr>
          <w:p w:rsidR="00FF74C3" w:rsidRPr="0005698F" w:rsidRDefault="00FF74C3" w:rsidP="00EA7646">
            <w:r w:rsidRPr="0005698F">
              <w:t>Nil</w:t>
            </w:r>
          </w:p>
        </w:tc>
      </w:tr>
      <w:tr w:rsidR="00FF74C3" w:rsidRPr="0005698F" w:rsidTr="00EA7646">
        <w:tc>
          <w:tcPr>
            <w:tcW w:w="2794" w:type="dxa"/>
          </w:tcPr>
          <w:p w:rsidR="00FF74C3" w:rsidRPr="0005698F" w:rsidRDefault="00FF74C3" w:rsidP="00EA7646">
            <w:r>
              <w:t xml:space="preserve">$18 201 - $37 </w:t>
            </w:r>
            <w:r w:rsidRPr="0005698F">
              <w:t>000</w:t>
            </w:r>
          </w:p>
        </w:tc>
        <w:tc>
          <w:tcPr>
            <w:tcW w:w="5400" w:type="dxa"/>
          </w:tcPr>
          <w:p w:rsidR="00FF74C3" w:rsidRPr="0005698F" w:rsidRDefault="00FF74C3" w:rsidP="00EA7646">
            <w:r w:rsidRPr="0005698F">
              <w:t>1</w:t>
            </w:r>
            <w:r>
              <w:t>9c for each $1 over $18 2</w:t>
            </w:r>
            <w:r w:rsidRPr="0005698F">
              <w:t>00</w:t>
            </w:r>
          </w:p>
        </w:tc>
      </w:tr>
      <w:tr w:rsidR="00FF74C3" w:rsidRPr="0005698F" w:rsidTr="00EA7646">
        <w:tc>
          <w:tcPr>
            <w:tcW w:w="2794" w:type="dxa"/>
          </w:tcPr>
          <w:p w:rsidR="00FF74C3" w:rsidRPr="0005698F" w:rsidRDefault="00FF74C3" w:rsidP="00EA7646">
            <w:r>
              <w:t>$37 001 -</w:t>
            </w:r>
            <w:r w:rsidRPr="0005698F">
              <w:t xml:space="preserve"> $80</w:t>
            </w:r>
            <w:r>
              <w:t xml:space="preserve"> </w:t>
            </w:r>
            <w:r w:rsidRPr="0005698F">
              <w:t>000</w:t>
            </w:r>
          </w:p>
        </w:tc>
        <w:tc>
          <w:tcPr>
            <w:tcW w:w="5400" w:type="dxa"/>
          </w:tcPr>
          <w:p w:rsidR="00FF74C3" w:rsidRPr="0005698F" w:rsidRDefault="00FF74C3" w:rsidP="00EA7646">
            <w:r>
              <w:t xml:space="preserve">$3 572 plus 32.5c for each $1 over $37 </w:t>
            </w:r>
            <w:r w:rsidRPr="0005698F">
              <w:t>000</w:t>
            </w:r>
          </w:p>
        </w:tc>
      </w:tr>
      <w:tr w:rsidR="00FF74C3" w:rsidRPr="0005698F" w:rsidTr="00EA7646">
        <w:tc>
          <w:tcPr>
            <w:tcW w:w="2794" w:type="dxa"/>
          </w:tcPr>
          <w:p w:rsidR="00FF74C3" w:rsidRPr="0005698F" w:rsidRDefault="00FF74C3" w:rsidP="00EA7646">
            <w:r>
              <w:t xml:space="preserve">$80 001 - $180 </w:t>
            </w:r>
            <w:r w:rsidRPr="0005698F">
              <w:t>000</w:t>
            </w:r>
          </w:p>
        </w:tc>
        <w:tc>
          <w:tcPr>
            <w:tcW w:w="5400" w:type="dxa"/>
          </w:tcPr>
          <w:p w:rsidR="00FF74C3" w:rsidRPr="0005698F" w:rsidRDefault="00FF74C3" w:rsidP="00EA7646">
            <w:r>
              <w:t>$17 547 plus 37</w:t>
            </w:r>
            <w:r w:rsidRPr="0005698F">
              <w:t>c for each $1 over $80</w:t>
            </w:r>
            <w:r>
              <w:t xml:space="preserve"> </w:t>
            </w:r>
            <w:r w:rsidRPr="0005698F">
              <w:t>000</w:t>
            </w:r>
          </w:p>
        </w:tc>
      </w:tr>
      <w:tr w:rsidR="00FF74C3" w:rsidRPr="0005698F" w:rsidTr="00EA7646">
        <w:tc>
          <w:tcPr>
            <w:tcW w:w="2794" w:type="dxa"/>
          </w:tcPr>
          <w:p w:rsidR="00FF74C3" w:rsidRPr="0005698F" w:rsidRDefault="00FF74C3" w:rsidP="00EA7646">
            <w:r>
              <w:t xml:space="preserve">$180 </w:t>
            </w:r>
            <w:r w:rsidRPr="0005698F">
              <w:t>001 and over</w:t>
            </w:r>
          </w:p>
        </w:tc>
        <w:tc>
          <w:tcPr>
            <w:tcW w:w="5400" w:type="dxa"/>
          </w:tcPr>
          <w:p w:rsidR="00FF74C3" w:rsidRPr="0005698F" w:rsidRDefault="00FF74C3" w:rsidP="00EA7646">
            <w:r w:rsidRPr="0005698F">
              <w:t>$</w:t>
            </w:r>
            <w:r>
              <w:t>54 547 plus 47</w:t>
            </w:r>
            <w:r w:rsidRPr="0005698F">
              <w:t>c f</w:t>
            </w:r>
            <w:r>
              <w:t xml:space="preserve">or each $1 over $180 </w:t>
            </w:r>
            <w:r w:rsidRPr="0005698F">
              <w:t>000</w:t>
            </w:r>
          </w:p>
        </w:tc>
      </w:tr>
    </w:tbl>
    <w:p w:rsidR="00FF74C3" w:rsidRDefault="00FF74C3" w:rsidP="00FF74C3"/>
    <w:p w:rsidR="00FF74C3" w:rsidRPr="001744DA" w:rsidRDefault="00FF74C3" w:rsidP="00FF74C3">
      <w:r>
        <w:t>A single person, who works away from his home on a remote mine site, expects to earn a taxable income of $11 500</w:t>
      </w:r>
      <w:bookmarkStart w:id="12" w:name="P5_203"/>
      <w:bookmarkStart w:id="13" w:name="H2"/>
      <w:bookmarkStart w:id="14" w:name="top"/>
      <w:bookmarkEnd w:id="12"/>
      <w:bookmarkEnd w:id="13"/>
      <w:bookmarkEnd w:id="14"/>
      <w:r>
        <w:t xml:space="preserve"> per month throughout this financial year.</w:t>
      </w:r>
    </w:p>
    <w:p w:rsidR="00FF74C3" w:rsidRDefault="00FF74C3" w:rsidP="00FF74C3">
      <w:pPr>
        <w:pStyle w:val="PartA"/>
      </w:pPr>
    </w:p>
    <w:p w:rsidR="00FF74C3" w:rsidRDefault="00FF74C3" w:rsidP="00FF74C3">
      <w:pPr>
        <w:pStyle w:val="PartA"/>
      </w:pPr>
      <w:r>
        <w:t>(a)</w:t>
      </w:r>
      <w:r>
        <w:tab/>
        <w:t>Calculate the annual taxable income for this person.</w:t>
      </w:r>
      <w:r>
        <w:tab/>
        <w:t>(1 mark)</w:t>
      </w: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r>
        <w:t>(b)</w:t>
      </w:r>
      <w:r>
        <w:tab/>
        <w:t>Calculate the annual tax payable by this person.</w:t>
      </w:r>
      <w:r w:rsidRPr="001744DA">
        <w:tab/>
        <w:t>(</w:t>
      </w:r>
      <w:r>
        <w:t>3</w:t>
      </w:r>
      <w:r w:rsidRPr="001744DA">
        <w:t xml:space="preserve"> marks)</w:t>
      </w: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r>
        <w:t xml:space="preserve">The </w:t>
      </w:r>
      <w:r w:rsidRPr="000B67FF">
        <w:t xml:space="preserve">Medicare Levy Surcharge </w:t>
      </w:r>
      <w:r>
        <w:t xml:space="preserve">is added to a person's tax </w:t>
      </w:r>
      <w:r w:rsidRPr="000B67FF">
        <w:t xml:space="preserve">if </w:t>
      </w:r>
      <w:r>
        <w:t xml:space="preserve">they do not have </w:t>
      </w:r>
      <w:r w:rsidRPr="000B67FF">
        <w:t>private health in</w:t>
      </w:r>
      <w:r>
        <w:t>surance. The surcharge is calculated as a percentage of the annual taxable income using the rates shown in this table:</w:t>
      </w:r>
    </w:p>
    <w:p w:rsidR="00FF74C3" w:rsidRDefault="00FF74C3" w:rsidP="00FF74C3"/>
    <w:tbl>
      <w:tblPr>
        <w:tblStyle w:val="TableGrid"/>
        <w:tblW w:w="0" w:type="auto"/>
        <w:tblLook w:val="01E0" w:firstRow="1" w:lastRow="1" w:firstColumn="1" w:lastColumn="1" w:noHBand="0" w:noVBand="0"/>
      </w:tblPr>
      <w:tblGrid>
        <w:gridCol w:w="2268"/>
        <w:gridCol w:w="1260"/>
        <w:gridCol w:w="1800"/>
        <w:gridCol w:w="1980"/>
        <w:gridCol w:w="2160"/>
      </w:tblGrid>
      <w:tr w:rsidR="00FF74C3" w:rsidTr="00EA7646">
        <w:tc>
          <w:tcPr>
            <w:tcW w:w="2268" w:type="dxa"/>
          </w:tcPr>
          <w:p w:rsidR="00FF74C3" w:rsidRDefault="00FF74C3" w:rsidP="00EA7646">
            <w:r>
              <w:t>Taxable income ($)</w:t>
            </w:r>
          </w:p>
        </w:tc>
        <w:tc>
          <w:tcPr>
            <w:tcW w:w="1260" w:type="dxa"/>
          </w:tcPr>
          <w:p w:rsidR="00FF74C3" w:rsidRDefault="00FF74C3" w:rsidP="00EA7646">
            <w:pPr>
              <w:jc w:val="center"/>
            </w:pPr>
            <w:r>
              <w:t>1-90 000</w:t>
            </w:r>
          </w:p>
        </w:tc>
        <w:tc>
          <w:tcPr>
            <w:tcW w:w="1800" w:type="dxa"/>
          </w:tcPr>
          <w:p w:rsidR="00FF74C3" w:rsidRDefault="00FF74C3" w:rsidP="00EA7646">
            <w:pPr>
              <w:jc w:val="center"/>
            </w:pPr>
            <w:r>
              <w:t>90 001-105 000</w:t>
            </w:r>
          </w:p>
        </w:tc>
        <w:tc>
          <w:tcPr>
            <w:tcW w:w="1980" w:type="dxa"/>
          </w:tcPr>
          <w:p w:rsidR="00FF74C3" w:rsidRDefault="00FF74C3" w:rsidP="00EA7646">
            <w:pPr>
              <w:jc w:val="center"/>
            </w:pPr>
            <w:r>
              <w:t>105 001-140 000</w:t>
            </w:r>
          </w:p>
        </w:tc>
        <w:tc>
          <w:tcPr>
            <w:tcW w:w="2160" w:type="dxa"/>
          </w:tcPr>
          <w:p w:rsidR="00FF74C3" w:rsidRDefault="00FF74C3" w:rsidP="00EA7646">
            <w:pPr>
              <w:jc w:val="center"/>
            </w:pPr>
            <w:r>
              <w:t xml:space="preserve">140 001 </w:t>
            </w:r>
            <w:r w:rsidRPr="0005698F">
              <w:t>and over</w:t>
            </w:r>
          </w:p>
        </w:tc>
      </w:tr>
      <w:tr w:rsidR="00FF74C3" w:rsidTr="00EA7646">
        <w:tc>
          <w:tcPr>
            <w:tcW w:w="2268" w:type="dxa"/>
          </w:tcPr>
          <w:p w:rsidR="00FF74C3" w:rsidRDefault="00FF74C3" w:rsidP="00EA7646">
            <w:r>
              <w:t>Surcharge</w:t>
            </w:r>
          </w:p>
        </w:tc>
        <w:tc>
          <w:tcPr>
            <w:tcW w:w="1260" w:type="dxa"/>
          </w:tcPr>
          <w:p w:rsidR="00FF74C3" w:rsidRDefault="00FF74C3" w:rsidP="00EA7646">
            <w:pPr>
              <w:jc w:val="center"/>
            </w:pPr>
            <w:r>
              <w:t>0%</w:t>
            </w:r>
          </w:p>
        </w:tc>
        <w:tc>
          <w:tcPr>
            <w:tcW w:w="1800" w:type="dxa"/>
          </w:tcPr>
          <w:p w:rsidR="00FF74C3" w:rsidRDefault="00FF74C3" w:rsidP="00EA7646">
            <w:pPr>
              <w:jc w:val="center"/>
            </w:pPr>
            <w:r>
              <w:t>1%</w:t>
            </w:r>
          </w:p>
        </w:tc>
        <w:tc>
          <w:tcPr>
            <w:tcW w:w="1980" w:type="dxa"/>
          </w:tcPr>
          <w:p w:rsidR="00FF74C3" w:rsidRDefault="00FF74C3" w:rsidP="00EA7646">
            <w:pPr>
              <w:jc w:val="center"/>
            </w:pPr>
            <w:r>
              <w:t>1.25%</w:t>
            </w:r>
          </w:p>
        </w:tc>
        <w:tc>
          <w:tcPr>
            <w:tcW w:w="2160" w:type="dxa"/>
          </w:tcPr>
          <w:p w:rsidR="00FF74C3" w:rsidRDefault="00FF74C3" w:rsidP="00EA7646">
            <w:pPr>
              <w:jc w:val="center"/>
            </w:pPr>
            <w:r>
              <w:t>1.5%</w:t>
            </w:r>
          </w:p>
        </w:tc>
      </w:tr>
    </w:tbl>
    <w:p w:rsidR="00FF74C3" w:rsidRDefault="00FF74C3" w:rsidP="00FF74C3"/>
    <w:p w:rsidR="00FF74C3" w:rsidRDefault="00FF74C3" w:rsidP="00FF74C3">
      <w:pPr>
        <w:pStyle w:val="PartA"/>
      </w:pPr>
      <w:r>
        <w:t>(c)</w:t>
      </w:r>
      <w:r>
        <w:tab/>
        <w:t>This person did not have private health insurance.</w:t>
      </w:r>
    </w:p>
    <w:p w:rsidR="00FF74C3" w:rsidRDefault="00FF74C3" w:rsidP="00FF74C3">
      <w:pPr>
        <w:pStyle w:val="PartA"/>
      </w:pPr>
    </w:p>
    <w:p w:rsidR="00FF74C3" w:rsidRDefault="00FF74C3" w:rsidP="00FF74C3">
      <w:pPr>
        <w:pStyle w:val="PartAI"/>
      </w:pPr>
      <w:r>
        <w:t>(i)</w:t>
      </w:r>
      <w:r>
        <w:tab/>
        <w:t xml:space="preserve">Calculate their </w:t>
      </w:r>
      <w:r w:rsidRPr="000B67FF">
        <w:t>Medicare Levy Surcharge</w:t>
      </w:r>
      <w:r>
        <w:t>.</w:t>
      </w:r>
      <w:r>
        <w:tab/>
        <w:t>(2 marks)</w:t>
      </w: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Pr="001744DA" w:rsidRDefault="00FF74C3" w:rsidP="00FF74C3">
      <w:pPr>
        <w:pStyle w:val="PartAI"/>
      </w:pPr>
    </w:p>
    <w:p w:rsidR="00FF74C3" w:rsidRDefault="00FF74C3" w:rsidP="00FF74C3">
      <w:pPr>
        <w:pStyle w:val="PartAI"/>
      </w:pPr>
      <w:r>
        <w:t>(ii)</w:t>
      </w:r>
      <w:r>
        <w:tab/>
        <w:t>Private health insurance would cost this person $28.57 per week. Comment on whether this person should consider such insurance from a financial point of view.</w:t>
      </w:r>
    </w:p>
    <w:p w:rsidR="00FF74C3" w:rsidRDefault="00FF74C3" w:rsidP="00FF74C3">
      <w:pPr>
        <w:pStyle w:val="PartAI"/>
      </w:pPr>
      <w:r>
        <w:tab/>
      </w:r>
      <w:r>
        <w:tab/>
        <w:t>(2 marks)</w:t>
      </w:r>
    </w:p>
    <w:p w:rsidR="00FF74C3" w:rsidRDefault="00FF74C3" w:rsidP="00FF74C3">
      <w:pPr>
        <w:pStyle w:val="PartAI"/>
      </w:pPr>
    </w:p>
    <w:p w:rsidR="00FF74C3" w:rsidRDefault="00FF74C3" w:rsidP="00FF74C3">
      <w:pPr>
        <w:pStyle w:val="PartA"/>
      </w:pPr>
    </w:p>
    <w:p w:rsidR="00FF74C3" w:rsidRDefault="00FF74C3" w:rsidP="00FF74C3">
      <w:pPr>
        <w:pStyle w:val="QNum"/>
      </w:pPr>
      <w:r>
        <w:br w:type="page"/>
      </w:r>
      <w:r>
        <w:lastRenderedPageBreak/>
        <w:t>Question 10</w:t>
      </w:r>
      <w:r>
        <w:tab/>
        <w:t>(9 marks)</w:t>
      </w:r>
    </w:p>
    <w:p w:rsidR="00FF74C3" w:rsidRDefault="00FF74C3" w:rsidP="00FF74C3">
      <w:r>
        <w:t>The prices of second-hand bicycles advertised on a website are summarised in the table below.</w:t>
      </w:r>
    </w:p>
    <w:p w:rsidR="00FF74C3" w:rsidRDefault="00FF74C3" w:rsidP="00FF74C3"/>
    <w:tbl>
      <w:tblPr>
        <w:tblStyle w:val="TableGrid"/>
        <w:tblW w:w="0" w:type="auto"/>
        <w:tblLook w:val="01E0" w:firstRow="1" w:lastRow="1" w:firstColumn="1" w:lastColumn="1" w:noHBand="0" w:noVBand="0"/>
      </w:tblPr>
      <w:tblGrid>
        <w:gridCol w:w="1256"/>
        <w:gridCol w:w="1147"/>
        <w:gridCol w:w="1147"/>
        <w:gridCol w:w="1148"/>
        <w:gridCol w:w="1147"/>
        <w:gridCol w:w="1148"/>
        <w:gridCol w:w="1147"/>
        <w:gridCol w:w="1148"/>
      </w:tblGrid>
      <w:tr w:rsidR="00FF74C3" w:rsidTr="00EA7646">
        <w:tc>
          <w:tcPr>
            <w:tcW w:w="0" w:type="auto"/>
          </w:tcPr>
          <w:p w:rsidR="00FF74C3" w:rsidRDefault="00FF74C3" w:rsidP="00EA7646">
            <w:r>
              <w:t>Price ($)</w:t>
            </w:r>
          </w:p>
        </w:tc>
        <w:tc>
          <w:tcPr>
            <w:tcW w:w="1147" w:type="dxa"/>
          </w:tcPr>
          <w:p w:rsidR="00FF74C3" w:rsidRDefault="00FF74C3" w:rsidP="00EA7646">
            <w:pPr>
              <w:jc w:val="center"/>
            </w:pPr>
            <w:r>
              <w:t>0-49</w:t>
            </w:r>
          </w:p>
        </w:tc>
        <w:tc>
          <w:tcPr>
            <w:tcW w:w="1147" w:type="dxa"/>
          </w:tcPr>
          <w:p w:rsidR="00FF74C3" w:rsidRDefault="00FF74C3" w:rsidP="00EA7646">
            <w:pPr>
              <w:jc w:val="center"/>
            </w:pPr>
            <w:r>
              <w:t>50-99</w:t>
            </w:r>
          </w:p>
        </w:tc>
        <w:tc>
          <w:tcPr>
            <w:tcW w:w="1148" w:type="dxa"/>
          </w:tcPr>
          <w:p w:rsidR="00FF74C3" w:rsidRDefault="00FF74C3" w:rsidP="00EA7646">
            <w:pPr>
              <w:jc w:val="center"/>
            </w:pPr>
            <w:r>
              <w:t>100-149</w:t>
            </w:r>
          </w:p>
        </w:tc>
        <w:tc>
          <w:tcPr>
            <w:tcW w:w="1147" w:type="dxa"/>
          </w:tcPr>
          <w:p w:rsidR="00FF74C3" w:rsidRDefault="00FF74C3" w:rsidP="00EA7646">
            <w:pPr>
              <w:jc w:val="center"/>
            </w:pPr>
            <w:r>
              <w:t>150-199</w:t>
            </w:r>
          </w:p>
        </w:tc>
        <w:tc>
          <w:tcPr>
            <w:tcW w:w="1148" w:type="dxa"/>
          </w:tcPr>
          <w:p w:rsidR="00FF74C3" w:rsidRDefault="00FF74C3" w:rsidP="00EA7646">
            <w:pPr>
              <w:jc w:val="center"/>
            </w:pPr>
            <w:r>
              <w:t>200-249</w:t>
            </w:r>
          </w:p>
        </w:tc>
        <w:tc>
          <w:tcPr>
            <w:tcW w:w="1147" w:type="dxa"/>
          </w:tcPr>
          <w:p w:rsidR="00FF74C3" w:rsidRDefault="00FF74C3" w:rsidP="00EA7646">
            <w:pPr>
              <w:jc w:val="center"/>
            </w:pPr>
            <w:r>
              <w:t>250-299</w:t>
            </w:r>
          </w:p>
        </w:tc>
        <w:tc>
          <w:tcPr>
            <w:tcW w:w="1148" w:type="dxa"/>
          </w:tcPr>
          <w:p w:rsidR="00FF74C3" w:rsidRDefault="00FF74C3" w:rsidP="00EA7646">
            <w:pPr>
              <w:jc w:val="center"/>
            </w:pPr>
            <w:r>
              <w:t>300-349</w:t>
            </w:r>
          </w:p>
        </w:tc>
      </w:tr>
      <w:tr w:rsidR="00FF74C3" w:rsidTr="00EA7646">
        <w:tc>
          <w:tcPr>
            <w:tcW w:w="0" w:type="auto"/>
          </w:tcPr>
          <w:p w:rsidR="00FF74C3" w:rsidRDefault="00FF74C3" w:rsidP="00EA7646">
            <w:r>
              <w:t>Frequency</w:t>
            </w:r>
          </w:p>
        </w:tc>
        <w:tc>
          <w:tcPr>
            <w:tcW w:w="1147" w:type="dxa"/>
          </w:tcPr>
          <w:p w:rsidR="00FF74C3" w:rsidRDefault="00FF74C3" w:rsidP="00EA7646">
            <w:pPr>
              <w:jc w:val="center"/>
            </w:pPr>
            <w:r>
              <w:t>5</w:t>
            </w:r>
          </w:p>
        </w:tc>
        <w:tc>
          <w:tcPr>
            <w:tcW w:w="1147" w:type="dxa"/>
          </w:tcPr>
          <w:p w:rsidR="00FF74C3" w:rsidRDefault="00FF74C3" w:rsidP="00EA7646">
            <w:pPr>
              <w:jc w:val="center"/>
            </w:pPr>
            <w:r>
              <w:t>12</w:t>
            </w:r>
          </w:p>
        </w:tc>
        <w:tc>
          <w:tcPr>
            <w:tcW w:w="1148" w:type="dxa"/>
          </w:tcPr>
          <w:p w:rsidR="00FF74C3" w:rsidRDefault="00FF74C3" w:rsidP="00EA7646">
            <w:pPr>
              <w:jc w:val="center"/>
            </w:pPr>
            <w:r>
              <w:t>14</w:t>
            </w:r>
          </w:p>
        </w:tc>
        <w:tc>
          <w:tcPr>
            <w:tcW w:w="1147" w:type="dxa"/>
          </w:tcPr>
          <w:p w:rsidR="00FF74C3" w:rsidRDefault="00FF74C3" w:rsidP="00EA7646">
            <w:pPr>
              <w:jc w:val="center"/>
            </w:pPr>
            <w:r>
              <w:t>23</w:t>
            </w:r>
          </w:p>
        </w:tc>
        <w:tc>
          <w:tcPr>
            <w:tcW w:w="1148" w:type="dxa"/>
          </w:tcPr>
          <w:p w:rsidR="00FF74C3" w:rsidRDefault="00FF74C3" w:rsidP="00EA7646">
            <w:pPr>
              <w:jc w:val="center"/>
            </w:pPr>
            <w:r>
              <w:t>21</w:t>
            </w:r>
          </w:p>
        </w:tc>
        <w:tc>
          <w:tcPr>
            <w:tcW w:w="1147" w:type="dxa"/>
          </w:tcPr>
          <w:p w:rsidR="00FF74C3" w:rsidRDefault="00FF74C3" w:rsidP="00EA7646">
            <w:pPr>
              <w:jc w:val="center"/>
            </w:pPr>
            <w:r>
              <w:t>22</w:t>
            </w:r>
          </w:p>
        </w:tc>
        <w:tc>
          <w:tcPr>
            <w:tcW w:w="1148" w:type="dxa"/>
          </w:tcPr>
          <w:p w:rsidR="00FF74C3" w:rsidRDefault="00FF74C3" w:rsidP="00EA7646">
            <w:pPr>
              <w:jc w:val="center"/>
            </w:pPr>
            <w:r>
              <w:t>18</w:t>
            </w:r>
          </w:p>
        </w:tc>
      </w:tr>
    </w:tbl>
    <w:p w:rsidR="00FF74C3" w:rsidRDefault="00FF74C3" w:rsidP="00FF74C3"/>
    <w:p w:rsidR="00FF74C3" w:rsidRDefault="00FF74C3" w:rsidP="00FF74C3">
      <w:pPr>
        <w:pStyle w:val="PartA"/>
      </w:pPr>
      <w:r>
        <w:t>(a)</w:t>
      </w:r>
      <w:r>
        <w:tab/>
        <w:t>How many bicycles were advertised on the site?</w:t>
      </w:r>
      <w:r>
        <w:tab/>
        <w:t>(1 mark)</w:t>
      </w: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r>
        <w:t>(b)</w:t>
      </w:r>
      <w:r>
        <w:tab/>
        <w:t>For these prices, determine</w:t>
      </w:r>
    </w:p>
    <w:p w:rsidR="00FF74C3" w:rsidRDefault="00FF74C3" w:rsidP="00FF74C3">
      <w:pPr>
        <w:pStyle w:val="PartA"/>
      </w:pPr>
    </w:p>
    <w:p w:rsidR="00FF74C3" w:rsidRDefault="00FF74C3" w:rsidP="00FF74C3">
      <w:pPr>
        <w:pStyle w:val="PartAI"/>
      </w:pPr>
      <w:r>
        <w:t>(i)</w:t>
      </w:r>
      <w:r>
        <w:tab/>
        <w:t>the modal class</w:t>
      </w:r>
      <w:r>
        <w:tab/>
        <w:t>(1 mark)</w:t>
      </w: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r>
        <w:t>(ii)</w:t>
      </w:r>
      <w:r>
        <w:tab/>
        <w:t>the median class</w:t>
      </w:r>
      <w:r>
        <w:tab/>
        <w:t>(1 mark)</w:t>
      </w: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r>
        <w:t>(iii)</w:t>
      </w:r>
      <w:r>
        <w:tab/>
        <w:t>the mean</w:t>
      </w:r>
      <w:r>
        <w:tab/>
        <w:t>(1 mark)</w:t>
      </w: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r>
        <w:t>(iv)</w:t>
      </w:r>
      <w:r>
        <w:tab/>
        <w:t>the standard deviation</w:t>
      </w:r>
      <w:r>
        <w:tab/>
        <w:t>(1 mark)</w:t>
      </w: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
      </w:pPr>
      <w:r>
        <w:t>(c)</w:t>
      </w:r>
      <w:r>
        <w:tab/>
        <w:t>Construct a frequency histogram for these prices on the axes below.</w:t>
      </w:r>
      <w:r>
        <w:tab/>
        <w:t>(4 marks)</w:t>
      </w:r>
    </w:p>
    <w:p w:rsidR="00FF74C3" w:rsidRDefault="00FF74C3" w:rsidP="00FF74C3">
      <w:pPr>
        <w:pStyle w:val="PartA"/>
        <w:jc w:val="center"/>
      </w:pPr>
      <w:r>
        <w:object w:dxaOrig="8240" w:dyaOrig="5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259.5pt" o:ole="">
            <v:imagedata r:id="rId14" o:title=""/>
          </v:shape>
          <o:OLEObject Type="Embed" ProgID="FXDraw.Graphic" ShapeID="_x0000_i1025" DrawAspect="Content" ObjectID="_1470201531" r:id="rId15"/>
        </w:object>
      </w:r>
    </w:p>
    <w:p w:rsidR="00FF74C3" w:rsidRPr="008103B4" w:rsidRDefault="00FF74C3" w:rsidP="00FF74C3"/>
    <w:p w:rsidR="00FF74C3" w:rsidRDefault="00FF74C3" w:rsidP="00FF74C3">
      <w:pPr>
        <w:pStyle w:val="QNum"/>
      </w:pPr>
      <w:r>
        <w:br w:type="page"/>
      </w:r>
      <w:r>
        <w:lastRenderedPageBreak/>
        <w:t>Question 11</w:t>
      </w:r>
      <w:r>
        <w:tab/>
        <w:t>(8 marks)</w:t>
      </w:r>
    </w:p>
    <w:p w:rsidR="00FF74C3" w:rsidRDefault="00FF74C3" w:rsidP="00FF74C3">
      <w:r>
        <w:t>The table below shows the cost of building direct light rail links between seven different locations, in millions of dollars.</w:t>
      </w:r>
    </w:p>
    <w:p w:rsidR="00FF74C3" w:rsidRDefault="00FF74C3" w:rsidP="00FF74C3">
      <w:pPr>
        <w:pStyle w:val="PartA"/>
      </w:pPr>
      <w:r>
        <w:tab/>
      </w:r>
    </w:p>
    <w:tbl>
      <w:tblPr>
        <w:tblStyle w:val="TableGrid"/>
        <w:tblW w:w="0" w:type="auto"/>
        <w:tblInd w:w="966" w:type="dxa"/>
        <w:tblLook w:val="01E0" w:firstRow="1" w:lastRow="1" w:firstColumn="1" w:lastColumn="1" w:noHBand="0" w:noVBand="0"/>
      </w:tblPr>
      <w:tblGrid>
        <w:gridCol w:w="1054"/>
        <w:gridCol w:w="1054"/>
        <w:gridCol w:w="1054"/>
        <w:gridCol w:w="1055"/>
        <w:gridCol w:w="1054"/>
        <w:gridCol w:w="1054"/>
        <w:gridCol w:w="1055"/>
        <w:gridCol w:w="1055"/>
      </w:tblGrid>
      <w:tr w:rsidR="00FF74C3" w:rsidTr="00EA7646">
        <w:trPr>
          <w:trHeight w:val="397"/>
        </w:trPr>
        <w:tc>
          <w:tcPr>
            <w:tcW w:w="1054" w:type="dxa"/>
            <w:vAlign w:val="center"/>
          </w:tcPr>
          <w:p w:rsidR="00FF74C3" w:rsidRDefault="00FF74C3" w:rsidP="00EA7646">
            <w:pPr>
              <w:pStyle w:val="PartA"/>
              <w:ind w:left="0" w:firstLineChars="0" w:firstLine="0"/>
              <w:jc w:val="center"/>
            </w:pPr>
          </w:p>
        </w:tc>
        <w:tc>
          <w:tcPr>
            <w:tcW w:w="1054" w:type="dxa"/>
            <w:vAlign w:val="center"/>
          </w:tcPr>
          <w:p w:rsidR="00FF74C3" w:rsidRDefault="00FF74C3" w:rsidP="00EA7646">
            <w:pPr>
              <w:pStyle w:val="PartA"/>
              <w:ind w:left="0" w:firstLineChars="0" w:firstLine="0"/>
              <w:jc w:val="center"/>
            </w:pPr>
            <w:r>
              <w:t>A</w:t>
            </w:r>
          </w:p>
        </w:tc>
        <w:tc>
          <w:tcPr>
            <w:tcW w:w="1054" w:type="dxa"/>
            <w:vAlign w:val="center"/>
          </w:tcPr>
          <w:p w:rsidR="00FF74C3" w:rsidRDefault="00FF74C3" w:rsidP="00EA7646">
            <w:pPr>
              <w:pStyle w:val="PartA"/>
              <w:ind w:left="0" w:firstLineChars="0" w:firstLine="0"/>
              <w:jc w:val="center"/>
            </w:pPr>
            <w:r>
              <w:t>B</w:t>
            </w:r>
          </w:p>
        </w:tc>
        <w:tc>
          <w:tcPr>
            <w:tcW w:w="1055" w:type="dxa"/>
            <w:vAlign w:val="center"/>
          </w:tcPr>
          <w:p w:rsidR="00FF74C3" w:rsidRDefault="00FF74C3" w:rsidP="00EA7646">
            <w:pPr>
              <w:pStyle w:val="PartA"/>
              <w:ind w:left="0" w:firstLineChars="0" w:firstLine="0"/>
              <w:jc w:val="center"/>
            </w:pPr>
            <w:r>
              <w:t>C</w:t>
            </w:r>
          </w:p>
        </w:tc>
        <w:tc>
          <w:tcPr>
            <w:tcW w:w="1054" w:type="dxa"/>
            <w:vAlign w:val="center"/>
          </w:tcPr>
          <w:p w:rsidR="00FF74C3" w:rsidRDefault="00FF74C3" w:rsidP="00EA7646">
            <w:pPr>
              <w:pStyle w:val="PartA"/>
              <w:ind w:left="0" w:firstLineChars="0" w:firstLine="0"/>
              <w:jc w:val="center"/>
            </w:pPr>
            <w:r>
              <w:t>D</w:t>
            </w:r>
          </w:p>
        </w:tc>
        <w:tc>
          <w:tcPr>
            <w:tcW w:w="1054" w:type="dxa"/>
            <w:vAlign w:val="center"/>
          </w:tcPr>
          <w:p w:rsidR="00FF74C3" w:rsidRDefault="00FF74C3" w:rsidP="00EA7646">
            <w:pPr>
              <w:pStyle w:val="PartA"/>
              <w:ind w:left="0" w:firstLineChars="0" w:firstLine="0"/>
              <w:jc w:val="center"/>
            </w:pPr>
            <w:r>
              <w:t>E</w:t>
            </w:r>
          </w:p>
        </w:tc>
        <w:tc>
          <w:tcPr>
            <w:tcW w:w="1055" w:type="dxa"/>
            <w:vAlign w:val="center"/>
          </w:tcPr>
          <w:p w:rsidR="00FF74C3" w:rsidRDefault="00FF74C3" w:rsidP="00EA7646">
            <w:pPr>
              <w:pStyle w:val="PartA"/>
              <w:ind w:left="0" w:firstLineChars="0" w:firstLine="0"/>
              <w:jc w:val="center"/>
            </w:pPr>
            <w:r>
              <w:t>F</w:t>
            </w:r>
          </w:p>
        </w:tc>
        <w:tc>
          <w:tcPr>
            <w:tcW w:w="1055" w:type="dxa"/>
            <w:vAlign w:val="center"/>
          </w:tcPr>
          <w:p w:rsidR="00FF74C3" w:rsidRDefault="00FF74C3" w:rsidP="00EA7646">
            <w:pPr>
              <w:pStyle w:val="PartA"/>
              <w:ind w:left="0" w:firstLineChars="0" w:firstLine="0"/>
              <w:jc w:val="center"/>
            </w:pPr>
            <w:r>
              <w:t>G</w:t>
            </w:r>
          </w:p>
        </w:tc>
      </w:tr>
      <w:tr w:rsidR="00FF74C3" w:rsidTr="00EA7646">
        <w:trPr>
          <w:trHeight w:val="397"/>
        </w:trPr>
        <w:tc>
          <w:tcPr>
            <w:tcW w:w="1054" w:type="dxa"/>
            <w:vAlign w:val="center"/>
          </w:tcPr>
          <w:p w:rsidR="00FF74C3" w:rsidRDefault="00FF74C3" w:rsidP="00EA7646">
            <w:pPr>
              <w:pStyle w:val="PartA"/>
              <w:ind w:left="0" w:firstLineChars="0" w:firstLine="0"/>
              <w:jc w:val="center"/>
            </w:pPr>
            <w:r>
              <w:t>A</w:t>
            </w:r>
          </w:p>
        </w:tc>
        <w:tc>
          <w:tcPr>
            <w:tcW w:w="1054" w:type="dxa"/>
            <w:vAlign w:val="center"/>
          </w:tcPr>
          <w:p w:rsidR="00FF74C3" w:rsidRDefault="00FF74C3" w:rsidP="00EA7646">
            <w:pPr>
              <w:pStyle w:val="PartA"/>
              <w:ind w:left="0" w:firstLineChars="0" w:firstLine="0"/>
              <w:jc w:val="center"/>
            </w:pPr>
            <w:r>
              <w:t>-</w:t>
            </w:r>
          </w:p>
        </w:tc>
        <w:tc>
          <w:tcPr>
            <w:tcW w:w="1054" w:type="dxa"/>
            <w:vAlign w:val="center"/>
          </w:tcPr>
          <w:p w:rsidR="00FF74C3" w:rsidRDefault="00FF74C3" w:rsidP="00EA7646">
            <w:pPr>
              <w:pStyle w:val="PartA"/>
              <w:ind w:left="0" w:firstLineChars="0" w:firstLine="0"/>
              <w:jc w:val="center"/>
            </w:pPr>
            <w:r>
              <w:t>50</w:t>
            </w:r>
          </w:p>
        </w:tc>
        <w:tc>
          <w:tcPr>
            <w:tcW w:w="1055" w:type="dxa"/>
            <w:vAlign w:val="center"/>
          </w:tcPr>
          <w:p w:rsidR="00FF74C3" w:rsidRDefault="00FF74C3" w:rsidP="00EA7646">
            <w:pPr>
              <w:pStyle w:val="PartA"/>
              <w:ind w:left="0" w:firstLineChars="0" w:firstLine="0"/>
              <w:jc w:val="center"/>
            </w:pPr>
            <w:r>
              <w:t>58</w:t>
            </w:r>
          </w:p>
        </w:tc>
        <w:tc>
          <w:tcPr>
            <w:tcW w:w="1054" w:type="dxa"/>
            <w:vAlign w:val="center"/>
          </w:tcPr>
          <w:p w:rsidR="00FF74C3" w:rsidRDefault="00FF74C3" w:rsidP="00EA7646">
            <w:pPr>
              <w:pStyle w:val="PartA"/>
              <w:ind w:left="0" w:firstLineChars="0" w:firstLine="0"/>
              <w:jc w:val="center"/>
            </w:pPr>
            <w:r>
              <w:t>-</w:t>
            </w:r>
          </w:p>
        </w:tc>
        <w:tc>
          <w:tcPr>
            <w:tcW w:w="1054" w:type="dxa"/>
            <w:vAlign w:val="center"/>
          </w:tcPr>
          <w:p w:rsidR="00FF74C3" w:rsidRDefault="00FF74C3" w:rsidP="00EA7646">
            <w:pPr>
              <w:pStyle w:val="PartA"/>
              <w:ind w:left="0" w:firstLineChars="0" w:firstLine="0"/>
              <w:jc w:val="center"/>
            </w:pPr>
            <w:r>
              <w:t>-</w:t>
            </w:r>
          </w:p>
        </w:tc>
        <w:tc>
          <w:tcPr>
            <w:tcW w:w="1055" w:type="dxa"/>
            <w:vAlign w:val="center"/>
          </w:tcPr>
          <w:p w:rsidR="00FF74C3" w:rsidRDefault="00FF74C3" w:rsidP="00EA7646">
            <w:pPr>
              <w:pStyle w:val="PartA"/>
              <w:ind w:left="0" w:firstLineChars="0" w:firstLine="0"/>
              <w:jc w:val="center"/>
            </w:pPr>
            <w:r>
              <w:t>54</w:t>
            </w:r>
          </w:p>
        </w:tc>
        <w:tc>
          <w:tcPr>
            <w:tcW w:w="1055" w:type="dxa"/>
            <w:vAlign w:val="center"/>
          </w:tcPr>
          <w:p w:rsidR="00FF74C3" w:rsidRDefault="00FF74C3" w:rsidP="00EA7646">
            <w:pPr>
              <w:pStyle w:val="PartA"/>
              <w:ind w:left="0" w:firstLineChars="0" w:firstLine="0"/>
              <w:jc w:val="center"/>
            </w:pPr>
            <w:r>
              <w:t>35</w:t>
            </w:r>
          </w:p>
        </w:tc>
      </w:tr>
      <w:tr w:rsidR="00FF74C3" w:rsidTr="00EA7646">
        <w:trPr>
          <w:trHeight w:val="397"/>
        </w:trPr>
        <w:tc>
          <w:tcPr>
            <w:tcW w:w="1054" w:type="dxa"/>
            <w:vAlign w:val="center"/>
          </w:tcPr>
          <w:p w:rsidR="00FF74C3" w:rsidRDefault="00FF74C3" w:rsidP="00EA7646">
            <w:pPr>
              <w:pStyle w:val="PartA"/>
              <w:ind w:left="0" w:firstLineChars="0" w:firstLine="0"/>
              <w:jc w:val="center"/>
            </w:pPr>
            <w:r>
              <w:t>B</w:t>
            </w:r>
          </w:p>
        </w:tc>
        <w:tc>
          <w:tcPr>
            <w:tcW w:w="1054" w:type="dxa"/>
            <w:vAlign w:val="center"/>
          </w:tcPr>
          <w:p w:rsidR="00FF74C3" w:rsidRDefault="00FF74C3" w:rsidP="00EA7646">
            <w:pPr>
              <w:pStyle w:val="PartA"/>
              <w:ind w:left="0" w:firstLineChars="0" w:firstLine="0"/>
              <w:jc w:val="center"/>
            </w:pPr>
            <w:r>
              <w:t>50</w:t>
            </w:r>
          </w:p>
        </w:tc>
        <w:tc>
          <w:tcPr>
            <w:tcW w:w="1054" w:type="dxa"/>
            <w:vAlign w:val="center"/>
          </w:tcPr>
          <w:p w:rsidR="00FF74C3" w:rsidRDefault="00FF74C3" w:rsidP="00EA7646">
            <w:pPr>
              <w:pStyle w:val="PartA"/>
              <w:ind w:left="0" w:firstLineChars="0" w:firstLine="0"/>
              <w:jc w:val="center"/>
            </w:pPr>
            <w:r>
              <w:t>-</w:t>
            </w:r>
          </w:p>
        </w:tc>
        <w:tc>
          <w:tcPr>
            <w:tcW w:w="1055" w:type="dxa"/>
            <w:vAlign w:val="center"/>
          </w:tcPr>
          <w:p w:rsidR="00FF74C3" w:rsidRDefault="00FF74C3" w:rsidP="00EA7646">
            <w:pPr>
              <w:pStyle w:val="PartA"/>
              <w:ind w:left="0" w:firstLineChars="0" w:firstLine="0"/>
              <w:jc w:val="center"/>
            </w:pPr>
            <w:r>
              <w:t>44</w:t>
            </w:r>
          </w:p>
        </w:tc>
        <w:tc>
          <w:tcPr>
            <w:tcW w:w="1054" w:type="dxa"/>
            <w:vAlign w:val="center"/>
          </w:tcPr>
          <w:p w:rsidR="00FF74C3" w:rsidRDefault="00FF74C3" w:rsidP="00EA7646">
            <w:pPr>
              <w:pStyle w:val="PartA"/>
              <w:ind w:left="0" w:firstLineChars="0" w:firstLine="0"/>
              <w:jc w:val="center"/>
            </w:pPr>
            <w:r>
              <w:t>65</w:t>
            </w:r>
          </w:p>
        </w:tc>
        <w:tc>
          <w:tcPr>
            <w:tcW w:w="1054" w:type="dxa"/>
            <w:vAlign w:val="center"/>
          </w:tcPr>
          <w:p w:rsidR="00FF74C3" w:rsidRDefault="00FF74C3" w:rsidP="00EA7646">
            <w:pPr>
              <w:pStyle w:val="PartA"/>
              <w:ind w:left="0" w:firstLineChars="0" w:firstLine="0"/>
              <w:jc w:val="center"/>
            </w:pPr>
            <w:r>
              <w:t>32</w:t>
            </w:r>
          </w:p>
        </w:tc>
        <w:tc>
          <w:tcPr>
            <w:tcW w:w="1055" w:type="dxa"/>
            <w:vAlign w:val="center"/>
          </w:tcPr>
          <w:p w:rsidR="00FF74C3" w:rsidRDefault="00FF74C3" w:rsidP="00EA7646">
            <w:pPr>
              <w:pStyle w:val="PartA"/>
              <w:ind w:left="0" w:firstLineChars="0" w:firstLine="0"/>
              <w:jc w:val="center"/>
            </w:pPr>
            <w:r>
              <w:t>33</w:t>
            </w:r>
          </w:p>
        </w:tc>
        <w:tc>
          <w:tcPr>
            <w:tcW w:w="1055" w:type="dxa"/>
            <w:vAlign w:val="center"/>
          </w:tcPr>
          <w:p w:rsidR="00FF74C3" w:rsidRDefault="00FF74C3" w:rsidP="00EA7646">
            <w:pPr>
              <w:pStyle w:val="PartA"/>
              <w:ind w:left="0" w:firstLineChars="0" w:firstLine="0"/>
              <w:jc w:val="center"/>
            </w:pPr>
            <w:r>
              <w:t>58</w:t>
            </w:r>
          </w:p>
        </w:tc>
      </w:tr>
      <w:tr w:rsidR="00FF74C3" w:rsidTr="00EA7646">
        <w:trPr>
          <w:trHeight w:val="397"/>
        </w:trPr>
        <w:tc>
          <w:tcPr>
            <w:tcW w:w="1054" w:type="dxa"/>
            <w:vAlign w:val="center"/>
          </w:tcPr>
          <w:p w:rsidR="00FF74C3" w:rsidRDefault="00FF74C3" w:rsidP="00EA7646">
            <w:pPr>
              <w:pStyle w:val="PartA"/>
              <w:ind w:left="0" w:firstLineChars="0" w:firstLine="0"/>
              <w:jc w:val="center"/>
            </w:pPr>
            <w:r>
              <w:t>C</w:t>
            </w:r>
          </w:p>
        </w:tc>
        <w:tc>
          <w:tcPr>
            <w:tcW w:w="1054" w:type="dxa"/>
            <w:vAlign w:val="center"/>
          </w:tcPr>
          <w:p w:rsidR="00FF74C3" w:rsidRDefault="00FF74C3" w:rsidP="00EA7646">
            <w:pPr>
              <w:pStyle w:val="PartA"/>
              <w:ind w:left="0" w:firstLineChars="0" w:firstLine="0"/>
              <w:jc w:val="center"/>
            </w:pPr>
            <w:r>
              <w:t>58</w:t>
            </w:r>
          </w:p>
        </w:tc>
        <w:tc>
          <w:tcPr>
            <w:tcW w:w="1054" w:type="dxa"/>
            <w:vAlign w:val="center"/>
          </w:tcPr>
          <w:p w:rsidR="00FF74C3" w:rsidRDefault="00FF74C3" w:rsidP="00EA7646">
            <w:pPr>
              <w:pStyle w:val="PartA"/>
              <w:ind w:left="0" w:firstLineChars="0" w:firstLine="0"/>
              <w:jc w:val="center"/>
            </w:pPr>
            <w:r>
              <w:t>44</w:t>
            </w:r>
          </w:p>
        </w:tc>
        <w:tc>
          <w:tcPr>
            <w:tcW w:w="1055" w:type="dxa"/>
            <w:vAlign w:val="center"/>
          </w:tcPr>
          <w:p w:rsidR="00FF74C3" w:rsidRDefault="00FF74C3" w:rsidP="00EA7646">
            <w:pPr>
              <w:pStyle w:val="PartA"/>
              <w:ind w:left="0" w:firstLineChars="0" w:firstLine="0"/>
              <w:jc w:val="center"/>
            </w:pPr>
            <w:r>
              <w:t>-</w:t>
            </w:r>
          </w:p>
        </w:tc>
        <w:tc>
          <w:tcPr>
            <w:tcW w:w="1054" w:type="dxa"/>
            <w:vAlign w:val="center"/>
          </w:tcPr>
          <w:p w:rsidR="00FF74C3" w:rsidRDefault="00FF74C3" w:rsidP="00EA7646">
            <w:pPr>
              <w:pStyle w:val="PartA"/>
              <w:ind w:left="0" w:firstLineChars="0" w:firstLine="0"/>
              <w:jc w:val="center"/>
            </w:pPr>
            <w:r>
              <w:t>42</w:t>
            </w:r>
          </w:p>
        </w:tc>
        <w:tc>
          <w:tcPr>
            <w:tcW w:w="1054" w:type="dxa"/>
            <w:vAlign w:val="center"/>
          </w:tcPr>
          <w:p w:rsidR="00FF74C3" w:rsidRDefault="00FF74C3" w:rsidP="00EA7646">
            <w:pPr>
              <w:pStyle w:val="PartA"/>
              <w:ind w:left="0" w:firstLineChars="0" w:firstLine="0"/>
              <w:jc w:val="center"/>
            </w:pPr>
            <w:r>
              <w:t>43</w:t>
            </w:r>
          </w:p>
        </w:tc>
        <w:tc>
          <w:tcPr>
            <w:tcW w:w="1055" w:type="dxa"/>
            <w:vAlign w:val="center"/>
          </w:tcPr>
          <w:p w:rsidR="00FF74C3" w:rsidRDefault="00FF74C3" w:rsidP="00EA7646">
            <w:pPr>
              <w:pStyle w:val="PartA"/>
              <w:ind w:left="0" w:firstLineChars="0" w:firstLine="0"/>
              <w:jc w:val="center"/>
            </w:pPr>
            <w:r>
              <w:t>-</w:t>
            </w:r>
          </w:p>
        </w:tc>
        <w:tc>
          <w:tcPr>
            <w:tcW w:w="1055" w:type="dxa"/>
            <w:vAlign w:val="center"/>
          </w:tcPr>
          <w:p w:rsidR="00FF74C3" w:rsidRDefault="00FF74C3" w:rsidP="00EA7646">
            <w:pPr>
              <w:pStyle w:val="PartA"/>
              <w:ind w:left="0" w:firstLineChars="0" w:firstLine="0"/>
              <w:jc w:val="center"/>
            </w:pPr>
            <w:r>
              <w:t>-</w:t>
            </w:r>
          </w:p>
        </w:tc>
      </w:tr>
      <w:tr w:rsidR="00FF74C3" w:rsidTr="00EA7646">
        <w:trPr>
          <w:trHeight w:val="397"/>
        </w:trPr>
        <w:tc>
          <w:tcPr>
            <w:tcW w:w="1054" w:type="dxa"/>
            <w:vAlign w:val="center"/>
          </w:tcPr>
          <w:p w:rsidR="00FF74C3" w:rsidRDefault="00FF74C3" w:rsidP="00EA7646">
            <w:pPr>
              <w:pStyle w:val="PartA"/>
              <w:ind w:left="0" w:firstLineChars="0" w:firstLine="0"/>
              <w:jc w:val="center"/>
            </w:pPr>
            <w:r>
              <w:t>D</w:t>
            </w:r>
          </w:p>
        </w:tc>
        <w:tc>
          <w:tcPr>
            <w:tcW w:w="1054" w:type="dxa"/>
            <w:vAlign w:val="center"/>
          </w:tcPr>
          <w:p w:rsidR="00FF74C3" w:rsidRDefault="00FF74C3" w:rsidP="00EA7646">
            <w:pPr>
              <w:pStyle w:val="PartA"/>
              <w:ind w:left="0" w:firstLineChars="0" w:firstLine="0"/>
              <w:jc w:val="center"/>
            </w:pPr>
            <w:r>
              <w:t>-</w:t>
            </w:r>
          </w:p>
        </w:tc>
        <w:tc>
          <w:tcPr>
            <w:tcW w:w="1054" w:type="dxa"/>
            <w:vAlign w:val="center"/>
          </w:tcPr>
          <w:p w:rsidR="00FF74C3" w:rsidRDefault="00FF74C3" w:rsidP="00EA7646">
            <w:pPr>
              <w:pStyle w:val="PartA"/>
              <w:ind w:left="0" w:firstLineChars="0" w:firstLine="0"/>
              <w:jc w:val="center"/>
            </w:pPr>
            <w:r>
              <w:t>65</w:t>
            </w:r>
          </w:p>
        </w:tc>
        <w:tc>
          <w:tcPr>
            <w:tcW w:w="1055" w:type="dxa"/>
            <w:vAlign w:val="center"/>
          </w:tcPr>
          <w:p w:rsidR="00FF74C3" w:rsidRDefault="00FF74C3" w:rsidP="00EA7646">
            <w:pPr>
              <w:pStyle w:val="PartA"/>
              <w:ind w:left="0" w:firstLineChars="0" w:firstLine="0"/>
              <w:jc w:val="center"/>
            </w:pPr>
            <w:r>
              <w:t>42</w:t>
            </w:r>
          </w:p>
        </w:tc>
        <w:tc>
          <w:tcPr>
            <w:tcW w:w="1054" w:type="dxa"/>
            <w:vAlign w:val="center"/>
          </w:tcPr>
          <w:p w:rsidR="00FF74C3" w:rsidRDefault="00FF74C3" w:rsidP="00EA7646">
            <w:pPr>
              <w:pStyle w:val="PartA"/>
              <w:ind w:left="0" w:firstLineChars="0" w:firstLine="0"/>
              <w:jc w:val="center"/>
            </w:pPr>
            <w:r>
              <w:t>-</w:t>
            </w:r>
          </w:p>
        </w:tc>
        <w:tc>
          <w:tcPr>
            <w:tcW w:w="1054" w:type="dxa"/>
            <w:vAlign w:val="center"/>
          </w:tcPr>
          <w:p w:rsidR="00FF74C3" w:rsidRDefault="00FF74C3" w:rsidP="00EA7646">
            <w:pPr>
              <w:pStyle w:val="PartA"/>
              <w:ind w:left="0" w:firstLineChars="0" w:firstLine="0"/>
              <w:jc w:val="center"/>
            </w:pPr>
            <w:r>
              <w:t>45</w:t>
            </w:r>
          </w:p>
        </w:tc>
        <w:tc>
          <w:tcPr>
            <w:tcW w:w="1055" w:type="dxa"/>
            <w:vAlign w:val="center"/>
          </w:tcPr>
          <w:p w:rsidR="00FF74C3" w:rsidRDefault="00FF74C3" w:rsidP="00EA7646">
            <w:pPr>
              <w:pStyle w:val="PartA"/>
              <w:ind w:left="0" w:firstLineChars="0" w:firstLine="0"/>
              <w:jc w:val="center"/>
            </w:pPr>
            <w:r>
              <w:t>68</w:t>
            </w:r>
          </w:p>
        </w:tc>
        <w:tc>
          <w:tcPr>
            <w:tcW w:w="1055" w:type="dxa"/>
            <w:vAlign w:val="center"/>
          </w:tcPr>
          <w:p w:rsidR="00FF74C3" w:rsidRDefault="00FF74C3" w:rsidP="00EA7646">
            <w:pPr>
              <w:pStyle w:val="PartA"/>
              <w:ind w:left="0" w:firstLineChars="0" w:firstLine="0"/>
              <w:jc w:val="center"/>
            </w:pPr>
            <w:r>
              <w:t>-</w:t>
            </w:r>
          </w:p>
        </w:tc>
      </w:tr>
      <w:tr w:rsidR="00FF74C3" w:rsidTr="00EA7646">
        <w:trPr>
          <w:trHeight w:val="397"/>
        </w:trPr>
        <w:tc>
          <w:tcPr>
            <w:tcW w:w="1054" w:type="dxa"/>
            <w:vAlign w:val="center"/>
          </w:tcPr>
          <w:p w:rsidR="00FF74C3" w:rsidRDefault="00FF74C3" w:rsidP="00EA7646">
            <w:pPr>
              <w:pStyle w:val="PartA"/>
              <w:ind w:left="0" w:firstLineChars="0" w:firstLine="0"/>
              <w:jc w:val="center"/>
            </w:pPr>
            <w:r>
              <w:t>E</w:t>
            </w:r>
          </w:p>
        </w:tc>
        <w:tc>
          <w:tcPr>
            <w:tcW w:w="1054" w:type="dxa"/>
            <w:vAlign w:val="center"/>
          </w:tcPr>
          <w:p w:rsidR="00FF74C3" w:rsidRDefault="00FF74C3" w:rsidP="00EA7646">
            <w:pPr>
              <w:pStyle w:val="PartA"/>
              <w:ind w:left="0" w:firstLineChars="0" w:firstLine="0"/>
              <w:jc w:val="center"/>
            </w:pPr>
            <w:r>
              <w:t>-</w:t>
            </w:r>
          </w:p>
        </w:tc>
        <w:tc>
          <w:tcPr>
            <w:tcW w:w="1054" w:type="dxa"/>
            <w:vAlign w:val="center"/>
          </w:tcPr>
          <w:p w:rsidR="00FF74C3" w:rsidRDefault="00FF74C3" w:rsidP="00EA7646">
            <w:pPr>
              <w:pStyle w:val="PartA"/>
              <w:ind w:left="0" w:firstLineChars="0" w:firstLine="0"/>
              <w:jc w:val="center"/>
            </w:pPr>
            <w:r>
              <w:t>32</w:t>
            </w:r>
          </w:p>
        </w:tc>
        <w:tc>
          <w:tcPr>
            <w:tcW w:w="1055" w:type="dxa"/>
            <w:vAlign w:val="center"/>
          </w:tcPr>
          <w:p w:rsidR="00FF74C3" w:rsidRDefault="00FF74C3" w:rsidP="00EA7646">
            <w:pPr>
              <w:pStyle w:val="PartA"/>
              <w:ind w:left="0" w:firstLineChars="0" w:firstLine="0"/>
              <w:jc w:val="center"/>
            </w:pPr>
            <w:r>
              <w:t>43</w:t>
            </w:r>
          </w:p>
        </w:tc>
        <w:tc>
          <w:tcPr>
            <w:tcW w:w="1054" w:type="dxa"/>
            <w:vAlign w:val="center"/>
          </w:tcPr>
          <w:p w:rsidR="00FF74C3" w:rsidRDefault="00FF74C3" w:rsidP="00EA7646">
            <w:pPr>
              <w:pStyle w:val="PartA"/>
              <w:ind w:left="0" w:firstLineChars="0" w:firstLine="0"/>
              <w:jc w:val="center"/>
            </w:pPr>
            <w:r>
              <w:t>45</w:t>
            </w:r>
          </w:p>
        </w:tc>
        <w:tc>
          <w:tcPr>
            <w:tcW w:w="1054" w:type="dxa"/>
            <w:vAlign w:val="center"/>
          </w:tcPr>
          <w:p w:rsidR="00FF74C3" w:rsidRDefault="00FF74C3" w:rsidP="00EA7646">
            <w:pPr>
              <w:pStyle w:val="PartA"/>
              <w:ind w:left="0" w:firstLineChars="0" w:firstLine="0"/>
              <w:jc w:val="center"/>
            </w:pPr>
            <w:r>
              <w:t>-</w:t>
            </w:r>
          </w:p>
        </w:tc>
        <w:tc>
          <w:tcPr>
            <w:tcW w:w="1055" w:type="dxa"/>
            <w:vAlign w:val="center"/>
          </w:tcPr>
          <w:p w:rsidR="00FF74C3" w:rsidRDefault="00FF74C3" w:rsidP="00EA7646">
            <w:pPr>
              <w:pStyle w:val="PartA"/>
              <w:ind w:left="0" w:firstLineChars="0" w:firstLine="0"/>
              <w:jc w:val="center"/>
            </w:pPr>
            <w:r>
              <w:t>32</w:t>
            </w:r>
          </w:p>
        </w:tc>
        <w:tc>
          <w:tcPr>
            <w:tcW w:w="1055" w:type="dxa"/>
            <w:vAlign w:val="center"/>
          </w:tcPr>
          <w:p w:rsidR="00FF74C3" w:rsidRDefault="00FF74C3" w:rsidP="00EA7646">
            <w:pPr>
              <w:pStyle w:val="PartA"/>
              <w:ind w:left="0" w:firstLineChars="0" w:firstLine="0"/>
              <w:jc w:val="center"/>
            </w:pPr>
            <w:r>
              <w:t>61</w:t>
            </w:r>
          </w:p>
        </w:tc>
      </w:tr>
      <w:tr w:rsidR="00FF74C3" w:rsidTr="00EA7646">
        <w:trPr>
          <w:trHeight w:val="397"/>
        </w:trPr>
        <w:tc>
          <w:tcPr>
            <w:tcW w:w="1054" w:type="dxa"/>
            <w:vAlign w:val="center"/>
          </w:tcPr>
          <w:p w:rsidR="00FF74C3" w:rsidRDefault="00FF74C3" w:rsidP="00EA7646">
            <w:pPr>
              <w:pStyle w:val="PartA"/>
              <w:ind w:left="0" w:firstLineChars="0" w:firstLine="0"/>
              <w:jc w:val="center"/>
            </w:pPr>
            <w:r>
              <w:t>F</w:t>
            </w:r>
          </w:p>
        </w:tc>
        <w:tc>
          <w:tcPr>
            <w:tcW w:w="1054" w:type="dxa"/>
            <w:vAlign w:val="center"/>
          </w:tcPr>
          <w:p w:rsidR="00FF74C3" w:rsidRDefault="00FF74C3" w:rsidP="00EA7646">
            <w:pPr>
              <w:pStyle w:val="PartA"/>
              <w:ind w:left="0" w:firstLineChars="0" w:firstLine="0"/>
              <w:jc w:val="center"/>
            </w:pPr>
            <w:r>
              <w:t>54</w:t>
            </w:r>
          </w:p>
        </w:tc>
        <w:tc>
          <w:tcPr>
            <w:tcW w:w="1054" w:type="dxa"/>
            <w:vAlign w:val="center"/>
          </w:tcPr>
          <w:p w:rsidR="00FF74C3" w:rsidRDefault="00FF74C3" w:rsidP="00EA7646">
            <w:pPr>
              <w:pStyle w:val="PartA"/>
              <w:ind w:left="0" w:firstLineChars="0" w:firstLine="0"/>
              <w:jc w:val="center"/>
            </w:pPr>
            <w:r>
              <w:t>33</w:t>
            </w:r>
          </w:p>
        </w:tc>
        <w:tc>
          <w:tcPr>
            <w:tcW w:w="1055" w:type="dxa"/>
            <w:vAlign w:val="center"/>
          </w:tcPr>
          <w:p w:rsidR="00FF74C3" w:rsidRDefault="00FF74C3" w:rsidP="00EA7646">
            <w:pPr>
              <w:pStyle w:val="PartA"/>
              <w:ind w:left="0" w:firstLineChars="0" w:firstLine="0"/>
              <w:jc w:val="center"/>
            </w:pPr>
            <w:r>
              <w:t>-</w:t>
            </w:r>
          </w:p>
        </w:tc>
        <w:tc>
          <w:tcPr>
            <w:tcW w:w="1054" w:type="dxa"/>
            <w:vAlign w:val="center"/>
          </w:tcPr>
          <w:p w:rsidR="00FF74C3" w:rsidRDefault="00FF74C3" w:rsidP="00EA7646">
            <w:pPr>
              <w:pStyle w:val="PartA"/>
              <w:ind w:left="0" w:firstLineChars="0" w:firstLine="0"/>
              <w:jc w:val="center"/>
            </w:pPr>
            <w:r>
              <w:t>68</w:t>
            </w:r>
          </w:p>
        </w:tc>
        <w:tc>
          <w:tcPr>
            <w:tcW w:w="1054" w:type="dxa"/>
            <w:vAlign w:val="center"/>
          </w:tcPr>
          <w:p w:rsidR="00FF74C3" w:rsidRDefault="00FF74C3" w:rsidP="00EA7646">
            <w:pPr>
              <w:pStyle w:val="PartA"/>
              <w:ind w:left="0" w:firstLineChars="0" w:firstLine="0"/>
              <w:jc w:val="center"/>
            </w:pPr>
            <w:r>
              <w:t>32</w:t>
            </w:r>
          </w:p>
        </w:tc>
        <w:tc>
          <w:tcPr>
            <w:tcW w:w="1055" w:type="dxa"/>
            <w:vAlign w:val="center"/>
          </w:tcPr>
          <w:p w:rsidR="00FF74C3" w:rsidRDefault="00FF74C3" w:rsidP="00EA7646">
            <w:pPr>
              <w:pStyle w:val="PartA"/>
              <w:ind w:left="0" w:firstLineChars="0" w:firstLine="0"/>
              <w:jc w:val="center"/>
            </w:pPr>
            <w:r>
              <w:t>-</w:t>
            </w:r>
          </w:p>
        </w:tc>
        <w:tc>
          <w:tcPr>
            <w:tcW w:w="1055" w:type="dxa"/>
            <w:vAlign w:val="center"/>
          </w:tcPr>
          <w:p w:rsidR="00FF74C3" w:rsidRDefault="00FF74C3" w:rsidP="00EA7646">
            <w:pPr>
              <w:pStyle w:val="PartA"/>
              <w:ind w:left="0" w:firstLineChars="0" w:firstLine="0"/>
              <w:jc w:val="center"/>
            </w:pPr>
            <w:r>
              <w:t>49</w:t>
            </w:r>
          </w:p>
        </w:tc>
      </w:tr>
      <w:tr w:rsidR="00FF74C3" w:rsidTr="00EA7646">
        <w:trPr>
          <w:trHeight w:val="397"/>
        </w:trPr>
        <w:tc>
          <w:tcPr>
            <w:tcW w:w="1054" w:type="dxa"/>
            <w:vAlign w:val="center"/>
          </w:tcPr>
          <w:p w:rsidR="00FF74C3" w:rsidRDefault="00FF74C3" w:rsidP="00EA7646">
            <w:pPr>
              <w:pStyle w:val="PartA"/>
              <w:ind w:left="0" w:firstLineChars="0" w:firstLine="0"/>
              <w:jc w:val="center"/>
            </w:pPr>
            <w:r>
              <w:t>G</w:t>
            </w:r>
          </w:p>
        </w:tc>
        <w:tc>
          <w:tcPr>
            <w:tcW w:w="1054" w:type="dxa"/>
            <w:vAlign w:val="center"/>
          </w:tcPr>
          <w:p w:rsidR="00FF74C3" w:rsidRDefault="00FF74C3" w:rsidP="00EA7646">
            <w:pPr>
              <w:pStyle w:val="PartA"/>
              <w:ind w:left="0" w:firstLineChars="0" w:firstLine="0"/>
              <w:jc w:val="center"/>
            </w:pPr>
            <w:r>
              <w:t>35</w:t>
            </w:r>
          </w:p>
        </w:tc>
        <w:tc>
          <w:tcPr>
            <w:tcW w:w="1054" w:type="dxa"/>
            <w:vAlign w:val="center"/>
          </w:tcPr>
          <w:p w:rsidR="00FF74C3" w:rsidRDefault="00FF74C3" w:rsidP="00EA7646">
            <w:pPr>
              <w:pStyle w:val="PartA"/>
              <w:ind w:left="0" w:firstLineChars="0" w:firstLine="0"/>
              <w:jc w:val="center"/>
            </w:pPr>
            <w:r>
              <w:t>58</w:t>
            </w:r>
          </w:p>
        </w:tc>
        <w:tc>
          <w:tcPr>
            <w:tcW w:w="1055" w:type="dxa"/>
            <w:vAlign w:val="center"/>
          </w:tcPr>
          <w:p w:rsidR="00FF74C3" w:rsidRDefault="00FF74C3" w:rsidP="00EA7646">
            <w:pPr>
              <w:pStyle w:val="PartA"/>
              <w:ind w:left="0" w:firstLineChars="0" w:firstLine="0"/>
              <w:jc w:val="center"/>
            </w:pPr>
            <w:r>
              <w:t>-</w:t>
            </w:r>
          </w:p>
        </w:tc>
        <w:tc>
          <w:tcPr>
            <w:tcW w:w="1054" w:type="dxa"/>
            <w:vAlign w:val="center"/>
          </w:tcPr>
          <w:p w:rsidR="00FF74C3" w:rsidRDefault="00FF74C3" w:rsidP="00EA7646">
            <w:pPr>
              <w:pStyle w:val="PartA"/>
              <w:ind w:left="0" w:firstLineChars="0" w:firstLine="0"/>
              <w:jc w:val="center"/>
            </w:pPr>
            <w:r>
              <w:t>-</w:t>
            </w:r>
          </w:p>
        </w:tc>
        <w:tc>
          <w:tcPr>
            <w:tcW w:w="1054" w:type="dxa"/>
            <w:vAlign w:val="center"/>
          </w:tcPr>
          <w:p w:rsidR="00FF74C3" w:rsidRDefault="00FF74C3" w:rsidP="00EA7646">
            <w:pPr>
              <w:pStyle w:val="PartA"/>
              <w:ind w:left="0" w:firstLineChars="0" w:firstLine="0"/>
              <w:jc w:val="center"/>
            </w:pPr>
            <w:r>
              <w:t>61</w:t>
            </w:r>
          </w:p>
        </w:tc>
        <w:tc>
          <w:tcPr>
            <w:tcW w:w="1055" w:type="dxa"/>
            <w:vAlign w:val="center"/>
          </w:tcPr>
          <w:p w:rsidR="00FF74C3" w:rsidRDefault="00FF74C3" w:rsidP="00EA7646">
            <w:pPr>
              <w:pStyle w:val="PartA"/>
              <w:ind w:left="0" w:firstLineChars="0" w:firstLine="0"/>
              <w:jc w:val="center"/>
            </w:pPr>
            <w:r>
              <w:t>49</w:t>
            </w:r>
          </w:p>
        </w:tc>
        <w:tc>
          <w:tcPr>
            <w:tcW w:w="1055" w:type="dxa"/>
            <w:vAlign w:val="center"/>
          </w:tcPr>
          <w:p w:rsidR="00FF74C3" w:rsidRDefault="00FF74C3" w:rsidP="00EA7646">
            <w:pPr>
              <w:pStyle w:val="PartA"/>
              <w:ind w:left="0" w:firstLineChars="0" w:firstLine="0"/>
              <w:jc w:val="center"/>
            </w:pPr>
            <w:r>
              <w:t>-</w:t>
            </w:r>
          </w:p>
        </w:tc>
      </w:tr>
    </w:tbl>
    <w:p w:rsidR="00FF74C3" w:rsidRDefault="00FF74C3" w:rsidP="00FF74C3">
      <w:pPr>
        <w:pStyle w:val="PartA"/>
      </w:pPr>
    </w:p>
    <w:p w:rsidR="00FF74C3" w:rsidRDefault="00FF74C3" w:rsidP="00FF74C3">
      <w:pPr>
        <w:pStyle w:val="PartA"/>
      </w:pPr>
    </w:p>
    <w:p w:rsidR="00FF74C3" w:rsidRDefault="00FF74C3" w:rsidP="00FF74C3">
      <w:pPr>
        <w:pStyle w:val="PartA"/>
      </w:pPr>
      <w:r>
        <w:t>(a)</w:t>
      </w:r>
      <w:r>
        <w:tab/>
        <w:t>Use Prim's algorithm to determine the minimum spanning tree for this network and clearly state the cost of building the minimum spanning tree.</w:t>
      </w:r>
      <w:r>
        <w:tab/>
        <w:t>(4 marks)</w:t>
      </w: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 w:rsidR="00FF74C3" w:rsidRDefault="00FF74C3" w:rsidP="00FF74C3"/>
    <w:p w:rsidR="00FF74C3" w:rsidRDefault="00FF74C3" w:rsidP="00FF74C3"/>
    <w:p w:rsidR="00FF74C3" w:rsidRDefault="00FF74C3" w:rsidP="00FF74C3"/>
    <w:p w:rsidR="00FF74C3" w:rsidRDefault="00FF74C3" w:rsidP="00FF74C3"/>
    <w:p w:rsidR="00FF74C3" w:rsidRDefault="00FF74C3" w:rsidP="00FF74C3"/>
    <w:p w:rsidR="00FF74C3" w:rsidRDefault="00FF74C3" w:rsidP="00FF74C3">
      <w:pPr>
        <w:pStyle w:val="PartA"/>
      </w:pPr>
      <w:r>
        <w:t>(b)</w:t>
      </w:r>
      <w:r>
        <w:tab/>
        <w:t>Show the minimal spanning tree on the network below.</w:t>
      </w:r>
      <w:r>
        <w:tab/>
        <w:t>(2 marks)</w:t>
      </w:r>
    </w:p>
    <w:p w:rsidR="00FF74C3" w:rsidRDefault="00FF74C3" w:rsidP="00FF74C3">
      <w:pPr>
        <w:pStyle w:val="PartA"/>
      </w:pPr>
    </w:p>
    <w:p w:rsidR="00FF74C3" w:rsidRDefault="00FF74C3" w:rsidP="00FF74C3">
      <w:pPr>
        <w:pStyle w:val="PartA"/>
      </w:pPr>
    </w:p>
    <w:p w:rsidR="00FF74C3" w:rsidRDefault="00FF74C3" w:rsidP="00FF74C3">
      <w:pPr>
        <w:pStyle w:val="PartA"/>
        <w:jc w:val="center"/>
      </w:pPr>
      <w:r>
        <w:object w:dxaOrig="6011" w:dyaOrig="2649">
          <v:shape id="_x0000_i1026" type="#_x0000_t75" style="width:300.75pt;height:132.75pt" o:ole="">
            <v:imagedata r:id="rId16" o:title=""/>
          </v:shape>
          <o:OLEObject Type="Embed" ProgID="FXDraw.Graphic" ShapeID="_x0000_i1026" DrawAspect="Content" ObjectID="_1470201532" r:id="rId17"/>
        </w:object>
      </w: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r>
        <w:t>(c)</w:t>
      </w:r>
      <w:r>
        <w:tab/>
        <w:t>An option exists to use an existing railway line between locations A and F, making it possible to halve the cost of this link. If this option is taken, describe the effect, if any, on the cost of building the minimal spanning tree.</w:t>
      </w:r>
      <w:r>
        <w:tab/>
        <w:t>(2 marks)</w:t>
      </w: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Pr="008103B4" w:rsidRDefault="00FF74C3" w:rsidP="00FF74C3">
      <w:pPr>
        <w:pStyle w:val="PartA"/>
      </w:pPr>
    </w:p>
    <w:p w:rsidR="00FF74C3" w:rsidRDefault="00FF74C3" w:rsidP="00FF74C3">
      <w:pPr>
        <w:pStyle w:val="QNum"/>
        <w:sectPr w:rsidR="00FF74C3" w:rsidSect="007D4A50">
          <w:headerReference w:type="even" r:id="rId18"/>
          <w:headerReference w:type="default" r:id="rId19"/>
          <w:footerReference w:type="even" r:id="rId20"/>
          <w:footerReference w:type="default" r:id="rId21"/>
          <w:pgSz w:w="11907" w:h="16840" w:code="9"/>
          <w:pgMar w:top="1247" w:right="1134" w:bottom="851" w:left="1304" w:header="737" w:footer="567" w:gutter="0"/>
          <w:cols w:space="708"/>
          <w:docGrid w:linePitch="360"/>
        </w:sectPr>
      </w:pPr>
    </w:p>
    <w:p w:rsidR="00FF74C3" w:rsidRDefault="00FF74C3" w:rsidP="00FF74C3">
      <w:pPr>
        <w:pStyle w:val="QNum"/>
      </w:pPr>
      <w:r>
        <w:lastRenderedPageBreak/>
        <w:t>Question 12</w:t>
      </w:r>
      <w:r>
        <w:tab/>
        <w:t>(8 marks)</w:t>
      </w:r>
    </w:p>
    <w:p w:rsidR="00FF74C3" w:rsidRDefault="00FF74C3" w:rsidP="00FF74C3">
      <w:pPr>
        <w:pStyle w:val="PartA"/>
      </w:pPr>
      <w:r>
        <w:t>(a)</w:t>
      </w:r>
      <w:r>
        <w:tab/>
        <w:t xml:space="preserve">The equation of a straight line is given by </w:t>
      </w:r>
      <w:r w:rsidRPr="00F508E3">
        <w:rPr>
          <w:position w:val="-10"/>
        </w:rPr>
        <w:object w:dxaOrig="960" w:dyaOrig="300">
          <v:shape id="_x0000_i1027" type="#_x0000_t75" style="width:48pt;height:15pt" o:ole="">
            <v:imagedata r:id="rId22" o:title=""/>
          </v:shape>
          <o:OLEObject Type="Embed" ProgID="Equation.DSMT4" ShapeID="_x0000_i1027" DrawAspect="Content" ObjectID="_1470201533" r:id="rId23"/>
        </w:object>
      </w:r>
      <w:r>
        <w:t>.</w:t>
      </w:r>
    </w:p>
    <w:p w:rsidR="00FF74C3" w:rsidRDefault="00FF74C3" w:rsidP="00FF74C3">
      <w:pPr>
        <w:pStyle w:val="PartA"/>
      </w:pPr>
    </w:p>
    <w:p w:rsidR="00FF74C3" w:rsidRDefault="00FF74C3" w:rsidP="00FF74C3">
      <w:pPr>
        <w:pStyle w:val="PartAI"/>
      </w:pPr>
      <w:r>
        <w:t>(i)</w:t>
      </w:r>
      <w:r>
        <w:tab/>
        <w:t>Determine the equation of a line parallel to this one that passes through the point with coordinates (15, 20).</w:t>
      </w:r>
      <w:r>
        <w:tab/>
        <w:t>(2 marks)</w:t>
      </w: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Pr="008103B4" w:rsidRDefault="00FF74C3" w:rsidP="00FF74C3">
      <w:pPr>
        <w:pStyle w:val="PartAI"/>
      </w:pPr>
    </w:p>
    <w:p w:rsidR="00FF74C3" w:rsidRDefault="00FF74C3" w:rsidP="00FF74C3">
      <w:pPr>
        <w:pStyle w:val="PartAI"/>
      </w:pPr>
      <w:r>
        <w:t>(ii)</w:t>
      </w:r>
      <w:r>
        <w:tab/>
        <w:t xml:space="preserve">Circle the equation(s) of any of the following lines that are perpendicular to the line </w:t>
      </w:r>
      <w:r w:rsidRPr="00F508E3">
        <w:rPr>
          <w:position w:val="-10"/>
        </w:rPr>
        <w:object w:dxaOrig="960" w:dyaOrig="300">
          <v:shape id="_x0000_i1028" type="#_x0000_t75" style="width:48pt;height:15pt" o:ole="">
            <v:imagedata r:id="rId22" o:title=""/>
          </v:shape>
          <o:OLEObject Type="Embed" ProgID="Equation.DSMT4" ShapeID="_x0000_i1028" DrawAspect="Content" ObjectID="_1470201534" r:id="rId24"/>
        </w:object>
      </w:r>
      <w:r>
        <w:t>.</w:t>
      </w:r>
      <w:r>
        <w:tab/>
        <w:t>(2 marks)</w:t>
      </w:r>
    </w:p>
    <w:p w:rsidR="00FF74C3" w:rsidRDefault="00FF74C3" w:rsidP="00FF74C3">
      <w:pPr>
        <w:pStyle w:val="PartAI"/>
      </w:pPr>
    </w:p>
    <w:p w:rsidR="00FF74C3" w:rsidRDefault="00FF74C3" w:rsidP="00FF74C3">
      <w:pPr>
        <w:pStyle w:val="PartAI"/>
      </w:pPr>
    </w:p>
    <w:p w:rsidR="00FF74C3" w:rsidRDefault="00FF74C3" w:rsidP="00FF74C3">
      <w:pPr>
        <w:pStyle w:val="PartAI"/>
        <w:jc w:val="center"/>
      </w:pPr>
      <w:r w:rsidRPr="006909D8">
        <w:rPr>
          <w:position w:val="-14"/>
        </w:rPr>
        <w:object w:dxaOrig="7940" w:dyaOrig="380">
          <v:shape id="_x0000_i1029" type="#_x0000_t75" style="width:397.5pt;height:19.5pt" o:ole="">
            <v:imagedata r:id="rId25" o:title=""/>
          </v:shape>
          <o:OLEObject Type="Embed" ProgID="Equation.DSMT4" ShapeID="_x0000_i1029" DrawAspect="Content" ObjectID="_1470201535" r:id="rId26"/>
        </w:object>
      </w:r>
    </w:p>
    <w:p w:rsidR="00FF74C3" w:rsidRDefault="00FF74C3" w:rsidP="00FF74C3">
      <w:pPr>
        <w:pStyle w:val="PartAI"/>
      </w:pPr>
    </w:p>
    <w:p w:rsidR="00FF74C3" w:rsidRDefault="00FF74C3" w:rsidP="00FF74C3">
      <w:pPr>
        <w:pStyle w:val="PartAI"/>
      </w:pPr>
    </w:p>
    <w:p w:rsidR="00FF74C3" w:rsidRPr="008103B4" w:rsidRDefault="00FF74C3" w:rsidP="00FF74C3">
      <w:pPr>
        <w:pStyle w:val="PartAI"/>
      </w:pPr>
    </w:p>
    <w:p w:rsidR="00FF74C3" w:rsidRDefault="00FF74C3" w:rsidP="00FF74C3">
      <w:pPr>
        <w:pStyle w:val="PartAI"/>
      </w:pPr>
    </w:p>
    <w:p w:rsidR="00FF74C3" w:rsidRDefault="00FF74C3" w:rsidP="00FF74C3">
      <w:pPr>
        <w:pStyle w:val="PartA"/>
      </w:pPr>
      <w:r>
        <w:t>(b)</w:t>
      </w:r>
      <w:r>
        <w:tab/>
        <w:t>Two lines, AB and AC, are drawn through the points A(1, -2), B(4, 2) and C(14, 26).</w:t>
      </w:r>
    </w:p>
    <w:p w:rsidR="00FF74C3" w:rsidRDefault="00FF74C3" w:rsidP="00FF74C3">
      <w:pPr>
        <w:pStyle w:val="PartA"/>
      </w:pPr>
    </w:p>
    <w:p w:rsidR="00FF74C3" w:rsidRDefault="00FF74C3" w:rsidP="00FF74C3">
      <w:pPr>
        <w:pStyle w:val="PartAI"/>
      </w:pPr>
      <w:r>
        <w:t>(i)</w:t>
      </w:r>
      <w:r>
        <w:tab/>
        <w:t>Which line has the largest gradient? Justify your answer.</w:t>
      </w:r>
      <w:r>
        <w:tab/>
        <w:t>(2 marks)</w:t>
      </w: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r>
        <w:t>(ii)</w:t>
      </w:r>
      <w:r>
        <w:tab/>
        <w:t>Determine the distance from B to C, if one unit on each axis is one centimetre.</w:t>
      </w:r>
    </w:p>
    <w:p w:rsidR="00FF74C3" w:rsidRDefault="00FF74C3" w:rsidP="00FF74C3">
      <w:pPr>
        <w:pStyle w:val="PartAI"/>
      </w:pPr>
      <w:r>
        <w:tab/>
      </w:r>
      <w:r>
        <w:tab/>
        <w:t>(2 marks)</w:t>
      </w: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Pr="008103B4" w:rsidRDefault="00FF74C3" w:rsidP="00FF74C3"/>
    <w:p w:rsidR="00FF74C3" w:rsidRDefault="00FF74C3" w:rsidP="00FF74C3">
      <w:pPr>
        <w:pStyle w:val="QNum"/>
      </w:pPr>
      <w:r>
        <w:br w:type="page"/>
      </w:r>
      <w:r>
        <w:lastRenderedPageBreak/>
        <w:t>Question 13</w:t>
      </w:r>
      <w:r>
        <w:tab/>
        <w:t>(6 marks)</w:t>
      </w:r>
    </w:p>
    <w:p w:rsidR="00FF74C3" w:rsidRDefault="00FF74C3" w:rsidP="00FF74C3">
      <w:r>
        <w:t>At a mine site, coal is moved through a system of conveyor belts from A to Z, as shown on the network below. The number on each arc represents the maximum weight of coal, in tonnes per hour, which can be moved along that conveyor belt.</w:t>
      </w:r>
    </w:p>
    <w:p w:rsidR="00FF74C3" w:rsidRDefault="00FF74C3" w:rsidP="00FF74C3"/>
    <w:p w:rsidR="00FF74C3" w:rsidRDefault="00FF74C3" w:rsidP="00FF74C3">
      <w:pPr>
        <w:jc w:val="center"/>
      </w:pPr>
      <w:r>
        <w:object w:dxaOrig="6866" w:dyaOrig="3237">
          <v:shape id="_x0000_i1030" type="#_x0000_t75" style="width:343.5pt;height:162pt" o:ole="">
            <v:imagedata r:id="rId27" o:title=""/>
          </v:shape>
          <o:OLEObject Type="Embed" ProgID="FXDraw.Graphic" ShapeID="_x0000_i1030" DrawAspect="Content" ObjectID="_1470201536" r:id="rId28"/>
        </w:object>
      </w:r>
    </w:p>
    <w:p w:rsidR="00FF74C3" w:rsidRDefault="00FF74C3" w:rsidP="00FF74C3"/>
    <w:p w:rsidR="00FF74C3" w:rsidRDefault="00FF74C3" w:rsidP="00FF74C3">
      <w:pPr>
        <w:pStyle w:val="PartA"/>
      </w:pPr>
      <w:r>
        <w:t>(a)</w:t>
      </w:r>
      <w:r>
        <w:tab/>
        <w:t>What is the maximum weight of coal that can be transported from A to Z each hour? Show systematic working to allow your solution to be checked.</w:t>
      </w:r>
      <w:r>
        <w:tab/>
        <w:t>(4 marks)</w:t>
      </w: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r>
        <w:t>(b)</w:t>
      </w:r>
      <w:r>
        <w:tab/>
        <w:t>What effect, if any, would there be on the maximum weight of coal that can be transported from A to Z each hour if mechanical problems slowed the belt from Q to R from 15 to just 8 tonnes per hour? Justify your answer.</w:t>
      </w:r>
      <w:r>
        <w:tab/>
        <w:t>(2 marks)</w:t>
      </w: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Pr="008103B4" w:rsidRDefault="00FF74C3" w:rsidP="00FF74C3">
      <w:pPr>
        <w:pStyle w:val="PartA"/>
      </w:pPr>
    </w:p>
    <w:p w:rsidR="00FF74C3" w:rsidRDefault="00FF74C3" w:rsidP="00FF74C3">
      <w:pPr>
        <w:pStyle w:val="QNum"/>
      </w:pPr>
      <w:r>
        <w:br w:type="page"/>
      </w:r>
      <w:r>
        <w:lastRenderedPageBreak/>
        <w:t>Question 14</w:t>
      </w:r>
      <w:r>
        <w:tab/>
        <w:t>(8 marks)</w:t>
      </w:r>
    </w:p>
    <w:p w:rsidR="00FF74C3" w:rsidRDefault="00FF74C3" w:rsidP="00FF74C3">
      <w:r>
        <w:t xml:space="preserve">The graph of </w:t>
      </w:r>
      <w:r w:rsidRPr="00C267C5">
        <w:rPr>
          <w:position w:val="-10"/>
        </w:rPr>
        <w:object w:dxaOrig="980" w:dyaOrig="300">
          <v:shape id="_x0000_i1031" type="#_x0000_t75" style="width:49.5pt;height:15pt" o:ole="">
            <v:imagedata r:id="rId29" o:title=""/>
          </v:shape>
          <o:OLEObject Type="Embed" ProgID="Equation.DSMT4" ShapeID="_x0000_i1031" DrawAspect="Content" ObjectID="_1470201537" r:id="rId30"/>
        </w:object>
      </w:r>
      <w:r>
        <w:t xml:space="preserve"> is shown below.</w:t>
      </w:r>
    </w:p>
    <w:p w:rsidR="00FF74C3" w:rsidRDefault="00FF74C3" w:rsidP="00FF74C3">
      <w:pPr>
        <w:jc w:val="center"/>
      </w:pPr>
      <w:r>
        <w:object w:dxaOrig="7673" w:dyaOrig="4839">
          <v:shape id="_x0000_i1032" type="#_x0000_t75" style="width:383.25pt;height:241.5pt" o:ole="">
            <v:imagedata r:id="rId31" o:title=""/>
          </v:shape>
          <o:OLEObject Type="Embed" ProgID="FXDraw.Graphic" ShapeID="_x0000_i1032" DrawAspect="Content" ObjectID="_1470201538" r:id="rId32"/>
        </w:object>
      </w:r>
    </w:p>
    <w:p w:rsidR="00FF74C3" w:rsidRDefault="00FF74C3" w:rsidP="00FF74C3">
      <w:pPr>
        <w:pStyle w:val="PartA"/>
      </w:pPr>
    </w:p>
    <w:p w:rsidR="00FF74C3" w:rsidRDefault="00FF74C3" w:rsidP="00FF74C3">
      <w:pPr>
        <w:pStyle w:val="PartA"/>
      </w:pPr>
      <w:r>
        <w:t>(a)</w:t>
      </w:r>
      <w:r>
        <w:tab/>
        <w:t xml:space="preserve">Complete the table below for the exponential rule </w:t>
      </w:r>
      <w:r w:rsidRPr="00C267C5">
        <w:rPr>
          <w:position w:val="-10"/>
        </w:rPr>
        <w:object w:dxaOrig="859" w:dyaOrig="380">
          <v:shape id="_x0000_i1033" type="#_x0000_t75" style="width:43.5pt;height:19.5pt" o:ole="">
            <v:imagedata r:id="rId33" o:title=""/>
          </v:shape>
          <o:OLEObject Type="Embed" ProgID="Equation.DSMT4" ShapeID="_x0000_i1033" DrawAspect="Content" ObjectID="_1470201539" r:id="rId34"/>
        </w:object>
      </w:r>
      <w:r>
        <w:t>, rounding values to one decimal place.</w:t>
      </w:r>
      <w:r>
        <w:tab/>
        <w:t>(2 marks)</w:t>
      </w:r>
    </w:p>
    <w:p w:rsidR="00FF74C3" w:rsidRDefault="00FF74C3" w:rsidP="00FF74C3">
      <w:pPr>
        <w:pStyle w:val="PartA"/>
      </w:pPr>
      <w:r>
        <w:tab/>
      </w:r>
    </w:p>
    <w:tbl>
      <w:tblPr>
        <w:tblStyle w:val="TableGrid"/>
        <w:tblW w:w="0" w:type="auto"/>
        <w:tblInd w:w="660" w:type="dxa"/>
        <w:tblLayout w:type="fixed"/>
        <w:tblLook w:val="01E0" w:firstRow="1" w:lastRow="1" w:firstColumn="1" w:lastColumn="1" w:noHBand="0" w:noVBand="0"/>
      </w:tblPr>
      <w:tblGrid>
        <w:gridCol w:w="1248"/>
        <w:gridCol w:w="1054"/>
        <w:gridCol w:w="1054"/>
        <w:gridCol w:w="1054"/>
        <w:gridCol w:w="1055"/>
        <w:gridCol w:w="1054"/>
        <w:gridCol w:w="1054"/>
        <w:gridCol w:w="1055"/>
      </w:tblGrid>
      <w:tr w:rsidR="00FF74C3" w:rsidTr="00EA7646">
        <w:trPr>
          <w:trHeight w:val="454"/>
        </w:trPr>
        <w:tc>
          <w:tcPr>
            <w:tcW w:w="1248" w:type="dxa"/>
            <w:vAlign w:val="center"/>
          </w:tcPr>
          <w:p w:rsidR="00FF74C3" w:rsidRDefault="00FF74C3" w:rsidP="00EA7646">
            <w:pPr>
              <w:pStyle w:val="PartA"/>
              <w:ind w:left="0" w:firstLineChars="0" w:firstLine="0"/>
              <w:jc w:val="center"/>
            </w:pPr>
            <w:r w:rsidRPr="00C267C5">
              <w:rPr>
                <w:position w:val="-6"/>
              </w:rPr>
              <w:object w:dxaOrig="180" w:dyaOrig="200">
                <v:shape id="_x0000_i1034" type="#_x0000_t75" style="width:9pt;height:10.5pt" o:ole="">
                  <v:imagedata r:id="rId35" o:title=""/>
                </v:shape>
                <o:OLEObject Type="Embed" ProgID="Equation.DSMT4" ShapeID="_x0000_i1034" DrawAspect="Content" ObjectID="_1470201540" r:id="rId36"/>
              </w:object>
            </w:r>
          </w:p>
        </w:tc>
        <w:tc>
          <w:tcPr>
            <w:tcW w:w="1054" w:type="dxa"/>
            <w:vAlign w:val="center"/>
          </w:tcPr>
          <w:p w:rsidR="00FF74C3" w:rsidRDefault="00FF74C3" w:rsidP="00EA7646">
            <w:pPr>
              <w:pStyle w:val="PartA"/>
              <w:ind w:left="0" w:firstLineChars="0" w:firstLine="0"/>
              <w:jc w:val="center"/>
            </w:pPr>
            <w:r>
              <w:t>-4</w:t>
            </w:r>
          </w:p>
        </w:tc>
        <w:tc>
          <w:tcPr>
            <w:tcW w:w="1054" w:type="dxa"/>
            <w:vAlign w:val="center"/>
          </w:tcPr>
          <w:p w:rsidR="00FF74C3" w:rsidRDefault="00FF74C3" w:rsidP="00EA7646">
            <w:pPr>
              <w:pStyle w:val="PartA"/>
              <w:ind w:left="0" w:firstLineChars="0" w:firstLine="0"/>
              <w:jc w:val="center"/>
            </w:pPr>
            <w:r>
              <w:t>-2</w:t>
            </w:r>
          </w:p>
        </w:tc>
        <w:tc>
          <w:tcPr>
            <w:tcW w:w="1054" w:type="dxa"/>
            <w:vAlign w:val="center"/>
          </w:tcPr>
          <w:p w:rsidR="00FF74C3" w:rsidRDefault="00FF74C3" w:rsidP="00EA7646">
            <w:pPr>
              <w:pStyle w:val="PartA"/>
              <w:ind w:left="0" w:firstLineChars="0" w:firstLine="0"/>
              <w:jc w:val="center"/>
            </w:pPr>
            <w:r>
              <w:t>0</w:t>
            </w:r>
          </w:p>
        </w:tc>
        <w:tc>
          <w:tcPr>
            <w:tcW w:w="1055" w:type="dxa"/>
            <w:vAlign w:val="center"/>
          </w:tcPr>
          <w:p w:rsidR="00FF74C3" w:rsidRDefault="00FF74C3" w:rsidP="00EA7646">
            <w:pPr>
              <w:pStyle w:val="PartA"/>
              <w:ind w:left="0" w:firstLineChars="0" w:firstLine="0"/>
              <w:jc w:val="center"/>
            </w:pPr>
            <w:r>
              <w:t>2</w:t>
            </w:r>
          </w:p>
        </w:tc>
        <w:tc>
          <w:tcPr>
            <w:tcW w:w="1054" w:type="dxa"/>
            <w:vAlign w:val="center"/>
          </w:tcPr>
          <w:p w:rsidR="00FF74C3" w:rsidRDefault="00FF74C3" w:rsidP="00EA7646">
            <w:pPr>
              <w:pStyle w:val="PartA"/>
              <w:ind w:left="0" w:firstLineChars="0" w:firstLine="0"/>
              <w:jc w:val="center"/>
            </w:pPr>
            <w:r>
              <w:t>4</w:t>
            </w:r>
          </w:p>
        </w:tc>
        <w:tc>
          <w:tcPr>
            <w:tcW w:w="1054" w:type="dxa"/>
            <w:vAlign w:val="center"/>
          </w:tcPr>
          <w:p w:rsidR="00FF74C3" w:rsidRDefault="00FF74C3" w:rsidP="00EA7646">
            <w:pPr>
              <w:pStyle w:val="PartA"/>
              <w:ind w:left="0" w:firstLineChars="0" w:firstLine="0"/>
              <w:jc w:val="center"/>
            </w:pPr>
            <w:r>
              <w:t>6</w:t>
            </w:r>
          </w:p>
        </w:tc>
        <w:tc>
          <w:tcPr>
            <w:tcW w:w="1055" w:type="dxa"/>
            <w:vAlign w:val="center"/>
          </w:tcPr>
          <w:p w:rsidR="00FF74C3" w:rsidRDefault="00FF74C3" w:rsidP="00EA7646">
            <w:pPr>
              <w:pStyle w:val="PartA"/>
              <w:ind w:left="0" w:firstLineChars="0" w:firstLine="0"/>
              <w:jc w:val="center"/>
            </w:pPr>
            <w:r>
              <w:t>8</w:t>
            </w:r>
          </w:p>
        </w:tc>
      </w:tr>
      <w:tr w:rsidR="00FF74C3" w:rsidTr="00EA7646">
        <w:trPr>
          <w:trHeight w:val="454"/>
        </w:trPr>
        <w:tc>
          <w:tcPr>
            <w:tcW w:w="1248" w:type="dxa"/>
            <w:vAlign w:val="center"/>
          </w:tcPr>
          <w:p w:rsidR="00FF74C3" w:rsidRDefault="00FF74C3" w:rsidP="00EA7646">
            <w:pPr>
              <w:pStyle w:val="PartA"/>
              <w:ind w:left="0" w:firstLineChars="0" w:firstLine="0"/>
              <w:jc w:val="center"/>
            </w:pPr>
            <w:r w:rsidRPr="00C267C5">
              <w:rPr>
                <w:position w:val="-10"/>
              </w:rPr>
              <w:object w:dxaOrig="859" w:dyaOrig="380">
                <v:shape id="_x0000_i1035" type="#_x0000_t75" style="width:43.5pt;height:19.5pt" o:ole="">
                  <v:imagedata r:id="rId33" o:title=""/>
                </v:shape>
                <o:OLEObject Type="Embed" ProgID="Equation.DSMT4" ShapeID="_x0000_i1035" DrawAspect="Content" ObjectID="_1470201541" r:id="rId37"/>
              </w:object>
            </w:r>
          </w:p>
        </w:tc>
        <w:tc>
          <w:tcPr>
            <w:tcW w:w="1054" w:type="dxa"/>
            <w:vAlign w:val="center"/>
          </w:tcPr>
          <w:p w:rsidR="00FF74C3" w:rsidRDefault="00FF74C3" w:rsidP="00EA7646">
            <w:pPr>
              <w:pStyle w:val="PartA"/>
              <w:ind w:left="0" w:firstLineChars="0" w:firstLine="0"/>
              <w:jc w:val="center"/>
            </w:pPr>
            <w:r>
              <w:t>0.4</w:t>
            </w:r>
          </w:p>
        </w:tc>
        <w:tc>
          <w:tcPr>
            <w:tcW w:w="1054" w:type="dxa"/>
            <w:vAlign w:val="center"/>
          </w:tcPr>
          <w:p w:rsidR="00FF74C3" w:rsidRDefault="00FF74C3" w:rsidP="00EA7646">
            <w:pPr>
              <w:pStyle w:val="PartA"/>
              <w:ind w:left="0" w:firstLineChars="0" w:firstLine="0"/>
              <w:jc w:val="center"/>
            </w:pPr>
            <w:r>
              <w:t>0.6</w:t>
            </w:r>
          </w:p>
        </w:tc>
        <w:tc>
          <w:tcPr>
            <w:tcW w:w="1054" w:type="dxa"/>
            <w:vAlign w:val="center"/>
          </w:tcPr>
          <w:p w:rsidR="00FF74C3" w:rsidRPr="00A705C7" w:rsidRDefault="00FF74C3" w:rsidP="00EA7646">
            <w:pPr>
              <w:pStyle w:val="PartA"/>
              <w:ind w:left="0" w:firstLineChars="0" w:firstLine="0"/>
              <w:jc w:val="center"/>
              <w:rPr>
                <w:b/>
                <w:sz w:val="28"/>
                <w:szCs w:val="28"/>
              </w:rPr>
            </w:pPr>
          </w:p>
        </w:tc>
        <w:tc>
          <w:tcPr>
            <w:tcW w:w="1055" w:type="dxa"/>
            <w:vAlign w:val="center"/>
          </w:tcPr>
          <w:p w:rsidR="00FF74C3" w:rsidRDefault="00FF74C3" w:rsidP="00EA7646">
            <w:pPr>
              <w:pStyle w:val="PartA"/>
              <w:ind w:left="0" w:firstLineChars="0" w:firstLine="0"/>
              <w:jc w:val="center"/>
            </w:pPr>
            <w:r>
              <w:t>1.6</w:t>
            </w:r>
          </w:p>
        </w:tc>
        <w:tc>
          <w:tcPr>
            <w:tcW w:w="1054" w:type="dxa"/>
            <w:vAlign w:val="center"/>
          </w:tcPr>
          <w:p w:rsidR="00FF74C3" w:rsidRPr="00A705C7" w:rsidRDefault="00FF74C3" w:rsidP="00EA7646">
            <w:pPr>
              <w:pStyle w:val="PartA"/>
              <w:ind w:left="0" w:firstLineChars="0" w:firstLine="0"/>
              <w:jc w:val="center"/>
              <w:rPr>
                <w:b/>
                <w:sz w:val="28"/>
                <w:szCs w:val="28"/>
              </w:rPr>
            </w:pPr>
          </w:p>
        </w:tc>
        <w:tc>
          <w:tcPr>
            <w:tcW w:w="1054" w:type="dxa"/>
            <w:vAlign w:val="center"/>
          </w:tcPr>
          <w:p w:rsidR="00FF74C3" w:rsidRPr="00A705C7" w:rsidRDefault="00FF74C3" w:rsidP="00EA7646">
            <w:pPr>
              <w:pStyle w:val="PartA"/>
              <w:ind w:left="0" w:firstLineChars="0" w:firstLine="0"/>
              <w:jc w:val="center"/>
              <w:rPr>
                <w:b/>
                <w:sz w:val="28"/>
                <w:szCs w:val="28"/>
              </w:rPr>
            </w:pPr>
          </w:p>
        </w:tc>
        <w:tc>
          <w:tcPr>
            <w:tcW w:w="1055" w:type="dxa"/>
            <w:vAlign w:val="center"/>
          </w:tcPr>
          <w:p w:rsidR="00FF74C3" w:rsidRPr="00A705C7" w:rsidRDefault="00FF74C3" w:rsidP="00EA7646">
            <w:pPr>
              <w:pStyle w:val="PartA"/>
              <w:ind w:left="0" w:firstLineChars="0" w:firstLine="0"/>
              <w:jc w:val="center"/>
              <w:rPr>
                <w:b/>
                <w:sz w:val="28"/>
                <w:szCs w:val="28"/>
              </w:rPr>
            </w:pPr>
          </w:p>
        </w:tc>
      </w:tr>
    </w:tbl>
    <w:p w:rsidR="00FF74C3" w:rsidRDefault="00FF74C3" w:rsidP="00FF74C3">
      <w:pPr>
        <w:pStyle w:val="PartA"/>
      </w:pPr>
    </w:p>
    <w:p w:rsidR="00FF74C3" w:rsidRDefault="00FF74C3" w:rsidP="00FF74C3">
      <w:pPr>
        <w:pStyle w:val="PartA"/>
      </w:pPr>
    </w:p>
    <w:p w:rsidR="00FF74C3" w:rsidRDefault="00FF74C3" w:rsidP="00FF74C3">
      <w:pPr>
        <w:pStyle w:val="PartA"/>
      </w:pPr>
      <w:r>
        <w:t>(b)</w:t>
      </w:r>
      <w:r>
        <w:tab/>
        <w:t xml:space="preserve">Add the graph of </w:t>
      </w:r>
      <w:r w:rsidRPr="00C267C5">
        <w:rPr>
          <w:position w:val="-10"/>
        </w:rPr>
        <w:object w:dxaOrig="859" w:dyaOrig="380">
          <v:shape id="_x0000_i1036" type="#_x0000_t75" style="width:43.5pt;height:19.5pt" o:ole="">
            <v:imagedata r:id="rId33" o:title=""/>
          </v:shape>
          <o:OLEObject Type="Embed" ProgID="Equation.DSMT4" ShapeID="_x0000_i1036" DrawAspect="Content" ObjectID="_1470201542" r:id="rId38"/>
        </w:object>
      </w:r>
      <w:r>
        <w:t xml:space="preserve"> to the axes above.</w:t>
      </w:r>
      <w:r>
        <w:tab/>
        <w:t>(3 marks)</w:t>
      </w:r>
    </w:p>
    <w:p w:rsidR="00FF74C3" w:rsidRDefault="00FF74C3" w:rsidP="00FF74C3">
      <w:pPr>
        <w:pStyle w:val="PartA"/>
      </w:pPr>
    </w:p>
    <w:p w:rsidR="00FF74C3" w:rsidRDefault="00FF74C3" w:rsidP="00FF74C3">
      <w:pPr>
        <w:pStyle w:val="PartA"/>
      </w:pPr>
    </w:p>
    <w:p w:rsidR="00FF74C3" w:rsidRDefault="00FF74C3" w:rsidP="00FF74C3">
      <w:pPr>
        <w:pStyle w:val="PartA"/>
      </w:pPr>
      <w:r>
        <w:t>(c)</w:t>
      </w:r>
      <w:r>
        <w:tab/>
        <w:t>Using the graph, or otherwise, solve the equations</w:t>
      </w:r>
    </w:p>
    <w:p w:rsidR="00FF74C3" w:rsidRDefault="00FF74C3" w:rsidP="00FF74C3">
      <w:pPr>
        <w:pStyle w:val="PartA"/>
      </w:pPr>
    </w:p>
    <w:p w:rsidR="00FF74C3" w:rsidRDefault="00FF74C3" w:rsidP="00FF74C3">
      <w:pPr>
        <w:pStyle w:val="PartAI"/>
      </w:pPr>
      <w:r>
        <w:t>(i)</w:t>
      </w:r>
      <w:r>
        <w:tab/>
      </w:r>
      <w:r w:rsidRPr="00D306ED">
        <w:rPr>
          <w:position w:val="-6"/>
        </w:rPr>
        <w:object w:dxaOrig="1060" w:dyaOrig="260">
          <v:shape id="_x0000_i1037" type="#_x0000_t75" style="width:52.5pt;height:13.5pt" o:ole="">
            <v:imagedata r:id="rId39" o:title=""/>
          </v:shape>
          <o:OLEObject Type="Embed" ProgID="Equation.DSMT4" ShapeID="_x0000_i1037" DrawAspect="Content" ObjectID="_1470201543" r:id="rId40"/>
        </w:object>
      </w:r>
      <w:r>
        <w:t>.</w:t>
      </w:r>
      <w:r>
        <w:tab/>
        <w:t>(1 mark)</w:t>
      </w: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r>
        <w:t>(ii)</w:t>
      </w:r>
      <w:r>
        <w:tab/>
      </w:r>
      <w:r w:rsidRPr="00D306ED">
        <w:rPr>
          <w:position w:val="-6"/>
        </w:rPr>
        <w:object w:dxaOrig="1320" w:dyaOrig="340">
          <v:shape id="_x0000_i1038" type="#_x0000_t75" style="width:66pt;height:16.5pt" o:ole="">
            <v:imagedata r:id="rId41" o:title=""/>
          </v:shape>
          <o:OLEObject Type="Embed" ProgID="Equation.DSMT4" ShapeID="_x0000_i1038" DrawAspect="Content" ObjectID="_1470201544" r:id="rId42"/>
        </w:object>
      </w:r>
      <w:r>
        <w:t>.</w:t>
      </w:r>
      <w:r>
        <w:tab/>
        <w:t>(1 mark)</w:t>
      </w: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r>
        <w:t>(iii)</w:t>
      </w:r>
      <w:r>
        <w:tab/>
      </w:r>
      <w:r w:rsidRPr="00D306ED">
        <w:rPr>
          <w:position w:val="-6"/>
        </w:rPr>
        <w:object w:dxaOrig="859" w:dyaOrig="340">
          <v:shape id="_x0000_i1039" type="#_x0000_t75" style="width:43.5pt;height:16.5pt" o:ole="">
            <v:imagedata r:id="rId43" o:title=""/>
          </v:shape>
          <o:OLEObject Type="Embed" ProgID="Equation.DSMT4" ShapeID="_x0000_i1039" DrawAspect="Content" ObjectID="_1470201545" r:id="rId44"/>
        </w:object>
      </w:r>
      <w:r>
        <w:t>.</w:t>
      </w:r>
      <w:r>
        <w:tab/>
        <w:t>(1 mark)</w:t>
      </w:r>
    </w:p>
    <w:p w:rsidR="00FF74C3" w:rsidRDefault="00FF74C3" w:rsidP="00FF74C3">
      <w:pPr>
        <w:pStyle w:val="PartAI"/>
      </w:pPr>
    </w:p>
    <w:p w:rsidR="00FF74C3" w:rsidRDefault="00FF74C3" w:rsidP="00FF74C3"/>
    <w:p w:rsidR="00FF74C3" w:rsidRPr="008103B4" w:rsidRDefault="00FF74C3" w:rsidP="00FF74C3"/>
    <w:p w:rsidR="00FF74C3" w:rsidRDefault="00FF74C3" w:rsidP="00FF74C3">
      <w:pPr>
        <w:pStyle w:val="QNum"/>
      </w:pPr>
      <w:r>
        <w:br w:type="page"/>
      </w:r>
      <w:r>
        <w:lastRenderedPageBreak/>
        <w:t>Question 15</w:t>
      </w:r>
      <w:r>
        <w:tab/>
        <w:t>(10 marks)</w:t>
      </w:r>
    </w:p>
    <w:p w:rsidR="00FF74C3" w:rsidRDefault="00FF74C3" w:rsidP="00FF74C3">
      <w:r w:rsidRPr="008B0EFC">
        <w:t xml:space="preserve">The table below summarises </w:t>
      </w:r>
      <w:r>
        <w:t>the use of various health services on at least one occasion by people</w:t>
      </w:r>
      <w:r w:rsidRPr="008B0EFC">
        <w:t xml:space="preserve"> </w:t>
      </w:r>
      <w:r>
        <w:t xml:space="preserve">from different household structures </w:t>
      </w:r>
      <w:r w:rsidRPr="008B0EFC">
        <w:t>over a 12 month period.</w:t>
      </w:r>
    </w:p>
    <w:p w:rsidR="00FF74C3" w:rsidRDefault="00FF74C3" w:rsidP="00FF74C3"/>
    <w:p w:rsidR="00FF74C3" w:rsidRDefault="00FF74C3" w:rsidP="00FF74C3"/>
    <w:tbl>
      <w:tblPr>
        <w:tblStyle w:val="TableGrid"/>
        <w:tblW w:w="9685" w:type="dxa"/>
        <w:tblLayout w:type="fixed"/>
        <w:tblLook w:val="01E0" w:firstRow="1" w:lastRow="1" w:firstColumn="1" w:lastColumn="1" w:noHBand="0" w:noVBand="0"/>
      </w:tblPr>
      <w:tblGrid>
        <w:gridCol w:w="1368"/>
        <w:gridCol w:w="1080"/>
        <w:gridCol w:w="236"/>
        <w:gridCol w:w="1166"/>
        <w:gridCol w:w="1167"/>
        <w:gridCol w:w="1167"/>
        <w:gridCol w:w="1167"/>
        <w:gridCol w:w="1167"/>
        <w:gridCol w:w="1167"/>
      </w:tblGrid>
      <w:tr w:rsidR="00FF74C3" w:rsidRPr="008B0EFC" w:rsidTr="00EA7646">
        <w:trPr>
          <w:trHeight w:val="567"/>
        </w:trPr>
        <w:tc>
          <w:tcPr>
            <w:tcW w:w="1368" w:type="dxa"/>
            <w:vAlign w:val="center"/>
          </w:tcPr>
          <w:p w:rsidR="00FF74C3" w:rsidRPr="008B0EFC" w:rsidRDefault="00FF74C3" w:rsidP="00EA7646">
            <w:pPr>
              <w:jc w:val="center"/>
            </w:pPr>
            <w:r w:rsidRPr="008B0EFC">
              <w:t>Household structure</w:t>
            </w:r>
          </w:p>
        </w:tc>
        <w:tc>
          <w:tcPr>
            <w:tcW w:w="1080" w:type="dxa"/>
            <w:vAlign w:val="center"/>
          </w:tcPr>
          <w:p w:rsidR="00FF74C3" w:rsidRPr="008B0EFC" w:rsidRDefault="00FF74C3" w:rsidP="00EA7646">
            <w:pPr>
              <w:jc w:val="center"/>
            </w:pPr>
            <w:r w:rsidRPr="008B0EFC">
              <w:t>All persons</w:t>
            </w:r>
          </w:p>
        </w:tc>
        <w:tc>
          <w:tcPr>
            <w:tcW w:w="236" w:type="dxa"/>
            <w:vAlign w:val="center"/>
          </w:tcPr>
          <w:p w:rsidR="00FF74C3" w:rsidRPr="008B0EFC" w:rsidRDefault="00FF74C3" w:rsidP="00EA7646">
            <w:pPr>
              <w:jc w:val="center"/>
            </w:pPr>
          </w:p>
        </w:tc>
        <w:tc>
          <w:tcPr>
            <w:tcW w:w="1166" w:type="dxa"/>
            <w:vAlign w:val="center"/>
          </w:tcPr>
          <w:p w:rsidR="00FF74C3" w:rsidRPr="008B0EFC" w:rsidRDefault="00FF74C3" w:rsidP="00EA7646">
            <w:pPr>
              <w:jc w:val="center"/>
            </w:pPr>
            <w:r w:rsidRPr="008B0EFC">
              <w:t>No use</w:t>
            </w:r>
          </w:p>
        </w:tc>
        <w:tc>
          <w:tcPr>
            <w:tcW w:w="1167" w:type="dxa"/>
            <w:vAlign w:val="center"/>
          </w:tcPr>
          <w:p w:rsidR="00FF74C3" w:rsidRPr="008B0EFC" w:rsidRDefault="00FF74C3" w:rsidP="00EA7646">
            <w:pPr>
              <w:jc w:val="center"/>
            </w:pPr>
            <w:r w:rsidRPr="008B0EFC">
              <w:t>GP</w:t>
            </w:r>
          </w:p>
        </w:tc>
        <w:tc>
          <w:tcPr>
            <w:tcW w:w="1167" w:type="dxa"/>
            <w:vAlign w:val="center"/>
          </w:tcPr>
          <w:p w:rsidR="00FF74C3" w:rsidRPr="008B0EFC" w:rsidRDefault="00FF74C3" w:rsidP="00EA7646">
            <w:pPr>
              <w:jc w:val="center"/>
            </w:pPr>
            <w:r w:rsidRPr="008B0EFC">
              <w:t>Specialist</w:t>
            </w:r>
          </w:p>
        </w:tc>
        <w:tc>
          <w:tcPr>
            <w:tcW w:w="1167" w:type="dxa"/>
            <w:vAlign w:val="center"/>
          </w:tcPr>
          <w:p w:rsidR="00FF74C3" w:rsidRPr="008B0EFC" w:rsidRDefault="00FF74C3" w:rsidP="00EA7646">
            <w:pPr>
              <w:jc w:val="center"/>
            </w:pPr>
            <w:r w:rsidRPr="008B0EFC">
              <w:t>Dentist</w:t>
            </w:r>
          </w:p>
        </w:tc>
        <w:tc>
          <w:tcPr>
            <w:tcW w:w="1167" w:type="dxa"/>
            <w:vAlign w:val="center"/>
          </w:tcPr>
          <w:p w:rsidR="00FF74C3" w:rsidRPr="008B0EFC" w:rsidRDefault="00FF74C3" w:rsidP="00EA7646">
            <w:pPr>
              <w:jc w:val="center"/>
            </w:pPr>
            <w:r>
              <w:t>H</w:t>
            </w:r>
            <w:r w:rsidRPr="008B0EFC">
              <w:t>ospital</w:t>
            </w:r>
          </w:p>
        </w:tc>
        <w:tc>
          <w:tcPr>
            <w:tcW w:w="1167" w:type="dxa"/>
            <w:vAlign w:val="center"/>
          </w:tcPr>
          <w:p w:rsidR="00FF74C3" w:rsidRPr="008B0EFC" w:rsidRDefault="00FF74C3" w:rsidP="00EA7646">
            <w:pPr>
              <w:jc w:val="center"/>
            </w:pPr>
            <w:r w:rsidRPr="008B0EFC">
              <w:t>Other</w:t>
            </w:r>
          </w:p>
        </w:tc>
      </w:tr>
      <w:tr w:rsidR="00FF74C3" w:rsidRPr="008B0EFC" w:rsidTr="00EA7646">
        <w:trPr>
          <w:trHeight w:val="567"/>
        </w:trPr>
        <w:tc>
          <w:tcPr>
            <w:tcW w:w="1368" w:type="dxa"/>
            <w:vAlign w:val="center"/>
          </w:tcPr>
          <w:p w:rsidR="00FF74C3" w:rsidRPr="008B0EFC" w:rsidRDefault="00FF74C3" w:rsidP="00EA7646">
            <w:pPr>
              <w:jc w:val="center"/>
            </w:pPr>
            <w:r w:rsidRPr="008B0EFC">
              <w:t>Person living alone</w:t>
            </w:r>
          </w:p>
        </w:tc>
        <w:tc>
          <w:tcPr>
            <w:tcW w:w="1080" w:type="dxa"/>
            <w:vAlign w:val="center"/>
          </w:tcPr>
          <w:p w:rsidR="00FF74C3" w:rsidRPr="008B0EFC" w:rsidRDefault="00FF74C3" w:rsidP="00EA7646">
            <w:pPr>
              <w:jc w:val="right"/>
            </w:pPr>
            <w:r w:rsidRPr="008B0EFC">
              <w:t>2</w:t>
            </w:r>
            <w:r>
              <w:t xml:space="preserve"> </w:t>
            </w:r>
            <w:r w:rsidRPr="008B0EFC">
              <w:t>330</w:t>
            </w:r>
          </w:p>
        </w:tc>
        <w:tc>
          <w:tcPr>
            <w:tcW w:w="236" w:type="dxa"/>
            <w:vAlign w:val="center"/>
          </w:tcPr>
          <w:p w:rsidR="00FF74C3" w:rsidRPr="008B0EFC" w:rsidRDefault="00FF74C3" w:rsidP="00EA7646"/>
        </w:tc>
        <w:tc>
          <w:tcPr>
            <w:tcW w:w="1166" w:type="dxa"/>
            <w:vAlign w:val="center"/>
          </w:tcPr>
          <w:p w:rsidR="00FF74C3" w:rsidRPr="008B0EFC" w:rsidRDefault="00FF74C3" w:rsidP="00EA7646">
            <w:pPr>
              <w:jc w:val="right"/>
            </w:pPr>
            <w:r w:rsidRPr="008B0EFC">
              <w:t>151</w:t>
            </w:r>
          </w:p>
        </w:tc>
        <w:tc>
          <w:tcPr>
            <w:tcW w:w="1167" w:type="dxa"/>
            <w:vAlign w:val="center"/>
          </w:tcPr>
          <w:p w:rsidR="00FF74C3" w:rsidRPr="008B0EFC" w:rsidRDefault="00FF74C3" w:rsidP="00EA7646">
            <w:pPr>
              <w:jc w:val="right"/>
            </w:pPr>
            <w:r w:rsidRPr="008B0EFC">
              <w:t>2</w:t>
            </w:r>
            <w:r>
              <w:t xml:space="preserve"> </w:t>
            </w:r>
            <w:r w:rsidRPr="008B0EFC">
              <w:t>074</w:t>
            </w:r>
          </w:p>
        </w:tc>
        <w:tc>
          <w:tcPr>
            <w:tcW w:w="1167" w:type="dxa"/>
            <w:vAlign w:val="center"/>
          </w:tcPr>
          <w:p w:rsidR="00FF74C3" w:rsidRPr="008B0EFC" w:rsidRDefault="00FF74C3" w:rsidP="00EA7646">
            <w:pPr>
              <w:jc w:val="right"/>
            </w:pPr>
            <w:r w:rsidRPr="008B0EFC">
              <w:t>994</w:t>
            </w:r>
          </w:p>
        </w:tc>
        <w:tc>
          <w:tcPr>
            <w:tcW w:w="1167" w:type="dxa"/>
            <w:vAlign w:val="center"/>
          </w:tcPr>
          <w:p w:rsidR="00FF74C3" w:rsidRPr="008B0EFC" w:rsidRDefault="00FF74C3" w:rsidP="00EA7646">
            <w:pPr>
              <w:jc w:val="right"/>
            </w:pPr>
            <w:r w:rsidRPr="008B0EFC">
              <w:t>1</w:t>
            </w:r>
            <w:r>
              <w:t xml:space="preserve"> </w:t>
            </w:r>
            <w:r w:rsidRPr="008B0EFC">
              <w:t>056</w:t>
            </w:r>
          </w:p>
        </w:tc>
        <w:tc>
          <w:tcPr>
            <w:tcW w:w="1167" w:type="dxa"/>
            <w:vAlign w:val="center"/>
          </w:tcPr>
          <w:p w:rsidR="00FF74C3" w:rsidRPr="008B0EFC" w:rsidRDefault="00FF74C3" w:rsidP="00EA7646">
            <w:pPr>
              <w:jc w:val="right"/>
            </w:pPr>
            <w:r w:rsidRPr="008B0EFC">
              <w:t>379</w:t>
            </w:r>
          </w:p>
        </w:tc>
        <w:tc>
          <w:tcPr>
            <w:tcW w:w="1167" w:type="dxa"/>
            <w:vAlign w:val="center"/>
          </w:tcPr>
          <w:p w:rsidR="00FF74C3" w:rsidRPr="008B0EFC" w:rsidRDefault="00FF74C3" w:rsidP="00EA7646">
            <w:pPr>
              <w:jc w:val="right"/>
            </w:pPr>
            <w:r w:rsidRPr="008B0EFC">
              <w:t>583</w:t>
            </w:r>
          </w:p>
        </w:tc>
      </w:tr>
      <w:tr w:rsidR="00FF74C3" w:rsidRPr="008B0EFC" w:rsidTr="00EA7646">
        <w:trPr>
          <w:trHeight w:val="567"/>
        </w:trPr>
        <w:tc>
          <w:tcPr>
            <w:tcW w:w="1368" w:type="dxa"/>
            <w:vAlign w:val="center"/>
          </w:tcPr>
          <w:p w:rsidR="00FF74C3" w:rsidRPr="008B0EFC" w:rsidRDefault="00FF74C3" w:rsidP="00EA7646">
            <w:pPr>
              <w:jc w:val="center"/>
            </w:pPr>
            <w:r w:rsidRPr="008B0EFC">
              <w:t>Couple only</w:t>
            </w:r>
          </w:p>
        </w:tc>
        <w:tc>
          <w:tcPr>
            <w:tcW w:w="1080" w:type="dxa"/>
            <w:vAlign w:val="center"/>
          </w:tcPr>
          <w:p w:rsidR="00FF74C3" w:rsidRPr="008B0EFC" w:rsidRDefault="00FF74C3" w:rsidP="00EA7646">
            <w:pPr>
              <w:jc w:val="right"/>
            </w:pPr>
            <w:r w:rsidRPr="008B0EFC">
              <w:t>4</w:t>
            </w:r>
            <w:r>
              <w:t xml:space="preserve"> </w:t>
            </w:r>
            <w:r w:rsidRPr="008B0EFC">
              <w:t>834</w:t>
            </w:r>
          </w:p>
        </w:tc>
        <w:tc>
          <w:tcPr>
            <w:tcW w:w="236" w:type="dxa"/>
            <w:vAlign w:val="center"/>
          </w:tcPr>
          <w:p w:rsidR="00FF74C3" w:rsidRPr="008B0EFC" w:rsidRDefault="00FF74C3" w:rsidP="00EA7646"/>
        </w:tc>
        <w:tc>
          <w:tcPr>
            <w:tcW w:w="1166" w:type="dxa"/>
            <w:vAlign w:val="center"/>
          </w:tcPr>
          <w:p w:rsidR="00FF74C3" w:rsidRPr="008B0EFC" w:rsidRDefault="00FF74C3" w:rsidP="00EA7646">
            <w:pPr>
              <w:jc w:val="right"/>
            </w:pPr>
            <w:r w:rsidRPr="008B0EFC">
              <w:t>226</w:t>
            </w:r>
          </w:p>
        </w:tc>
        <w:tc>
          <w:tcPr>
            <w:tcW w:w="1167" w:type="dxa"/>
            <w:vAlign w:val="center"/>
          </w:tcPr>
          <w:p w:rsidR="00FF74C3" w:rsidRPr="008B0EFC" w:rsidRDefault="00FF74C3" w:rsidP="00EA7646">
            <w:pPr>
              <w:jc w:val="right"/>
            </w:pPr>
            <w:r w:rsidRPr="008B0EFC">
              <w:t>4</w:t>
            </w:r>
            <w:r>
              <w:t xml:space="preserve"> </w:t>
            </w:r>
            <w:r w:rsidRPr="008B0EFC">
              <w:t>372</w:t>
            </w:r>
          </w:p>
        </w:tc>
        <w:tc>
          <w:tcPr>
            <w:tcW w:w="1167" w:type="dxa"/>
            <w:vAlign w:val="center"/>
          </w:tcPr>
          <w:p w:rsidR="00FF74C3" w:rsidRPr="008B0EFC" w:rsidRDefault="00FF74C3" w:rsidP="00EA7646">
            <w:pPr>
              <w:jc w:val="right"/>
            </w:pPr>
            <w:r w:rsidRPr="008B0EFC">
              <w:t>2</w:t>
            </w:r>
            <w:r>
              <w:t xml:space="preserve"> </w:t>
            </w:r>
            <w:r w:rsidRPr="008B0EFC">
              <w:t>155</w:t>
            </w:r>
          </w:p>
        </w:tc>
        <w:tc>
          <w:tcPr>
            <w:tcW w:w="1167" w:type="dxa"/>
            <w:vAlign w:val="center"/>
          </w:tcPr>
          <w:p w:rsidR="00FF74C3" w:rsidRPr="008B0EFC" w:rsidRDefault="00FF74C3" w:rsidP="00EA7646">
            <w:pPr>
              <w:jc w:val="right"/>
            </w:pPr>
            <w:r w:rsidRPr="008B0EFC">
              <w:t>2</w:t>
            </w:r>
            <w:r>
              <w:t xml:space="preserve"> </w:t>
            </w:r>
            <w:r w:rsidRPr="008B0EFC">
              <w:t>475</w:t>
            </w:r>
          </w:p>
        </w:tc>
        <w:tc>
          <w:tcPr>
            <w:tcW w:w="1167" w:type="dxa"/>
            <w:vAlign w:val="center"/>
          </w:tcPr>
          <w:p w:rsidR="00FF74C3" w:rsidRPr="008B0EFC" w:rsidRDefault="00FF74C3" w:rsidP="00EA7646">
            <w:pPr>
              <w:jc w:val="right"/>
            </w:pPr>
            <w:r w:rsidRPr="008B0EFC">
              <w:t>724</w:t>
            </w:r>
          </w:p>
        </w:tc>
        <w:tc>
          <w:tcPr>
            <w:tcW w:w="1167" w:type="dxa"/>
            <w:vAlign w:val="center"/>
          </w:tcPr>
          <w:p w:rsidR="00FF74C3" w:rsidRPr="008B0EFC" w:rsidRDefault="00FF74C3" w:rsidP="00EA7646">
            <w:pPr>
              <w:jc w:val="right"/>
            </w:pPr>
            <w:r w:rsidRPr="008B0EFC">
              <w:t>1</w:t>
            </w:r>
            <w:r>
              <w:t xml:space="preserve"> </w:t>
            </w:r>
            <w:r w:rsidRPr="008B0EFC">
              <w:t>284</w:t>
            </w:r>
          </w:p>
        </w:tc>
      </w:tr>
      <w:tr w:rsidR="00FF74C3" w:rsidRPr="008B0EFC" w:rsidTr="00EA7646">
        <w:trPr>
          <w:trHeight w:val="567"/>
        </w:trPr>
        <w:tc>
          <w:tcPr>
            <w:tcW w:w="1368" w:type="dxa"/>
            <w:vAlign w:val="center"/>
          </w:tcPr>
          <w:p w:rsidR="00FF74C3" w:rsidRPr="008B0EFC" w:rsidRDefault="00FF74C3" w:rsidP="00EA7646">
            <w:pPr>
              <w:jc w:val="center"/>
            </w:pPr>
            <w:r w:rsidRPr="008B0EFC">
              <w:t>Couple with children</w:t>
            </w:r>
          </w:p>
        </w:tc>
        <w:tc>
          <w:tcPr>
            <w:tcW w:w="1080" w:type="dxa"/>
            <w:vAlign w:val="center"/>
          </w:tcPr>
          <w:p w:rsidR="00FF74C3" w:rsidRPr="008B0EFC" w:rsidRDefault="00FF74C3" w:rsidP="00EA7646">
            <w:pPr>
              <w:jc w:val="right"/>
            </w:pPr>
            <w:r w:rsidRPr="008B0EFC">
              <w:t>10</w:t>
            </w:r>
            <w:r>
              <w:t xml:space="preserve"> </w:t>
            </w:r>
            <w:r w:rsidRPr="008B0EFC">
              <w:t>198</w:t>
            </w:r>
          </w:p>
        </w:tc>
        <w:tc>
          <w:tcPr>
            <w:tcW w:w="236" w:type="dxa"/>
            <w:vAlign w:val="center"/>
          </w:tcPr>
          <w:p w:rsidR="00FF74C3" w:rsidRPr="008B0EFC" w:rsidRDefault="00FF74C3" w:rsidP="00EA7646"/>
        </w:tc>
        <w:tc>
          <w:tcPr>
            <w:tcW w:w="1166" w:type="dxa"/>
            <w:vAlign w:val="center"/>
          </w:tcPr>
          <w:p w:rsidR="00FF74C3" w:rsidRPr="008B0EFC" w:rsidRDefault="00FF74C3" w:rsidP="00EA7646">
            <w:pPr>
              <w:jc w:val="right"/>
            </w:pPr>
            <w:r w:rsidRPr="008B0EFC">
              <w:t>915</w:t>
            </w:r>
          </w:p>
        </w:tc>
        <w:tc>
          <w:tcPr>
            <w:tcW w:w="1167" w:type="dxa"/>
            <w:vAlign w:val="center"/>
          </w:tcPr>
          <w:p w:rsidR="00FF74C3" w:rsidRPr="008B0EFC" w:rsidRDefault="00FF74C3" w:rsidP="00EA7646">
            <w:pPr>
              <w:jc w:val="right"/>
            </w:pPr>
            <w:r w:rsidRPr="008B0EFC">
              <w:t>8</w:t>
            </w:r>
            <w:r>
              <w:t xml:space="preserve"> </w:t>
            </w:r>
            <w:r w:rsidRPr="008B0EFC">
              <w:t>259</w:t>
            </w:r>
          </w:p>
        </w:tc>
        <w:tc>
          <w:tcPr>
            <w:tcW w:w="1167" w:type="dxa"/>
            <w:vAlign w:val="center"/>
          </w:tcPr>
          <w:p w:rsidR="00FF74C3" w:rsidRPr="008B0EFC" w:rsidRDefault="00FF74C3" w:rsidP="00EA7646">
            <w:pPr>
              <w:jc w:val="right"/>
            </w:pPr>
            <w:r w:rsidRPr="008B0EFC">
              <w:t>2</w:t>
            </w:r>
            <w:r>
              <w:t xml:space="preserve"> </w:t>
            </w:r>
            <w:r w:rsidRPr="008B0EFC">
              <w:t>716</w:t>
            </w:r>
          </w:p>
        </w:tc>
        <w:tc>
          <w:tcPr>
            <w:tcW w:w="1167" w:type="dxa"/>
            <w:vAlign w:val="center"/>
          </w:tcPr>
          <w:p w:rsidR="00FF74C3" w:rsidRPr="008B0EFC" w:rsidRDefault="00FF74C3" w:rsidP="00EA7646">
            <w:pPr>
              <w:jc w:val="right"/>
            </w:pPr>
            <w:r w:rsidRPr="008B0EFC">
              <w:t>4</w:t>
            </w:r>
            <w:r>
              <w:t xml:space="preserve"> </w:t>
            </w:r>
            <w:r w:rsidRPr="008B0EFC">
              <w:t>887</w:t>
            </w:r>
          </w:p>
        </w:tc>
        <w:tc>
          <w:tcPr>
            <w:tcW w:w="1167" w:type="dxa"/>
            <w:vAlign w:val="center"/>
          </w:tcPr>
          <w:p w:rsidR="00FF74C3" w:rsidRPr="008B0EFC" w:rsidRDefault="00FF74C3" w:rsidP="00EA7646">
            <w:pPr>
              <w:jc w:val="right"/>
            </w:pPr>
            <w:r w:rsidRPr="008B0EFC">
              <w:t>998</w:t>
            </w:r>
          </w:p>
        </w:tc>
        <w:tc>
          <w:tcPr>
            <w:tcW w:w="1167" w:type="dxa"/>
            <w:vAlign w:val="center"/>
          </w:tcPr>
          <w:p w:rsidR="00FF74C3" w:rsidRPr="008B0EFC" w:rsidRDefault="00FF74C3" w:rsidP="00EA7646">
            <w:pPr>
              <w:jc w:val="right"/>
            </w:pPr>
            <w:r w:rsidRPr="008B0EFC">
              <w:t>1</w:t>
            </w:r>
            <w:r>
              <w:t xml:space="preserve"> </w:t>
            </w:r>
            <w:r w:rsidRPr="008B0EFC">
              <w:t>908</w:t>
            </w:r>
          </w:p>
        </w:tc>
      </w:tr>
      <w:tr w:rsidR="00FF74C3" w:rsidRPr="008B0EFC" w:rsidTr="00EA7646">
        <w:trPr>
          <w:trHeight w:val="567"/>
        </w:trPr>
        <w:tc>
          <w:tcPr>
            <w:tcW w:w="1368" w:type="dxa"/>
            <w:vAlign w:val="center"/>
          </w:tcPr>
          <w:p w:rsidR="00FF74C3" w:rsidRPr="008B0EFC" w:rsidRDefault="00FF74C3" w:rsidP="00EA7646">
            <w:pPr>
              <w:jc w:val="center"/>
            </w:pPr>
            <w:r w:rsidRPr="008B0EFC">
              <w:t>All other households</w:t>
            </w:r>
          </w:p>
        </w:tc>
        <w:tc>
          <w:tcPr>
            <w:tcW w:w="1080" w:type="dxa"/>
            <w:vAlign w:val="center"/>
          </w:tcPr>
          <w:p w:rsidR="00FF74C3" w:rsidRPr="008B0EFC" w:rsidRDefault="00FF74C3" w:rsidP="00EA7646">
            <w:pPr>
              <w:jc w:val="right"/>
            </w:pPr>
            <w:r w:rsidRPr="008B0EFC">
              <w:t>4</w:t>
            </w:r>
            <w:r>
              <w:t xml:space="preserve"> </w:t>
            </w:r>
            <w:r w:rsidRPr="008B0EFC">
              <w:t>744</w:t>
            </w:r>
          </w:p>
        </w:tc>
        <w:tc>
          <w:tcPr>
            <w:tcW w:w="236" w:type="dxa"/>
            <w:vAlign w:val="center"/>
          </w:tcPr>
          <w:p w:rsidR="00FF74C3" w:rsidRPr="008B0EFC" w:rsidRDefault="00FF74C3" w:rsidP="00EA7646"/>
        </w:tc>
        <w:tc>
          <w:tcPr>
            <w:tcW w:w="1166" w:type="dxa"/>
            <w:vAlign w:val="center"/>
          </w:tcPr>
          <w:p w:rsidR="00FF74C3" w:rsidRPr="008B0EFC" w:rsidRDefault="00FF74C3" w:rsidP="00EA7646">
            <w:pPr>
              <w:jc w:val="right"/>
            </w:pPr>
            <w:r w:rsidRPr="008B0EFC">
              <w:t>512</w:t>
            </w:r>
          </w:p>
        </w:tc>
        <w:tc>
          <w:tcPr>
            <w:tcW w:w="1167" w:type="dxa"/>
            <w:vAlign w:val="center"/>
          </w:tcPr>
          <w:p w:rsidR="00FF74C3" w:rsidRPr="008B0EFC" w:rsidRDefault="00FF74C3" w:rsidP="00EA7646">
            <w:pPr>
              <w:jc w:val="right"/>
            </w:pPr>
            <w:r w:rsidRPr="008B0EFC">
              <w:t>3</w:t>
            </w:r>
            <w:r>
              <w:t xml:space="preserve"> </w:t>
            </w:r>
            <w:r w:rsidRPr="008B0EFC">
              <w:t>824</w:t>
            </w:r>
          </w:p>
        </w:tc>
        <w:tc>
          <w:tcPr>
            <w:tcW w:w="1167" w:type="dxa"/>
            <w:vAlign w:val="center"/>
          </w:tcPr>
          <w:p w:rsidR="00FF74C3" w:rsidRPr="008B0EFC" w:rsidRDefault="00FF74C3" w:rsidP="00EA7646">
            <w:pPr>
              <w:jc w:val="right"/>
            </w:pPr>
            <w:r w:rsidRPr="008B0EFC">
              <w:t>1</w:t>
            </w:r>
            <w:r>
              <w:t xml:space="preserve"> </w:t>
            </w:r>
            <w:r w:rsidRPr="008B0EFC">
              <w:t>242</w:t>
            </w:r>
          </w:p>
        </w:tc>
        <w:tc>
          <w:tcPr>
            <w:tcW w:w="1167" w:type="dxa"/>
            <w:vAlign w:val="center"/>
          </w:tcPr>
          <w:p w:rsidR="00FF74C3" w:rsidRPr="008B0EFC" w:rsidRDefault="00FF74C3" w:rsidP="00EA7646">
            <w:pPr>
              <w:jc w:val="right"/>
            </w:pPr>
            <w:r w:rsidRPr="008B0EFC">
              <w:t>1</w:t>
            </w:r>
            <w:r>
              <w:t xml:space="preserve"> </w:t>
            </w:r>
            <w:r w:rsidRPr="008B0EFC">
              <w:t>925</w:t>
            </w:r>
          </w:p>
        </w:tc>
        <w:tc>
          <w:tcPr>
            <w:tcW w:w="1167" w:type="dxa"/>
            <w:vAlign w:val="center"/>
          </w:tcPr>
          <w:p w:rsidR="00FF74C3" w:rsidRPr="008B0EFC" w:rsidRDefault="00FF74C3" w:rsidP="00EA7646">
            <w:pPr>
              <w:jc w:val="right"/>
            </w:pPr>
            <w:r w:rsidRPr="008B0EFC">
              <w:t>498</w:t>
            </w:r>
          </w:p>
        </w:tc>
        <w:tc>
          <w:tcPr>
            <w:tcW w:w="1167" w:type="dxa"/>
            <w:vAlign w:val="center"/>
          </w:tcPr>
          <w:p w:rsidR="00FF74C3" w:rsidRPr="008B0EFC" w:rsidRDefault="00FF74C3" w:rsidP="00EA7646">
            <w:pPr>
              <w:jc w:val="right"/>
            </w:pPr>
            <w:r w:rsidRPr="008B0EFC">
              <w:t>769</w:t>
            </w:r>
          </w:p>
        </w:tc>
      </w:tr>
      <w:tr w:rsidR="00FF74C3" w:rsidRPr="008103B4" w:rsidTr="00EA7646">
        <w:trPr>
          <w:trHeight w:val="567"/>
        </w:trPr>
        <w:tc>
          <w:tcPr>
            <w:tcW w:w="1368" w:type="dxa"/>
            <w:vAlign w:val="center"/>
          </w:tcPr>
          <w:p w:rsidR="00FF74C3" w:rsidRPr="008B0EFC" w:rsidRDefault="00FF74C3" w:rsidP="00EA7646">
            <w:pPr>
              <w:jc w:val="center"/>
            </w:pPr>
            <w:r w:rsidRPr="008B0EFC">
              <w:t>Total</w:t>
            </w:r>
          </w:p>
        </w:tc>
        <w:tc>
          <w:tcPr>
            <w:tcW w:w="1080" w:type="dxa"/>
            <w:vAlign w:val="center"/>
          </w:tcPr>
          <w:p w:rsidR="00FF74C3" w:rsidRPr="008B0EFC" w:rsidRDefault="00FF74C3" w:rsidP="00EA7646">
            <w:pPr>
              <w:jc w:val="right"/>
            </w:pPr>
            <w:r w:rsidRPr="008B0EFC">
              <w:t>22</w:t>
            </w:r>
            <w:r>
              <w:t xml:space="preserve"> </w:t>
            </w:r>
            <w:r w:rsidRPr="008B0EFC">
              <w:t>106</w:t>
            </w:r>
          </w:p>
        </w:tc>
        <w:tc>
          <w:tcPr>
            <w:tcW w:w="236" w:type="dxa"/>
            <w:vAlign w:val="center"/>
          </w:tcPr>
          <w:p w:rsidR="00FF74C3" w:rsidRPr="008B0EFC" w:rsidRDefault="00FF74C3" w:rsidP="00EA7646"/>
        </w:tc>
        <w:tc>
          <w:tcPr>
            <w:tcW w:w="1166" w:type="dxa"/>
            <w:vAlign w:val="center"/>
          </w:tcPr>
          <w:p w:rsidR="00FF74C3" w:rsidRPr="008B0EFC" w:rsidRDefault="00FF74C3" w:rsidP="00EA7646">
            <w:pPr>
              <w:jc w:val="right"/>
            </w:pPr>
            <w:r w:rsidRPr="008B0EFC">
              <w:t>1</w:t>
            </w:r>
            <w:r>
              <w:t xml:space="preserve"> </w:t>
            </w:r>
            <w:r w:rsidRPr="008B0EFC">
              <w:t>804</w:t>
            </w:r>
          </w:p>
        </w:tc>
        <w:tc>
          <w:tcPr>
            <w:tcW w:w="1167" w:type="dxa"/>
            <w:vAlign w:val="center"/>
          </w:tcPr>
          <w:p w:rsidR="00FF74C3" w:rsidRPr="008B0EFC" w:rsidRDefault="00FF74C3" w:rsidP="00EA7646">
            <w:pPr>
              <w:jc w:val="right"/>
            </w:pPr>
            <w:r w:rsidRPr="008B0EFC">
              <w:t>18</w:t>
            </w:r>
            <w:r>
              <w:t xml:space="preserve"> </w:t>
            </w:r>
            <w:r w:rsidRPr="008B0EFC">
              <w:t>529</w:t>
            </w:r>
          </w:p>
        </w:tc>
        <w:tc>
          <w:tcPr>
            <w:tcW w:w="1167" w:type="dxa"/>
            <w:vAlign w:val="center"/>
          </w:tcPr>
          <w:p w:rsidR="00FF74C3" w:rsidRPr="008B0EFC" w:rsidRDefault="00FF74C3" w:rsidP="00EA7646">
            <w:pPr>
              <w:jc w:val="right"/>
            </w:pPr>
            <w:r w:rsidRPr="008B0EFC">
              <w:t>7</w:t>
            </w:r>
            <w:r>
              <w:t xml:space="preserve"> </w:t>
            </w:r>
            <w:r w:rsidRPr="008B0EFC">
              <w:t>107</w:t>
            </w:r>
          </w:p>
        </w:tc>
        <w:tc>
          <w:tcPr>
            <w:tcW w:w="1167" w:type="dxa"/>
            <w:vAlign w:val="center"/>
          </w:tcPr>
          <w:p w:rsidR="00FF74C3" w:rsidRPr="008B0EFC" w:rsidRDefault="00FF74C3" w:rsidP="00EA7646">
            <w:pPr>
              <w:jc w:val="right"/>
            </w:pPr>
            <w:r w:rsidRPr="008B0EFC">
              <w:t>10</w:t>
            </w:r>
            <w:r>
              <w:t xml:space="preserve"> </w:t>
            </w:r>
            <w:r w:rsidRPr="008B0EFC">
              <w:t>343</w:t>
            </w:r>
          </w:p>
        </w:tc>
        <w:tc>
          <w:tcPr>
            <w:tcW w:w="1167" w:type="dxa"/>
            <w:vAlign w:val="center"/>
          </w:tcPr>
          <w:p w:rsidR="00FF74C3" w:rsidRPr="008103B4" w:rsidRDefault="00FF74C3" w:rsidP="00EA7646">
            <w:pPr>
              <w:jc w:val="right"/>
            </w:pPr>
            <w:r w:rsidRPr="008B0EFC">
              <w:t>2</w:t>
            </w:r>
            <w:r>
              <w:t xml:space="preserve"> </w:t>
            </w:r>
            <w:r w:rsidRPr="008B0EFC">
              <w:t>599</w:t>
            </w:r>
          </w:p>
        </w:tc>
        <w:tc>
          <w:tcPr>
            <w:tcW w:w="1167" w:type="dxa"/>
            <w:vAlign w:val="center"/>
          </w:tcPr>
          <w:p w:rsidR="00FF74C3" w:rsidRPr="008B0EFC" w:rsidRDefault="00FF74C3" w:rsidP="00EA7646">
            <w:pPr>
              <w:jc w:val="right"/>
            </w:pPr>
            <w:r w:rsidRPr="008B0EFC">
              <w:t>4</w:t>
            </w:r>
            <w:r>
              <w:t xml:space="preserve"> </w:t>
            </w:r>
            <w:r w:rsidRPr="008B0EFC">
              <w:t>544</w:t>
            </w:r>
          </w:p>
        </w:tc>
      </w:tr>
    </w:tbl>
    <w:p w:rsidR="00FF74C3" w:rsidRDefault="00FF74C3" w:rsidP="00FF74C3"/>
    <w:p w:rsidR="00FF74C3" w:rsidRDefault="00FF74C3" w:rsidP="00FF74C3"/>
    <w:p w:rsidR="00FF74C3" w:rsidRDefault="00FF74C3" w:rsidP="00FF74C3">
      <w:r>
        <w:t>For example, out of the 22 106 people surveyed, 10 198 lived in a household structured as a couple with children, and of these 10 198 people, 2 716 had used the services of a health care specialist on at least one occasion over the past 12 months.</w:t>
      </w:r>
    </w:p>
    <w:p w:rsidR="00FF74C3" w:rsidRDefault="00FF74C3" w:rsidP="00FF74C3"/>
    <w:p w:rsidR="00FF74C3" w:rsidRDefault="00FF74C3" w:rsidP="00FF74C3"/>
    <w:p w:rsidR="00FF74C3" w:rsidRDefault="00FF74C3" w:rsidP="00FF74C3">
      <w:pPr>
        <w:pStyle w:val="PartA"/>
      </w:pPr>
      <w:r>
        <w:t>(a)</w:t>
      </w:r>
      <w:r>
        <w:tab/>
        <w:t>Of those people who lived alone, how many had used the services of a dentist?</w:t>
      </w:r>
      <w:r>
        <w:tab/>
        <w:t>(1 mark)</w:t>
      </w: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r>
        <w:t>(b)</w:t>
      </w:r>
      <w:r>
        <w:tab/>
        <w:t>How many people in the survey did not live alone?</w:t>
      </w:r>
      <w:r>
        <w:tab/>
        <w:t>(1 mark)</w:t>
      </w: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r>
        <w:t>(c)</w:t>
      </w:r>
      <w:r>
        <w:tab/>
        <w:t>Of those people who lived in a household structure with either a couple only or a couple with children, what percentage had used the services of a GP?</w:t>
      </w:r>
      <w:r>
        <w:tab/>
        <w:t>(2 marks)</w:t>
      </w: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r>
        <w:br w:type="page"/>
      </w:r>
      <w:r>
        <w:lastRenderedPageBreak/>
        <w:t>(d)</w:t>
      </w:r>
      <w:r>
        <w:tab/>
        <w:t>If one person is selected at random from all those surveyed, determine the probability that</w:t>
      </w:r>
    </w:p>
    <w:p w:rsidR="00FF74C3" w:rsidRDefault="00FF74C3" w:rsidP="00FF74C3">
      <w:pPr>
        <w:pStyle w:val="PartA"/>
      </w:pPr>
    </w:p>
    <w:p w:rsidR="00FF74C3" w:rsidRDefault="00FF74C3" w:rsidP="00FF74C3">
      <w:pPr>
        <w:pStyle w:val="PartAI"/>
      </w:pPr>
      <w:r>
        <w:t>(i)</w:t>
      </w:r>
      <w:r>
        <w:tab/>
        <w:t>they had made use of 'other' health services?</w:t>
      </w:r>
      <w:r>
        <w:tab/>
        <w:t>(1 mark)</w:t>
      </w: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r>
        <w:t>(ii)</w:t>
      </w:r>
      <w:r>
        <w:tab/>
        <w:t>they had used the services of a specialist and their household structure was 'all other'.</w:t>
      </w:r>
      <w:r>
        <w:tab/>
        <w:t>(1 mark)</w:t>
      </w: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8E67D2" w:rsidP="008E67D2">
      <w:pPr>
        <w:pStyle w:val="PartAI"/>
        <w:ind w:left="675" w:hanging="675"/>
      </w:pPr>
      <w:r>
        <w:t>(e)</w:t>
      </w:r>
      <w:r w:rsidR="00FF74C3">
        <w:tab/>
      </w:r>
      <w:r>
        <w:t xml:space="preserve">Determine the probability </w:t>
      </w:r>
      <w:r w:rsidR="00FF74C3">
        <w:t xml:space="preserve">they had made no use of health services, given that they lived </w:t>
      </w:r>
      <w:r>
        <w:t xml:space="preserve"> </w:t>
      </w:r>
      <w:r w:rsidR="00FF74C3">
        <w:t>alone.</w:t>
      </w:r>
      <w:r w:rsidR="00FF74C3">
        <w:tab/>
        <w:t>(2 marks)</w:t>
      </w: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bookmarkStart w:id="15" w:name="_GoBack"/>
      <w:bookmarkEnd w:id="15"/>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r>
        <w:t>(</w:t>
      </w:r>
      <w:r w:rsidR="008E67D2">
        <w:t>f</w:t>
      </w:r>
      <w:r>
        <w:t>)</w:t>
      </w:r>
      <w:r>
        <w:tab/>
        <w:t>Which type of household structure had the greatest proportion of people who had used the services of a hospital? Justify your answer.</w:t>
      </w:r>
      <w:r>
        <w:tab/>
        <w:t>(2 marks)</w:t>
      </w: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 w:rsidR="00FF74C3" w:rsidRDefault="00FF74C3" w:rsidP="00FF74C3"/>
    <w:p w:rsidR="00FF74C3" w:rsidRDefault="00FF74C3" w:rsidP="00FF74C3"/>
    <w:p w:rsidR="00FF74C3" w:rsidRDefault="00FF74C3" w:rsidP="00FF74C3">
      <w:pPr>
        <w:pStyle w:val="QNum"/>
      </w:pPr>
      <w:r>
        <w:br w:type="page"/>
      </w:r>
      <w:r>
        <w:lastRenderedPageBreak/>
        <w:t>Question 16</w:t>
      </w:r>
      <w:r>
        <w:tab/>
        <w:t>(11 marks)</w:t>
      </w:r>
    </w:p>
    <w:p w:rsidR="00FF74C3" w:rsidRDefault="00FF74C3" w:rsidP="00FF74C3">
      <w:r>
        <w:t>In a random sample of 373 investors who own shares in the Australian stock market, it was found that 149 owned shares in the health sector and of these 149, 61 also owned shares in the technology sector. A total of 157 investors owned shares in the technology sector.</w:t>
      </w:r>
    </w:p>
    <w:p w:rsidR="00FF74C3" w:rsidRDefault="00FF74C3" w:rsidP="00FF74C3"/>
    <w:p w:rsidR="00FF74C3" w:rsidRDefault="00FF74C3" w:rsidP="00FF74C3">
      <w:r>
        <w:t xml:space="preserve">Let </w:t>
      </w:r>
      <w:r w:rsidRPr="00947638">
        <w:rPr>
          <w:position w:val="-4"/>
        </w:rPr>
        <w:object w:dxaOrig="279" w:dyaOrig="240">
          <v:shape id="_x0000_i1040" type="#_x0000_t75" style="width:13.5pt;height:12pt" o:ole="">
            <v:imagedata r:id="rId45" o:title=""/>
          </v:shape>
          <o:OLEObject Type="Embed" ProgID="Equation.DSMT4" ShapeID="_x0000_i1040" DrawAspect="Content" ObjectID="_1470201546" r:id="rId46"/>
        </w:object>
      </w:r>
      <w:r>
        <w:t xml:space="preserve"> represent the set of investors who owned shares in the health sector and </w:t>
      </w:r>
      <w:r w:rsidRPr="00947638">
        <w:rPr>
          <w:position w:val="-4"/>
        </w:rPr>
        <w:object w:dxaOrig="220" w:dyaOrig="240">
          <v:shape id="_x0000_i1041" type="#_x0000_t75" style="width:10.5pt;height:12pt" o:ole="">
            <v:imagedata r:id="rId47" o:title=""/>
          </v:shape>
          <o:OLEObject Type="Embed" ProgID="Equation.DSMT4" ShapeID="_x0000_i1041" DrawAspect="Content" ObjectID="_1470201547" r:id="rId48"/>
        </w:object>
      </w:r>
      <w:r>
        <w:t xml:space="preserve"> represent the set of investors who owned shares in technology sector.</w:t>
      </w:r>
    </w:p>
    <w:p w:rsidR="00FF74C3" w:rsidRDefault="00FF74C3" w:rsidP="00FF74C3"/>
    <w:p w:rsidR="00FF74C3" w:rsidRDefault="00FF74C3" w:rsidP="00FF74C3">
      <w:pPr>
        <w:pStyle w:val="PartA"/>
      </w:pPr>
      <w:r>
        <w:t>(a)</w:t>
      </w:r>
      <w:r>
        <w:tab/>
        <w:t>Show this information on the Venn diagram below, completing all regions and showing set totals.</w:t>
      </w:r>
      <w:r>
        <w:tab/>
        <w:t>(4 marks)</w:t>
      </w:r>
    </w:p>
    <w:p w:rsidR="00FF74C3" w:rsidRDefault="00FF74C3" w:rsidP="00FF74C3">
      <w:pPr>
        <w:pStyle w:val="PartA"/>
        <w:jc w:val="center"/>
      </w:pPr>
      <w:r>
        <w:object w:dxaOrig="6341" w:dyaOrig="3933">
          <v:shape id="_x0000_i1042" type="#_x0000_t75" style="width:316.5pt;height:196.5pt" o:ole="">
            <v:imagedata r:id="rId49" o:title=""/>
          </v:shape>
          <o:OLEObject Type="Embed" ProgID="FXDraw.Graphic" ShapeID="_x0000_i1042" DrawAspect="Content" ObjectID="_1470201548" r:id="rId50"/>
        </w:object>
      </w:r>
    </w:p>
    <w:p w:rsidR="00FF74C3" w:rsidRDefault="00FF74C3" w:rsidP="00FF74C3">
      <w:pPr>
        <w:pStyle w:val="PartA"/>
      </w:pPr>
      <w:r>
        <w:t>(b)</w:t>
      </w:r>
      <w:r>
        <w:tab/>
        <w:t>Determine</w:t>
      </w:r>
    </w:p>
    <w:p w:rsidR="00FF74C3" w:rsidRDefault="00FF74C3" w:rsidP="00FF74C3">
      <w:pPr>
        <w:pStyle w:val="PartA"/>
      </w:pPr>
    </w:p>
    <w:p w:rsidR="00FF74C3" w:rsidRDefault="00FF74C3" w:rsidP="00FF74C3">
      <w:pPr>
        <w:pStyle w:val="PartAI"/>
      </w:pPr>
      <w:r>
        <w:t>(i)</w:t>
      </w:r>
      <w:r>
        <w:tab/>
      </w:r>
      <w:r w:rsidRPr="00324C89">
        <w:rPr>
          <w:position w:val="-10"/>
        </w:rPr>
        <w:object w:dxaOrig="940" w:dyaOrig="360">
          <v:shape id="_x0000_i1043" type="#_x0000_t75" style="width:46.5pt;height:18pt" o:ole="">
            <v:imagedata r:id="rId51" o:title=""/>
          </v:shape>
          <o:OLEObject Type="Embed" ProgID="Equation.DSMT4" ShapeID="_x0000_i1043" DrawAspect="Content" ObjectID="_1470201549" r:id="rId52"/>
        </w:object>
      </w:r>
      <w:r>
        <w:t>.</w:t>
      </w:r>
      <w:r>
        <w:tab/>
        <w:t>(1 mark)</w:t>
      </w: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r>
        <w:t>(ii)</w:t>
      </w:r>
      <w:r>
        <w:tab/>
      </w:r>
      <w:r w:rsidRPr="00324C89">
        <w:rPr>
          <w:position w:val="-10"/>
        </w:rPr>
        <w:object w:dxaOrig="940" w:dyaOrig="360">
          <v:shape id="_x0000_i1044" type="#_x0000_t75" style="width:46.5pt;height:18pt" o:ole="">
            <v:imagedata r:id="rId53" o:title=""/>
          </v:shape>
          <o:OLEObject Type="Embed" ProgID="Equation.DSMT4" ShapeID="_x0000_i1044" DrawAspect="Content" ObjectID="_1470201550" r:id="rId54"/>
        </w:object>
      </w:r>
      <w:r>
        <w:t>.</w:t>
      </w:r>
      <w:r>
        <w:tab/>
        <w:t>(1 mark)</w:t>
      </w: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r>
        <w:t>(c)</w:t>
      </w:r>
      <w:r>
        <w:tab/>
        <w:t>If one of the investors is selected at random, determine</w:t>
      </w:r>
    </w:p>
    <w:p w:rsidR="00FF74C3" w:rsidRDefault="00FF74C3" w:rsidP="00FF74C3">
      <w:pPr>
        <w:pStyle w:val="PartA"/>
      </w:pPr>
    </w:p>
    <w:p w:rsidR="00FF74C3" w:rsidRDefault="00FF74C3" w:rsidP="00FF74C3">
      <w:pPr>
        <w:pStyle w:val="PartAI"/>
      </w:pPr>
      <w:r>
        <w:t>(i)</w:t>
      </w:r>
      <w:r>
        <w:tab/>
      </w:r>
      <w:r w:rsidRPr="00324C89">
        <w:rPr>
          <w:position w:val="-10"/>
        </w:rPr>
        <w:object w:dxaOrig="960" w:dyaOrig="300">
          <v:shape id="_x0000_i1045" type="#_x0000_t75" style="width:48pt;height:15pt" o:ole="">
            <v:imagedata r:id="rId55" o:title=""/>
          </v:shape>
          <o:OLEObject Type="Embed" ProgID="Equation.DSMT4" ShapeID="_x0000_i1045" DrawAspect="Content" ObjectID="_1470201551" r:id="rId56"/>
        </w:object>
      </w:r>
      <w:r>
        <w:t>.</w:t>
      </w:r>
      <w:r>
        <w:tab/>
        <w:t>(1 mark)</w:t>
      </w: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r>
        <w:t>(ii)</w:t>
      </w:r>
      <w:r>
        <w:tab/>
      </w:r>
      <w:r w:rsidRPr="00324C89">
        <w:rPr>
          <w:position w:val="-10"/>
        </w:rPr>
        <w:object w:dxaOrig="820" w:dyaOrig="360">
          <v:shape id="_x0000_i1046" type="#_x0000_t75" style="width:40.5pt;height:18pt" o:ole="">
            <v:imagedata r:id="rId57" o:title=""/>
          </v:shape>
          <o:OLEObject Type="Embed" ProgID="Equation.DSMT4" ShapeID="_x0000_i1046" DrawAspect="Content" ObjectID="_1470201552" r:id="rId58"/>
        </w:object>
      </w:r>
      <w:r>
        <w:t>.</w:t>
      </w:r>
      <w:r>
        <w:tab/>
        <w:t>(2 marks)</w:t>
      </w:r>
    </w:p>
    <w:p w:rsidR="00FF74C3" w:rsidRDefault="00FF74C3" w:rsidP="00FF74C3">
      <w:pPr>
        <w:pStyle w:val="PartAI"/>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r>
        <w:t>(d)</w:t>
      </w:r>
      <w:r>
        <w:tab/>
        <w:t>Determine the percentage of investors in the random sample who owned shares in the technology sector but not in the health sector.</w:t>
      </w:r>
      <w:r>
        <w:tab/>
        <w:t>(2 marks)</w:t>
      </w: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Pr="008103B4" w:rsidRDefault="00FF74C3" w:rsidP="00FF74C3">
      <w:pPr>
        <w:pStyle w:val="PartA"/>
      </w:pPr>
    </w:p>
    <w:p w:rsidR="00FF74C3" w:rsidRDefault="00FF74C3" w:rsidP="00FF74C3">
      <w:pPr>
        <w:pStyle w:val="QNum"/>
      </w:pPr>
      <w:r>
        <w:br w:type="page"/>
      </w:r>
      <w:r>
        <w:lastRenderedPageBreak/>
        <w:t>Question 17</w:t>
      </w:r>
      <w:r>
        <w:tab/>
        <w:t>(10 marks)</w:t>
      </w:r>
    </w:p>
    <w:p w:rsidR="00FF74C3" w:rsidRDefault="00FF74C3" w:rsidP="00FF74C3">
      <w:r>
        <w:t xml:space="preserve">The average wind speed, </w:t>
      </w:r>
      <w:r w:rsidRPr="00B2313D">
        <w:rPr>
          <w:position w:val="-6"/>
        </w:rPr>
        <w:object w:dxaOrig="180" w:dyaOrig="200">
          <v:shape id="_x0000_i1047" type="#_x0000_t75" style="width:9pt;height:10.5pt" o:ole="">
            <v:imagedata r:id="rId59" o:title=""/>
          </v:shape>
          <o:OLEObject Type="Embed" ProgID="Equation.DSMT4" ShapeID="_x0000_i1047" DrawAspect="Content" ObjectID="_1470201553" r:id="rId60"/>
        </w:object>
      </w:r>
      <w:r>
        <w:t xml:space="preserve"> metres per second, recorded at a weather station during a 20 hour period was modelled by the function </w:t>
      </w:r>
      <w:r w:rsidRPr="00B2313D">
        <w:rPr>
          <w:position w:val="-6"/>
        </w:rPr>
        <w:object w:dxaOrig="2700" w:dyaOrig="340">
          <v:shape id="_x0000_i1048" type="#_x0000_t75" style="width:135pt;height:16.5pt" o:ole="">
            <v:imagedata r:id="rId61" o:title=""/>
          </v:shape>
          <o:OLEObject Type="Embed" ProgID="Equation.DSMT4" ShapeID="_x0000_i1048" DrawAspect="Content" ObjectID="_1470201554" r:id="rId62"/>
        </w:object>
      </w:r>
      <w:r>
        <w:t xml:space="preserve">, for </w:t>
      </w:r>
      <w:r w:rsidRPr="00B2313D">
        <w:rPr>
          <w:position w:val="-6"/>
        </w:rPr>
        <w:object w:dxaOrig="940" w:dyaOrig="260">
          <v:shape id="_x0000_i1049" type="#_x0000_t75" style="width:46.5pt;height:13.5pt" o:ole="">
            <v:imagedata r:id="rId63" o:title=""/>
          </v:shape>
          <o:OLEObject Type="Embed" ProgID="Equation.DSMT4" ShapeID="_x0000_i1049" DrawAspect="Content" ObjectID="_1470201555" r:id="rId64"/>
        </w:object>
      </w:r>
      <w:r>
        <w:t xml:space="preserve"> hours.</w:t>
      </w:r>
    </w:p>
    <w:p w:rsidR="00FF74C3" w:rsidRDefault="00FF74C3" w:rsidP="00FF74C3"/>
    <w:p w:rsidR="00FF74C3" w:rsidRDefault="00FF74C3" w:rsidP="00FF74C3">
      <w:pPr>
        <w:pStyle w:val="PartA"/>
      </w:pPr>
      <w:r>
        <w:t>(a)</w:t>
      </w:r>
      <w:r>
        <w:tab/>
        <w:t xml:space="preserve">Calculate the average wind speed when </w:t>
      </w:r>
      <w:r w:rsidRPr="00917CCC">
        <w:rPr>
          <w:position w:val="-6"/>
        </w:rPr>
        <w:object w:dxaOrig="560" w:dyaOrig="260">
          <v:shape id="_x0000_i1050" type="#_x0000_t75" style="width:28.5pt;height:13.5pt" o:ole="">
            <v:imagedata r:id="rId65" o:title=""/>
          </v:shape>
          <o:OLEObject Type="Embed" ProgID="Equation.DSMT4" ShapeID="_x0000_i1050" DrawAspect="Content" ObjectID="_1470201556" r:id="rId66"/>
        </w:object>
      </w:r>
      <w:r>
        <w:t>.</w:t>
      </w:r>
      <w:r>
        <w:tab/>
        <w:t>(1 mark)</w:t>
      </w: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r>
        <w:t>(b)</w:t>
      </w:r>
      <w:r>
        <w:tab/>
        <w:t>Sketch the graph of average wind speed against time on the axes below.</w:t>
      </w:r>
      <w:r>
        <w:tab/>
        <w:t>(4 marks)</w:t>
      </w:r>
    </w:p>
    <w:p w:rsidR="00FF74C3" w:rsidRDefault="00FF74C3" w:rsidP="00FF74C3">
      <w:pPr>
        <w:pStyle w:val="PartA"/>
        <w:jc w:val="center"/>
      </w:pPr>
      <w:r>
        <w:object w:dxaOrig="8838" w:dyaOrig="5720">
          <v:shape id="_x0000_i1051" type="#_x0000_t75" style="width:442.5pt;height:286.5pt" o:ole="">
            <v:imagedata r:id="rId67" o:title=""/>
          </v:shape>
          <o:OLEObject Type="Embed" ProgID="FXDraw.Graphic" ShapeID="_x0000_i1051" DrawAspect="Content" ObjectID="_1470201557" r:id="rId68"/>
        </w:object>
      </w:r>
    </w:p>
    <w:p w:rsidR="00FF74C3" w:rsidRDefault="00FF74C3" w:rsidP="00FF74C3">
      <w:pPr>
        <w:pStyle w:val="PartA"/>
      </w:pPr>
      <w:r>
        <w:t>(c)</w:t>
      </w:r>
      <w:r>
        <w:tab/>
        <w:t>At what time was the average wind speed</w:t>
      </w:r>
    </w:p>
    <w:p w:rsidR="00FF74C3" w:rsidRDefault="00FF74C3" w:rsidP="00FF74C3">
      <w:pPr>
        <w:pStyle w:val="PartA"/>
      </w:pPr>
    </w:p>
    <w:p w:rsidR="00FF74C3" w:rsidRDefault="00FF74C3" w:rsidP="00FF74C3">
      <w:pPr>
        <w:pStyle w:val="PartAI"/>
      </w:pPr>
      <w:r>
        <w:t>(i)</w:t>
      </w:r>
      <w:r>
        <w:tab/>
        <w:t>least?</w:t>
      </w:r>
      <w:r>
        <w:tab/>
        <w:t>(1 mark)</w:t>
      </w: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r>
        <w:t>(ii)</w:t>
      </w:r>
      <w:r>
        <w:tab/>
        <w:t>greatest?</w:t>
      </w:r>
      <w:r>
        <w:tab/>
        <w:t>(1 mark)</w:t>
      </w:r>
    </w:p>
    <w:p w:rsidR="00FF74C3" w:rsidRDefault="00FF74C3" w:rsidP="00FF74C3">
      <w:pPr>
        <w:pStyle w:val="PartAI"/>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r>
        <w:t>(d)</w:t>
      </w:r>
      <w:r>
        <w:tab/>
        <w:t>For what percentage of the 20 hours was the average wind speed no more than 9 metres per second?</w:t>
      </w:r>
      <w:r>
        <w:tab/>
        <w:t>(3 marks)</w:t>
      </w: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Pr="008103B4" w:rsidRDefault="00FF74C3" w:rsidP="00FF74C3">
      <w:pPr>
        <w:pStyle w:val="PartA"/>
      </w:pPr>
    </w:p>
    <w:p w:rsidR="00FF74C3" w:rsidRPr="008103B4" w:rsidRDefault="00FF74C3" w:rsidP="00FF74C3"/>
    <w:p w:rsidR="00FF74C3" w:rsidRDefault="00FF74C3" w:rsidP="00FF74C3">
      <w:pPr>
        <w:pStyle w:val="QNum"/>
      </w:pPr>
      <w:r>
        <w:br w:type="page"/>
      </w:r>
      <w:r>
        <w:lastRenderedPageBreak/>
        <w:t>Question 18</w:t>
      </w:r>
      <w:r>
        <w:tab/>
        <w:t>(8 marks)</w:t>
      </w:r>
    </w:p>
    <w:p w:rsidR="00FF74C3" w:rsidRDefault="00FF74C3" w:rsidP="00FF74C3">
      <w:pPr>
        <w:pStyle w:val="PartA"/>
      </w:pPr>
      <w:r>
        <w:t>(a)</w:t>
      </w:r>
      <w:r>
        <w:tab/>
        <w:t>Using trigonometry, determine the size of angle PQR in this right triangle.</w:t>
      </w:r>
      <w:r>
        <w:tab/>
        <w:t>(2 marks)</w:t>
      </w:r>
    </w:p>
    <w:p w:rsidR="00FF74C3" w:rsidRDefault="00FF74C3" w:rsidP="00FF74C3">
      <w:pPr>
        <w:pStyle w:val="PartA"/>
      </w:pPr>
      <w:r>
        <w:tab/>
      </w:r>
      <w:r>
        <w:object w:dxaOrig="3577" w:dyaOrig="2045">
          <v:shape id="_x0000_i1052" type="#_x0000_t75" style="width:178.5pt;height:102pt" o:ole="">
            <v:imagedata r:id="rId69" o:title=""/>
          </v:shape>
          <o:OLEObject Type="Embed" ProgID="FXDraw.Graphic" ShapeID="_x0000_i1052" DrawAspect="Content" ObjectID="_1470201558" r:id="rId70"/>
        </w:object>
      </w: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r>
        <w:t>(b)</w:t>
      </w:r>
      <w:r>
        <w:tab/>
        <w:t>Using trigonometry, determine the area of the triangular plot of land DEF to the nearest square metre.</w:t>
      </w:r>
    </w:p>
    <w:p w:rsidR="00FF74C3" w:rsidRDefault="00FF74C3" w:rsidP="00FF74C3">
      <w:pPr>
        <w:pStyle w:val="PartA"/>
      </w:pPr>
      <w:r>
        <w:tab/>
      </w:r>
      <w:r>
        <w:tab/>
      </w:r>
      <w:r>
        <w:tab/>
        <w:t>(3 marks)</w:t>
      </w:r>
    </w:p>
    <w:p w:rsidR="00FF74C3" w:rsidRDefault="00FF74C3" w:rsidP="00FF74C3">
      <w:pPr>
        <w:pStyle w:val="PartA"/>
      </w:pPr>
      <w:r>
        <w:tab/>
      </w:r>
      <w:r>
        <w:object w:dxaOrig="3249" w:dyaOrig="2297">
          <v:shape id="_x0000_i1053" type="#_x0000_t75" style="width:162.75pt;height:114.75pt" o:ole="">
            <v:imagedata r:id="rId71" o:title=""/>
          </v:shape>
          <o:OLEObject Type="Embed" ProgID="FXDraw.Graphic" ShapeID="_x0000_i1053" DrawAspect="Content" ObjectID="_1470201559" r:id="rId72"/>
        </w:object>
      </w: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Default="00FF74C3" w:rsidP="00FF74C3">
      <w:pPr>
        <w:pStyle w:val="PartA"/>
      </w:pPr>
      <w:r>
        <w:t>(c)</w:t>
      </w:r>
      <w:r>
        <w:tab/>
        <w:t>Using trigonometry, determine the length of fencing required for side AB of the triangular plot of land ABC shown below.</w:t>
      </w:r>
      <w:r>
        <w:tab/>
        <w:t>(3 marks)</w:t>
      </w:r>
    </w:p>
    <w:p w:rsidR="00FF74C3" w:rsidRDefault="00FF74C3" w:rsidP="00FF74C3">
      <w:pPr>
        <w:pStyle w:val="PartA"/>
      </w:pPr>
      <w:r>
        <w:tab/>
      </w:r>
      <w:r>
        <w:object w:dxaOrig="3469" w:dyaOrig="1999">
          <v:shape id="_x0000_i1054" type="#_x0000_t75" style="width:173.25pt;height:100.5pt" o:ole="">
            <v:imagedata r:id="rId73" o:title=""/>
          </v:shape>
          <o:OLEObject Type="Embed" ProgID="FXDraw.Graphic" ShapeID="_x0000_i1054" DrawAspect="Content" ObjectID="_1470201560" r:id="rId74"/>
        </w:object>
      </w:r>
    </w:p>
    <w:p w:rsidR="00FF74C3" w:rsidRDefault="00FF74C3" w:rsidP="00FF74C3">
      <w:pPr>
        <w:pStyle w:val="PartA"/>
      </w:pPr>
    </w:p>
    <w:p w:rsidR="00FF74C3" w:rsidRDefault="00FF74C3" w:rsidP="00FF74C3">
      <w:pPr>
        <w:pStyle w:val="PartA"/>
      </w:pPr>
    </w:p>
    <w:p w:rsidR="00FF74C3" w:rsidRDefault="00FF74C3" w:rsidP="00FF74C3">
      <w:pPr>
        <w:pStyle w:val="PartA"/>
      </w:pPr>
    </w:p>
    <w:p w:rsidR="00FF74C3" w:rsidRPr="008103B4" w:rsidRDefault="00FF74C3" w:rsidP="00FF74C3">
      <w:pPr>
        <w:pStyle w:val="PartA"/>
      </w:pPr>
    </w:p>
    <w:p w:rsidR="00FF74C3" w:rsidRDefault="00FF74C3" w:rsidP="00FF74C3">
      <w:pPr>
        <w:pStyle w:val="QNum"/>
        <w:sectPr w:rsidR="00FF74C3" w:rsidSect="007D4A50">
          <w:pgSz w:w="11907" w:h="16840" w:code="9"/>
          <w:pgMar w:top="1247" w:right="1134" w:bottom="851" w:left="1304" w:header="737" w:footer="567" w:gutter="0"/>
          <w:cols w:space="708"/>
          <w:docGrid w:linePitch="360"/>
        </w:sectPr>
      </w:pPr>
    </w:p>
    <w:p w:rsidR="00FF74C3" w:rsidRDefault="00FF74C3" w:rsidP="00FF74C3">
      <w:pPr>
        <w:pStyle w:val="QNum"/>
      </w:pPr>
      <w:r>
        <w:lastRenderedPageBreak/>
        <w:t>Question 19</w:t>
      </w:r>
      <w:r>
        <w:tab/>
        <w:t>(8 marks)</w:t>
      </w:r>
    </w:p>
    <w:p w:rsidR="00FF74C3" w:rsidRDefault="00FF74C3" w:rsidP="00FF74C3">
      <w:r w:rsidRPr="00AC28F7">
        <w:t xml:space="preserve">A </w:t>
      </w:r>
      <w:r>
        <w:t>lump sum of</w:t>
      </w:r>
      <w:r w:rsidRPr="00AC28F7">
        <w:t xml:space="preserve"> m</w:t>
      </w:r>
      <w:r>
        <w:t xml:space="preserve">oney is invested in a savings fund that compounds </w:t>
      </w:r>
      <w:r w:rsidRPr="00AC28F7">
        <w:t xml:space="preserve">interest </w:t>
      </w:r>
      <w:r>
        <w:t>annually.</w:t>
      </w:r>
    </w:p>
    <w:p w:rsidR="00FF74C3" w:rsidRDefault="00FF74C3" w:rsidP="00FF74C3"/>
    <w:p w:rsidR="00FF74C3" w:rsidRPr="00AC28F7" w:rsidRDefault="00FF74C3" w:rsidP="00FF74C3">
      <w:r w:rsidRPr="00AC28F7">
        <w:t xml:space="preserve">The </w:t>
      </w:r>
      <w:r>
        <w:t>amount of money</w:t>
      </w:r>
      <w:r w:rsidRPr="00180E73">
        <w:t xml:space="preserve"> </w:t>
      </w:r>
      <w:r>
        <w:t xml:space="preserve">in the savings fund, </w:t>
      </w:r>
      <w:r w:rsidRPr="00E56D12">
        <w:rPr>
          <w:position w:val="-10"/>
        </w:rPr>
        <w:object w:dxaOrig="260" w:dyaOrig="320">
          <v:shape id="_x0000_i1055" type="#_x0000_t75" style="width:13.5pt;height:16.5pt" o:ole="">
            <v:imagedata r:id="rId75" o:title=""/>
          </v:shape>
          <o:OLEObject Type="Embed" ProgID="Equation.DSMT4" ShapeID="_x0000_i1055" DrawAspect="Content" ObjectID="_1470201561" r:id="rId76"/>
        </w:object>
      </w:r>
      <w:r>
        <w:t>,</w:t>
      </w:r>
      <w:r w:rsidRPr="00AC28F7">
        <w:t xml:space="preserve"> </w:t>
      </w:r>
      <w:r>
        <w:t>is given</w:t>
      </w:r>
      <w:r w:rsidRPr="00AC28F7">
        <w:t xml:space="preserve"> by the recursive </w:t>
      </w:r>
      <w:r>
        <w:t>rule</w:t>
      </w:r>
      <w:r w:rsidRPr="00AC28F7">
        <w:t xml:space="preserve"> </w:t>
      </w:r>
      <w:r w:rsidRPr="00E56D12">
        <w:rPr>
          <w:position w:val="-10"/>
        </w:rPr>
        <w:object w:dxaOrig="2500" w:dyaOrig="320">
          <v:shape id="_x0000_i1056" type="#_x0000_t75" style="width:124.5pt;height:16.5pt" o:ole="">
            <v:imagedata r:id="rId77" o:title=""/>
          </v:shape>
          <o:OLEObject Type="Embed" ProgID="Equation.DSMT4" ShapeID="_x0000_i1056" DrawAspect="Content" ObjectID="_1470201562" r:id="rId78"/>
        </w:object>
      </w:r>
      <w:r>
        <w:t xml:space="preserve">, where </w:t>
      </w:r>
      <w:r w:rsidRPr="00E56D12">
        <w:rPr>
          <w:position w:val="-6"/>
        </w:rPr>
        <w:object w:dxaOrig="180" w:dyaOrig="200">
          <v:shape id="_x0000_i1057" type="#_x0000_t75" style="width:9pt;height:10.5pt" o:ole="">
            <v:imagedata r:id="rId79" o:title=""/>
          </v:shape>
          <o:OLEObject Type="Embed" ProgID="Equation.DSMT4" ShapeID="_x0000_i1057" DrawAspect="Content" ObjectID="_1470201563" r:id="rId80"/>
        </w:object>
      </w:r>
      <w:r w:rsidRPr="00AC28F7">
        <w:t xml:space="preserve"> </w:t>
      </w:r>
      <w:r>
        <w:t xml:space="preserve">is the number of </w:t>
      </w:r>
      <w:r w:rsidRPr="00AC28F7">
        <w:t xml:space="preserve">years </w:t>
      </w:r>
      <w:r>
        <w:t>after the initial deposit.</w:t>
      </w:r>
    </w:p>
    <w:p w:rsidR="00FF74C3" w:rsidRPr="00AC28F7" w:rsidRDefault="00FF74C3" w:rsidP="00FF74C3"/>
    <w:p w:rsidR="00FF74C3" w:rsidRDefault="00FF74C3" w:rsidP="00FF74C3">
      <w:pPr>
        <w:pStyle w:val="PartA"/>
      </w:pPr>
      <w:r>
        <w:t>(a)</w:t>
      </w:r>
      <w:r>
        <w:tab/>
        <w:t>State the initial amount of the lump sum.</w:t>
      </w:r>
      <w:r w:rsidRPr="00AC28F7">
        <w:tab/>
        <w:t>(1 mark)</w:t>
      </w:r>
    </w:p>
    <w:p w:rsidR="00FF74C3" w:rsidRPr="00AC28F7" w:rsidRDefault="00FF74C3" w:rsidP="00FF74C3">
      <w:pPr>
        <w:pStyle w:val="PartA"/>
      </w:pPr>
    </w:p>
    <w:p w:rsidR="00FF74C3" w:rsidRPr="00AC28F7" w:rsidRDefault="00FF74C3" w:rsidP="00FF74C3">
      <w:pPr>
        <w:pStyle w:val="PartA"/>
      </w:pPr>
    </w:p>
    <w:p w:rsidR="00FF74C3" w:rsidRDefault="00FF74C3" w:rsidP="00FF74C3">
      <w:pPr>
        <w:pStyle w:val="PartA"/>
      </w:pPr>
    </w:p>
    <w:p w:rsidR="00FF74C3" w:rsidRDefault="00FF74C3" w:rsidP="00FF74C3">
      <w:pPr>
        <w:pStyle w:val="PartA"/>
      </w:pPr>
    </w:p>
    <w:p w:rsidR="00FF74C3" w:rsidRPr="00AC28F7" w:rsidRDefault="00FF74C3" w:rsidP="00FF74C3">
      <w:pPr>
        <w:pStyle w:val="PartA"/>
      </w:pPr>
    </w:p>
    <w:p w:rsidR="00FF74C3" w:rsidRDefault="00FF74C3" w:rsidP="00FF74C3">
      <w:pPr>
        <w:pStyle w:val="PartA"/>
      </w:pPr>
      <w:r>
        <w:t>(b)</w:t>
      </w:r>
      <w:r>
        <w:tab/>
        <w:t>State the annual interest rate offered by the savings fund.</w:t>
      </w:r>
      <w:r w:rsidRPr="00AC28F7">
        <w:tab/>
        <w:t>(1 mark)</w:t>
      </w:r>
    </w:p>
    <w:p w:rsidR="00FF74C3" w:rsidRDefault="00FF74C3" w:rsidP="00FF74C3">
      <w:pPr>
        <w:pStyle w:val="PartA"/>
      </w:pPr>
    </w:p>
    <w:p w:rsidR="00FF74C3" w:rsidRDefault="00FF74C3" w:rsidP="00FF74C3">
      <w:pPr>
        <w:pStyle w:val="PartA"/>
      </w:pPr>
    </w:p>
    <w:p w:rsidR="00FF74C3" w:rsidRPr="00AC28F7" w:rsidRDefault="00FF74C3" w:rsidP="00FF74C3">
      <w:pPr>
        <w:pStyle w:val="PartA"/>
      </w:pPr>
    </w:p>
    <w:p w:rsidR="00FF74C3" w:rsidRDefault="00FF74C3" w:rsidP="00FF74C3">
      <w:pPr>
        <w:pStyle w:val="PartA"/>
      </w:pPr>
    </w:p>
    <w:p w:rsidR="00FF74C3" w:rsidRPr="00AC28F7" w:rsidRDefault="00FF74C3" w:rsidP="00FF74C3">
      <w:pPr>
        <w:pStyle w:val="PartA"/>
      </w:pPr>
    </w:p>
    <w:p w:rsidR="00FF74C3" w:rsidRDefault="00FF74C3" w:rsidP="00FF74C3">
      <w:pPr>
        <w:pStyle w:val="PartA"/>
      </w:pPr>
      <w:r>
        <w:t>(c)</w:t>
      </w:r>
      <w:r>
        <w:tab/>
      </w:r>
      <w:r w:rsidRPr="00AC28F7">
        <w:t>Dete</w:t>
      </w:r>
      <w:r>
        <w:t>rmine</w:t>
      </w:r>
    </w:p>
    <w:p w:rsidR="00FF74C3" w:rsidRDefault="00FF74C3" w:rsidP="00FF74C3">
      <w:pPr>
        <w:pStyle w:val="PartA"/>
      </w:pPr>
    </w:p>
    <w:p w:rsidR="00FF74C3" w:rsidRDefault="00FF74C3" w:rsidP="00FF74C3">
      <w:pPr>
        <w:pStyle w:val="PartAI"/>
      </w:pPr>
      <w:r>
        <w:t>(i)</w:t>
      </w:r>
      <w:r>
        <w:tab/>
        <w:t>the amount of money, to the nearest cent,</w:t>
      </w:r>
      <w:r w:rsidRPr="00180E73">
        <w:t xml:space="preserve"> </w:t>
      </w:r>
      <w:r>
        <w:t>in the savings fund after four years.</w:t>
      </w:r>
    </w:p>
    <w:p w:rsidR="00FF74C3" w:rsidRPr="00AC28F7" w:rsidRDefault="00FF74C3" w:rsidP="00FF74C3">
      <w:pPr>
        <w:pStyle w:val="PartAI"/>
      </w:pPr>
      <w:r>
        <w:tab/>
      </w:r>
      <w:r>
        <w:tab/>
      </w:r>
      <w:r w:rsidRPr="00AC28F7">
        <w:t>(2 marks)</w:t>
      </w:r>
    </w:p>
    <w:p w:rsidR="00FF74C3" w:rsidRPr="00AC28F7" w:rsidRDefault="00FF74C3" w:rsidP="00FF74C3">
      <w:pPr>
        <w:pStyle w:val="PartAI"/>
      </w:pPr>
    </w:p>
    <w:p w:rsidR="00FF74C3" w:rsidRPr="00AC28F7"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r>
        <w:t>(ii)</w:t>
      </w:r>
      <w:r>
        <w:tab/>
        <w:t>the amount of interest accumulated during the first four</w:t>
      </w:r>
      <w:r w:rsidRPr="00AC28F7">
        <w:t xml:space="preserve"> years.</w:t>
      </w:r>
      <w:r w:rsidRPr="00AC28F7">
        <w:tab/>
        <w:t>(</w:t>
      </w:r>
      <w:r>
        <w:t>1</w:t>
      </w:r>
      <w:r w:rsidRPr="00AC28F7">
        <w:t xml:space="preserve"> mark)</w:t>
      </w: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Default="00FF74C3" w:rsidP="00FF74C3">
      <w:pPr>
        <w:pStyle w:val="PartAI"/>
      </w:pPr>
    </w:p>
    <w:p w:rsidR="00FF74C3" w:rsidRPr="00AC28F7" w:rsidRDefault="00FF74C3" w:rsidP="00FF74C3">
      <w:pPr>
        <w:pStyle w:val="PartAI"/>
      </w:pPr>
    </w:p>
    <w:p w:rsidR="00FF74C3" w:rsidRPr="00AC28F7" w:rsidRDefault="00FF74C3" w:rsidP="00FF74C3">
      <w:pPr>
        <w:pStyle w:val="PartAI"/>
      </w:pPr>
    </w:p>
    <w:p w:rsidR="00FF74C3" w:rsidRPr="00AC28F7" w:rsidRDefault="00FF74C3" w:rsidP="00FF74C3">
      <w:pPr>
        <w:pStyle w:val="PartA"/>
      </w:pPr>
    </w:p>
    <w:p w:rsidR="00FF74C3" w:rsidRPr="00AC28F7" w:rsidRDefault="00FF74C3" w:rsidP="00FF74C3">
      <w:pPr>
        <w:pStyle w:val="PartA"/>
      </w:pPr>
      <w:r>
        <w:t>(d)</w:t>
      </w:r>
      <w:r>
        <w:tab/>
        <w:t>Another savings fund was offering an interest rate of 4.9% pa compounded monthly</w:t>
      </w:r>
      <w:r w:rsidRPr="00AC28F7">
        <w:t>.</w:t>
      </w:r>
      <w:r>
        <w:t xml:space="preserve"> Would this fund be a better choice for savers investing the same amount for four years? Justify your answer.</w:t>
      </w:r>
      <w:r w:rsidRPr="00AC28F7">
        <w:tab/>
        <w:t>(3 marks)</w:t>
      </w:r>
    </w:p>
    <w:p w:rsidR="00FF74C3" w:rsidRPr="00AC28F7" w:rsidRDefault="00FF74C3" w:rsidP="00FF74C3">
      <w:pPr>
        <w:pStyle w:val="PartA"/>
      </w:pPr>
    </w:p>
    <w:p w:rsidR="00FF74C3" w:rsidRPr="00AC28F7" w:rsidRDefault="00FF74C3" w:rsidP="00FF74C3">
      <w:pPr>
        <w:pStyle w:val="PartA"/>
      </w:pPr>
    </w:p>
    <w:p w:rsidR="00FF74C3" w:rsidRPr="00AC28F7" w:rsidRDefault="00FF74C3" w:rsidP="00FF74C3">
      <w:pPr>
        <w:pStyle w:val="PartA"/>
      </w:pPr>
    </w:p>
    <w:p w:rsidR="00FF74C3" w:rsidRPr="00AC28F7" w:rsidRDefault="00FF74C3" w:rsidP="00FF74C3">
      <w:pPr>
        <w:pStyle w:val="PartA"/>
      </w:pPr>
    </w:p>
    <w:p w:rsidR="00FF74C3" w:rsidRDefault="00FF74C3" w:rsidP="00FF74C3">
      <w:pPr>
        <w:pStyle w:val="PartA"/>
      </w:pPr>
    </w:p>
    <w:p w:rsidR="00FF74C3" w:rsidRPr="00AC28F7" w:rsidRDefault="00FF74C3" w:rsidP="00FF74C3">
      <w:pPr>
        <w:pStyle w:val="PartA"/>
      </w:pPr>
    </w:p>
    <w:p w:rsidR="00FF74C3" w:rsidRPr="00AC28F7" w:rsidRDefault="00FF74C3" w:rsidP="00FF74C3">
      <w:pPr>
        <w:pStyle w:val="PartA"/>
      </w:pPr>
    </w:p>
    <w:p w:rsidR="00FF74C3" w:rsidRDefault="00FF74C3" w:rsidP="00FF74C3">
      <w:pPr>
        <w:pStyle w:val="PartA"/>
      </w:pPr>
    </w:p>
    <w:p w:rsidR="00FF74C3" w:rsidRDefault="00FF74C3" w:rsidP="00FF74C3">
      <w:pPr>
        <w:pStyle w:val="PartA"/>
      </w:pPr>
    </w:p>
    <w:p w:rsidR="00FF74C3" w:rsidRPr="008103B4" w:rsidRDefault="00FF74C3" w:rsidP="00FF74C3"/>
    <w:p w:rsidR="00FF74C3" w:rsidRDefault="00FF74C3" w:rsidP="00FF74C3">
      <w:pPr>
        <w:pStyle w:val="QNum"/>
        <w:sectPr w:rsidR="00FF74C3" w:rsidSect="007D4A50">
          <w:footerReference w:type="default" r:id="rId81"/>
          <w:pgSz w:w="11907" w:h="16840" w:code="9"/>
          <w:pgMar w:top="1247" w:right="1134" w:bottom="851" w:left="1304" w:header="737" w:footer="567" w:gutter="0"/>
          <w:cols w:space="708"/>
          <w:docGrid w:linePitch="360"/>
        </w:sectPr>
      </w:pPr>
    </w:p>
    <w:p w:rsidR="00FF74C3" w:rsidRDefault="00FF74C3" w:rsidP="00FF74C3">
      <w:pPr>
        <w:pStyle w:val="QNum"/>
      </w:pPr>
      <w:r>
        <w:lastRenderedPageBreak/>
        <w:t>Additional working space</w:t>
      </w:r>
    </w:p>
    <w:p w:rsidR="00FF74C3" w:rsidRDefault="00FF74C3" w:rsidP="00FF74C3">
      <w:pPr>
        <w:pStyle w:val="QNum"/>
      </w:pPr>
    </w:p>
    <w:p w:rsidR="00FF74C3" w:rsidRDefault="00FF74C3" w:rsidP="00FF74C3">
      <w:r>
        <w:t>Question number: _________</w:t>
      </w:r>
    </w:p>
    <w:p w:rsidR="00FF74C3" w:rsidRDefault="00FF74C3" w:rsidP="00FF74C3"/>
    <w:p w:rsidR="00FF74C3" w:rsidRDefault="00FF74C3" w:rsidP="00FF74C3">
      <w:pPr>
        <w:sectPr w:rsidR="00FF74C3" w:rsidSect="00BB16D2">
          <w:footerReference w:type="even" r:id="rId82"/>
          <w:footerReference w:type="default" r:id="rId83"/>
          <w:pgSz w:w="11907" w:h="16840" w:code="9"/>
          <w:pgMar w:top="1247" w:right="1134" w:bottom="851" w:left="1304" w:header="737" w:footer="567" w:gutter="0"/>
          <w:cols w:space="708"/>
          <w:docGrid w:linePitch="360"/>
        </w:sectPr>
      </w:pPr>
    </w:p>
    <w:p w:rsidR="00FF74C3" w:rsidRDefault="00FF74C3" w:rsidP="00FF74C3">
      <w:pPr>
        <w:pStyle w:val="QNum"/>
      </w:pPr>
      <w:r>
        <w:lastRenderedPageBreak/>
        <w:t>Additional working space</w:t>
      </w:r>
    </w:p>
    <w:p w:rsidR="00FF74C3" w:rsidRDefault="00FF74C3" w:rsidP="00FF74C3">
      <w:pPr>
        <w:pStyle w:val="QNum"/>
      </w:pPr>
    </w:p>
    <w:p w:rsidR="00FF74C3" w:rsidRDefault="00FF74C3" w:rsidP="00FF74C3">
      <w:r>
        <w:t>Question number: _________</w:t>
      </w:r>
    </w:p>
    <w:p w:rsidR="00FF74C3" w:rsidRDefault="00FF74C3" w:rsidP="00FF74C3"/>
    <w:p w:rsidR="00FF74C3" w:rsidRDefault="00FF74C3" w:rsidP="00FF74C3">
      <w:pPr>
        <w:sectPr w:rsidR="00FF74C3" w:rsidSect="00BB16D2">
          <w:footerReference w:type="default" r:id="rId84"/>
          <w:pgSz w:w="11907" w:h="16840" w:code="9"/>
          <w:pgMar w:top="1247" w:right="1134" w:bottom="851" w:left="1304" w:header="737" w:footer="567" w:gutter="0"/>
          <w:cols w:space="708"/>
          <w:docGrid w:linePitch="360"/>
        </w:sectPr>
      </w:pPr>
    </w:p>
    <w:p w:rsidR="00FF74C3" w:rsidRDefault="00FF74C3" w:rsidP="00FF74C3">
      <w:pPr>
        <w:pStyle w:val="QNum"/>
      </w:pPr>
      <w:r>
        <w:lastRenderedPageBreak/>
        <w:t>Additional working space</w:t>
      </w:r>
    </w:p>
    <w:p w:rsidR="00FF74C3" w:rsidRDefault="00FF74C3" w:rsidP="00FF74C3">
      <w:pPr>
        <w:pStyle w:val="QNum"/>
      </w:pPr>
    </w:p>
    <w:p w:rsidR="00FF74C3" w:rsidRDefault="00FF74C3" w:rsidP="00FF74C3">
      <w:r>
        <w:t>Question number: _________</w:t>
      </w:r>
    </w:p>
    <w:p w:rsidR="00FF74C3" w:rsidRDefault="00FF74C3" w:rsidP="00FF74C3"/>
    <w:p w:rsidR="00FF74C3" w:rsidRDefault="00FF74C3" w:rsidP="00FF74C3">
      <w:pPr>
        <w:sectPr w:rsidR="00FF74C3" w:rsidSect="00BB16D2">
          <w:footerReference w:type="default" r:id="rId85"/>
          <w:pgSz w:w="11907" w:h="16840" w:code="9"/>
          <w:pgMar w:top="1247" w:right="1134" w:bottom="851" w:left="1304" w:header="737" w:footer="567" w:gutter="0"/>
          <w:cols w:space="708"/>
          <w:docGrid w:linePitch="360"/>
        </w:sectPr>
      </w:pPr>
    </w:p>
    <w:p w:rsidR="00FF74C3" w:rsidRDefault="00FF74C3" w:rsidP="00FF74C3">
      <w:pPr>
        <w:pStyle w:val="QNum"/>
      </w:pPr>
      <w:r>
        <w:lastRenderedPageBreak/>
        <w:t>Additional working space</w:t>
      </w:r>
    </w:p>
    <w:p w:rsidR="00FF74C3" w:rsidRDefault="00FF74C3" w:rsidP="00FF74C3">
      <w:pPr>
        <w:pStyle w:val="QNum"/>
      </w:pPr>
    </w:p>
    <w:p w:rsidR="00FF74C3" w:rsidRDefault="00FF74C3" w:rsidP="00FF74C3">
      <w:r>
        <w:t>Question number: _________</w:t>
      </w:r>
    </w:p>
    <w:p w:rsidR="00FF74C3" w:rsidRDefault="00FF74C3" w:rsidP="00FF74C3"/>
    <w:p w:rsidR="00FF74C3" w:rsidRDefault="00FF74C3" w:rsidP="00FF74C3">
      <w:pPr>
        <w:sectPr w:rsidR="00FF74C3" w:rsidSect="00BB16D2">
          <w:footerReference w:type="default" r:id="rId86"/>
          <w:pgSz w:w="11907" w:h="16840" w:code="9"/>
          <w:pgMar w:top="1247" w:right="1134" w:bottom="851" w:left="1304" w:header="737" w:footer="567" w:gutter="0"/>
          <w:cols w:space="708"/>
          <w:docGrid w:linePitch="360"/>
        </w:sectPr>
      </w:pPr>
    </w:p>
    <w:p w:rsidR="00FF74C3" w:rsidRDefault="00FF74C3" w:rsidP="00FF74C3"/>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pPr>
    </w:p>
    <w:p w:rsidR="00FF74C3" w:rsidRDefault="00FF74C3" w:rsidP="00FF74C3">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6" w:name="school"/>
      <w:bookmarkEnd w:id="16"/>
      <w:r>
        <w:rPr>
          <w:sz w:val="18"/>
          <w:szCs w:val="18"/>
        </w:rPr>
        <w:t>Rossmoyne Senior High School</w:t>
      </w:r>
      <w:r w:rsidRPr="00CB55EC">
        <w:rPr>
          <w:sz w:val="18"/>
          <w:szCs w:val="18"/>
        </w:rPr>
        <w:t xml:space="preserve"> may change the paper provided that WA Examination Paper's moral rights are not infringed.</w:t>
      </w:r>
    </w:p>
    <w:p w:rsidR="00FF74C3" w:rsidRDefault="00FF74C3" w:rsidP="00FF74C3">
      <w:pPr>
        <w:jc w:val="center"/>
        <w:rPr>
          <w:sz w:val="18"/>
          <w:szCs w:val="18"/>
        </w:rPr>
      </w:pPr>
    </w:p>
    <w:p w:rsidR="00FF74C3" w:rsidRDefault="00FF74C3" w:rsidP="00FF74C3">
      <w:pPr>
        <w:jc w:val="center"/>
        <w:rPr>
          <w:sz w:val="18"/>
          <w:szCs w:val="18"/>
        </w:rPr>
      </w:pPr>
      <w:r>
        <w:rPr>
          <w:sz w:val="18"/>
          <w:szCs w:val="18"/>
        </w:rPr>
        <w:t>Copying or communication for any other purposes can only be done within the terms of the Copyright Act or with prior written permission of WA Examination papers.</w:t>
      </w:r>
    </w:p>
    <w:p w:rsidR="00FF74C3" w:rsidRDefault="00FF74C3" w:rsidP="00FF74C3">
      <w:pPr>
        <w:jc w:val="center"/>
        <w:rPr>
          <w:sz w:val="18"/>
          <w:szCs w:val="18"/>
        </w:rPr>
      </w:pPr>
    </w:p>
    <w:p w:rsidR="00FF74C3" w:rsidRPr="00D54459" w:rsidRDefault="00FF74C3" w:rsidP="00FF74C3">
      <w:pPr>
        <w:jc w:val="center"/>
        <w:rPr>
          <w:i/>
        </w:rPr>
      </w:pPr>
      <w:r w:rsidRPr="00D54459">
        <w:rPr>
          <w:i/>
        </w:rPr>
        <w:t>Published by WA Examination Papers</w:t>
      </w:r>
    </w:p>
    <w:p w:rsidR="00FF74C3" w:rsidRPr="00D54459" w:rsidRDefault="00FF74C3" w:rsidP="00FF74C3">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45156C" w:rsidRDefault="0045156C"/>
    <w:sectPr w:rsidR="0045156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E67D2">
      <w:r>
        <w:separator/>
      </w:r>
    </w:p>
  </w:endnote>
  <w:endnote w:type="continuationSeparator" w:id="0">
    <w:p w:rsidR="00000000" w:rsidRDefault="008E6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FF74C3"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6D2" w:rsidRPr="00C94D76" w:rsidRDefault="00FF74C3" w:rsidP="00BB16D2">
    <w:pPr>
      <w:pStyle w:val="Footer"/>
      <w:tabs>
        <w:tab w:val="clear" w:pos="4620"/>
        <w:tab w:val="clear" w:pos="9240"/>
        <w:tab w:val="center" w:pos="4734"/>
        <w:tab w:val="right" w:pos="9469"/>
      </w:tabs>
    </w:pPr>
    <w:r>
      <w:tab/>
    </w: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6D2" w:rsidRPr="00C94D76" w:rsidRDefault="00FF74C3" w:rsidP="00BB16D2">
    <w:pPr>
      <w:pStyle w:val="Footer"/>
      <w:tabs>
        <w:tab w:val="clear" w:pos="4620"/>
        <w:tab w:val="clear" w:pos="9240"/>
        <w:tab w:val="center" w:pos="4734"/>
        <w:tab w:val="right" w:pos="9469"/>
      </w:tabs>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8E67D2" w:rsidP="0079127B">
    <w:pPr>
      <w:pStyle w:val="Footer"/>
      <w:tabs>
        <w:tab w:val="clear" w:pos="4620"/>
        <w:tab w:val="clear" w:pos="9240"/>
        <w:tab w:val="center" w:pos="4734"/>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FF74C3"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FF74C3" w:rsidP="00BE6145">
    <w:pPr>
      <w:tabs>
        <w:tab w:val="center" w:pos="4706"/>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FF74C3" w:rsidP="0079127B">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BF3" w:rsidRPr="00C94D76" w:rsidRDefault="00FF74C3" w:rsidP="0079127B">
    <w:pPr>
      <w:pStyle w:val="Footer"/>
      <w:tabs>
        <w:tab w:val="clear" w:pos="4620"/>
        <w:tab w:val="clear" w:pos="9240"/>
        <w:tab w:val="center" w:pos="4734"/>
        <w:tab w:val="right" w:pos="9469"/>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BF3" w:rsidRPr="005C1A6B" w:rsidRDefault="008E67D2" w:rsidP="00BE6145">
    <w:pPr>
      <w:tabs>
        <w:tab w:val="center" w:pos="4706"/>
        <w:tab w:val="right" w:pos="9469"/>
      </w:tabs>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6D2" w:rsidRPr="00C94D76" w:rsidRDefault="00FF74C3" w:rsidP="00BB16D2">
    <w:pPr>
      <w:pStyle w:val="Footer"/>
      <w:tabs>
        <w:tab w:val="clear" w:pos="4620"/>
        <w:tab w:val="clear" w:pos="9240"/>
        <w:tab w:val="center" w:pos="4734"/>
        <w:tab w:val="right" w:pos="9469"/>
      </w:tabs>
    </w:pPr>
    <w:r>
      <w:tab/>
    </w: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BF3" w:rsidRPr="00C94D76" w:rsidRDefault="00FF74C3" w:rsidP="00BB16D2">
    <w:pPr>
      <w:pStyle w:val="Footer"/>
      <w:tabs>
        <w:tab w:val="clear" w:pos="4620"/>
        <w:tab w:val="clear" w:pos="9240"/>
        <w:tab w:val="center" w:pos="4734"/>
        <w:tab w:val="right" w:pos="9469"/>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E67D2">
      <w:r>
        <w:separator/>
      </w:r>
    </w:p>
  </w:footnote>
  <w:footnote w:type="continuationSeparator" w:id="0">
    <w:p w:rsidR="00000000" w:rsidRDefault="008E67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8E67D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8E67D2" w:rsidP="0079127B">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FF74C3"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FF74C3" w:rsidP="0079127B">
    <w:pPr>
      <w:pStyle w:val="Header"/>
      <w:tabs>
        <w:tab w:val="clear" w:pos="4620"/>
        <w:tab w:val="clear" w:pos="9240"/>
        <w:tab w:val="center" w:pos="4734"/>
        <w:tab w:val="right" w:pos="9469"/>
      </w:tabs>
      <w:rPr>
        <w:szCs w:val="22"/>
      </w:rPr>
    </w:pPr>
    <w:r>
      <w:rPr>
        <w:szCs w:val="22"/>
      </w:rPr>
      <w:t>MATHEMATICS 2C/2D</w:t>
    </w:r>
    <w:r>
      <w:rPr>
        <w:szCs w:val="22"/>
      </w:rPr>
      <w:tab/>
    </w:r>
    <w:r>
      <w:rPr>
        <w:szCs w:val="22"/>
      </w:rPr>
      <w:fldChar w:fldCharType="begin"/>
    </w:r>
    <w:r>
      <w:rPr>
        <w:szCs w:val="22"/>
      </w:rPr>
      <w:instrText xml:space="preserve"> PAGE  \* MERGEFORMAT </w:instrText>
    </w:r>
    <w:r>
      <w:rPr>
        <w:szCs w:val="22"/>
      </w:rPr>
      <w:fldChar w:fldCharType="separate"/>
    </w:r>
    <w:r>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FF74C3" w:rsidP="0079127B">
    <w:pPr>
      <w:pStyle w:val="Header"/>
      <w:tabs>
        <w:tab w:val="clear" w:pos="4620"/>
        <w:tab w:val="clear" w:pos="9240"/>
        <w:tab w:val="center" w:pos="4734"/>
        <w:tab w:val="right" w:pos="9469"/>
      </w:tabs>
    </w:pPr>
    <w:r>
      <w:t>CALCULATOR-ASSUMED</w:t>
    </w:r>
    <w:r>
      <w:tab/>
    </w:r>
    <w:r>
      <w:fldChar w:fldCharType="begin"/>
    </w:r>
    <w:r>
      <w:instrText xml:space="preserve"> PAGE  \* MERGEFORMAT </w:instrText>
    </w:r>
    <w:r>
      <w:fldChar w:fldCharType="separate"/>
    </w:r>
    <w:r w:rsidR="008E67D2">
      <w:rPr>
        <w:noProof/>
      </w:rPr>
      <w:t>14</w:t>
    </w:r>
    <w:r>
      <w:fldChar w:fldCharType="end"/>
    </w:r>
    <w:r>
      <w:tab/>
      <w:t>MATHEMATICS 2C/2D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4C3"/>
    <w:rsid w:val="0045156C"/>
    <w:rsid w:val="008E67D2"/>
    <w:rsid w:val="00B03E1C"/>
    <w:rsid w:val="00FF74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1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74C3"/>
    <w:rPr>
      <w:rFonts w:ascii="Arial" w:hAnsi="Arial"/>
      <w:sz w:val="22"/>
      <w:lang w:eastAsia="en-US"/>
    </w:rPr>
  </w:style>
  <w:style w:type="paragraph" w:styleId="Heading1">
    <w:name w:val="heading 1"/>
    <w:basedOn w:val="Normal"/>
    <w:next w:val="Normal"/>
    <w:link w:val="Heading1Char"/>
    <w:qFormat/>
    <w:rsid w:val="00FF74C3"/>
    <w:pPr>
      <w:tabs>
        <w:tab w:val="right" w:pos="9360"/>
      </w:tabs>
      <w:outlineLvl w:val="0"/>
    </w:pPr>
    <w:rPr>
      <w:rFonts w:cs="Arial"/>
      <w:b/>
      <w:bCs/>
      <w:sz w:val="36"/>
      <w:szCs w:val="36"/>
    </w:rPr>
  </w:style>
  <w:style w:type="paragraph" w:styleId="Heading2">
    <w:name w:val="heading 2"/>
    <w:basedOn w:val="Normal"/>
    <w:next w:val="Normal"/>
    <w:link w:val="Heading2Char"/>
    <w:qFormat/>
    <w:rsid w:val="00FF74C3"/>
    <w:pPr>
      <w:tabs>
        <w:tab w:val="right" w:pos="9360"/>
      </w:tabs>
      <w:outlineLvl w:val="1"/>
    </w:pPr>
    <w:rPr>
      <w:rFonts w:cs="Arial"/>
      <w:b/>
      <w:bCs/>
      <w:sz w:val="28"/>
      <w:szCs w:val="28"/>
    </w:rPr>
  </w:style>
  <w:style w:type="paragraph" w:styleId="Heading3">
    <w:name w:val="heading 3"/>
    <w:basedOn w:val="Normal"/>
    <w:next w:val="Normal"/>
    <w:link w:val="Heading3Char"/>
    <w:qFormat/>
    <w:rsid w:val="00FF74C3"/>
    <w:pPr>
      <w:jc w:val="right"/>
      <w:outlineLvl w:val="2"/>
    </w:pPr>
    <w:rPr>
      <w:rFonts w:cs="Arial"/>
      <w:b/>
      <w:spacing w:val="-4"/>
      <w:sz w:val="28"/>
      <w:szCs w:val="28"/>
    </w:rPr>
  </w:style>
  <w:style w:type="paragraph" w:styleId="Heading5">
    <w:name w:val="heading 5"/>
    <w:basedOn w:val="Normal"/>
    <w:next w:val="Normal"/>
    <w:link w:val="Heading5Char"/>
    <w:qFormat/>
    <w:rsid w:val="00FF74C3"/>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74C3"/>
    <w:rPr>
      <w:rFonts w:ascii="Arial" w:hAnsi="Arial" w:cs="Arial"/>
      <w:b/>
      <w:bCs/>
      <w:sz w:val="36"/>
      <w:szCs w:val="36"/>
      <w:lang w:eastAsia="en-US"/>
    </w:rPr>
  </w:style>
  <w:style w:type="character" w:customStyle="1" w:styleId="Heading2Char">
    <w:name w:val="Heading 2 Char"/>
    <w:basedOn w:val="DefaultParagraphFont"/>
    <w:link w:val="Heading2"/>
    <w:rsid w:val="00FF74C3"/>
    <w:rPr>
      <w:rFonts w:ascii="Arial" w:hAnsi="Arial" w:cs="Arial"/>
      <w:b/>
      <w:bCs/>
      <w:sz w:val="28"/>
      <w:szCs w:val="28"/>
      <w:lang w:eastAsia="en-US"/>
    </w:rPr>
  </w:style>
  <w:style w:type="character" w:customStyle="1" w:styleId="Heading3Char">
    <w:name w:val="Heading 3 Char"/>
    <w:basedOn w:val="DefaultParagraphFont"/>
    <w:link w:val="Heading3"/>
    <w:rsid w:val="00FF74C3"/>
    <w:rPr>
      <w:rFonts w:ascii="Arial" w:hAnsi="Arial" w:cs="Arial"/>
      <w:b/>
      <w:spacing w:val="-4"/>
      <w:sz w:val="28"/>
      <w:szCs w:val="28"/>
      <w:lang w:eastAsia="en-US"/>
    </w:rPr>
  </w:style>
  <w:style w:type="character" w:customStyle="1" w:styleId="Heading5Char">
    <w:name w:val="Heading 5 Char"/>
    <w:basedOn w:val="DefaultParagraphFont"/>
    <w:link w:val="Heading5"/>
    <w:rsid w:val="00FF74C3"/>
    <w:rPr>
      <w:rFonts w:ascii="Arial" w:hAnsi="Arial" w:cs="Arial"/>
      <w:b/>
      <w:bCs/>
      <w:kern w:val="32"/>
      <w:sz w:val="22"/>
      <w:szCs w:val="22"/>
      <w:lang w:eastAsia="en-US"/>
    </w:rPr>
  </w:style>
  <w:style w:type="paragraph" w:styleId="Header">
    <w:name w:val="header"/>
    <w:basedOn w:val="Normal"/>
    <w:link w:val="HeaderChar"/>
    <w:rsid w:val="00FF74C3"/>
    <w:pPr>
      <w:tabs>
        <w:tab w:val="center" w:pos="4620"/>
        <w:tab w:val="right" w:pos="9240"/>
      </w:tabs>
    </w:pPr>
    <w:rPr>
      <w:b/>
      <w:lang w:val="en-US"/>
    </w:rPr>
  </w:style>
  <w:style w:type="character" w:customStyle="1" w:styleId="HeaderChar">
    <w:name w:val="Header Char"/>
    <w:basedOn w:val="DefaultParagraphFont"/>
    <w:link w:val="Header"/>
    <w:rsid w:val="00FF74C3"/>
    <w:rPr>
      <w:rFonts w:ascii="Arial" w:hAnsi="Arial"/>
      <w:b/>
      <w:sz w:val="22"/>
      <w:lang w:val="en-US" w:eastAsia="en-US"/>
    </w:rPr>
  </w:style>
  <w:style w:type="table" w:styleId="TableGrid">
    <w:name w:val="Table Grid"/>
    <w:basedOn w:val="TableNormal"/>
    <w:rsid w:val="00FF74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FF74C3"/>
    <w:pPr>
      <w:tabs>
        <w:tab w:val="right" w:pos="9469"/>
      </w:tabs>
      <w:spacing w:afterLines="50" w:after="120"/>
    </w:pPr>
    <w:rPr>
      <w:b/>
      <w:szCs w:val="24"/>
      <w:lang w:val="en-US"/>
    </w:rPr>
  </w:style>
  <w:style w:type="paragraph" w:customStyle="1" w:styleId="PartA">
    <w:name w:val="PartA"/>
    <w:basedOn w:val="Normal"/>
    <w:rsid w:val="00FF74C3"/>
    <w:pPr>
      <w:tabs>
        <w:tab w:val="left" w:pos="680"/>
        <w:tab w:val="right" w:pos="9469"/>
      </w:tabs>
      <w:ind w:left="660" w:hangingChars="300" w:hanging="660"/>
    </w:pPr>
    <w:rPr>
      <w:szCs w:val="24"/>
    </w:rPr>
  </w:style>
  <w:style w:type="paragraph" w:customStyle="1" w:styleId="PartAI">
    <w:name w:val="PartAI"/>
    <w:basedOn w:val="Normal"/>
    <w:rsid w:val="00FF74C3"/>
    <w:pPr>
      <w:tabs>
        <w:tab w:val="left" w:pos="680"/>
        <w:tab w:val="right" w:pos="9469"/>
      </w:tabs>
      <w:ind w:left="1360" w:hanging="680"/>
    </w:pPr>
  </w:style>
  <w:style w:type="paragraph" w:styleId="Footer">
    <w:name w:val="footer"/>
    <w:basedOn w:val="Normal"/>
    <w:link w:val="FooterChar"/>
    <w:rsid w:val="00FF74C3"/>
    <w:pPr>
      <w:tabs>
        <w:tab w:val="center" w:pos="4620"/>
        <w:tab w:val="right" w:pos="9240"/>
      </w:tabs>
    </w:pPr>
    <w:rPr>
      <w:b/>
      <w:lang w:val="en-US"/>
    </w:rPr>
  </w:style>
  <w:style w:type="character" w:customStyle="1" w:styleId="FooterChar">
    <w:name w:val="Footer Char"/>
    <w:basedOn w:val="DefaultParagraphFont"/>
    <w:link w:val="Footer"/>
    <w:rsid w:val="00FF74C3"/>
    <w:rPr>
      <w:rFonts w:ascii="Arial" w:hAnsi="Arial"/>
      <w:b/>
      <w:sz w:val="22"/>
      <w:lang w:val="en-US" w:eastAsia="en-US"/>
    </w:rPr>
  </w:style>
  <w:style w:type="character" w:styleId="PageNumber">
    <w:name w:val="page number"/>
    <w:basedOn w:val="DefaultParagraphFont"/>
    <w:rsid w:val="00FF74C3"/>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74C3"/>
    <w:rPr>
      <w:rFonts w:ascii="Arial" w:hAnsi="Arial"/>
      <w:sz w:val="22"/>
      <w:lang w:eastAsia="en-US"/>
    </w:rPr>
  </w:style>
  <w:style w:type="paragraph" w:styleId="Heading1">
    <w:name w:val="heading 1"/>
    <w:basedOn w:val="Normal"/>
    <w:next w:val="Normal"/>
    <w:link w:val="Heading1Char"/>
    <w:qFormat/>
    <w:rsid w:val="00FF74C3"/>
    <w:pPr>
      <w:tabs>
        <w:tab w:val="right" w:pos="9360"/>
      </w:tabs>
      <w:outlineLvl w:val="0"/>
    </w:pPr>
    <w:rPr>
      <w:rFonts w:cs="Arial"/>
      <w:b/>
      <w:bCs/>
      <w:sz w:val="36"/>
      <w:szCs w:val="36"/>
    </w:rPr>
  </w:style>
  <w:style w:type="paragraph" w:styleId="Heading2">
    <w:name w:val="heading 2"/>
    <w:basedOn w:val="Normal"/>
    <w:next w:val="Normal"/>
    <w:link w:val="Heading2Char"/>
    <w:qFormat/>
    <w:rsid w:val="00FF74C3"/>
    <w:pPr>
      <w:tabs>
        <w:tab w:val="right" w:pos="9360"/>
      </w:tabs>
      <w:outlineLvl w:val="1"/>
    </w:pPr>
    <w:rPr>
      <w:rFonts w:cs="Arial"/>
      <w:b/>
      <w:bCs/>
      <w:sz w:val="28"/>
      <w:szCs w:val="28"/>
    </w:rPr>
  </w:style>
  <w:style w:type="paragraph" w:styleId="Heading3">
    <w:name w:val="heading 3"/>
    <w:basedOn w:val="Normal"/>
    <w:next w:val="Normal"/>
    <w:link w:val="Heading3Char"/>
    <w:qFormat/>
    <w:rsid w:val="00FF74C3"/>
    <w:pPr>
      <w:jc w:val="right"/>
      <w:outlineLvl w:val="2"/>
    </w:pPr>
    <w:rPr>
      <w:rFonts w:cs="Arial"/>
      <w:b/>
      <w:spacing w:val="-4"/>
      <w:sz w:val="28"/>
      <w:szCs w:val="28"/>
    </w:rPr>
  </w:style>
  <w:style w:type="paragraph" w:styleId="Heading5">
    <w:name w:val="heading 5"/>
    <w:basedOn w:val="Normal"/>
    <w:next w:val="Normal"/>
    <w:link w:val="Heading5Char"/>
    <w:qFormat/>
    <w:rsid w:val="00FF74C3"/>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74C3"/>
    <w:rPr>
      <w:rFonts w:ascii="Arial" w:hAnsi="Arial" w:cs="Arial"/>
      <w:b/>
      <w:bCs/>
      <w:sz w:val="36"/>
      <w:szCs w:val="36"/>
      <w:lang w:eastAsia="en-US"/>
    </w:rPr>
  </w:style>
  <w:style w:type="character" w:customStyle="1" w:styleId="Heading2Char">
    <w:name w:val="Heading 2 Char"/>
    <w:basedOn w:val="DefaultParagraphFont"/>
    <w:link w:val="Heading2"/>
    <w:rsid w:val="00FF74C3"/>
    <w:rPr>
      <w:rFonts w:ascii="Arial" w:hAnsi="Arial" w:cs="Arial"/>
      <w:b/>
      <w:bCs/>
      <w:sz w:val="28"/>
      <w:szCs w:val="28"/>
      <w:lang w:eastAsia="en-US"/>
    </w:rPr>
  </w:style>
  <w:style w:type="character" w:customStyle="1" w:styleId="Heading3Char">
    <w:name w:val="Heading 3 Char"/>
    <w:basedOn w:val="DefaultParagraphFont"/>
    <w:link w:val="Heading3"/>
    <w:rsid w:val="00FF74C3"/>
    <w:rPr>
      <w:rFonts w:ascii="Arial" w:hAnsi="Arial" w:cs="Arial"/>
      <w:b/>
      <w:spacing w:val="-4"/>
      <w:sz w:val="28"/>
      <w:szCs w:val="28"/>
      <w:lang w:eastAsia="en-US"/>
    </w:rPr>
  </w:style>
  <w:style w:type="character" w:customStyle="1" w:styleId="Heading5Char">
    <w:name w:val="Heading 5 Char"/>
    <w:basedOn w:val="DefaultParagraphFont"/>
    <w:link w:val="Heading5"/>
    <w:rsid w:val="00FF74C3"/>
    <w:rPr>
      <w:rFonts w:ascii="Arial" w:hAnsi="Arial" w:cs="Arial"/>
      <w:b/>
      <w:bCs/>
      <w:kern w:val="32"/>
      <w:sz w:val="22"/>
      <w:szCs w:val="22"/>
      <w:lang w:eastAsia="en-US"/>
    </w:rPr>
  </w:style>
  <w:style w:type="paragraph" w:styleId="Header">
    <w:name w:val="header"/>
    <w:basedOn w:val="Normal"/>
    <w:link w:val="HeaderChar"/>
    <w:rsid w:val="00FF74C3"/>
    <w:pPr>
      <w:tabs>
        <w:tab w:val="center" w:pos="4620"/>
        <w:tab w:val="right" w:pos="9240"/>
      </w:tabs>
    </w:pPr>
    <w:rPr>
      <w:b/>
      <w:lang w:val="en-US"/>
    </w:rPr>
  </w:style>
  <w:style w:type="character" w:customStyle="1" w:styleId="HeaderChar">
    <w:name w:val="Header Char"/>
    <w:basedOn w:val="DefaultParagraphFont"/>
    <w:link w:val="Header"/>
    <w:rsid w:val="00FF74C3"/>
    <w:rPr>
      <w:rFonts w:ascii="Arial" w:hAnsi="Arial"/>
      <w:b/>
      <w:sz w:val="22"/>
      <w:lang w:val="en-US" w:eastAsia="en-US"/>
    </w:rPr>
  </w:style>
  <w:style w:type="table" w:styleId="TableGrid">
    <w:name w:val="Table Grid"/>
    <w:basedOn w:val="TableNormal"/>
    <w:rsid w:val="00FF74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FF74C3"/>
    <w:pPr>
      <w:tabs>
        <w:tab w:val="right" w:pos="9469"/>
      </w:tabs>
      <w:spacing w:afterLines="50" w:after="120"/>
    </w:pPr>
    <w:rPr>
      <w:b/>
      <w:szCs w:val="24"/>
      <w:lang w:val="en-US"/>
    </w:rPr>
  </w:style>
  <w:style w:type="paragraph" w:customStyle="1" w:styleId="PartA">
    <w:name w:val="PartA"/>
    <w:basedOn w:val="Normal"/>
    <w:rsid w:val="00FF74C3"/>
    <w:pPr>
      <w:tabs>
        <w:tab w:val="left" w:pos="680"/>
        <w:tab w:val="right" w:pos="9469"/>
      </w:tabs>
      <w:ind w:left="660" w:hangingChars="300" w:hanging="660"/>
    </w:pPr>
    <w:rPr>
      <w:szCs w:val="24"/>
    </w:rPr>
  </w:style>
  <w:style w:type="paragraph" w:customStyle="1" w:styleId="PartAI">
    <w:name w:val="PartAI"/>
    <w:basedOn w:val="Normal"/>
    <w:rsid w:val="00FF74C3"/>
    <w:pPr>
      <w:tabs>
        <w:tab w:val="left" w:pos="680"/>
        <w:tab w:val="right" w:pos="9469"/>
      </w:tabs>
      <w:ind w:left="1360" w:hanging="680"/>
    </w:pPr>
  </w:style>
  <w:style w:type="paragraph" w:styleId="Footer">
    <w:name w:val="footer"/>
    <w:basedOn w:val="Normal"/>
    <w:link w:val="FooterChar"/>
    <w:rsid w:val="00FF74C3"/>
    <w:pPr>
      <w:tabs>
        <w:tab w:val="center" w:pos="4620"/>
        <w:tab w:val="right" w:pos="9240"/>
      </w:tabs>
    </w:pPr>
    <w:rPr>
      <w:b/>
      <w:lang w:val="en-US"/>
    </w:rPr>
  </w:style>
  <w:style w:type="character" w:customStyle="1" w:styleId="FooterChar">
    <w:name w:val="Footer Char"/>
    <w:basedOn w:val="DefaultParagraphFont"/>
    <w:link w:val="Footer"/>
    <w:rsid w:val="00FF74C3"/>
    <w:rPr>
      <w:rFonts w:ascii="Arial" w:hAnsi="Arial"/>
      <w:b/>
      <w:sz w:val="22"/>
      <w:lang w:val="en-US" w:eastAsia="en-US"/>
    </w:rPr>
  </w:style>
  <w:style w:type="character" w:styleId="PageNumber">
    <w:name w:val="page number"/>
    <w:basedOn w:val="DefaultParagraphFont"/>
    <w:rsid w:val="00FF74C3"/>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oleObject" Target="embeddings/oleObject5.bin"/><Relationship Id="rId39" Type="http://schemas.openxmlformats.org/officeDocument/2006/relationships/image" Target="media/image10.wmf"/><Relationship Id="rId21" Type="http://schemas.openxmlformats.org/officeDocument/2006/relationships/footer" Target="footer5.xml"/><Relationship Id="rId34" Type="http://schemas.openxmlformats.org/officeDocument/2006/relationships/oleObject" Target="embeddings/oleObject9.bin"/><Relationship Id="rId42" Type="http://schemas.openxmlformats.org/officeDocument/2006/relationships/oleObject" Target="embeddings/oleObject14.bin"/><Relationship Id="rId47" Type="http://schemas.openxmlformats.org/officeDocument/2006/relationships/image" Target="media/image14.wmf"/><Relationship Id="rId50" Type="http://schemas.openxmlformats.org/officeDocument/2006/relationships/oleObject" Target="embeddings/oleObject18.bin"/><Relationship Id="rId55" Type="http://schemas.openxmlformats.org/officeDocument/2006/relationships/image" Target="media/image18.wmf"/><Relationship Id="rId63" Type="http://schemas.openxmlformats.org/officeDocument/2006/relationships/image" Target="media/image22.wmf"/><Relationship Id="rId68" Type="http://schemas.openxmlformats.org/officeDocument/2006/relationships/oleObject" Target="embeddings/oleObject27.bin"/><Relationship Id="rId76" Type="http://schemas.openxmlformats.org/officeDocument/2006/relationships/oleObject" Target="embeddings/oleObject31.bin"/><Relationship Id="rId84" Type="http://schemas.openxmlformats.org/officeDocument/2006/relationships/footer" Target="footer9.xml"/><Relationship Id="rId7" Type="http://schemas.openxmlformats.org/officeDocument/2006/relationships/endnotes" Target="endnotes.xml"/><Relationship Id="rId71" Type="http://schemas.openxmlformats.org/officeDocument/2006/relationships/image" Target="media/image26.wmf"/><Relationship Id="rId2" Type="http://schemas.openxmlformats.org/officeDocument/2006/relationships/styles" Target="styles.xml"/><Relationship Id="rId16" Type="http://schemas.openxmlformats.org/officeDocument/2006/relationships/image" Target="media/image2.wmf"/><Relationship Id="rId29" Type="http://schemas.openxmlformats.org/officeDocument/2006/relationships/image" Target="media/image6.wmf"/><Relationship Id="rId11" Type="http://schemas.openxmlformats.org/officeDocument/2006/relationships/footer" Target="footer2.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oleObject" Target="embeddings/oleObject11.bin"/><Relationship Id="rId40" Type="http://schemas.openxmlformats.org/officeDocument/2006/relationships/oleObject" Target="embeddings/oleObject13.bin"/><Relationship Id="rId45" Type="http://schemas.openxmlformats.org/officeDocument/2006/relationships/image" Target="media/image13.wmf"/><Relationship Id="rId53" Type="http://schemas.openxmlformats.org/officeDocument/2006/relationships/image" Target="media/image17.wmf"/><Relationship Id="rId58" Type="http://schemas.openxmlformats.org/officeDocument/2006/relationships/oleObject" Target="embeddings/oleObject22.bin"/><Relationship Id="rId66" Type="http://schemas.openxmlformats.org/officeDocument/2006/relationships/oleObject" Target="embeddings/oleObject26.bin"/><Relationship Id="rId74" Type="http://schemas.openxmlformats.org/officeDocument/2006/relationships/oleObject" Target="embeddings/oleObject30.bin"/><Relationship Id="rId79" Type="http://schemas.openxmlformats.org/officeDocument/2006/relationships/image" Target="media/image30.wmf"/><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1.wmf"/><Relationship Id="rId82" Type="http://schemas.openxmlformats.org/officeDocument/2006/relationships/footer" Target="footer7.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3.wmf"/><Relationship Id="rId27" Type="http://schemas.openxmlformats.org/officeDocument/2006/relationships/image" Target="media/image5.wmf"/><Relationship Id="rId30" Type="http://schemas.openxmlformats.org/officeDocument/2006/relationships/oleObject" Target="embeddings/oleObject7.bin"/><Relationship Id="rId35" Type="http://schemas.openxmlformats.org/officeDocument/2006/relationships/image" Target="media/image9.wmf"/><Relationship Id="rId43" Type="http://schemas.openxmlformats.org/officeDocument/2006/relationships/image" Target="media/image12.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image" Target="media/image25.wmf"/><Relationship Id="rId77" Type="http://schemas.openxmlformats.org/officeDocument/2006/relationships/image" Target="media/image29.wmf"/><Relationship Id="rId8" Type="http://schemas.openxmlformats.org/officeDocument/2006/relationships/header" Target="header1.xml"/><Relationship Id="rId51" Type="http://schemas.openxmlformats.org/officeDocument/2006/relationships/image" Target="media/image16.wmf"/><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footer" Target="footer10.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image" Target="media/image4.wmf"/><Relationship Id="rId33" Type="http://schemas.openxmlformats.org/officeDocument/2006/relationships/image" Target="media/image8.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0.wmf"/><Relationship Id="rId67" Type="http://schemas.openxmlformats.org/officeDocument/2006/relationships/image" Target="media/image24.wmf"/><Relationship Id="rId20" Type="http://schemas.openxmlformats.org/officeDocument/2006/relationships/footer" Target="footer4.xml"/><Relationship Id="rId41" Type="http://schemas.openxmlformats.org/officeDocument/2006/relationships/image" Target="media/image11.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28.wmf"/><Relationship Id="rId83" Type="http://schemas.openxmlformats.org/officeDocument/2006/relationships/footer" Target="footer8.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3.bin"/><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5.wmf"/><Relationship Id="rId57" Type="http://schemas.openxmlformats.org/officeDocument/2006/relationships/image" Target="media/image19.wmf"/><Relationship Id="rId10" Type="http://schemas.openxmlformats.org/officeDocument/2006/relationships/footer" Target="footer1.xml"/><Relationship Id="rId31" Type="http://schemas.openxmlformats.org/officeDocument/2006/relationships/image" Target="media/image7.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23.wmf"/><Relationship Id="rId73" Type="http://schemas.openxmlformats.org/officeDocument/2006/relationships/image" Target="media/image27.wmf"/><Relationship Id="rId78" Type="http://schemas.openxmlformats.org/officeDocument/2006/relationships/oleObject" Target="embeddings/oleObject32.bin"/><Relationship Id="rId81" Type="http://schemas.openxmlformats.org/officeDocument/2006/relationships/footer" Target="footer6.xml"/><Relationship Id="rId86"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7CAAD361</Template>
  <TotalTime>1</TotalTime>
  <Pages>20</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WHITE Mark</cp:lastModifiedBy>
  <cp:revision>2</cp:revision>
  <dcterms:created xsi:type="dcterms:W3CDTF">2014-08-15T02:02:00Z</dcterms:created>
  <dcterms:modified xsi:type="dcterms:W3CDTF">2014-08-22T00:31:00Z</dcterms:modified>
</cp:coreProperties>
</file>