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54DBDCA8" w:rsidR="005F0EAE" w:rsidRDefault="005F0EAE" w:rsidP="005F0EAE">
      <w:pPr>
        <w:jc w:val="center"/>
      </w:pPr>
      <w:bookmarkStart w:id="0" w:name="_GoBack"/>
      <w:bookmarkEnd w:id="0"/>
      <w:r>
        <w:t xml:space="preserve"> </w:t>
      </w:r>
      <w:bookmarkStart w:id="1" w:name="bmLogo"/>
      <w:bookmarkEnd w:id="1"/>
      <w:r w:rsidR="00CF1616">
        <w:rPr>
          <w:noProof/>
          <w:lang w:eastAsia="en-AU"/>
        </w:rPr>
        <w:drawing>
          <wp:inline distT="0" distB="0" distL="0" distR="0" wp14:anchorId="11AD0575" wp14:editId="436EF344">
            <wp:extent cx="2286141" cy="16459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4D486ABD" w:rsidR="005F0EAE" w:rsidRDefault="0023437A"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29B1FBAC" w:rsidR="005F0EAE" w:rsidRDefault="005F0EAE" w:rsidP="005F0EAE">
      <w:pPr>
        <w:pStyle w:val="Heading1"/>
      </w:pPr>
      <w:r>
        <w:t>MATHEMATICS</w:t>
      </w:r>
    </w:p>
    <w:p w14:paraId="6193F07A" w14:textId="6E33A608" w:rsidR="005F0EAE" w:rsidRPr="00DD2D7D" w:rsidRDefault="0023437A"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4E7564C9" w:rsidR="005F0EAE" w:rsidRPr="00DD2D7D" w:rsidRDefault="0023437A" w:rsidP="005F0EAE">
      <w:pPr>
        <w:rPr>
          <w:rFonts w:eastAsiaTheme="majorEastAsia" w:cstheme="majorBidi"/>
          <w:b/>
          <w:sz w:val="36"/>
          <w:szCs w:val="32"/>
        </w:rPr>
      </w:pPr>
      <w:bookmarkStart w:id="5" w:name="bmUnit"/>
      <w:bookmarkEnd w:id="5"/>
      <w:r>
        <w:rPr>
          <w:rFonts w:eastAsiaTheme="majorEastAsia" w:cstheme="majorBidi"/>
          <w:b/>
          <w:sz w:val="36"/>
          <w:szCs w:val="32"/>
        </w:rPr>
        <w:t>UNITS 3 AND 4</w:t>
      </w:r>
    </w:p>
    <w:p w14:paraId="7D4F37D3" w14:textId="3C571D0F" w:rsidR="005F0EAE" w:rsidRPr="0032717C" w:rsidRDefault="005F0EAE" w:rsidP="005F0EAE">
      <w:pPr>
        <w:pStyle w:val="Heading2"/>
      </w:pPr>
      <w:r>
        <w:t xml:space="preserve">Section </w:t>
      </w:r>
      <w:bookmarkStart w:id="6" w:name="bmSec1"/>
      <w:bookmarkEnd w:id="6"/>
      <w:r w:rsidR="0023437A">
        <w:t>Two</w:t>
      </w:r>
      <w:r>
        <w:t>:</w:t>
      </w:r>
    </w:p>
    <w:p w14:paraId="631D9F9F" w14:textId="75029E64" w:rsidR="005F0EAE" w:rsidRPr="007936BA" w:rsidRDefault="005F0EAE" w:rsidP="005F0EAE">
      <w:pPr>
        <w:pStyle w:val="Heading2"/>
      </w:pPr>
      <w:r>
        <w:t>Calculator-</w:t>
      </w:r>
      <w:bookmarkStart w:id="7" w:name="bmCal1"/>
      <w:bookmarkEnd w:id="7"/>
      <w:r w:rsidR="0023437A">
        <w:t>assumed</w:t>
      </w:r>
    </w:p>
    <w:p w14:paraId="02818E47" w14:textId="77777777" w:rsidR="005F0EAE" w:rsidRPr="0032717C" w:rsidRDefault="005F0EAE" w:rsidP="005F0EAE">
      <w:pPr>
        <w:tabs>
          <w:tab w:val="right" w:pos="9270"/>
        </w:tabs>
      </w:pPr>
    </w:p>
    <w:p w14:paraId="2C10B014" w14:textId="77777777" w:rsidR="00EF1A1E" w:rsidRDefault="00EF1A1E" w:rsidP="00EF1A1E">
      <w:pPr>
        <w:tabs>
          <w:tab w:val="left" w:pos="3119"/>
          <w:tab w:val="left" w:pos="4590"/>
          <w:tab w:val="left" w:leader="underscore" w:pos="9356"/>
        </w:tabs>
        <w:rPr>
          <w:rFonts w:cs="Arial"/>
          <w:b/>
          <w:bCs/>
          <w:noProof/>
          <w:szCs w:val="22"/>
        </w:rPr>
      </w:pPr>
      <w:r w:rsidRPr="003F0F04">
        <w:rPr>
          <w:rFonts w:cs="Arial"/>
          <w:sz w:val="36"/>
          <w:szCs w:val="36"/>
        </w:rPr>
        <w:t>Your name</w:t>
      </w:r>
      <w:r>
        <w:rPr>
          <w:rFonts w:cs="Arial"/>
          <w:szCs w:val="22"/>
        </w:rPr>
        <w:t xml:space="preserve"> : _________________________________</w:t>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0834949"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23437A">
        <w:t>ten</w:t>
      </w:r>
      <w:r>
        <w:t xml:space="preserve"> minutes</w:t>
      </w:r>
    </w:p>
    <w:p w14:paraId="5DEDE60C" w14:textId="479F18D0" w:rsidR="005F0EAE" w:rsidRPr="000124CF" w:rsidRDefault="005F0EAE" w:rsidP="005F0EAE">
      <w:pPr>
        <w:tabs>
          <w:tab w:val="left" w:pos="-720"/>
          <w:tab w:val="left" w:pos="4253"/>
        </w:tabs>
        <w:suppressAutoHyphens/>
      </w:pPr>
      <w:r>
        <w:t>Working time:</w:t>
      </w:r>
      <w:r>
        <w:tab/>
      </w:r>
      <w:bookmarkStart w:id="9" w:name="bmWT"/>
      <w:bookmarkEnd w:id="9"/>
      <w:r w:rsidR="0023437A">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D87AC3F" w:rsidR="005F0EAE" w:rsidRPr="000124CF" w:rsidRDefault="005F0EAE" w:rsidP="005F0EAE">
      <w:pPr>
        <w:tabs>
          <w:tab w:val="left" w:pos="-720"/>
          <w:tab w:val="left" w:pos="2268"/>
        </w:tabs>
        <w:suppressAutoHyphens/>
      </w:pPr>
      <w:r>
        <w:t xml:space="preserve">Formula sheet </w:t>
      </w:r>
      <w:bookmarkStart w:id="10" w:name="bmFS"/>
      <w:bookmarkEnd w:id="10"/>
      <w:r w:rsidR="0023437A">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8E7B32C"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23437A">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23437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23437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BD16100" w:rsidR="005F0EAE" w:rsidRPr="000E7D70" w:rsidRDefault="0023437A"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7A82F172" w:rsidR="005F0EAE" w:rsidRPr="000E7D70" w:rsidRDefault="0023437A"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0C75A850" w:rsidR="005F0EAE" w:rsidRPr="000E7D70" w:rsidRDefault="0023437A"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18C6CF52" w:rsidR="005F0EAE" w:rsidRPr="00F25E36" w:rsidRDefault="0023437A"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E0C307E" w:rsidR="005F0EAE" w:rsidRPr="00F25E36" w:rsidRDefault="0023437A"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4AD11FC" w:rsidR="005F0EAE" w:rsidRPr="00F25E36" w:rsidRDefault="0023437A"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23437A" w:rsidRPr="0023437A" w14:paraId="20DCD3A8" w14:textId="77777777" w:rsidTr="00306B43">
        <w:trPr>
          <w:trHeight w:val="560"/>
        </w:trPr>
        <w:tc>
          <w:tcPr>
            <w:tcW w:w="3402" w:type="dxa"/>
            <w:gridSpan w:val="3"/>
            <w:vAlign w:val="center"/>
          </w:tcPr>
          <w:p w14:paraId="2982FAD0" w14:textId="43EDE416" w:rsidR="0023437A" w:rsidRPr="0023437A" w:rsidRDefault="0023437A" w:rsidP="0023437A">
            <w:pPr>
              <w:jc w:val="center"/>
              <w:rPr>
                <w:rFonts w:ascii="Times New Roman" w:hAnsi="Times New Roman"/>
              </w:rPr>
            </w:pPr>
            <w:bookmarkStart w:id="19" w:name="bMkTab"/>
            <w:bookmarkEnd w:id="19"/>
            <w:r>
              <w:rPr>
                <w:rFonts w:ascii="Times New Roman" w:hAnsi="Times New Roman"/>
              </w:rPr>
              <w:t>Markers use only</w:t>
            </w:r>
          </w:p>
        </w:tc>
      </w:tr>
      <w:tr w:rsidR="0023437A" w:rsidRPr="0023437A" w14:paraId="4C408A56" w14:textId="77777777" w:rsidTr="0023437A">
        <w:trPr>
          <w:trHeight w:val="560"/>
        </w:trPr>
        <w:tc>
          <w:tcPr>
            <w:tcW w:w="1134" w:type="dxa"/>
            <w:vAlign w:val="center"/>
          </w:tcPr>
          <w:p w14:paraId="52B0A28E" w14:textId="185402FA" w:rsidR="0023437A" w:rsidRPr="0023437A" w:rsidRDefault="0023437A" w:rsidP="0023437A">
            <w:pPr>
              <w:jc w:val="center"/>
              <w:rPr>
                <w:rFonts w:ascii="Times New Roman" w:hAnsi="Times New Roman"/>
              </w:rPr>
            </w:pPr>
            <w:r>
              <w:rPr>
                <w:rFonts w:ascii="Times New Roman" w:hAnsi="Times New Roman"/>
              </w:rPr>
              <w:t>Question</w:t>
            </w:r>
          </w:p>
        </w:tc>
        <w:tc>
          <w:tcPr>
            <w:tcW w:w="1134" w:type="dxa"/>
            <w:vAlign w:val="center"/>
          </w:tcPr>
          <w:p w14:paraId="5D590936" w14:textId="6A02E245" w:rsidR="0023437A" w:rsidRPr="0023437A" w:rsidRDefault="0023437A" w:rsidP="0023437A">
            <w:pPr>
              <w:jc w:val="center"/>
              <w:rPr>
                <w:rFonts w:ascii="Times New Roman" w:hAnsi="Times New Roman"/>
              </w:rPr>
            </w:pPr>
            <w:r>
              <w:rPr>
                <w:rFonts w:ascii="Times New Roman" w:hAnsi="Times New Roman"/>
              </w:rPr>
              <w:t>Maximum</w:t>
            </w:r>
          </w:p>
        </w:tc>
        <w:tc>
          <w:tcPr>
            <w:tcW w:w="1134" w:type="dxa"/>
            <w:vAlign w:val="center"/>
          </w:tcPr>
          <w:p w14:paraId="3BC33E79" w14:textId="0BAF6CC7" w:rsidR="0023437A" w:rsidRPr="0023437A" w:rsidRDefault="0023437A" w:rsidP="0023437A">
            <w:pPr>
              <w:jc w:val="center"/>
              <w:rPr>
                <w:rFonts w:ascii="Times New Roman" w:hAnsi="Times New Roman"/>
              </w:rPr>
            </w:pPr>
            <w:r>
              <w:rPr>
                <w:rFonts w:ascii="Times New Roman" w:hAnsi="Times New Roman"/>
              </w:rPr>
              <w:t>Mark</w:t>
            </w:r>
          </w:p>
        </w:tc>
      </w:tr>
      <w:tr w:rsidR="0023437A" w:rsidRPr="0023437A" w14:paraId="08574250" w14:textId="77777777" w:rsidTr="0023437A">
        <w:trPr>
          <w:trHeight w:val="560"/>
        </w:trPr>
        <w:tc>
          <w:tcPr>
            <w:tcW w:w="1134" w:type="dxa"/>
            <w:vAlign w:val="center"/>
          </w:tcPr>
          <w:p w14:paraId="6307F209" w14:textId="63ECBD7F" w:rsidR="0023437A" w:rsidRPr="0023437A" w:rsidRDefault="0023437A" w:rsidP="0023437A">
            <w:pPr>
              <w:jc w:val="center"/>
              <w:rPr>
                <w:rFonts w:ascii="Times New Roman" w:hAnsi="Times New Roman"/>
              </w:rPr>
            </w:pPr>
            <w:r>
              <w:rPr>
                <w:rFonts w:ascii="Times New Roman" w:hAnsi="Times New Roman"/>
              </w:rPr>
              <w:t>9</w:t>
            </w:r>
          </w:p>
        </w:tc>
        <w:tc>
          <w:tcPr>
            <w:tcW w:w="1134" w:type="dxa"/>
            <w:vAlign w:val="center"/>
          </w:tcPr>
          <w:p w14:paraId="42DD3995" w14:textId="0C2E9B9D" w:rsidR="0023437A" w:rsidRPr="0023437A" w:rsidRDefault="0023437A" w:rsidP="0023437A">
            <w:pPr>
              <w:jc w:val="center"/>
              <w:rPr>
                <w:rFonts w:ascii="Times New Roman" w:hAnsi="Times New Roman"/>
              </w:rPr>
            </w:pPr>
            <w:r>
              <w:rPr>
                <w:rFonts w:ascii="Times New Roman" w:hAnsi="Times New Roman"/>
              </w:rPr>
              <w:t>6</w:t>
            </w:r>
          </w:p>
        </w:tc>
        <w:tc>
          <w:tcPr>
            <w:tcW w:w="1134" w:type="dxa"/>
            <w:vAlign w:val="center"/>
          </w:tcPr>
          <w:p w14:paraId="3BF6DBB3" w14:textId="77777777" w:rsidR="0023437A" w:rsidRPr="0023437A" w:rsidRDefault="0023437A" w:rsidP="0023437A">
            <w:pPr>
              <w:jc w:val="center"/>
              <w:rPr>
                <w:rFonts w:ascii="Times New Roman" w:hAnsi="Times New Roman"/>
              </w:rPr>
            </w:pPr>
          </w:p>
        </w:tc>
      </w:tr>
      <w:tr w:rsidR="0023437A" w:rsidRPr="0023437A" w14:paraId="7D6ADAAC" w14:textId="77777777" w:rsidTr="0023437A">
        <w:trPr>
          <w:trHeight w:val="560"/>
        </w:trPr>
        <w:tc>
          <w:tcPr>
            <w:tcW w:w="1134" w:type="dxa"/>
            <w:vAlign w:val="center"/>
          </w:tcPr>
          <w:p w14:paraId="1697BA33" w14:textId="73148DC7" w:rsidR="0023437A" w:rsidRPr="0023437A" w:rsidRDefault="0023437A" w:rsidP="0023437A">
            <w:pPr>
              <w:jc w:val="center"/>
              <w:rPr>
                <w:rFonts w:ascii="Times New Roman" w:hAnsi="Times New Roman"/>
              </w:rPr>
            </w:pPr>
            <w:r>
              <w:rPr>
                <w:rFonts w:ascii="Times New Roman" w:hAnsi="Times New Roman"/>
              </w:rPr>
              <w:t>10</w:t>
            </w:r>
          </w:p>
        </w:tc>
        <w:tc>
          <w:tcPr>
            <w:tcW w:w="1134" w:type="dxa"/>
            <w:vAlign w:val="center"/>
          </w:tcPr>
          <w:p w14:paraId="55CF06C6" w14:textId="769010E3" w:rsidR="0023437A" w:rsidRPr="0023437A" w:rsidRDefault="0023437A" w:rsidP="0023437A">
            <w:pPr>
              <w:jc w:val="center"/>
              <w:rPr>
                <w:rFonts w:ascii="Times New Roman" w:hAnsi="Times New Roman"/>
              </w:rPr>
            </w:pPr>
            <w:r>
              <w:rPr>
                <w:rFonts w:ascii="Times New Roman" w:hAnsi="Times New Roman"/>
              </w:rPr>
              <w:t>6</w:t>
            </w:r>
          </w:p>
        </w:tc>
        <w:tc>
          <w:tcPr>
            <w:tcW w:w="1134" w:type="dxa"/>
            <w:vAlign w:val="center"/>
          </w:tcPr>
          <w:p w14:paraId="0243C861" w14:textId="77777777" w:rsidR="0023437A" w:rsidRPr="0023437A" w:rsidRDefault="0023437A" w:rsidP="0023437A">
            <w:pPr>
              <w:jc w:val="center"/>
              <w:rPr>
                <w:rFonts w:ascii="Times New Roman" w:hAnsi="Times New Roman"/>
              </w:rPr>
            </w:pPr>
          </w:p>
        </w:tc>
      </w:tr>
      <w:tr w:rsidR="0023437A" w:rsidRPr="0023437A" w14:paraId="558553FA" w14:textId="77777777" w:rsidTr="0023437A">
        <w:trPr>
          <w:trHeight w:val="560"/>
        </w:trPr>
        <w:tc>
          <w:tcPr>
            <w:tcW w:w="1134" w:type="dxa"/>
            <w:vAlign w:val="center"/>
          </w:tcPr>
          <w:p w14:paraId="0753E37D" w14:textId="0FE4CF93" w:rsidR="0023437A" w:rsidRPr="0023437A" w:rsidRDefault="0023437A" w:rsidP="0023437A">
            <w:pPr>
              <w:jc w:val="center"/>
              <w:rPr>
                <w:rFonts w:ascii="Times New Roman" w:hAnsi="Times New Roman"/>
              </w:rPr>
            </w:pPr>
            <w:r>
              <w:rPr>
                <w:rFonts w:ascii="Times New Roman" w:hAnsi="Times New Roman"/>
              </w:rPr>
              <w:t>11</w:t>
            </w:r>
          </w:p>
        </w:tc>
        <w:tc>
          <w:tcPr>
            <w:tcW w:w="1134" w:type="dxa"/>
            <w:vAlign w:val="center"/>
          </w:tcPr>
          <w:p w14:paraId="384AE54A" w14:textId="57FBFEA9" w:rsidR="0023437A" w:rsidRPr="0023437A" w:rsidRDefault="0023437A" w:rsidP="0023437A">
            <w:pPr>
              <w:jc w:val="center"/>
              <w:rPr>
                <w:rFonts w:ascii="Times New Roman" w:hAnsi="Times New Roman"/>
              </w:rPr>
            </w:pPr>
            <w:r>
              <w:rPr>
                <w:rFonts w:ascii="Times New Roman" w:hAnsi="Times New Roman"/>
              </w:rPr>
              <w:t>11</w:t>
            </w:r>
          </w:p>
        </w:tc>
        <w:tc>
          <w:tcPr>
            <w:tcW w:w="1134" w:type="dxa"/>
            <w:vAlign w:val="center"/>
          </w:tcPr>
          <w:p w14:paraId="2C4B082C" w14:textId="77777777" w:rsidR="0023437A" w:rsidRPr="0023437A" w:rsidRDefault="0023437A" w:rsidP="0023437A">
            <w:pPr>
              <w:jc w:val="center"/>
              <w:rPr>
                <w:rFonts w:ascii="Times New Roman" w:hAnsi="Times New Roman"/>
              </w:rPr>
            </w:pPr>
          </w:p>
        </w:tc>
      </w:tr>
      <w:tr w:rsidR="0023437A" w:rsidRPr="0023437A" w14:paraId="0037CA21" w14:textId="77777777" w:rsidTr="0023437A">
        <w:trPr>
          <w:trHeight w:val="560"/>
        </w:trPr>
        <w:tc>
          <w:tcPr>
            <w:tcW w:w="1134" w:type="dxa"/>
            <w:vAlign w:val="center"/>
          </w:tcPr>
          <w:p w14:paraId="76F38F69" w14:textId="79658570" w:rsidR="0023437A" w:rsidRPr="0023437A" w:rsidRDefault="0023437A" w:rsidP="0023437A">
            <w:pPr>
              <w:jc w:val="center"/>
              <w:rPr>
                <w:rFonts w:ascii="Times New Roman" w:hAnsi="Times New Roman"/>
              </w:rPr>
            </w:pPr>
            <w:r>
              <w:rPr>
                <w:rFonts w:ascii="Times New Roman" w:hAnsi="Times New Roman"/>
              </w:rPr>
              <w:t>12</w:t>
            </w:r>
          </w:p>
        </w:tc>
        <w:tc>
          <w:tcPr>
            <w:tcW w:w="1134" w:type="dxa"/>
            <w:vAlign w:val="center"/>
          </w:tcPr>
          <w:p w14:paraId="78D19711" w14:textId="46BD170B" w:rsidR="0023437A" w:rsidRPr="0023437A" w:rsidRDefault="0023437A" w:rsidP="0023437A">
            <w:pPr>
              <w:jc w:val="center"/>
              <w:rPr>
                <w:rFonts w:ascii="Times New Roman" w:hAnsi="Times New Roman"/>
              </w:rPr>
            </w:pPr>
            <w:r>
              <w:rPr>
                <w:rFonts w:ascii="Times New Roman" w:hAnsi="Times New Roman"/>
              </w:rPr>
              <w:t>6</w:t>
            </w:r>
          </w:p>
        </w:tc>
        <w:tc>
          <w:tcPr>
            <w:tcW w:w="1134" w:type="dxa"/>
            <w:vAlign w:val="center"/>
          </w:tcPr>
          <w:p w14:paraId="1B9D64FC" w14:textId="77777777" w:rsidR="0023437A" w:rsidRPr="0023437A" w:rsidRDefault="0023437A" w:rsidP="0023437A">
            <w:pPr>
              <w:jc w:val="center"/>
              <w:rPr>
                <w:rFonts w:ascii="Times New Roman" w:hAnsi="Times New Roman"/>
              </w:rPr>
            </w:pPr>
          </w:p>
        </w:tc>
      </w:tr>
      <w:tr w:rsidR="0023437A" w:rsidRPr="0023437A" w14:paraId="66F12735" w14:textId="77777777" w:rsidTr="0023437A">
        <w:trPr>
          <w:trHeight w:val="560"/>
        </w:trPr>
        <w:tc>
          <w:tcPr>
            <w:tcW w:w="1134" w:type="dxa"/>
            <w:vAlign w:val="center"/>
          </w:tcPr>
          <w:p w14:paraId="7751F866" w14:textId="5F29D67D" w:rsidR="0023437A" w:rsidRPr="0023437A" w:rsidRDefault="0023437A" w:rsidP="0023437A">
            <w:pPr>
              <w:jc w:val="center"/>
              <w:rPr>
                <w:rFonts w:ascii="Times New Roman" w:hAnsi="Times New Roman"/>
              </w:rPr>
            </w:pPr>
            <w:r>
              <w:rPr>
                <w:rFonts w:ascii="Times New Roman" w:hAnsi="Times New Roman"/>
              </w:rPr>
              <w:t>13</w:t>
            </w:r>
          </w:p>
        </w:tc>
        <w:tc>
          <w:tcPr>
            <w:tcW w:w="1134" w:type="dxa"/>
            <w:vAlign w:val="center"/>
          </w:tcPr>
          <w:p w14:paraId="1EB36BE7" w14:textId="63165CEA" w:rsidR="0023437A" w:rsidRPr="0023437A" w:rsidRDefault="0023437A" w:rsidP="0023437A">
            <w:pPr>
              <w:jc w:val="center"/>
              <w:rPr>
                <w:rFonts w:ascii="Times New Roman" w:hAnsi="Times New Roman"/>
              </w:rPr>
            </w:pPr>
            <w:r>
              <w:rPr>
                <w:rFonts w:ascii="Times New Roman" w:hAnsi="Times New Roman"/>
              </w:rPr>
              <w:t>6</w:t>
            </w:r>
          </w:p>
        </w:tc>
        <w:tc>
          <w:tcPr>
            <w:tcW w:w="1134" w:type="dxa"/>
            <w:vAlign w:val="center"/>
          </w:tcPr>
          <w:p w14:paraId="643F2EBE" w14:textId="77777777" w:rsidR="0023437A" w:rsidRPr="0023437A" w:rsidRDefault="0023437A" w:rsidP="0023437A">
            <w:pPr>
              <w:jc w:val="center"/>
              <w:rPr>
                <w:rFonts w:ascii="Times New Roman" w:hAnsi="Times New Roman"/>
              </w:rPr>
            </w:pPr>
          </w:p>
        </w:tc>
      </w:tr>
      <w:tr w:rsidR="0023437A" w:rsidRPr="0023437A" w14:paraId="64422EA4" w14:textId="77777777" w:rsidTr="0023437A">
        <w:trPr>
          <w:trHeight w:val="560"/>
        </w:trPr>
        <w:tc>
          <w:tcPr>
            <w:tcW w:w="1134" w:type="dxa"/>
            <w:vAlign w:val="center"/>
          </w:tcPr>
          <w:p w14:paraId="4C7A0394" w14:textId="6BF75F3D" w:rsidR="0023437A" w:rsidRPr="0023437A" w:rsidRDefault="0023437A" w:rsidP="0023437A">
            <w:pPr>
              <w:jc w:val="center"/>
              <w:rPr>
                <w:rFonts w:ascii="Times New Roman" w:hAnsi="Times New Roman"/>
              </w:rPr>
            </w:pPr>
            <w:r>
              <w:rPr>
                <w:rFonts w:ascii="Times New Roman" w:hAnsi="Times New Roman"/>
              </w:rPr>
              <w:t>14</w:t>
            </w:r>
          </w:p>
        </w:tc>
        <w:tc>
          <w:tcPr>
            <w:tcW w:w="1134" w:type="dxa"/>
            <w:vAlign w:val="center"/>
          </w:tcPr>
          <w:p w14:paraId="7FE8311C" w14:textId="0C0D8606" w:rsidR="0023437A" w:rsidRPr="0023437A" w:rsidRDefault="0023437A" w:rsidP="0023437A">
            <w:pPr>
              <w:jc w:val="center"/>
              <w:rPr>
                <w:rFonts w:ascii="Times New Roman" w:hAnsi="Times New Roman"/>
              </w:rPr>
            </w:pPr>
            <w:r>
              <w:rPr>
                <w:rFonts w:ascii="Times New Roman" w:hAnsi="Times New Roman"/>
              </w:rPr>
              <w:t>5</w:t>
            </w:r>
          </w:p>
        </w:tc>
        <w:tc>
          <w:tcPr>
            <w:tcW w:w="1134" w:type="dxa"/>
            <w:vAlign w:val="center"/>
          </w:tcPr>
          <w:p w14:paraId="09B0F20A" w14:textId="77777777" w:rsidR="0023437A" w:rsidRPr="0023437A" w:rsidRDefault="0023437A" w:rsidP="0023437A">
            <w:pPr>
              <w:jc w:val="center"/>
              <w:rPr>
                <w:rFonts w:ascii="Times New Roman" w:hAnsi="Times New Roman"/>
              </w:rPr>
            </w:pPr>
          </w:p>
        </w:tc>
      </w:tr>
      <w:tr w:rsidR="0023437A" w:rsidRPr="0023437A" w14:paraId="7489330D" w14:textId="77777777" w:rsidTr="0023437A">
        <w:trPr>
          <w:trHeight w:val="560"/>
        </w:trPr>
        <w:tc>
          <w:tcPr>
            <w:tcW w:w="1134" w:type="dxa"/>
            <w:vAlign w:val="center"/>
          </w:tcPr>
          <w:p w14:paraId="5A042E95" w14:textId="7DDB4627" w:rsidR="0023437A" w:rsidRPr="0023437A" w:rsidRDefault="0023437A" w:rsidP="0023437A">
            <w:pPr>
              <w:jc w:val="center"/>
              <w:rPr>
                <w:rFonts w:ascii="Times New Roman" w:hAnsi="Times New Roman"/>
              </w:rPr>
            </w:pPr>
            <w:r>
              <w:rPr>
                <w:rFonts w:ascii="Times New Roman" w:hAnsi="Times New Roman"/>
              </w:rPr>
              <w:t>15</w:t>
            </w:r>
          </w:p>
        </w:tc>
        <w:tc>
          <w:tcPr>
            <w:tcW w:w="1134" w:type="dxa"/>
            <w:vAlign w:val="center"/>
          </w:tcPr>
          <w:p w14:paraId="6D7BDE45" w14:textId="601F4C4A" w:rsidR="0023437A" w:rsidRPr="0023437A" w:rsidRDefault="0023437A" w:rsidP="0023437A">
            <w:pPr>
              <w:jc w:val="center"/>
              <w:rPr>
                <w:rFonts w:ascii="Times New Roman" w:hAnsi="Times New Roman"/>
              </w:rPr>
            </w:pPr>
            <w:r>
              <w:rPr>
                <w:rFonts w:ascii="Times New Roman" w:hAnsi="Times New Roman"/>
              </w:rPr>
              <w:t>8</w:t>
            </w:r>
          </w:p>
        </w:tc>
        <w:tc>
          <w:tcPr>
            <w:tcW w:w="1134" w:type="dxa"/>
            <w:vAlign w:val="center"/>
          </w:tcPr>
          <w:p w14:paraId="440AFC98" w14:textId="77777777" w:rsidR="0023437A" w:rsidRPr="0023437A" w:rsidRDefault="0023437A" w:rsidP="0023437A">
            <w:pPr>
              <w:jc w:val="center"/>
              <w:rPr>
                <w:rFonts w:ascii="Times New Roman" w:hAnsi="Times New Roman"/>
              </w:rPr>
            </w:pPr>
          </w:p>
        </w:tc>
      </w:tr>
      <w:tr w:rsidR="0023437A" w:rsidRPr="0023437A" w14:paraId="75A34264" w14:textId="77777777" w:rsidTr="0023437A">
        <w:trPr>
          <w:trHeight w:val="560"/>
        </w:trPr>
        <w:tc>
          <w:tcPr>
            <w:tcW w:w="1134" w:type="dxa"/>
            <w:vAlign w:val="center"/>
          </w:tcPr>
          <w:p w14:paraId="4E785FC6" w14:textId="2BBE921E" w:rsidR="0023437A" w:rsidRPr="0023437A" w:rsidRDefault="0023437A" w:rsidP="0023437A">
            <w:pPr>
              <w:jc w:val="center"/>
              <w:rPr>
                <w:rFonts w:ascii="Times New Roman" w:hAnsi="Times New Roman"/>
              </w:rPr>
            </w:pPr>
            <w:r>
              <w:rPr>
                <w:rFonts w:ascii="Times New Roman" w:hAnsi="Times New Roman"/>
              </w:rPr>
              <w:t>16</w:t>
            </w:r>
          </w:p>
        </w:tc>
        <w:tc>
          <w:tcPr>
            <w:tcW w:w="1134" w:type="dxa"/>
            <w:vAlign w:val="center"/>
          </w:tcPr>
          <w:p w14:paraId="7AFF180D" w14:textId="48F85D91" w:rsidR="0023437A" w:rsidRPr="0023437A" w:rsidRDefault="0023437A" w:rsidP="0023437A">
            <w:pPr>
              <w:jc w:val="center"/>
              <w:rPr>
                <w:rFonts w:ascii="Times New Roman" w:hAnsi="Times New Roman"/>
              </w:rPr>
            </w:pPr>
            <w:r>
              <w:rPr>
                <w:rFonts w:ascii="Times New Roman" w:hAnsi="Times New Roman"/>
              </w:rPr>
              <w:t>6</w:t>
            </w:r>
          </w:p>
        </w:tc>
        <w:tc>
          <w:tcPr>
            <w:tcW w:w="1134" w:type="dxa"/>
            <w:vAlign w:val="center"/>
          </w:tcPr>
          <w:p w14:paraId="274AA4DC" w14:textId="77777777" w:rsidR="0023437A" w:rsidRPr="0023437A" w:rsidRDefault="0023437A" w:rsidP="0023437A">
            <w:pPr>
              <w:jc w:val="center"/>
              <w:rPr>
                <w:rFonts w:ascii="Times New Roman" w:hAnsi="Times New Roman"/>
              </w:rPr>
            </w:pPr>
          </w:p>
        </w:tc>
      </w:tr>
      <w:tr w:rsidR="0023437A" w:rsidRPr="0023437A" w14:paraId="6E8B9583" w14:textId="77777777" w:rsidTr="0023437A">
        <w:trPr>
          <w:trHeight w:val="560"/>
        </w:trPr>
        <w:tc>
          <w:tcPr>
            <w:tcW w:w="1134" w:type="dxa"/>
            <w:vAlign w:val="center"/>
          </w:tcPr>
          <w:p w14:paraId="1336F88E" w14:textId="7B2A6741" w:rsidR="0023437A" w:rsidRPr="0023437A" w:rsidRDefault="0023437A" w:rsidP="0023437A">
            <w:pPr>
              <w:jc w:val="center"/>
              <w:rPr>
                <w:rFonts w:ascii="Times New Roman" w:hAnsi="Times New Roman"/>
              </w:rPr>
            </w:pPr>
            <w:r>
              <w:rPr>
                <w:rFonts w:ascii="Times New Roman" w:hAnsi="Times New Roman"/>
              </w:rPr>
              <w:t>17</w:t>
            </w:r>
          </w:p>
        </w:tc>
        <w:tc>
          <w:tcPr>
            <w:tcW w:w="1134" w:type="dxa"/>
            <w:vAlign w:val="center"/>
          </w:tcPr>
          <w:p w14:paraId="3EEA2DBD" w14:textId="24C811D1" w:rsidR="0023437A" w:rsidRPr="0023437A" w:rsidRDefault="0023437A" w:rsidP="0023437A">
            <w:pPr>
              <w:jc w:val="center"/>
              <w:rPr>
                <w:rFonts w:ascii="Times New Roman" w:hAnsi="Times New Roman"/>
              </w:rPr>
            </w:pPr>
            <w:r>
              <w:rPr>
                <w:rFonts w:ascii="Times New Roman" w:hAnsi="Times New Roman"/>
              </w:rPr>
              <w:t>8</w:t>
            </w:r>
          </w:p>
        </w:tc>
        <w:tc>
          <w:tcPr>
            <w:tcW w:w="1134" w:type="dxa"/>
            <w:vAlign w:val="center"/>
          </w:tcPr>
          <w:p w14:paraId="38E97072" w14:textId="77777777" w:rsidR="0023437A" w:rsidRPr="0023437A" w:rsidRDefault="0023437A" w:rsidP="0023437A">
            <w:pPr>
              <w:jc w:val="center"/>
              <w:rPr>
                <w:rFonts w:ascii="Times New Roman" w:hAnsi="Times New Roman"/>
              </w:rPr>
            </w:pPr>
          </w:p>
        </w:tc>
      </w:tr>
      <w:tr w:rsidR="0023437A" w:rsidRPr="0023437A" w14:paraId="5059FBAA" w14:textId="77777777" w:rsidTr="0023437A">
        <w:trPr>
          <w:trHeight w:val="560"/>
        </w:trPr>
        <w:tc>
          <w:tcPr>
            <w:tcW w:w="1134" w:type="dxa"/>
            <w:vAlign w:val="center"/>
          </w:tcPr>
          <w:p w14:paraId="7BF3A318" w14:textId="2A60334D" w:rsidR="0023437A" w:rsidRPr="0023437A" w:rsidRDefault="0023437A" w:rsidP="0023437A">
            <w:pPr>
              <w:jc w:val="center"/>
              <w:rPr>
                <w:rFonts w:ascii="Times New Roman" w:hAnsi="Times New Roman"/>
              </w:rPr>
            </w:pPr>
            <w:r>
              <w:rPr>
                <w:rFonts w:ascii="Times New Roman" w:hAnsi="Times New Roman"/>
              </w:rPr>
              <w:t>18</w:t>
            </w:r>
          </w:p>
        </w:tc>
        <w:tc>
          <w:tcPr>
            <w:tcW w:w="1134" w:type="dxa"/>
            <w:vAlign w:val="center"/>
          </w:tcPr>
          <w:p w14:paraId="4CC4CE1F" w14:textId="479CE98A" w:rsidR="0023437A" w:rsidRPr="0023437A" w:rsidRDefault="0023437A" w:rsidP="0023437A">
            <w:pPr>
              <w:jc w:val="center"/>
              <w:rPr>
                <w:rFonts w:ascii="Times New Roman" w:hAnsi="Times New Roman"/>
              </w:rPr>
            </w:pPr>
            <w:r>
              <w:rPr>
                <w:rFonts w:ascii="Times New Roman" w:hAnsi="Times New Roman"/>
              </w:rPr>
              <w:t>9</w:t>
            </w:r>
          </w:p>
        </w:tc>
        <w:tc>
          <w:tcPr>
            <w:tcW w:w="1134" w:type="dxa"/>
            <w:vAlign w:val="center"/>
          </w:tcPr>
          <w:p w14:paraId="35246596" w14:textId="77777777" w:rsidR="0023437A" w:rsidRPr="0023437A" w:rsidRDefault="0023437A" w:rsidP="0023437A">
            <w:pPr>
              <w:jc w:val="center"/>
              <w:rPr>
                <w:rFonts w:ascii="Times New Roman" w:hAnsi="Times New Roman"/>
              </w:rPr>
            </w:pPr>
          </w:p>
        </w:tc>
      </w:tr>
      <w:tr w:rsidR="0023437A" w:rsidRPr="0023437A" w14:paraId="680B5591" w14:textId="77777777" w:rsidTr="0023437A">
        <w:trPr>
          <w:trHeight w:val="560"/>
        </w:trPr>
        <w:tc>
          <w:tcPr>
            <w:tcW w:w="1134" w:type="dxa"/>
            <w:vAlign w:val="center"/>
          </w:tcPr>
          <w:p w14:paraId="2718903C" w14:textId="69B8216E" w:rsidR="0023437A" w:rsidRPr="0023437A" w:rsidRDefault="0023437A" w:rsidP="0023437A">
            <w:pPr>
              <w:jc w:val="center"/>
              <w:rPr>
                <w:rFonts w:ascii="Times New Roman" w:hAnsi="Times New Roman"/>
              </w:rPr>
            </w:pPr>
            <w:r>
              <w:rPr>
                <w:rFonts w:ascii="Times New Roman" w:hAnsi="Times New Roman"/>
              </w:rPr>
              <w:t>19</w:t>
            </w:r>
          </w:p>
        </w:tc>
        <w:tc>
          <w:tcPr>
            <w:tcW w:w="1134" w:type="dxa"/>
            <w:vAlign w:val="center"/>
          </w:tcPr>
          <w:p w14:paraId="746221B7" w14:textId="57E7720B" w:rsidR="0023437A" w:rsidRPr="0023437A" w:rsidRDefault="0023437A" w:rsidP="0023437A">
            <w:pPr>
              <w:jc w:val="center"/>
              <w:rPr>
                <w:rFonts w:ascii="Times New Roman" w:hAnsi="Times New Roman"/>
              </w:rPr>
            </w:pPr>
            <w:r>
              <w:rPr>
                <w:rFonts w:ascii="Times New Roman" w:hAnsi="Times New Roman"/>
              </w:rPr>
              <w:t>7</w:t>
            </w:r>
          </w:p>
        </w:tc>
        <w:tc>
          <w:tcPr>
            <w:tcW w:w="1134" w:type="dxa"/>
            <w:vAlign w:val="center"/>
          </w:tcPr>
          <w:p w14:paraId="73B4541A" w14:textId="77777777" w:rsidR="0023437A" w:rsidRPr="0023437A" w:rsidRDefault="0023437A" w:rsidP="0023437A">
            <w:pPr>
              <w:jc w:val="center"/>
              <w:rPr>
                <w:rFonts w:ascii="Times New Roman" w:hAnsi="Times New Roman"/>
              </w:rPr>
            </w:pPr>
          </w:p>
        </w:tc>
      </w:tr>
      <w:tr w:rsidR="0023437A" w:rsidRPr="0023437A" w14:paraId="53D23288" w14:textId="77777777" w:rsidTr="0023437A">
        <w:trPr>
          <w:trHeight w:val="560"/>
        </w:trPr>
        <w:tc>
          <w:tcPr>
            <w:tcW w:w="1134" w:type="dxa"/>
            <w:vAlign w:val="center"/>
          </w:tcPr>
          <w:p w14:paraId="15DE79B7" w14:textId="650EFE37" w:rsidR="0023437A" w:rsidRPr="0023437A" w:rsidRDefault="0023437A" w:rsidP="0023437A">
            <w:pPr>
              <w:jc w:val="center"/>
              <w:rPr>
                <w:rFonts w:ascii="Times New Roman" w:hAnsi="Times New Roman"/>
              </w:rPr>
            </w:pPr>
            <w:r>
              <w:rPr>
                <w:rFonts w:ascii="Times New Roman" w:hAnsi="Times New Roman"/>
              </w:rPr>
              <w:t>20</w:t>
            </w:r>
          </w:p>
        </w:tc>
        <w:tc>
          <w:tcPr>
            <w:tcW w:w="1134" w:type="dxa"/>
            <w:vAlign w:val="center"/>
          </w:tcPr>
          <w:p w14:paraId="12F01363" w14:textId="0B3B653E" w:rsidR="0023437A" w:rsidRPr="0023437A" w:rsidRDefault="0023437A" w:rsidP="0023437A">
            <w:pPr>
              <w:jc w:val="center"/>
              <w:rPr>
                <w:rFonts w:ascii="Times New Roman" w:hAnsi="Times New Roman"/>
              </w:rPr>
            </w:pPr>
            <w:r>
              <w:rPr>
                <w:rFonts w:ascii="Times New Roman" w:hAnsi="Times New Roman"/>
              </w:rPr>
              <w:t>10</w:t>
            </w:r>
          </w:p>
        </w:tc>
        <w:tc>
          <w:tcPr>
            <w:tcW w:w="1134" w:type="dxa"/>
            <w:vAlign w:val="center"/>
          </w:tcPr>
          <w:p w14:paraId="1F246F65" w14:textId="77777777" w:rsidR="0023437A" w:rsidRPr="0023437A" w:rsidRDefault="0023437A" w:rsidP="0023437A">
            <w:pPr>
              <w:jc w:val="center"/>
              <w:rPr>
                <w:rFonts w:ascii="Times New Roman" w:hAnsi="Times New Roman"/>
              </w:rPr>
            </w:pPr>
          </w:p>
        </w:tc>
      </w:tr>
      <w:tr w:rsidR="0023437A" w:rsidRPr="0023437A" w14:paraId="1CE160EE" w14:textId="77777777" w:rsidTr="0023437A">
        <w:trPr>
          <w:trHeight w:val="560"/>
        </w:trPr>
        <w:tc>
          <w:tcPr>
            <w:tcW w:w="1134" w:type="dxa"/>
            <w:vAlign w:val="center"/>
          </w:tcPr>
          <w:p w14:paraId="41E97821" w14:textId="00A7A629" w:rsidR="0023437A" w:rsidRPr="0023437A" w:rsidRDefault="0023437A" w:rsidP="0023437A">
            <w:pPr>
              <w:jc w:val="center"/>
              <w:rPr>
                <w:rFonts w:ascii="Times New Roman" w:hAnsi="Times New Roman"/>
              </w:rPr>
            </w:pPr>
            <w:r>
              <w:rPr>
                <w:rFonts w:ascii="Times New Roman" w:hAnsi="Times New Roman"/>
              </w:rPr>
              <w:t>21</w:t>
            </w:r>
          </w:p>
        </w:tc>
        <w:tc>
          <w:tcPr>
            <w:tcW w:w="1134" w:type="dxa"/>
            <w:vAlign w:val="center"/>
          </w:tcPr>
          <w:p w14:paraId="34B252F8" w14:textId="3A9E33EF" w:rsidR="0023437A" w:rsidRPr="0023437A" w:rsidRDefault="0023437A" w:rsidP="0023437A">
            <w:pPr>
              <w:jc w:val="center"/>
              <w:rPr>
                <w:rFonts w:ascii="Times New Roman" w:hAnsi="Times New Roman"/>
              </w:rPr>
            </w:pPr>
            <w:r>
              <w:rPr>
                <w:rFonts w:ascii="Times New Roman" w:hAnsi="Times New Roman"/>
              </w:rPr>
              <w:t>10</w:t>
            </w:r>
          </w:p>
        </w:tc>
        <w:tc>
          <w:tcPr>
            <w:tcW w:w="1134" w:type="dxa"/>
            <w:vAlign w:val="center"/>
          </w:tcPr>
          <w:p w14:paraId="3825CAC9" w14:textId="77777777" w:rsidR="0023437A" w:rsidRPr="0023437A" w:rsidRDefault="0023437A" w:rsidP="0023437A">
            <w:pPr>
              <w:jc w:val="center"/>
              <w:rPr>
                <w:rFonts w:ascii="Times New Roman" w:hAnsi="Times New Roman"/>
              </w:rPr>
            </w:pPr>
          </w:p>
        </w:tc>
      </w:tr>
      <w:tr w:rsidR="0023437A" w:rsidRPr="0023437A" w14:paraId="62422532" w14:textId="77777777" w:rsidTr="0023437A">
        <w:trPr>
          <w:trHeight w:val="560"/>
        </w:trPr>
        <w:tc>
          <w:tcPr>
            <w:tcW w:w="1134" w:type="dxa"/>
            <w:vAlign w:val="center"/>
          </w:tcPr>
          <w:p w14:paraId="0D50511F" w14:textId="623B24C6" w:rsidR="0023437A" w:rsidRPr="0023437A" w:rsidRDefault="0023437A" w:rsidP="0023437A">
            <w:pPr>
              <w:jc w:val="center"/>
              <w:rPr>
                <w:rFonts w:ascii="Times New Roman" w:hAnsi="Times New Roman"/>
              </w:rPr>
            </w:pPr>
            <w:r>
              <w:rPr>
                <w:rFonts w:ascii="Times New Roman" w:hAnsi="Times New Roman"/>
              </w:rPr>
              <w:t>S2 Total</w:t>
            </w:r>
          </w:p>
        </w:tc>
        <w:tc>
          <w:tcPr>
            <w:tcW w:w="1134" w:type="dxa"/>
            <w:vAlign w:val="center"/>
          </w:tcPr>
          <w:p w14:paraId="5D44D0C0" w14:textId="11FEBA24" w:rsidR="0023437A" w:rsidRPr="0023437A" w:rsidRDefault="0023437A" w:rsidP="0023437A">
            <w:pPr>
              <w:jc w:val="center"/>
              <w:rPr>
                <w:rFonts w:ascii="Times New Roman" w:hAnsi="Times New Roman"/>
              </w:rPr>
            </w:pPr>
            <w:r>
              <w:rPr>
                <w:rFonts w:ascii="Times New Roman" w:hAnsi="Times New Roman"/>
              </w:rPr>
              <w:t>98</w:t>
            </w:r>
          </w:p>
        </w:tc>
        <w:tc>
          <w:tcPr>
            <w:tcW w:w="1134" w:type="dxa"/>
            <w:vAlign w:val="center"/>
          </w:tcPr>
          <w:p w14:paraId="34094252" w14:textId="77777777" w:rsidR="0023437A" w:rsidRPr="0023437A" w:rsidRDefault="0023437A" w:rsidP="0023437A">
            <w:pPr>
              <w:jc w:val="center"/>
              <w:rPr>
                <w:rFonts w:ascii="Times New Roman" w:hAnsi="Times New Roman"/>
              </w:rPr>
            </w:pPr>
          </w:p>
        </w:tc>
      </w:tr>
      <w:tr w:rsidR="0023437A" w:rsidRPr="0023437A" w14:paraId="2C4F3E69" w14:textId="77777777" w:rsidTr="0023437A">
        <w:trPr>
          <w:trHeight w:val="560"/>
        </w:trPr>
        <w:tc>
          <w:tcPr>
            <w:tcW w:w="1134" w:type="dxa"/>
            <w:vAlign w:val="center"/>
          </w:tcPr>
          <w:p w14:paraId="1E99CE1A" w14:textId="7437B45E" w:rsidR="0023437A" w:rsidRPr="0023437A" w:rsidRDefault="0023437A" w:rsidP="0023437A">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0D84743F" w14:textId="180F6A52" w:rsidR="0023437A" w:rsidRPr="0023437A" w:rsidRDefault="0023437A" w:rsidP="0023437A">
            <w:pPr>
              <w:jc w:val="center"/>
              <w:rPr>
                <w:rFonts w:ascii="Times New Roman" w:hAnsi="Times New Roman"/>
              </w:rPr>
            </w:pPr>
            <w:r>
              <w:rPr>
                <w:rFonts w:ascii="Times New Roman" w:hAnsi="Times New Roman"/>
              </w:rPr>
              <w:t>65%</w:t>
            </w:r>
          </w:p>
        </w:tc>
        <w:tc>
          <w:tcPr>
            <w:tcW w:w="1134" w:type="dxa"/>
            <w:vAlign w:val="center"/>
          </w:tcPr>
          <w:p w14:paraId="2D6C3C3A" w14:textId="77777777" w:rsidR="0023437A" w:rsidRPr="0023437A" w:rsidRDefault="0023437A" w:rsidP="0023437A">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D815CD5" w:rsidR="005F0EAE" w:rsidRDefault="005F0EAE" w:rsidP="005F0EAE">
      <w:pPr>
        <w:pStyle w:val="QNum"/>
      </w:pPr>
      <w:r>
        <w:br w:type="page"/>
      </w:r>
      <w:r>
        <w:lastRenderedPageBreak/>
        <w:t xml:space="preserve">Section </w:t>
      </w:r>
      <w:bookmarkStart w:id="20" w:name="bmSec2"/>
      <w:bookmarkEnd w:id="20"/>
      <w:r w:rsidR="0023437A">
        <w:t>Two</w:t>
      </w:r>
      <w:r>
        <w:t>: Calculator-</w:t>
      </w:r>
      <w:bookmarkStart w:id="21" w:name="bmCal2"/>
      <w:bookmarkEnd w:id="21"/>
      <w:r w:rsidR="0023437A">
        <w:t>assumed</w:t>
      </w:r>
      <w:r>
        <w:tab/>
        <w:t xml:space="preserve"> </w:t>
      </w:r>
      <w:bookmarkStart w:id="22" w:name="bmPercent"/>
      <w:bookmarkEnd w:id="22"/>
      <w:r w:rsidR="0023437A">
        <w:t>65</w:t>
      </w:r>
      <w:r>
        <w:t>% (</w:t>
      </w:r>
      <w:bookmarkStart w:id="23" w:name="MPT"/>
      <w:bookmarkEnd w:id="23"/>
      <w:r w:rsidR="0023437A">
        <w:t>98</w:t>
      </w:r>
      <w:r>
        <w:t xml:space="preserve"> Marks)</w:t>
      </w:r>
    </w:p>
    <w:p w14:paraId="36997019" w14:textId="5790F989" w:rsidR="005F0EAE" w:rsidRDefault="005F0EAE" w:rsidP="005F0EAE">
      <w:r>
        <w:t>This section has</w:t>
      </w:r>
      <w:r w:rsidRPr="008E4C95">
        <w:rPr>
          <w:b/>
        </w:rPr>
        <w:t xml:space="preserve"> </w:t>
      </w:r>
      <w:bookmarkStart w:id="24" w:name="MPW"/>
      <w:bookmarkEnd w:id="24"/>
      <w:r w:rsidR="0023437A">
        <w:rPr>
          <w:b/>
        </w:rPr>
        <w:t>thirteen</w:t>
      </w:r>
      <w:r w:rsidRPr="008E4C95">
        <w:rPr>
          <w:b/>
        </w:rPr>
        <w:t xml:space="preserve"> </w:t>
      </w:r>
      <w:r w:rsidRPr="00A556DC">
        <w:rPr>
          <w:b/>
        </w:rPr>
        <w:t>(</w:t>
      </w:r>
      <w:bookmarkStart w:id="25" w:name="MP"/>
      <w:bookmarkEnd w:id="25"/>
      <w:r w:rsidR="0023437A">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FC1D0FD" w:rsidR="005F0EAE" w:rsidRDefault="005F0EAE" w:rsidP="005F0EAE">
      <w:r>
        <w:t xml:space="preserve">Working time: </w:t>
      </w:r>
      <w:bookmarkStart w:id="26" w:name="bmWT2"/>
      <w:bookmarkEnd w:id="26"/>
      <w:r w:rsidR="0023437A">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B2323CD" w:rsidR="001F64A8" w:rsidRDefault="0023437A" w:rsidP="0023437A">
      <w:pPr>
        <w:pStyle w:val="QNum"/>
      </w:pPr>
      <w:r>
        <w:t>Question 9</w:t>
      </w:r>
      <w:r>
        <w:tab/>
        <w:t>(6 marks)</w:t>
      </w:r>
    </w:p>
    <w:p w14:paraId="17766535" w14:textId="77777777" w:rsidR="0023437A" w:rsidRDefault="0023437A" w:rsidP="008C16F1">
      <w:pPr>
        <w:pStyle w:val="Parta"/>
      </w:pPr>
      <w:r>
        <w:t>(a)</w:t>
      </w:r>
      <w:r>
        <w:tab/>
        <w:t xml:space="preserve">Connected planar 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has </w:t>
      </w:r>
      <m:oMath>
        <m:r>
          <w:rPr>
            <w:rFonts w:ascii="Cambria Math" w:hAnsi="Cambria Math"/>
          </w:rPr>
          <m:t>18</m:t>
        </m:r>
      </m:oMath>
      <w:r>
        <w:t xml:space="preserve"> faces and </w:t>
      </w:r>
      <m:oMath>
        <m:r>
          <w:rPr>
            <w:rFonts w:ascii="Cambria Math" w:hAnsi="Cambria Math"/>
          </w:rPr>
          <m:t>25</m:t>
        </m:r>
      </m:oMath>
      <w:r>
        <w:t xml:space="preserve"> edges. Determine the number of vertices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w:t>
      </w:r>
      <w:r>
        <w:t>has.</w:t>
      </w:r>
      <w:r>
        <w:tab/>
        <w:t>(2 marks)</w:t>
      </w:r>
    </w:p>
    <w:p w14:paraId="341563E4" w14:textId="77777777" w:rsidR="0023437A" w:rsidRDefault="0023437A" w:rsidP="008C16F1">
      <w:pPr>
        <w:pStyle w:val="Parta"/>
      </w:pPr>
    </w:p>
    <w:p w14:paraId="33A6002A" w14:textId="77777777" w:rsidR="0023437A" w:rsidRDefault="0023437A" w:rsidP="008C16F1">
      <w:pPr>
        <w:pStyle w:val="Parta"/>
      </w:pPr>
    </w:p>
    <w:p w14:paraId="0261190A" w14:textId="77777777" w:rsidR="0023437A" w:rsidRDefault="0023437A" w:rsidP="008C16F1">
      <w:pPr>
        <w:pStyle w:val="Parta"/>
      </w:pPr>
    </w:p>
    <w:p w14:paraId="620A3693" w14:textId="77777777" w:rsidR="0023437A" w:rsidRDefault="0023437A" w:rsidP="008C16F1">
      <w:pPr>
        <w:pStyle w:val="Parta"/>
      </w:pPr>
    </w:p>
    <w:p w14:paraId="3CDC8A1C" w14:textId="77777777" w:rsidR="0023437A" w:rsidRDefault="0023437A" w:rsidP="008C16F1">
      <w:pPr>
        <w:pStyle w:val="Parta"/>
      </w:pPr>
    </w:p>
    <w:p w14:paraId="73AB2371" w14:textId="77777777" w:rsidR="0023437A" w:rsidRDefault="0023437A" w:rsidP="008C16F1">
      <w:pPr>
        <w:pStyle w:val="Parta"/>
      </w:pPr>
    </w:p>
    <w:p w14:paraId="077BAD00" w14:textId="77777777" w:rsidR="0023437A" w:rsidRDefault="0023437A" w:rsidP="008C16F1">
      <w:pPr>
        <w:pStyle w:val="Parta"/>
      </w:pPr>
    </w:p>
    <w:p w14:paraId="2EA891B9" w14:textId="77777777" w:rsidR="0023437A" w:rsidRDefault="0023437A" w:rsidP="008C16F1">
      <w:pPr>
        <w:pStyle w:val="Parta"/>
      </w:pPr>
    </w:p>
    <w:p w14:paraId="13EB2CF1" w14:textId="77777777" w:rsidR="0023437A" w:rsidRDefault="0023437A" w:rsidP="008C16F1">
      <w:pPr>
        <w:pStyle w:val="Parta"/>
      </w:pPr>
    </w:p>
    <w:p w14:paraId="4027DF02" w14:textId="77777777" w:rsidR="0023437A" w:rsidRDefault="0023437A" w:rsidP="008C16F1">
      <w:pPr>
        <w:pStyle w:val="Parta"/>
      </w:pPr>
    </w:p>
    <w:p w14:paraId="54A3382D" w14:textId="77777777" w:rsidR="0023437A" w:rsidRDefault="0023437A" w:rsidP="008C16F1">
      <w:pPr>
        <w:pStyle w:val="Parta"/>
      </w:pPr>
    </w:p>
    <w:p w14:paraId="14AEF822" w14:textId="77777777" w:rsidR="0023437A" w:rsidRDefault="0023437A" w:rsidP="008C16F1">
      <w:pPr>
        <w:pStyle w:val="Parta"/>
      </w:pPr>
      <w:r>
        <w:t>(b)</w:t>
      </w:r>
      <w:r>
        <w:tab/>
        <w:t xml:space="preserve">Draw 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so that it has </w:t>
      </w:r>
      <m:oMath>
        <m:r>
          <w:rPr>
            <w:rFonts w:ascii="Cambria Math" w:hAnsi="Cambria Math"/>
          </w:rPr>
          <m:t>6</m:t>
        </m:r>
      </m:oMath>
      <w:r>
        <w:t xml:space="preserve"> vertices, is a tree and is not semi-Eulerian.</w:t>
      </w:r>
      <w:r>
        <w:tab/>
        <w:t>(2 marks)</w:t>
      </w:r>
    </w:p>
    <w:p w14:paraId="1771E567" w14:textId="77777777" w:rsidR="0023437A" w:rsidRDefault="0023437A" w:rsidP="008C16F1">
      <w:pPr>
        <w:pStyle w:val="Parta"/>
      </w:pPr>
    </w:p>
    <w:p w14:paraId="077A6AFA" w14:textId="77777777" w:rsidR="0023437A" w:rsidRDefault="0023437A" w:rsidP="008C16F1">
      <w:pPr>
        <w:pStyle w:val="Parta"/>
      </w:pPr>
    </w:p>
    <w:p w14:paraId="7E66A207" w14:textId="77777777" w:rsidR="0023437A" w:rsidRDefault="0023437A" w:rsidP="008C16F1">
      <w:pPr>
        <w:pStyle w:val="Parta"/>
      </w:pPr>
    </w:p>
    <w:p w14:paraId="4262E300" w14:textId="77777777" w:rsidR="0023437A" w:rsidRDefault="0023437A" w:rsidP="008C16F1">
      <w:pPr>
        <w:pStyle w:val="Parta"/>
      </w:pPr>
    </w:p>
    <w:p w14:paraId="66AB4599" w14:textId="77777777" w:rsidR="0023437A" w:rsidRDefault="0023437A" w:rsidP="008C16F1">
      <w:pPr>
        <w:pStyle w:val="Parta"/>
      </w:pPr>
    </w:p>
    <w:p w14:paraId="5399ED2D" w14:textId="77777777" w:rsidR="0023437A" w:rsidRDefault="0023437A" w:rsidP="008C16F1">
      <w:pPr>
        <w:pStyle w:val="Parta"/>
      </w:pPr>
    </w:p>
    <w:p w14:paraId="532CB515" w14:textId="77777777" w:rsidR="0023437A" w:rsidRDefault="0023437A" w:rsidP="008C16F1">
      <w:pPr>
        <w:pStyle w:val="Parta"/>
      </w:pPr>
    </w:p>
    <w:p w14:paraId="752BC962" w14:textId="77777777" w:rsidR="0023437A" w:rsidRDefault="0023437A" w:rsidP="008C16F1">
      <w:pPr>
        <w:pStyle w:val="Parta"/>
      </w:pPr>
    </w:p>
    <w:p w14:paraId="2BD99DE1" w14:textId="77777777" w:rsidR="0023437A" w:rsidRDefault="0023437A" w:rsidP="008C16F1">
      <w:pPr>
        <w:pStyle w:val="Parta"/>
      </w:pPr>
    </w:p>
    <w:p w14:paraId="568A7C28" w14:textId="77777777" w:rsidR="0023437A" w:rsidRDefault="0023437A" w:rsidP="008C16F1">
      <w:pPr>
        <w:pStyle w:val="Parta"/>
      </w:pPr>
    </w:p>
    <w:p w14:paraId="19C9E5F2" w14:textId="77777777" w:rsidR="0023437A" w:rsidRDefault="0023437A" w:rsidP="008C16F1">
      <w:pPr>
        <w:pStyle w:val="Parta"/>
      </w:pPr>
    </w:p>
    <w:p w14:paraId="71873F77" w14:textId="77777777" w:rsidR="0023437A" w:rsidRDefault="0023437A" w:rsidP="008C16F1">
      <w:pPr>
        <w:pStyle w:val="Parta"/>
      </w:pPr>
    </w:p>
    <w:p w14:paraId="6C9AAE2A" w14:textId="77777777" w:rsidR="0023437A" w:rsidRDefault="0023437A" w:rsidP="008C16F1">
      <w:pPr>
        <w:pStyle w:val="Parta"/>
      </w:pPr>
      <w:r>
        <w:t>(c)</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Pr>
          <w:rFonts w:eastAsiaTheme="minorEastAsia"/>
        </w:rPr>
        <w:t xml:space="preserve"> is shown below. Redraw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to clearly show that it is bipartite, underlining vertex </w:t>
      </w:r>
      <m:oMath>
        <m:r>
          <w:rPr>
            <w:rFonts w:ascii="Cambria Math" w:eastAsiaTheme="minorEastAsia" w:hAnsi="Cambria Math"/>
          </w:rPr>
          <m:t>A</m:t>
        </m:r>
      </m:oMath>
      <w:r>
        <w:rPr>
          <w:rFonts w:eastAsiaTheme="minorEastAsia"/>
        </w:rPr>
        <w:t xml:space="preserve"> and the other vertices that belong to its group.</w:t>
      </w:r>
      <w:r>
        <w:rPr>
          <w:rFonts w:eastAsiaTheme="minorEastAsia"/>
        </w:rPr>
        <w:tab/>
        <w:t>(2 marks)</w:t>
      </w:r>
    </w:p>
    <w:p w14:paraId="05187DDE" w14:textId="77777777" w:rsidR="0023437A" w:rsidRDefault="0023437A" w:rsidP="00941891">
      <w:pPr>
        <w:pStyle w:val="Part"/>
      </w:pPr>
    </w:p>
    <w:p w14:paraId="17A163D3" w14:textId="77777777" w:rsidR="0023437A" w:rsidRDefault="0023437A" w:rsidP="0058401F">
      <w:pPr>
        <w:pStyle w:val="Part"/>
      </w:pPr>
      <w:r>
        <w:tab/>
      </w:r>
      <w:r>
        <w:rPr>
          <w:noProof/>
          <w:lang w:eastAsia="en-AU"/>
        </w:rPr>
        <w:drawing>
          <wp:inline distT="0" distB="0" distL="0" distR="0" wp14:anchorId="21055311" wp14:editId="64506886">
            <wp:extent cx="2054356" cy="981458"/>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4356" cy="981458"/>
                    </a:xfrm>
                    <a:prstGeom prst="rect">
                      <a:avLst/>
                    </a:prstGeom>
                  </pic:spPr>
                </pic:pic>
              </a:graphicData>
            </a:graphic>
          </wp:inline>
        </w:drawing>
      </w:r>
    </w:p>
    <w:p w14:paraId="257F55A5" w14:textId="77777777" w:rsidR="0023437A" w:rsidRDefault="0023437A" w:rsidP="0058401F">
      <w:pPr>
        <w:pStyle w:val="Part"/>
      </w:pPr>
    </w:p>
    <w:p w14:paraId="1E215261" w14:textId="5E0A8A14" w:rsidR="0023437A" w:rsidRDefault="0023437A">
      <w:pPr>
        <w:spacing w:after="160" w:line="259" w:lineRule="auto"/>
        <w:contextualSpacing w:val="0"/>
        <w:rPr>
          <w:b/>
          <w:szCs w:val="24"/>
          <w:lang w:val="en-US"/>
        </w:rPr>
      </w:pPr>
      <w:r>
        <w:br w:type="page"/>
      </w:r>
    </w:p>
    <w:p w14:paraId="55601601" w14:textId="587FB3EB" w:rsidR="0023437A" w:rsidRDefault="0023437A" w:rsidP="0023437A">
      <w:pPr>
        <w:pStyle w:val="QNum"/>
      </w:pPr>
      <w:r>
        <w:lastRenderedPageBreak/>
        <w:t>Question 10</w:t>
      </w:r>
      <w:r>
        <w:tab/>
        <w:t>(6 marks)</w:t>
      </w:r>
    </w:p>
    <w:p w14:paraId="5512AA2D" w14:textId="77777777" w:rsidR="0023437A" w:rsidRDefault="0023437A" w:rsidP="00941891">
      <w:pPr>
        <w:pStyle w:val="Part"/>
        <w:rPr>
          <w:rFonts w:eastAsiaTheme="minorEastAsia"/>
        </w:rPr>
      </w:pPr>
      <w:r>
        <w:t xml:space="preserve">The number of tickets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w:t>
      </w:r>
      <w:r>
        <w:t xml:space="preserve">remaining for a musical event at the start of day </w:t>
      </w:r>
      <m:oMath>
        <m:r>
          <w:rPr>
            <w:rFonts w:ascii="Cambria Math" w:hAnsi="Cambria Math"/>
          </w:rPr>
          <m:t>n</m:t>
        </m:r>
      </m:oMath>
      <w:r>
        <w:rPr>
          <w:rFonts w:eastAsiaTheme="minorEastAsia"/>
        </w:rPr>
        <w:t xml:space="preserve"> can be modelled by the recursive rule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-17</m:t>
        </m:r>
      </m:oMath>
      <w:r>
        <w:rPr>
          <w:rFonts w:eastAsiaTheme="minorEastAsia"/>
        </w:rPr>
        <w:t xml:space="preserve">. At the start of day </w:t>
      </w:r>
      <m:oMath>
        <m:r>
          <w:rPr>
            <w:rFonts w:ascii="Cambria Math" w:eastAsiaTheme="minorEastAsia" w:hAnsi="Cambria Math"/>
          </w:rPr>
          <m:t>1</m:t>
        </m:r>
      </m:oMath>
      <w:r>
        <w:rPr>
          <w:rFonts w:eastAsiaTheme="minorEastAsia"/>
        </w:rPr>
        <w:t xml:space="preserve">, there were </w:t>
      </w:r>
      <m:oMath>
        <m:r>
          <w:rPr>
            <w:rFonts w:ascii="Cambria Math" w:eastAsiaTheme="minorEastAsia" w:hAnsi="Cambria Math"/>
          </w:rPr>
          <m:t>646</m:t>
        </m:r>
      </m:oMath>
      <w:r>
        <w:rPr>
          <w:rFonts w:eastAsiaTheme="minorEastAsia"/>
        </w:rPr>
        <w:t xml:space="preserve"> tickets remaining.</w:t>
      </w:r>
    </w:p>
    <w:p w14:paraId="48175385" w14:textId="77777777" w:rsidR="0023437A" w:rsidRDefault="0023437A" w:rsidP="00941891">
      <w:pPr>
        <w:pStyle w:val="Part"/>
      </w:pPr>
    </w:p>
    <w:p w14:paraId="41EBE09F" w14:textId="77777777" w:rsidR="0023437A" w:rsidRDefault="0023437A" w:rsidP="009E360D">
      <w:pPr>
        <w:pStyle w:val="Parta"/>
      </w:pPr>
      <w:r>
        <w:t>(a)</w:t>
      </w:r>
      <w:r>
        <w:tab/>
        <w:t>Complete the table below.</w:t>
      </w:r>
      <w:r>
        <w:tab/>
        <w:t>(2 marks)</w:t>
      </w:r>
    </w:p>
    <w:p w14:paraId="1114FC4C" w14:textId="77777777" w:rsidR="0023437A" w:rsidRDefault="0023437A" w:rsidP="009E360D">
      <w:pPr>
        <w:pStyle w:val="Parta"/>
      </w:pPr>
    </w:p>
    <w:tbl>
      <w:tblPr>
        <w:tblStyle w:val="TableGrid"/>
        <w:tblpPr w:leftFromText="180" w:rightFromText="180" w:vertAnchor="text" w:horzAnchor="page" w:tblpX="2611" w:tblpY="-10"/>
        <w:tblW w:w="0" w:type="auto"/>
        <w:tblLayout w:type="fixed"/>
        <w:tblLook w:val="04A0" w:firstRow="1" w:lastRow="0" w:firstColumn="1" w:lastColumn="0" w:noHBand="0" w:noVBand="1"/>
      </w:tblPr>
      <w:tblGrid>
        <w:gridCol w:w="1191"/>
        <w:gridCol w:w="1191"/>
        <w:gridCol w:w="1191"/>
        <w:gridCol w:w="1191"/>
        <w:gridCol w:w="1191"/>
      </w:tblGrid>
      <w:tr w:rsidR="0023437A" w14:paraId="201622E8" w14:textId="77777777" w:rsidTr="009E360D">
        <w:trPr>
          <w:trHeight w:val="283"/>
        </w:trPr>
        <w:tc>
          <w:tcPr>
            <w:tcW w:w="1191" w:type="dxa"/>
            <w:vAlign w:val="center"/>
          </w:tcPr>
          <w:p w14:paraId="6D1F9C7D" w14:textId="77777777" w:rsidR="0023437A" w:rsidRDefault="0023437A" w:rsidP="009E360D">
            <w:pPr>
              <w:pStyle w:val="Part"/>
              <w:jc w:val="center"/>
            </w:pPr>
            <m:oMathPara>
              <m:oMath>
                <m:r>
                  <w:rPr>
                    <w:rFonts w:ascii="Cambria Math" w:hAnsi="Cambria Math"/>
                  </w:rPr>
                  <m:t>n</m:t>
                </m:r>
              </m:oMath>
            </m:oMathPara>
          </w:p>
        </w:tc>
        <w:tc>
          <w:tcPr>
            <w:tcW w:w="1191" w:type="dxa"/>
            <w:vAlign w:val="center"/>
          </w:tcPr>
          <w:p w14:paraId="70C3600B" w14:textId="77777777" w:rsidR="0023437A" w:rsidRPr="009E360D" w:rsidRDefault="0023437A" w:rsidP="009E360D">
            <w:pPr>
              <w:pStyle w:val="Part"/>
              <w:jc w:val="center"/>
              <w:rPr>
                <w:rFonts w:ascii="Cambria Math" w:hAnsi="Cambria Math"/>
                <w:oMath/>
              </w:rPr>
            </w:pPr>
            <m:oMathPara>
              <m:oMath>
                <m:r>
                  <w:rPr>
                    <w:rFonts w:ascii="Cambria Math" w:hAnsi="Cambria Math"/>
                  </w:rPr>
                  <m:t>5</m:t>
                </m:r>
              </m:oMath>
            </m:oMathPara>
          </w:p>
        </w:tc>
        <w:tc>
          <w:tcPr>
            <w:tcW w:w="1191" w:type="dxa"/>
            <w:vAlign w:val="center"/>
          </w:tcPr>
          <w:p w14:paraId="124870EC" w14:textId="77777777" w:rsidR="0023437A" w:rsidRPr="009E360D" w:rsidRDefault="0023437A" w:rsidP="009E360D">
            <w:pPr>
              <w:pStyle w:val="Part"/>
              <w:jc w:val="center"/>
              <w:rPr>
                <w:rFonts w:ascii="Cambria Math" w:hAnsi="Cambria Math"/>
                <w:oMath/>
              </w:rPr>
            </w:pPr>
            <m:oMathPara>
              <m:oMath>
                <m:r>
                  <w:rPr>
                    <w:rFonts w:ascii="Cambria Math" w:hAnsi="Cambria Math"/>
                  </w:rPr>
                  <m:t>10</m:t>
                </m:r>
              </m:oMath>
            </m:oMathPara>
          </w:p>
        </w:tc>
        <w:tc>
          <w:tcPr>
            <w:tcW w:w="1191" w:type="dxa"/>
            <w:vAlign w:val="center"/>
          </w:tcPr>
          <w:p w14:paraId="0020C902" w14:textId="77777777" w:rsidR="0023437A" w:rsidRPr="009E360D" w:rsidRDefault="0023437A" w:rsidP="009E360D">
            <w:pPr>
              <w:pStyle w:val="Part"/>
              <w:jc w:val="center"/>
              <w:rPr>
                <w:rFonts w:ascii="Cambria Math" w:hAnsi="Cambria Math"/>
                <w:oMath/>
              </w:rPr>
            </w:pPr>
            <m:oMathPara>
              <m:oMath>
                <m:r>
                  <w:rPr>
                    <w:rFonts w:ascii="Cambria Math" w:hAnsi="Cambria Math"/>
                  </w:rPr>
                  <m:t>15</m:t>
                </m:r>
              </m:oMath>
            </m:oMathPara>
          </w:p>
        </w:tc>
        <w:tc>
          <w:tcPr>
            <w:tcW w:w="1191" w:type="dxa"/>
            <w:vAlign w:val="center"/>
          </w:tcPr>
          <w:p w14:paraId="04CBF8D8" w14:textId="77777777" w:rsidR="0023437A" w:rsidRPr="009E360D" w:rsidRDefault="0023437A" w:rsidP="009E360D">
            <w:pPr>
              <w:pStyle w:val="Part"/>
              <w:jc w:val="center"/>
              <w:rPr>
                <w:rFonts w:ascii="Cambria Math" w:hAnsi="Cambria Math"/>
                <w:oMath/>
              </w:rPr>
            </w:pPr>
            <m:oMathPara>
              <m:oMath>
                <m:r>
                  <w:rPr>
                    <w:rFonts w:ascii="Cambria Math" w:hAnsi="Cambria Math"/>
                  </w:rPr>
                  <m:t>20</m:t>
                </m:r>
              </m:oMath>
            </m:oMathPara>
          </w:p>
        </w:tc>
      </w:tr>
      <w:tr w:rsidR="0023437A" w14:paraId="054BC53B" w14:textId="77777777" w:rsidTr="009E360D">
        <w:trPr>
          <w:trHeight w:val="510"/>
        </w:trPr>
        <w:tc>
          <w:tcPr>
            <w:tcW w:w="1191" w:type="dxa"/>
            <w:vAlign w:val="center"/>
          </w:tcPr>
          <w:p w14:paraId="0C45D51E" w14:textId="77777777" w:rsidR="0023437A" w:rsidRDefault="00E4052E" w:rsidP="009E360D">
            <w:pPr>
              <w:pStyle w:val="Part"/>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c>
          <w:tcPr>
            <w:tcW w:w="1191" w:type="dxa"/>
            <w:vAlign w:val="center"/>
          </w:tcPr>
          <w:p w14:paraId="6E0DA159" w14:textId="77777777" w:rsidR="0023437A" w:rsidRPr="00357BBA" w:rsidRDefault="0023437A" w:rsidP="009E360D">
            <w:pPr>
              <w:pStyle w:val="Part"/>
              <w:jc w:val="center"/>
              <w:rPr>
                <w:rFonts w:ascii="Cambria Math" w:hAnsi="Cambria Math"/>
                <w:color w:val="002060"/>
                <w:sz w:val="28"/>
                <w:szCs w:val="28"/>
                <w:oMath/>
              </w:rPr>
            </w:pPr>
          </w:p>
        </w:tc>
        <w:tc>
          <w:tcPr>
            <w:tcW w:w="1191" w:type="dxa"/>
            <w:vAlign w:val="center"/>
          </w:tcPr>
          <w:p w14:paraId="1BF3B36E" w14:textId="77777777" w:rsidR="0023437A" w:rsidRPr="00357BBA" w:rsidRDefault="0023437A" w:rsidP="009E360D">
            <w:pPr>
              <w:pStyle w:val="Part"/>
              <w:jc w:val="center"/>
              <w:rPr>
                <w:rFonts w:ascii="Cambria Math" w:hAnsi="Cambria Math"/>
                <w:color w:val="002060"/>
                <w:sz w:val="28"/>
                <w:szCs w:val="28"/>
                <w:oMath/>
              </w:rPr>
            </w:pPr>
          </w:p>
        </w:tc>
        <w:tc>
          <w:tcPr>
            <w:tcW w:w="1191" w:type="dxa"/>
            <w:vAlign w:val="center"/>
          </w:tcPr>
          <w:p w14:paraId="6F3747F8" w14:textId="77777777" w:rsidR="0023437A" w:rsidRPr="00357BBA" w:rsidRDefault="0023437A" w:rsidP="009E360D">
            <w:pPr>
              <w:pStyle w:val="Part"/>
              <w:jc w:val="center"/>
              <w:rPr>
                <w:rFonts w:ascii="Cambria Math" w:hAnsi="Cambria Math"/>
                <w:color w:val="002060"/>
                <w:sz w:val="28"/>
                <w:szCs w:val="28"/>
                <w:oMath/>
              </w:rPr>
            </w:pPr>
          </w:p>
        </w:tc>
        <w:tc>
          <w:tcPr>
            <w:tcW w:w="1191" w:type="dxa"/>
            <w:vAlign w:val="center"/>
          </w:tcPr>
          <w:p w14:paraId="36D0DA19" w14:textId="77777777" w:rsidR="0023437A" w:rsidRPr="00357BBA" w:rsidRDefault="0023437A" w:rsidP="009E360D">
            <w:pPr>
              <w:pStyle w:val="Part"/>
              <w:jc w:val="center"/>
              <w:rPr>
                <w:rFonts w:ascii="Cambria Math" w:hAnsi="Cambria Math"/>
                <w:color w:val="002060"/>
                <w:sz w:val="28"/>
                <w:szCs w:val="28"/>
                <w:oMath/>
              </w:rPr>
            </w:pPr>
          </w:p>
        </w:tc>
      </w:tr>
    </w:tbl>
    <w:p w14:paraId="46DA1B3C" w14:textId="77777777" w:rsidR="0023437A" w:rsidRDefault="0023437A" w:rsidP="00941891">
      <w:pPr>
        <w:pStyle w:val="Part"/>
      </w:pPr>
    </w:p>
    <w:p w14:paraId="3853AC7B" w14:textId="77777777" w:rsidR="0023437A" w:rsidRDefault="0023437A" w:rsidP="00941891">
      <w:pPr>
        <w:pStyle w:val="Part"/>
      </w:pPr>
    </w:p>
    <w:p w14:paraId="7D0CC2CC" w14:textId="77777777" w:rsidR="0023437A" w:rsidRDefault="0023437A" w:rsidP="00941891">
      <w:pPr>
        <w:pStyle w:val="Part"/>
      </w:pPr>
    </w:p>
    <w:p w14:paraId="6D99FD53" w14:textId="77777777" w:rsidR="0023437A" w:rsidRDefault="0023437A" w:rsidP="00941891">
      <w:pPr>
        <w:pStyle w:val="Part"/>
      </w:pPr>
    </w:p>
    <w:p w14:paraId="479844AD" w14:textId="77777777" w:rsidR="0023437A" w:rsidRDefault="0023437A" w:rsidP="00357BBA">
      <w:pPr>
        <w:pStyle w:val="Parta"/>
      </w:pPr>
    </w:p>
    <w:p w14:paraId="378F6D80" w14:textId="77777777" w:rsidR="0023437A" w:rsidRDefault="0023437A" w:rsidP="00357BBA">
      <w:pPr>
        <w:pStyle w:val="Parta"/>
      </w:pPr>
    </w:p>
    <w:p w14:paraId="14689A60" w14:textId="77777777" w:rsidR="0023437A" w:rsidRDefault="0023437A" w:rsidP="00357BBA">
      <w:pPr>
        <w:pStyle w:val="Parta"/>
      </w:pPr>
    </w:p>
    <w:p w14:paraId="0BF7044F" w14:textId="77777777" w:rsidR="0023437A" w:rsidRDefault="0023437A" w:rsidP="00357BBA">
      <w:pPr>
        <w:pStyle w:val="Parta"/>
      </w:pPr>
    </w:p>
    <w:p w14:paraId="1E6CFD5A" w14:textId="77777777" w:rsidR="0023437A" w:rsidRDefault="0023437A" w:rsidP="00357BBA">
      <w:pPr>
        <w:pStyle w:val="Parta"/>
      </w:pPr>
    </w:p>
    <w:p w14:paraId="56403771" w14:textId="77777777" w:rsidR="0023437A" w:rsidRDefault="0023437A" w:rsidP="00357BBA">
      <w:pPr>
        <w:pStyle w:val="Parta"/>
      </w:pPr>
    </w:p>
    <w:p w14:paraId="789BCA68" w14:textId="77777777" w:rsidR="0023437A" w:rsidRDefault="0023437A" w:rsidP="00357BBA">
      <w:pPr>
        <w:pStyle w:val="Parta"/>
      </w:pPr>
      <w:r>
        <w:t>(b)</w:t>
      </w:r>
      <w:r>
        <w:tab/>
        <w:t xml:space="preserve">Would the graph of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against </w:t>
      </w:r>
      <m:oMath>
        <m:r>
          <w:rPr>
            <w:rFonts w:ascii="Cambria Math" w:hAnsi="Cambria Math"/>
          </w:rPr>
          <m:t>n</m:t>
        </m:r>
      </m:oMath>
      <w:r>
        <w:rPr>
          <w:rFonts w:eastAsiaTheme="minorEastAsia"/>
        </w:rPr>
        <w:t xml:space="preserve"> appear to be </w:t>
      </w:r>
      <w:r>
        <w:t>linear or non-linear?</w:t>
      </w:r>
      <w:r>
        <w:tab/>
        <w:t>(1 mark)</w:t>
      </w:r>
    </w:p>
    <w:p w14:paraId="0BB0E841" w14:textId="77777777" w:rsidR="0023437A" w:rsidRDefault="0023437A" w:rsidP="00357BBA">
      <w:pPr>
        <w:pStyle w:val="Parta"/>
      </w:pPr>
    </w:p>
    <w:p w14:paraId="1CCAAB74" w14:textId="77777777" w:rsidR="0023437A" w:rsidRDefault="0023437A" w:rsidP="00357BBA">
      <w:pPr>
        <w:pStyle w:val="Parta"/>
      </w:pPr>
    </w:p>
    <w:p w14:paraId="26205091" w14:textId="77777777" w:rsidR="0023437A" w:rsidRDefault="0023437A" w:rsidP="00357BBA">
      <w:pPr>
        <w:pStyle w:val="Parta"/>
      </w:pPr>
    </w:p>
    <w:p w14:paraId="40BF92D5" w14:textId="77777777" w:rsidR="0023437A" w:rsidRDefault="0023437A" w:rsidP="00357BBA">
      <w:pPr>
        <w:pStyle w:val="Parta"/>
      </w:pPr>
    </w:p>
    <w:p w14:paraId="1070CC26" w14:textId="77777777" w:rsidR="0023437A" w:rsidRDefault="0023437A" w:rsidP="00357BBA">
      <w:pPr>
        <w:pStyle w:val="Parta"/>
      </w:pPr>
    </w:p>
    <w:p w14:paraId="52548E51" w14:textId="77777777" w:rsidR="0023437A" w:rsidRDefault="0023437A" w:rsidP="00357BBA">
      <w:pPr>
        <w:pStyle w:val="Parta"/>
      </w:pPr>
    </w:p>
    <w:p w14:paraId="10E4A254" w14:textId="77777777" w:rsidR="0023437A" w:rsidRDefault="0023437A" w:rsidP="00357BBA">
      <w:pPr>
        <w:pStyle w:val="Parta"/>
      </w:pPr>
    </w:p>
    <w:p w14:paraId="2E342F62" w14:textId="77777777" w:rsidR="0023437A" w:rsidRDefault="0023437A" w:rsidP="00357BBA">
      <w:pPr>
        <w:pStyle w:val="Parta"/>
        <w:rPr>
          <w:rFonts w:eastAsiaTheme="minorEastAsia"/>
        </w:rPr>
      </w:pPr>
      <w:r>
        <w:t>(c)</w:t>
      </w:r>
      <w:r>
        <w:tab/>
        <w:t xml:space="preserve">The </w:t>
      </w:r>
      <m:oMath>
        <m:r>
          <w:rPr>
            <w:rFonts w:ascii="Cambria Math" w:hAnsi="Cambria Math"/>
          </w:rPr>
          <m:t>n</m:t>
        </m:r>
      </m:oMath>
      <w:r>
        <w:rPr>
          <w:rFonts w:eastAsiaTheme="minorEastAsia"/>
          <w:vertAlign w:val="superscript"/>
        </w:rPr>
        <w:t>th</w:t>
      </w:r>
      <w:r>
        <w:t xml:space="preserve"> term rule for</w:t>
      </w:r>
      <w:r w:rsidRPr="00AA1566">
        <w:t xml:space="preserve"> </w:t>
      </w:r>
      <w:r>
        <w:t xml:space="preserve">this sequence is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=b+an</m:t>
        </m:r>
      </m:oMath>
      <w:r>
        <w:rPr>
          <w:rFonts w:eastAsiaTheme="minorEastAsia"/>
        </w:rPr>
        <w:t xml:space="preserve">. Determine the value of the constant </w:t>
      </w:r>
      <m:oMath>
        <m:r>
          <w:rPr>
            <w:rFonts w:ascii="Cambria Math" w:eastAsiaTheme="minorEastAsia"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230A854A" w14:textId="77777777" w:rsidR="0023437A" w:rsidRDefault="0023437A" w:rsidP="00357BBA">
      <w:pPr>
        <w:pStyle w:val="Parta"/>
        <w:rPr>
          <w:rFonts w:eastAsiaTheme="minorEastAsia"/>
        </w:rPr>
      </w:pPr>
    </w:p>
    <w:p w14:paraId="65A834AF" w14:textId="77777777" w:rsidR="0023437A" w:rsidRDefault="0023437A" w:rsidP="00357BBA">
      <w:pPr>
        <w:pStyle w:val="Parta"/>
        <w:rPr>
          <w:rFonts w:eastAsiaTheme="minorEastAsia"/>
        </w:rPr>
      </w:pPr>
    </w:p>
    <w:p w14:paraId="00F9FE63" w14:textId="77777777" w:rsidR="0023437A" w:rsidRDefault="0023437A" w:rsidP="00357BBA">
      <w:pPr>
        <w:pStyle w:val="Parta"/>
        <w:rPr>
          <w:rFonts w:eastAsiaTheme="minorEastAsia"/>
        </w:rPr>
      </w:pPr>
    </w:p>
    <w:p w14:paraId="11A0C328" w14:textId="77777777" w:rsidR="0023437A" w:rsidRDefault="0023437A" w:rsidP="00357BBA">
      <w:pPr>
        <w:pStyle w:val="Parta"/>
        <w:rPr>
          <w:rFonts w:eastAsiaTheme="minorEastAsia"/>
        </w:rPr>
      </w:pPr>
    </w:p>
    <w:p w14:paraId="5F6B88EF" w14:textId="77777777" w:rsidR="0023437A" w:rsidRDefault="0023437A" w:rsidP="00357BBA">
      <w:pPr>
        <w:pStyle w:val="Parta"/>
        <w:rPr>
          <w:rFonts w:eastAsiaTheme="minorEastAsia"/>
        </w:rPr>
      </w:pPr>
    </w:p>
    <w:p w14:paraId="3B710F08" w14:textId="77777777" w:rsidR="0023437A" w:rsidRDefault="0023437A" w:rsidP="00357BBA">
      <w:pPr>
        <w:pStyle w:val="Parta"/>
        <w:rPr>
          <w:rFonts w:eastAsiaTheme="minorEastAsia"/>
        </w:rPr>
      </w:pPr>
    </w:p>
    <w:p w14:paraId="7B5A6BBC" w14:textId="77777777" w:rsidR="0023437A" w:rsidRDefault="0023437A" w:rsidP="00357BBA">
      <w:pPr>
        <w:pStyle w:val="Parta"/>
        <w:rPr>
          <w:rFonts w:eastAsiaTheme="minorEastAsia"/>
        </w:rPr>
      </w:pPr>
    </w:p>
    <w:p w14:paraId="56E41696" w14:textId="77777777" w:rsidR="0023437A" w:rsidRDefault="0023437A" w:rsidP="00357BBA">
      <w:pPr>
        <w:pStyle w:val="Parta"/>
        <w:rPr>
          <w:rFonts w:eastAsiaTheme="minorEastAsia"/>
        </w:rPr>
      </w:pPr>
    </w:p>
    <w:p w14:paraId="07436C1C" w14:textId="77777777" w:rsidR="0023437A" w:rsidRDefault="0023437A" w:rsidP="00357BBA">
      <w:pPr>
        <w:pStyle w:val="Parta"/>
        <w:rPr>
          <w:rFonts w:eastAsiaTheme="minorEastAsia"/>
        </w:rPr>
      </w:pPr>
    </w:p>
    <w:p w14:paraId="40972C10" w14:textId="77777777" w:rsidR="0023437A" w:rsidRDefault="0023437A" w:rsidP="00357BBA">
      <w:pPr>
        <w:pStyle w:val="Parta"/>
        <w:rPr>
          <w:rFonts w:eastAsiaTheme="minorEastAsia"/>
        </w:rPr>
      </w:pPr>
    </w:p>
    <w:p w14:paraId="02823D01" w14:textId="77777777" w:rsidR="0023437A" w:rsidRDefault="0023437A" w:rsidP="00357BBA">
      <w:pPr>
        <w:pStyle w:val="Parta"/>
        <w:rPr>
          <w:rFonts w:eastAsiaTheme="minorEastAsia"/>
        </w:rPr>
      </w:pPr>
    </w:p>
    <w:p w14:paraId="596B0503" w14:textId="77777777" w:rsidR="0023437A" w:rsidRDefault="0023437A" w:rsidP="00357BBA">
      <w:pPr>
        <w:pStyle w:val="Parta"/>
        <w:rPr>
          <w:rFonts w:eastAsiaTheme="minorEastAsia"/>
        </w:rPr>
      </w:pPr>
    </w:p>
    <w:p w14:paraId="79AC2007" w14:textId="77777777" w:rsidR="0023437A" w:rsidRDefault="0023437A" w:rsidP="00357BBA">
      <w:pPr>
        <w:pStyle w:val="Parta"/>
        <w:rPr>
          <w:rFonts w:eastAsiaTheme="minorEastAsia"/>
        </w:rPr>
      </w:pPr>
    </w:p>
    <w:p w14:paraId="5B559883" w14:textId="77777777" w:rsidR="0023437A" w:rsidRDefault="0023437A" w:rsidP="00357BBA">
      <w:pPr>
        <w:pStyle w:val="Parta"/>
        <w:rPr>
          <w:rFonts w:eastAsiaTheme="minorEastAsia"/>
        </w:rPr>
      </w:pPr>
      <w:r>
        <w:rPr>
          <w:rFonts w:eastAsiaTheme="minorEastAsia"/>
        </w:rPr>
        <w:t>(d)</w:t>
      </w:r>
      <w:r>
        <w:rPr>
          <w:rFonts w:eastAsiaTheme="minorEastAsia"/>
        </w:rPr>
        <w:tab/>
        <w:t xml:space="preserve">At the start of day </w:t>
      </w:r>
      <m:oMath>
        <m:r>
          <w:rPr>
            <w:rFonts w:ascii="Cambria Math" w:eastAsiaTheme="minorEastAsia" w:hAnsi="Cambria Math"/>
          </w:rPr>
          <m:t>k</m:t>
        </m:r>
      </m:oMath>
      <w:r>
        <w:rPr>
          <w:rFonts w:eastAsiaTheme="minorEastAsia"/>
        </w:rPr>
        <w:t xml:space="preserve">, fewer than </w:t>
      </w:r>
      <m:oMath>
        <m:r>
          <w:rPr>
            <w:rFonts w:ascii="Cambria Math" w:eastAsiaTheme="minorEastAsia" w:hAnsi="Cambria Math"/>
          </w:rPr>
          <m:t>50</m:t>
        </m:r>
      </m:oMath>
      <w:r>
        <w:rPr>
          <w:rFonts w:eastAsiaTheme="minorEastAsia"/>
        </w:rPr>
        <w:t xml:space="preserve"> tickets remain. State the value of </w:t>
      </w:r>
      <m:oMath>
        <m:r>
          <w:rPr>
            <w:rFonts w:ascii="Cambria Math" w:eastAsiaTheme="minorEastAsia" w:hAnsi="Cambria Math"/>
          </w:rPr>
          <m:t>k</m:t>
        </m:r>
      </m:oMath>
      <w:r>
        <w:rPr>
          <w:rFonts w:eastAsiaTheme="minorEastAsia"/>
        </w:rPr>
        <w:t>.</w:t>
      </w:r>
      <w:r>
        <w:rPr>
          <w:rFonts w:eastAsiaTheme="minorEastAsia"/>
        </w:rPr>
        <w:tab/>
        <w:t>(1 mark)</w:t>
      </w:r>
    </w:p>
    <w:p w14:paraId="7DC8D00C" w14:textId="77777777" w:rsidR="0023437A" w:rsidRDefault="0023437A" w:rsidP="00357BBA">
      <w:pPr>
        <w:pStyle w:val="Parta"/>
      </w:pPr>
    </w:p>
    <w:p w14:paraId="36263236" w14:textId="0ED05A35" w:rsidR="0023437A" w:rsidRDefault="0023437A">
      <w:pPr>
        <w:spacing w:after="160" w:line="259" w:lineRule="auto"/>
        <w:contextualSpacing w:val="0"/>
        <w:rPr>
          <w:b/>
          <w:szCs w:val="24"/>
          <w:lang w:val="en-US"/>
        </w:rPr>
      </w:pPr>
      <w:r>
        <w:br w:type="page"/>
      </w:r>
    </w:p>
    <w:p w14:paraId="6A216C75" w14:textId="7129E00D" w:rsidR="0023437A" w:rsidRDefault="0023437A" w:rsidP="0023437A">
      <w:pPr>
        <w:pStyle w:val="QNum"/>
      </w:pPr>
      <w:r>
        <w:lastRenderedPageBreak/>
        <w:t>Question 11</w:t>
      </w:r>
      <w:r>
        <w:tab/>
        <w:t>(11 marks)</w:t>
      </w:r>
    </w:p>
    <w:p w14:paraId="1AA0C9A2" w14:textId="77777777" w:rsidR="0023437A" w:rsidRDefault="0023437A" w:rsidP="00941891">
      <w:pPr>
        <w:pStyle w:val="Part"/>
      </w:pPr>
      <w:r>
        <w:t>The scatterplot and table below show the length (</w:t>
      </w:r>
      <m:oMath>
        <m:r>
          <w:rPr>
            <w:rFonts w:ascii="Cambria Math" w:hAnsi="Cambria Math"/>
          </w:rPr>
          <m:t>L</m:t>
        </m:r>
      </m:oMath>
      <w:r>
        <w:t>) and the weight (</w:t>
      </w:r>
      <m:oMath>
        <m:r>
          <w:rPr>
            <w:rFonts w:ascii="Cambria Math" w:hAnsi="Cambria Math"/>
          </w:rPr>
          <m:t>W</m:t>
        </m:r>
      </m:oMath>
      <w:r>
        <w:t>) of some mackerel, a species of fish.</w:t>
      </w:r>
    </w:p>
    <w:p w14:paraId="256400E7" w14:textId="77777777" w:rsidR="0023437A" w:rsidRDefault="0023437A" w:rsidP="00941891">
      <w:pPr>
        <w:pStyle w:val="Part"/>
      </w:pPr>
    </w:p>
    <w:tbl>
      <w:tblPr>
        <w:tblStyle w:val="TableGrid"/>
        <w:tblW w:w="0" w:type="auto"/>
        <w:tblLook w:val="04A0" w:firstRow="1" w:lastRow="0" w:firstColumn="1" w:lastColumn="0" w:noHBand="0" w:noVBand="1"/>
      </w:tblPr>
      <w:tblGrid>
        <w:gridCol w:w="874"/>
        <w:gridCol w:w="706"/>
        <w:gridCol w:w="706"/>
        <w:gridCol w:w="707"/>
        <w:gridCol w:w="706"/>
        <w:gridCol w:w="707"/>
        <w:gridCol w:w="706"/>
        <w:gridCol w:w="706"/>
        <w:gridCol w:w="707"/>
        <w:gridCol w:w="706"/>
        <w:gridCol w:w="707"/>
        <w:gridCol w:w="706"/>
        <w:gridCol w:w="707"/>
      </w:tblGrid>
      <w:tr w:rsidR="0023437A" w14:paraId="7EDF71E3" w14:textId="77777777" w:rsidTr="005C3B6B">
        <w:trPr>
          <w:trHeight w:val="340"/>
        </w:trPr>
        <w:tc>
          <w:tcPr>
            <w:tcW w:w="0" w:type="auto"/>
            <w:vAlign w:val="center"/>
          </w:tcPr>
          <w:p w14:paraId="0883687A" w14:textId="77777777" w:rsidR="0023437A" w:rsidRDefault="0023437A" w:rsidP="005C3B6B">
            <w:pPr>
              <w:pStyle w:val="Part"/>
              <w:jc w:val="center"/>
            </w:pPr>
            <m:oMath>
              <m:r>
                <w:rPr>
                  <w:rFonts w:ascii="Cambria Math" w:hAnsi="Cambria Math"/>
                </w:rPr>
                <m:t>L</m:t>
              </m:r>
            </m:oMath>
            <w:r>
              <w:t xml:space="preserve"> (cm)</w:t>
            </w:r>
          </w:p>
        </w:tc>
        <w:tc>
          <w:tcPr>
            <w:tcW w:w="706" w:type="dxa"/>
            <w:vAlign w:val="center"/>
          </w:tcPr>
          <w:p w14:paraId="344BB988" w14:textId="77777777" w:rsidR="0023437A" w:rsidRDefault="0023437A" w:rsidP="005C3B6B">
            <w:pPr>
              <w:pStyle w:val="Part"/>
              <w:jc w:val="center"/>
            </w:pPr>
            <m:oMathPara>
              <m:oMath>
                <m:r>
                  <w:rPr>
                    <w:rFonts w:ascii="Cambria Math" w:hAnsi="Cambria Math"/>
                  </w:rPr>
                  <m:t>25</m:t>
                </m:r>
              </m:oMath>
            </m:oMathPara>
          </w:p>
        </w:tc>
        <w:tc>
          <w:tcPr>
            <w:tcW w:w="706" w:type="dxa"/>
            <w:vAlign w:val="center"/>
          </w:tcPr>
          <w:p w14:paraId="58196C7F" w14:textId="77777777" w:rsidR="0023437A" w:rsidRDefault="0023437A" w:rsidP="005C3B6B">
            <w:pPr>
              <w:pStyle w:val="Part"/>
              <w:jc w:val="center"/>
            </w:pPr>
            <m:oMathPara>
              <m:oMath>
                <m:r>
                  <w:rPr>
                    <w:rFonts w:ascii="Cambria Math" w:hAnsi="Cambria Math"/>
                  </w:rPr>
                  <m:t>32</m:t>
                </m:r>
              </m:oMath>
            </m:oMathPara>
          </w:p>
        </w:tc>
        <w:tc>
          <w:tcPr>
            <w:tcW w:w="707" w:type="dxa"/>
            <w:vAlign w:val="center"/>
          </w:tcPr>
          <w:p w14:paraId="62643906" w14:textId="77777777" w:rsidR="0023437A" w:rsidRDefault="0023437A" w:rsidP="005C3B6B">
            <w:pPr>
              <w:pStyle w:val="Part"/>
              <w:jc w:val="center"/>
            </w:pPr>
            <m:oMathPara>
              <m:oMath>
                <m:r>
                  <w:rPr>
                    <w:rFonts w:ascii="Cambria Math" w:hAnsi="Cambria Math"/>
                  </w:rPr>
                  <m:t>39</m:t>
                </m:r>
              </m:oMath>
            </m:oMathPara>
          </w:p>
        </w:tc>
        <w:tc>
          <w:tcPr>
            <w:tcW w:w="706" w:type="dxa"/>
            <w:vAlign w:val="center"/>
          </w:tcPr>
          <w:p w14:paraId="39EC82CE" w14:textId="77777777" w:rsidR="0023437A" w:rsidRDefault="0023437A" w:rsidP="005C3B6B">
            <w:pPr>
              <w:pStyle w:val="Part"/>
              <w:jc w:val="center"/>
            </w:pPr>
            <m:oMathPara>
              <m:oMath>
                <m:r>
                  <w:rPr>
                    <w:rFonts w:ascii="Cambria Math" w:hAnsi="Cambria Math"/>
                  </w:rPr>
                  <m:t>30</m:t>
                </m:r>
              </m:oMath>
            </m:oMathPara>
          </w:p>
        </w:tc>
        <w:tc>
          <w:tcPr>
            <w:tcW w:w="707" w:type="dxa"/>
            <w:vAlign w:val="center"/>
          </w:tcPr>
          <w:p w14:paraId="4162FAB1" w14:textId="77777777" w:rsidR="0023437A" w:rsidRDefault="0023437A" w:rsidP="005C3B6B">
            <w:pPr>
              <w:pStyle w:val="Part"/>
              <w:jc w:val="center"/>
            </w:pPr>
            <m:oMathPara>
              <m:oMath>
                <m:r>
                  <w:rPr>
                    <w:rFonts w:ascii="Cambria Math" w:hAnsi="Cambria Math"/>
                  </w:rPr>
                  <m:t>42</m:t>
                </m:r>
              </m:oMath>
            </m:oMathPara>
          </w:p>
        </w:tc>
        <w:tc>
          <w:tcPr>
            <w:tcW w:w="706" w:type="dxa"/>
            <w:vAlign w:val="center"/>
          </w:tcPr>
          <w:p w14:paraId="0D383AAF" w14:textId="77777777" w:rsidR="0023437A" w:rsidRDefault="0023437A" w:rsidP="005C3B6B">
            <w:pPr>
              <w:pStyle w:val="Part"/>
              <w:jc w:val="center"/>
            </w:pPr>
            <m:oMathPara>
              <m:oMath>
                <m:r>
                  <w:rPr>
                    <w:rFonts w:ascii="Cambria Math" w:hAnsi="Cambria Math"/>
                  </w:rPr>
                  <m:t>28</m:t>
                </m:r>
              </m:oMath>
            </m:oMathPara>
          </w:p>
        </w:tc>
        <w:tc>
          <w:tcPr>
            <w:tcW w:w="706" w:type="dxa"/>
            <w:vAlign w:val="center"/>
          </w:tcPr>
          <w:p w14:paraId="41301202" w14:textId="77777777" w:rsidR="0023437A" w:rsidRDefault="0023437A" w:rsidP="005C3B6B">
            <w:pPr>
              <w:pStyle w:val="Part"/>
              <w:jc w:val="center"/>
            </w:pPr>
            <m:oMathPara>
              <m:oMath>
                <m:r>
                  <w:rPr>
                    <w:rFonts w:ascii="Cambria Math" w:hAnsi="Cambria Math"/>
                  </w:rPr>
                  <m:t>35</m:t>
                </m:r>
              </m:oMath>
            </m:oMathPara>
          </w:p>
        </w:tc>
        <w:tc>
          <w:tcPr>
            <w:tcW w:w="707" w:type="dxa"/>
            <w:vAlign w:val="center"/>
          </w:tcPr>
          <w:p w14:paraId="6C2FA6AC" w14:textId="77777777" w:rsidR="0023437A" w:rsidRDefault="0023437A" w:rsidP="005C3B6B">
            <w:pPr>
              <w:pStyle w:val="Part"/>
              <w:jc w:val="center"/>
            </w:pPr>
            <m:oMathPara>
              <m:oMath>
                <m:r>
                  <w:rPr>
                    <w:rFonts w:ascii="Cambria Math" w:hAnsi="Cambria Math"/>
                  </w:rPr>
                  <m:t>44</m:t>
                </m:r>
              </m:oMath>
            </m:oMathPara>
          </w:p>
        </w:tc>
        <w:tc>
          <w:tcPr>
            <w:tcW w:w="706" w:type="dxa"/>
            <w:vAlign w:val="center"/>
          </w:tcPr>
          <w:p w14:paraId="7B1A0D6A" w14:textId="77777777" w:rsidR="0023437A" w:rsidRDefault="0023437A" w:rsidP="005C3B6B">
            <w:pPr>
              <w:pStyle w:val="Part"/>
              <w:jc w:val="center"/>
            </w:pPr>
            <m:oMathPara>
              <m:oMath>
                <m:r>
                  <w:rPr>
                    <w:rFonts w:ascii="Cambria Math" w:hAnsi="Cambria Math"/>
                  </w:rPr>
                  <m:t>33</m:t>
                </m:r>
              </m:oMath>
            </m:oMathPara>
          </w:p>
        </w:tc>
        <w:tc>
          <w:tcPr>
            <w:tcW w:w="707" w:type="dxa"/>
            <w:vAlign w:val="center"/>
          </w:tcPr>
          <w:p w14:paraId="3181A24E" w14:textId="77777777" w:rsidR="0023437A" w:rsidRDefault="0023437A" w:rsidP="005C3B6B">
            <w:pPr>
              <w:pStyle w:val="Part"/>
              <w:jc w:val="center"/>
            </w:pPr>
            <m:oMathPara>
              <m:oMath>
                <m:r>
                  <w:rPr>
                    <w:rFonts w:ascii="Cambria Math" w:hAnsi="Cambria Math"/>
                  </w:rPr>
                  <m:t>36</m:t>
                </m:r>
              </m:oMath>
            </m:oMathPara>
          </w:p>
        </w:tc>
        <w:tc>
          <w:tcPr>
            <w:tcW w:w="706" w:type="dxa"/>
            <w:vAlign w:val="center"/>
          </w:tcPr>
          <w:p w14:paraId="553C5B7B" w14:textId="77777777" w:rsidR="0023437A" w:rsidRDefault="0023437A" w:rsidP="005C3B6B">
            <w:pPr>
              <w:pStyle w:val="Part"/>
              <w:jc w:val="center"/>
            </w:pPr>
            <m:oMathPara>
              <m:oMath>
                <m:r>
                  <w:rPr>
                    <w:rFonts w:ascii="Cambria Math" w:hAnsi="Cambria Math"/>
                  </w:rPr>
                  <m:t>27</m:t>
                </m:r>
              </m:oMath>
            </m:oMathPara>
          </w:p>
        </w:tc>
        <w:tc>
          <w:tcPr>
            <w:tcW w:w="707" w:type="dxa"/>
            <w:vAlign w:val="center"/>
          </w:tcPr>
          <w:p w14:paraId="078E7306" w14:textId="77777777" w:rsidR="0023437A" w:rsidRDefault="0023437A" w:rsidP="005C3B6B">
            <w:pPr>
              <w:pStyle w:val="Part"/>
              <w:jc w:val="center"/>
            </w:pPr>
            <m:oMathPara>
              <m:oMath>
                <m:r>
                  <w:rPr>
                    <w:rFonts w:ascii="Cambria Math" w:hAnsi="Cambria Math"/>
                  </w:rPr>
                  <m:t>38</m:t>
                </m:r>
              </m:oMath>
            </m:oMathPara>
          </w:p>
        </w:tc>
      </w:tr>
      <w:tr w:rsidR="0023437A" w14:paraId="35DB94BC" w14:textId="77777777" w:rsidTr="005C3B6B">
        <w:trPr>
          <w:trHeight w:val="340"/>
        </w:trPr>
        <w:tc>
          <w:tcPr>
            <w:tcW w:w="0" w:type="auto"/>
            <w:vAlign w:val="center"/>
          </w:tcPr>
          <w:p w14:paraId="5D2100F5" w14:textId="77777777" w:rsidR="0023437A" w:rsidRDefault="0023437A" w:rsidP="005C3B6B">
            <w:pPr>
              <w:pStyle w:val="Part"/>
              <w:jc w:val="center"/>
            </w:pPr>
            <m:oMath>
              <m:r>
                <w:rPr>
                  <w:rFonts w:ascii="Cambria Math" w:hAnsi="Cambria Math"/>
                </w:rPr>
                <m:t>W</m:t>
              </m:r>
            </m:oMath>
            <w:r>
              <w:t xml:space="preserve"> (kg)</w:t>
            </w:r>
          </w:p>
        </w:tc>
        <w:tc>
          <w:tcPr>
            <w:tcW w:w="706" w:type="dxa"/>
            <w:vAlign w:val="center"/>
          </w:tcPr>
          <w:p w14:paraId="562E9BA2" w14:textId="77777777" w:rsidR="0023437A" w:rsidRDefault="0023437A" w:rsidP="005C3B6B">
            <w:pPr>
              <w:pStyle w:val="Part"/>
              <w:jc w:val="center"/>
            </w:pPr>
            <m:oMathPara>
              <m:oMath>
                <m:r>
                  <w:rPr>
                    <w:rFonts w:ascii="Cambria Math" w:hAnsi="Cambria Math"/>
                  </w:rPr>
                  <m:t>0.21</m:t>
                </m:r>
              </m:oMath>
            </m:oMathPara>
          </w:p>
        </w:tc>
        <w:tc>
          <w:tcPr>
            <w:tcW w:w="706" w:type="dxa"/>
            <w:vAlign w:val="center"/>
          </w:tcPr>
          <w:p w14:paraId="55156D84" w14:textId="77777777" w:rsidR="0023437A" w:rsidRDefault="0023437A" w:rsidP="005C3B6B">
            <w:pPr>
              <w:pStyle w:val="Part"/>
              <w:jc w:val="center"/>
            </w:pPr>
            <m:oMathPara>
              <m:oMath>
                <m:r>
                  <w:rPr>
                    <w:rFonts w:ascii="Cambria Math" w:hAnsi="Cambria Math"/>
                  </w:rPr>
                  <m:t>0.39</m:t>
                </m:r>
              </m:oMath>
            </m:oMathPara>
          </w:p>
        </w:tc>
        <w:tc>
          <w:tcPr>
            <w:tcW w:w="707" w:type="dxa"/>
            <w:vAlign w:val="center"/>
          </w:tcPr>
          <w:p w14:paraId="32174EB9" w14:textId="77777777" w:rsidR="0023437A" w:rsidRDefault="0023437A" w:rsidP="005C3B6B">
            <w:pPr>
              <w:pStyle w:val="Part"/>
              <w:jc w:val="center"/>
            </w:pPr>
            <m:oMathPara>
              <m:oMath>
                <m:r>
                  <w:rPr>
                    <w:rFonts w:ascii="Cambria Math" w:hAnsi="Cambria Math"/>
                  </w:rPr>
                  <m:t>0.77</m:t>
                </m:r>
              </m:oMath>
            </m:oMathPara>
          </w:p>
        </w:tc>
        <w:tc>
          <w:tcPr>
            <w:tcW w:w="706" w:type="dxa"/>
            <w:vAlign w:val="center"/>
          </w:tcPr>
          <w:p w14:paraId="4333ED04" w14:textId="77777777" w:rsidR="0023437A" w:rsidRDefault="0023437A" w:rsidP="005C3B6B">
            <w:pPr>
              <w:pStyle w:val="Part"/>
              <w:jc w:val="center"/>
            </w:pPr>
            <m:oMathPara>
              <m:oMath>
                <m:r>
                  <w:rPr>
                    <w:rFonts w:ascii="Cambria Math" w:hAnsi="Cambria Math"/>
                  </w:rPr>
                  <m:t>0.41</m:t>
                </m:r>
              </m:oMath>
            </m:oMathPara>
          </w:p>
        </w:tc>
        <w:tc>
          <w:tcPr>
            <w:tcW w:w="707" w:type="dxa"/>
            <w:vAlign w:val="center"/>
          </w:tcPr>
          <w:p w14:paraId="3A189C2D" w14:textId="77777777" w:rsidR="0023437A" w:rsidRDefault="0023437A" w:rsidP="005C3B6B">
            <w:pPr>
              <w:pStyle w:val="Part"/>
              <w:jc w:val="center"/>
            </w:pPr>
            <m:oMathPara>
              <m:oMath>
                <m:r>
                  <w:rPr>
                    <w:rFonts w:ascii="Cambria Math" w:hAnsi="Cambria Math"/>
                  </w:rPr>
                  <m:t>0.83</m:t>
                </m:r>
              </m:oMath>
            </m:oMathPara>
          </w:p>
        </w:tc>
        <w:tc>
          <w:tcPr>
            <w:tcW w:w="706" w:type="dxa"/>
            <w:vAlign w:val="center"/>
          </w:tcPr>
          <w:p w14:paraId="5D2C4F80" w14:textId="77777777" w:rsidR="0023437A" w:rsidRDefault="0023437A" w:rsidP="005C3B6B">
            <w:pPr>
              <w:pStyle w:val="Part"/>
              <w:jc w:val="center"/>
            </w:pPr>
            <m:oMathPara>
              <m:oMath>
                <m:r>
                  <w:rPr>
                    <w:rFonts w:ascii="Cambria Math" w:hAnsi="Cambria Math"/>
                  </w:rPr>
                  <m:t>0.38</m:t>
                </m:r>
              </m:oMath>
            </m:oMathPara>
          </w:p>
        </w:tc>
        <w:tc>
          <w:tcPr>
            <w:tcW w:w="706" w:type="dxa"/>
            <w:vAlign w:val="center"/>
          </w:tcPr>
          <w:p w14:paraId="07F2C396" w14:textId="77777777" w:rsidR="0023437A" w:rsidRDefault="0023437A" w:rsidP="005C3B6B">
            <w:pPr>
              <w:pStyle w:val="Part"/>
              <w:jc w:val="center"/>
            </w:pPr>
            <m:oMathPara>
              <m:oMath>
                <m:r>
                  <w:rPr>
                    <w:rFonts w:ascii="Cambria Math" w:hAnsi="Cambria Math"/>
                  </w:rPr>
                  <m:t>0.55</m:t>
                </m:r>
              </m:oMath>
            </m:oMathPara>
          </w:p>
        </w:tc>
        <w:tc>
          <w:tcPr>
            <w:tcW w:w="707" w:type="dxa"/>
            <w:vAlign w:val="center"/>
          </w:tcPr>
          <w:p w14:paraId="0745FC0E" w14:textId="77777777" w:rsidR="0023437A" w:rsidRDefault="0023437A" w:rsidP="005C3B6B">
            <w:pPr>
              <w:pStyle w:val="Part"/>
              <w:jc w:val="center"/>
            </w:pPr>
            <m:oMathPara>
              <m:oMath>
                <m:r>
                  <w:rPr>
                    <w:rFonts w:ascii="Cambria Math" w:hAnsi="Cambria Math"/>
                  </w:rPr>
                  <m:t>0.85</m:t>
                </m:r>
              </m:oMath>
            </m:oMathPara>
          </w:p>
        </w:tc>
        <w:tc>
          <w:tcPr>
            <w:tcW w:w="706" w:type="dxa"/>
            <w:vAlign w:val="center"/>
          </w:tcPr>
          <w:p w14:paraId="22E35F28" w14:textId="77777777" w:rsidR="0023437A" w:rsidRDefault="0023437A" w:rsidP="005C3B6B">
            <w:pPr>
              <w:pStyle w:val="Part"/>
              <w:jc w:val="center"/>
            </w:pPr>
            <m:oMathPara>
              <m:oMath>
                <m:r>
                  <w:rPr>
                    <w:rFonts w:ascii="Cambria Math" w:hAnsi="Cambria Math"/>
                  </w:rPr>
                  <m:t>0.52</m:t>
                </m:r>
              </m:oMath>
            </m:oMathPara>
          </w:p>
        </w:tc>
        <w:tc>
          <w:tcPr>
            <w:tcW w:w="707" w:type="dxa"/>
            <w:vAlign w:val="center"/>
          </w:tcPr>
          <w:p w14:paraId="07C6529B" w14:textId="77777777" w:rsidR="0023437A" w:rsidRDefault="0023437A" w:rsidP="005C3B6B">
            <w:pPr>
              <w:pStyle w:val="Part"/>
              <w:jc w:val="center"/>
            </w:pPr>
            <m:oMathPara>
              <m:oMath>
                <m:r>
                  <w:rPr>
                    <w:rFonts w:ascii="Cambria Math" w:hAnsi="Cambria Math"/>
                  </w:rPr>
                  <m:t>0.62</m:t>
                </m:r>
              </m:oMath>
            </m:oMathPara>
          </w:p>
        </w:tc>
        <w:tc>
          <w:tcPr>
            <w:tcW w:w="706" w:type="dxa"/>
            <w:vAlign w:val="center"/>
          </w:tcPr>
          <w:p w14:paraId="5E5BCC50" w14:textId="77777777" w:rsidR="0023437A" w:rsidRDefault="0023437A" w:rsidP="005C3B6B">
            <w:pPr>
              <w:pStyle w:val="Part"/>
              <w:jc w:val="center"/>
            </w:pPr>
            <m:oMathPara>
              <m:oMath>
                <m:r>
                  <w:rPr>
                    <w:rFonts w:ascii="Cambria Math" w:hAnsi="Cambria Math"/>
                  </w:rPr>
                  <m:t>0.25</m:t>
                </m:r>
              </m:oMath>
            </m:oMathPara>
          </w:p>
        </w:tc>
        <w:tc>
          <w:tcPr>
            <w:tcW w:w="707" w:type="dxa"/>
            <w:vAlign w:val="center"/>
          </w:tcPr>
          <w:p w14:paraId="02BA0843" w14:textId="77777777" w:rsidR="0023437A" w:rsidRDefault="0023437A" w:rsidP="005C3B6B">
            <w:pPr>
              <w:pStyle w:val="Part"/>
              <w:jc w:val="center"/>
            </w:pPr>
            <m:oMathPara>
              <m:oMath>
                <m:r>
                  <w:rPr>
                    <w:rFonts w:ascii="Cambria Math" w:hAnsi="Cambria Math"/>
                  </w:rPr>
                  <m:t>0.58</m:t>
                </m:r>
              </m:oMath>
            </m:oMathPara>
          </w:p>
        </w:tc>
      </w:tr>
    </w:tbl>
    <w:p w14:paraId="43E5B216" w14:textId="77777777" w:rsidR="0023437A" w:rsidRDefault="0023437A" w:rsidP="00941891">
      <w:pPr>
        <w:pStyle w:val="Part"/>
      </w:pPr>
    </w:p>
    <w:p w14:paraId="5DEDD2E7" w14:textId="77777777" w:rsidR="0023437A" w:rsidRDefault="0023437A" w:rsidP="00C143CF">
      <w:pPr>
        <w:pStyle w:val="Parta"/>
      </w:pPr>
      <w:r>
        <w:t>(a)</w:t>
      </w:r>
      <w:r>
        <w:tab/>
        <w:t>By viewing a scatterplot of this data on your calculator, identify and describe the direction and form of the relationship between the variables.</w:t>
      </w:r>
      <w:r>
        <w:tab/>
        <w:t>(2 marks)</w:t>
      </w:r>
    </w:p>
    <w:p w14:paraId="07C0CAC1" w14:textId="77777777" w:rsidR="0023437A" w:rsidRDefault="0023437A" w:rsidP="00C143CF">
      <w:pPr>
        <w:pStyle w:val="Parta"/>
      </w:pPr>
    </w:p>
    <w:p w14:paraId="0A2EF1A2" w14:textId="77777777" w:rsidR="0023437A" w:rsidRDefault="0023437A" w:rsidP="00C143CF">
      <w:pPr>
        <w:pStyle w:val="Parta"/>
      </w:pPr>
    </w:p>
    <w:p w14:paraId="45F88B13" w14:textId="77777777" w:rsidR="0023437A" w:rsidRDefault="0023437A" w:rsidP="00C143CF">
      <w:pPr>
        <w:pStyle w:val="Parta"/>
      </w:pPr>
    </w:p>
    <w:p w14:paraId="6AFC2CB8" w14:textId="77777777" w:rsidR="0023437A" w:rsidRDefault="0023437A" w:rsidP="00C143CF">
      <w:pPr>
        <w:pStyle w:val="Parta"/>
      </w:pPr>
    </w:p>
    <w:p w14:paraId="674C805C" w14:textId="77777777" w:rsidR="0023437A" w:rsidRDefault="0023437A" w:rsidP="00C143CF">
      <w:pPr>
        <w:pStyle w:val="Parta"/>
      </w:pPr>
    </w:p>
    <w:p w14:paraId="7CE52A73" w14:textId="77777777" w:rsidR="0023437A" w:rsidRDefault="0023437A" w:rsidP="00C143CF">
      <w:pPr>
        <w:pStyle w:val="Parta"/>
      </w:pPr>
    </w:p>
    <w:p w14:paraId="7E9A8698" w14:textId="77777777" w:rsidR="0023437A" w:rsidRDefault="0023437A" w:rsidP="00C143CF">
      <w:pPr>
        <w:pStyle w:val="Parta"/>
      </w:pPr>
    </w:p>
    <w:p w14:paraId="092A6923" w14:textId="77777777" w:rsidR="0023437A" w:rsidRDefault="0023437A" w:rsidP="00C143CF">
      <w:pPr>
        <w:pStyle w:val="Parta"/>
      </w:pPr>
      <w:r>
        <w:t>(b)</w:t>
      </w:r>
      <w:r>
        <w:tab/>
        <w:t>Calculate the correlation coefficient between the variables and use it to describe the strength of their association.</w:t>
      </w:r>
      <w:r>
        <w:tab/>
        <w:t>(2 marks)</w:t>
      </w:r>
    </w:p>
    <w:p w14:paraId="3B101731" w14:textId="77777777" w:rsidR="0023437A" w:rsidRDefault="0023437A" w:rsidP="00C143CF">
      <w:pPr>
        <w:pStyle w:val="Parta"/>
      </w:pPr>
    </w:p>
    <w:p w14:paraId="73568478" w14:textId="77777777" w:rsidR="0023437A" w:rsidRDefault="0023437A" w:rsidP="00C143CF">
      <w:pPr>
        <w:pStyle w:val="Parta"/>
      </w:pPr>
    </w:p>
    <w:p w14:paraId="5924EF58" w14:textId="77777777" w:rsidR="0023437A" w:rsidRDefault="0023437A" w:rsidP="00C143CF">
      <w:pPr>
        <w:pStyle w:val="Parta"/>
      </w:pPr>
    </w:p>
    <w:p w14:paraId="78FEF7A1" w14:textId="77777777" w:rsidR="0023437A" w:rsidRDefault="0023437A" w:rsidP="00C143CF">
      <w:pPr>
        <w:pStyle w:val="Parta"/>
      </w:pPr>
    </w:p>
    <w:p w14:paraId="686ED492" w14:textId="77777777" w:rsidR="0023437A" w:rsidRDefault="0023437A" w:rsidP="00C143CF">
      <w:pPr>
        <w:pStyle w:val="Parta"/>
      </w:pPr>
    </w:p>
    <w:p w14:paraId="7EDDD341" w14:textId="77777777" w:rsidR="0023437A" w:rsidRDefault="0023437A" w:rsidP="00C143CF">
      <w:pPr>
        <w:pStyle w:val="Parta"/>
      </w:pPr>
    </w:p>
    <w:p w14:paraId="1EFE6C3C" w14:textId="77777777" w:rsidR="0023437A" w:rsidRDefault="0023437A" w:rsidP="00C143CF">
      <w:pPr>
        <w:pStyle w:val="Parta"/>
      </w:pPr>
    </w:p>
    <w:p w14:paraId="218B0AF2" w14:textId="77777777" w:rsidR="0023437A" w:rsidRDefault="0023437A" w:rsidP="00C143CF">
      <w:pPr>
        <w:pStyle w:val="Parta"/>
      </w:pPr>
      <w:r>
        <w:t>(c)</w:t>
      </w:r>
      <w:r>
        <w:tab/>
        <w:t>What percentage of the variation in weight can be explained by the variation in the length for this sample?</w:t>
      </w:r>
      <w:r>
        <w:tab/>
        <w:t>(1 mark)</w:t>
      </w:r>
    </w:p>
    <w:p w14:paraId="6E2FB4E3" w14:textId="77777777" w:rsidR="0023437A" w:rsidRDefault="0023437A" w:rsidP="00C143CF">
      <w:pPr>
        <w:pStyle w:val="Parta"/>
      </w:pPr>
    </w:p>
    <w:p w14:paraId="373B538A" w14:textId="77777777" w:rsidR="0023437A" w:rsidRDefault="0023437A" w:rsidP="00C143CF">
      <w:pPr>
        <w:pStyle w:val="Parta"/>
      </w:pPr>
    </w:p>
    <w:p w14:paraId="7A009E56" w14:textId="77777777" w:rsidR="0023437A" w:rsidRDefault="0023437A" w:rsidP="00C143CF">
      <w:pPr>
        <w:pStyle w:val="Parta"/>
      </w:pPr>
    </w:p>
    <w:p w14:paraId="04C734D8" w14:textId="77777777" w:rsidR="0023437A" w:rsidRDefault="0023437A" w:rsidP="00C143CF">
      <w:pPr>
        <w:pStyle w:val="Parta"/>
      </w:pPr>
    </w:p>
    <w:p w14:paraId="6942EFA6" w14:textId="77777777" w:rsidR="0023437A" w:rsidRDefault="0023437A" w:rsidP="00C143CF">
      <w:pPr>
        <w:pStyle w:val="Parta"/>
      </w:pPr>
      <w:r>
        <w:t>(d)</w:t>
      </w:r>
      <w:r>
        <w:tab/>
        <w:t>Using length as the explanatory variable, determine the equation of the least-squares line to model the linear relationship between the variables.</w:t>
      </w:r>
      <w:r>
        <w:tab/>
        <w:t>(2 marks)</w:t>
      </w:r>
    </w:p>
    <w:p w14:paraId="47F0A173" w14:textId="77777777" w:rsidR="0023437A" w:rsidRDefault="0023437A" w:rsidP="00C143CF">
      <w:pPr>
        <w:pStyle w:val="Parta"/>
      </w:pPr>
    </w:p>
    <w:p w14:paraId="756E9310" w14:textId="77777777" w:rsidR="0023437A" w:rsidRDefault="0023437A" w:rsidP="00C143CF">
      <w:pPr>
        <w:pStyle w:val="Parta"/>
      </w:pPr>
    </w:p>
    <w:p w14:paraId="2E0CC84C" w14:textId="77777777" w:rsidR="0023437A" w:rsidRDefault="0023437A" w:rsidP="00C143CF">
      <w:pPr>
        <w:pStyle w:val="Parta"/>
      </w:pPr>
    </w:p>
    <w:p w14:paraId="3B6CCC46" w14:textId="77777777" w:rsidR="0023437A" w:rsidRDefault="0023437A" w:rsidP="00C143CF">
      <w:pPr>
        <w:pStyle w:val="Parta"/>
      </w:pPr>
    </w:p>
    <w:p w14:paraId="57E569E7" w14:textId="77777777" w:rsidR="0023437A" w:rsidRDefault="0023437A" w:rsidP="00C143CF">
      <w:pPr>
        <w:pStyle w:val="Parta"/>
      </w:pPr>
    </w:p>
    <w:p w14:paraId="171C9FE8" w14:textId="77777777" w:rsidR="0023437A" w:rsidRDefault="0023437A" w:rsidP="00C143CF">
      <w:pPr>
        <w:pStyle w:val="Parta"/>
      </w:pPr>
    </w:p>
    <w:p w14:paraId="402F4AB8" w14:textId="77777777" w:rsidR="0023437A" w:rsidRDefault="0023437A" w:rsidP="00C143CF">
      <w:pPr>
        <w:pStyle w:val="Parta"/>
      </w:pPr>
      <w:r>
        <w:t>(e)</w:t>
      </w:r>
      <w:r>
        <w:tab/>
        <w:t>What increase in weight can be expected for each additional centimetre in length</w:t>
      </w:r>
      <w:r w:rsidRPr="006E3A4A">
        <w:t xml:space="preserve"> </w:t>
      </w:r>
      <w:r>
        <w:t>for these mackerel?</w:t>
      </w:r>
      <w:r>
        <w:tab/>
        <w:t>(1 mark)</w:t>
      </w:r>
    </w:p>
    <w:p w14:paraId="71523A99" w14:textId="77777777" w:rsidR="0023437A" w:rsidRDefault="0023437A" w:rsidP="00C143CF">
      <w:pPr>
        <w:pStyle w:val="Parta"/>
      </w:pPr>
    </w:p>
    <w:p w14:paraId="7A9F03E7" w14:textId="77777777" w:rsidR="0023437A" w:rsidRDefault="0023437A" w:rsidP="00C143CF">
      <w:pPr>
        <w:pStyle w:val="Parta"/>
      </w:pPr>
    </w:p>
    <w:p w14:paraId="4165ACBB" w14:textId="77777777" w:rsidR="0023437A" w:rsidRDefault="0023437A" w:rsidP="00C143CF">
      <w:pPr>
        <w:pStyle w:val="Parta"/>
      </w:pPr>
    </w:p>
    <w:p w14:paraId="74A0467D" w14:textId="77777777" w:rsidR="0023437A" w:rsidRDefault="0023437A" w:rsidP="00C143CF">
      <w:pPr>
        <w:pStyle w:val="Parta"/>
      </w:pPr>
    </w:p>
    <w:p w14:paraId="43BD3155" w14:textId="77777777" w:rsidR="0023437A" w:rsidRDefault="0023437A" w:rsidP="00C143CF">
      <w:pPr>
        <w:pStyle w:val="Parta"/>
      </w:pPr>
      <w:r>
        <w:t>(f)</w:t>
      </w:r>
      <w:r>
        <w:tab/>
        <w:t xml:space="preserve">Another mackerel in the sample had a length of </w:t>
      </w:r>
      <m:oMath>
        <m:r>
          <w:rPr>
            <w:rFonts w:ascii="Cambria Math" w:hAnsi="Cambria Math"/>
          </w:rPr>
          <m:t>41</m:t>
        </m:r>
      </m:oMath>
      <w:r>
        <w:t xml:space="preserve"> cm. Predict the weight of this fish and comment on two factors that support the reliability of this prediction.</w:t>
      </w:r>
      <w:r>
        <w:tab/>
        <w:t>(3 marks)</w:t>
      </w:r>
    </w:p>
    <w:p w14:paraId="4C1A5089" w14:textId="77777777" w:rsidR="0023437A" w:rsidRDefault="0023437A" w:rsidP="007A07D4">
      <w:pPr>
        <w:pStyle w:val="Parta"/>
      </w:pPr>
    </w:p>
    <w:p w14:paraId="6E85535F" w14:textId="74F0BA48" w:rsidR="0023437A" w:rsidRDefault="0023437A">
      <w:pPr>
        <w:spacing w:after="160" w:line="259" w:lineRule="auto"/>
        <w:contextualSpacing w:val="0"/>
        <w:rPr>
          <w:b/>
          <w:szCs w:val="24"/>
          <w:lang w:val="en-US"/>
        </w:rPr>
      </w:pPr>
      <w:r>
        <w:br w:type="page"/>
      </w:r>
    </w:p>
    <w:p w14:paraId="52276174" w14:textId="6F79A113" w:rsidR="0023437A" w:rsidRDefault="0023437A" w:rsidP="0023437A">
      <w:pPr>
        <w:pStyle w:val="QNum"/>
      </w:pPr>
      <w:r>
        <w:lastRenderedPageBreak/>
        <w:t>Question 12</w:t>
      </w:r>
      <w:r>
        <w:tab/>
        <w:t>(6 marks)</w:t>
      </w:r>
    </w:p>
    <w:p w14:paraId="7475E338" w14:textId="77777777" w:rsidR="0023437A" w:rsidRDefault="0023437A" w:rsidP="00941891">
      <w:pPr>
        <w:pStyle w:val="Part"/>
      </w:pPr>
      <w:r>
        <w:t xml:space="preserve">An investor is considering placing the sum of </w:t>
      </w:r>
      <m:oMath>
        <m:r>
          <w:rPr>
            <w:rFonts w:ascii="Cambria Math" w:hAnsi="Cambria Math"/>
          </w:rPr>
          <m:t>$75 000</m:t>
        </m:r>
      </m:oMath>
      <w:r>
        <w:t xml:space="preserve"> into one of three investments for </w:t>
      </w:r>
      <m:oMath>
        <m:r>
          <w:rPr>
            <w:rFonts w:ascii="Cambria Math" w:hAnsi="Cambria Math"/>
          </w:rPr>
          <m:t>2</m:t>
        </m:r>
      </m:oMath>
      <w:r>
        <w:rPr>
          <w:rFonts w:eastAsiaTheme="minorEastAsia"/>
        </w:rPr>
        <w:t xml:space="preserve"> </w:t>
      </w:r>
      <w:r>
        <w:t>years.</w:t>
      </w:r>
    </w:p>
    <w:p w14:paraId="699AC42B" w14:textId="77777777" w:rsidR="0023437A" w:rsidRDefault="0023437A" w:rsidP="00941891">
      <w:pPr>
        <w:pStyle w:val="Part"/>
      </w:pPr>
    </w:p>
    <w:p w14:paraId="716483F4" w14:textId="77777777" w:rsidR="0023437A" w:rsidRDefault="0023437A" w:rsidP="00941891">
      <w:pPr>
        <w:pStyle w:val="Part"/>
      </w:pPr>
      <w:r>
        <w:t xml:space="preserve">Investment A offers a return of </w:t>
      </w:r>
      <m:oMath>
        <m:r>
          <w:rPr>
            <w:rFonts w:ascii="Cambria Math" w:hAnsi="Cambria Math"/>
          </w:rPr>
          <m:t>7.65%</m:t>
        </m:r>
      </m:oMath>
      <w:r>
        <w:t xml:space="preserve"> compounded quarterly.</w:t>
      </w:r>
    </w:p>
    <w:p w14:paraId="38271BC8" w14:textId="77777777" w:rsidR="0023437A" w:rsidRDefault="0023437A" w:rsidP="00941891">
      <w:pPr>
        <w:pStyle w:val="Part"/>
      </w:pPr>
    </w:p>
    <w:p w14:paraId="4F61901C" w14:textId="77777777" w:rsidR="0023437A" w:rsidRDefault="0023437A" w:rsidP="006C47D3">
      <w:pPr>
        <w:pStyle w:val="Parta"/>
      </w:pPr>
      <w:r>
        <w:t>(a)</w:t>
      </w:r>
      <w:r>
        <w:tab/>
        <w:t>Determine the profit that the investor would achieve through investment A.</w:t>
      </w:r>
      <w:r>
        <w:tab/>
        <w:t>(2 marks)</w:t>
      </w:r>
    </w:p>
    <w:p w14:paraId="6CE274CF" w14:textId="77777777" w:rsidR="0023437A" w:rsidRDefault="0023437A" w:rsidP="006C47D3">
      <w:pPr>
        <w:pStyle w:val="Parta"/>
      </w:pPr>
    </w:p>
    <w:p w14:paraId="46A825F4" w14:textId="77777777" w:rsidR="0023437A" w:rsidRDefault="0023437A" w:rsidP="006C47D3">
      <w:pPr>
        <w:pStyle w:val="Parta"/>
      </w:pPr>
    </w:p>
    <w:p w14:paraId="3BC4EC1D" w14:textId="77777777" w:rsidR="0023437A" w:rsidRDefault="0023437A" w:rsidP="006C47D3">
      <w:pPr>
        <w:pStyle w:val="Parta"/>
      </w:pPr>
    </w:p>
    <w:p w14:paraId="0CA2F2A6" w14:textId="77777777" w:rsidR="0023437A" w:rsidRDefault="0023437A" w:rsidP="006C47D3">
      <w:pPr>
        <w:pStyle w:val="Parta"/>
      </w:pPr>
    </w:p>
    <w:p w14:paraId="6243832C" w14:textId="77777777" w:rsidR="0023437A" w:rsidRDefault="0023437A" w:rsidP="006C47D3">
      <w:pPr>
        <w:pStyle w:val="Parta"/>
      </w:pPr>
    </w:p>
    <w:p w14:paraId="530C2A04" w14:textId="77777777" w:rsidR="0023437A" w:rsidRDefault="0023437A" w:rsidP="006C47D3">
      <w:pPr>
        <w:pStyle w:val="Parta"/>
      </w:pPr>
    </w:p>
    <w:p w14:paraId="14B4BF09" w14:textId="77777777" w:rsidR="0023437A" w:rsidRDefault="0023437A" w:rsidP="006C47D3">
      <w:pPr>
        <w:pStyle w:val="Parta"/>
      </w:pPr>
    </w:p>
    <w:p w14:paraId="75117F1A" w14:textId="77777777" w:rsidR="0023437A" w:rsidRDefault="0023437A" w:rsidP="006C47D3">
      <w:pPr>
        <w:pStyle w:val="Parta"/>
      </w:pPr>
    </w:p>
    <w:p w14:paraId="3B46098C" w14:textId="77777777" w:rsidR="0023437A" w:rsidRDefault="0023437A" w:rsidP="006C47D3">
      <w:pPr>
        <w:pStyle w:val="Parta"/>
      </w:pPr>
    </w:p>
    <w:p w14:paraId="08E91881" w14:textId="77777777" w:rsidR="0023437A" w:rsidRDefault="0023437A" w:rsidP="006C47D3">
      <w:pPr>
        <w:pStyle w:val="Parta"/>
      </w:pPr>
    </w:p>
    <w:p w14:paraId="715DBBC4" w14:textId="77777777" w:rsidR="0023437A" w:rsidRDefault="0023437A" w:rsidP="006C47D3">
      <w:pPr>
        <w:pStyle w:val="Parta"/>
      </w:pPr>
    </w:p>
    <w:p w14:paraId="33F9432B" w14:textId="77777777" w:rsidR="0023437A" w:rsidRDefault="0023437A" w:rsidP="006C47D3">
      <w:pPr>
        <w:pStyle w:val="Parta"/>
      </w:pPr>
    </w:p>
    <w:p w14:paraId="7C9290EC" w14:textId="77777777" w:rsidR="0023437A" w:rsidRDefault="0023437A" w:rsidP="00527332">
      <w:pPr>
        <w:pStyle w:val="Part"/>
      </w:pPr>
      <w:r>
        <w:t>Investment B</w:t>
      </w:r>
      <w:r w:rsidRPr="00ED1FBF">
        <w:t xml:space="preserve"> </w:t>
      </w:r>
      <w:r>
        <w:t xml:space="preserve">offers a return of </w:t>
      </w:r>
      <m:oMath>
        <m:r>
          <w:rPr>
            <w:rFonts w:ascii="Cambria Math" w:hAnsi="Cambria Math"/>
          </w:rPr>
          <m:t>7.58%</m:t>
        </m:r>
      </m:oMath>
      <w:r>
        <w:t xml:space="preserve"> compounded daily.</w:t>
      </w:r>
    </w:p>
    <w:p w14:paraId="1DCEB8CE" w14:textId="77777777" w:rsidR="0023437A" w:rsidRDefault="0023437A" w:rsidP="00DF7E6C">
      <w:pPr>
        <w:pStyle w:val="Parta"/>
        <w:ind w:left="0" w:firstLine="0"/>
      </w:pPr>
    </w:p>
    <w:p w14:paraId="1E946F1C" w14:textId="77777777" w:rsidR="0023437A" w:rsidRDefault="0023437A" w:rsidP="00A246C3">
      <w:pPr>
        <w:pStyle w:val="Parta"/>
      </w:pPr>
      <w:r>
        <w:t>(b)</w:t>
      </w:r>
      <w:r>
        <w:tab/>
        <w:t>Calculate the difference in profit that the investor would achieve through investment B compared to investment A.</w:t>
      </w:r>
      <w:r>
        <w:tab/>
        <w:t>(2 marks)</w:t>
      </w:r>
    </w:p>
    <w:p w14:paraId="3F774875" w14:textId="77777777" w:rsidR="0023437A" w:rsidRDefault="0023437A" w:rsidP="00D762EA">
      <w:pPr>
        <w:pStyle w:val="Parta"/>
      </w:pPr>
    </w:p>
    <w:p w14:paraId="5E238EB0" w14:textId="77777777" w:rsidR="0023437A" w:rsidRDefault="0023437A" w:rsidP="00D762EA">
      <w:pPr>
        <w:pStyle w:val="Parta"/>
      </w:pPr>
    </w:p>
    <w:p w14:paraId="1525DC25" w14:textId="77777777" w:rsidR="0023437A" w:rsidRDefault="0023437A" w:rsidP="00D762EA">
      <w:pPr>
        <w:pStyle w:val="Parta"/>
      </w:pPr>
    </w:p>
    <w:p w14:paraId="687B21A0" w14:textId="77777777" w:rsidR="0023437A" w:rsidRDefault="0023437A" w:rsidP="00D762EA">
      <w:pPr>
        <w:pStyle w:val="Parta"/>
      </w:pPr>
    </w:p>
    <w:p w14:paraId="56C5DB14" w14:textId="77777777" w:rsidR="0023437A" w:rsidRDefault="0023437A" w:rsidP="00D762EA">
      <w:pPr>
        <w:pStyle w:val="Parta"/>
      </w:pPr>
    </w:p>
    <w:p w14:paraId="7F7273F1" w14:textId="77777777" w:rsidR="0023437A" w:rsidRDefault="0023437A" w:rsidP="00D762EA">
      <w:pPr>
        <w:pStyle w:val="Parta"/>
      </w:pPr>
    </w:p>
    <w:p w14:paraId="64D6D10C" w14:textId="77777777" w:rsidR="0023437A" w:rsidRDefault="0023437A" w:rsidP="00D762EA">
      <w:pPr>
        <w:pStyle w:val="Parta"/>
      </w:pPr>
    </w:p>
    <w:p w14:paraId="201E93CD" w14:textId="77777777" w:rsidR="0023437A" w:rsidRDefault="0023437A" w:rsidP="00D762EA">
      <w:pPr>
        <w:pStyle w:val="Parta"/>
      </w:pPr>
    </w:p>
    <w:p w14:paraId="5018DC2A" w14:textId="77777777" w:rsidR="0023437A" w:rsidRDefault="0023437A" w:rsidP="00D762EA">
      <w:pPr>
        <w:pStyle w:val="Parta"/>
      </w:pPr>
    </w:p>
    <w:p w14:paraId="64C3160A" w14:textId="77777777" w:rsidR="0023437A" w:rsidRDefault="0023437A" w:rsidP="00D762EA">
      <w:pPr>
        <w:pStyle w:val="Parta"/>
      </w:pPr>
    </w:p>
    <w:p w14:paraId="2B317538" w14:textId="77777777" w:rsidR="0023437A" w:rsidRDefault="0023437A" w:rsidP="00D762EA">
      <w:pPr>
        <w:pStyle w:val="Parta"/>
      </w:pPr>
    </w:p>
    <w:p w14:paraId="236ABB4A" w14:textId="77777777" w:rsidR="0023437A" w:rsidRDefault="0023437A" w:rsidP="00D762EA">
      <w:pPr>
        <w:pStyle w:val="Parta"/>
      </w:pPr>
    </w:p>
    <w:p w14:paraId="509FC678" w14:textId="77777777" w:rsidR="0023437A" w:rsidRDefault="0023437A" w:rsidP="00941891">
      <w:pPr>
        <w:pStyle w:val="Part"/>
      </w:pPr>
      <w:r>
        <w:t xml:space="preserve">Investment C offers a return of </w:t>
      </w:r>
      <m:oMath>
        <m:r>
          <w:rPr>
            <w:rFonts w:ascii="Cambria Math" w:hAnsi="Cambria Math"/>
          </w:rPr>
          <m:t>7.6%</m:t>
        </m:r>
      </m:oMath>
      <w:r>
        <w:t xml:space="preserve"> compounded monthly.</w:t>
      </w:r>
    </w:p>
    <w:p w14:paraId="1C8DD977" w14:textId="77777777" w:rsidR="0023437A" w:rsidRDefault="0023437A" w:rsidP="00941891">
      <w:pPr>
        <w:pStyle w:val="Part"/>
      </w:pPr>
    </w:p>
    <w:p w14:paraId="08DC64FA" w14:textId="77777777" w:rsidR="0023437A" w:rsidRDefault="0023437A" w:rsidP="000B7379">
      <w:pPr>
        <w:pStyle w:val="Parta"/>
      </w:pPr>
      <w:r>
        <w:t>(c)</w:t>
      </w:r>
      <w:r>
        <w:tab/>
        <w:t>Rank the three investments in order, from highest to lowest profit. Justify your answer.</w:t>
      </w:r>
    </w:p>
    <w:p w14:paraId="0A1A8DE2" w14:textId="77777777" w:rsidR="0023437A" w:rsidRDefault="0023437A" w:rsidP="000B7379">
      <w:pPr>
        <w:pStyle w:val="Parta"/>
      </w:pPr>
      <w:r>
        <w:tab/>
      </w:r>
      <w:r>
        <w:tab/>
        <w:t>(2 marks)</w:t>
      </w:r>
    </w:p>
    <w:p w14:paraId="37C1E062" w14:textId="77777777" w:rsidR="0023437A" w:rsidRDefault="0023437A" w:rsidP="00941891">
      <w:pPr>
        <w:pStyle w:val="Part"/>
      </w:pPr>
    </w:p>
    <w:p w14:paraId="28253F1A" w14:textId="7AF4FB7E" w:rsidR="0023437A" w:rsidRDefault="0023437A">
      <w:pPr>
        <w:spacing w:after="160" w:line="259" w:lineRule="auto"/>
        <w:contextualSpacing w:val="0"/>
        <w:rPr>
          <w:b/>
          <w:szCs w:val="24"/>
          <w:lang w:val="en-US"/>
        </w:rPr>
      </w:pPr>
      <w:r>
        <w:br w:type="page"/>
      </w:r>
    </w:p>
    <w:p w14:paraId="23610DE8" w14:textId="67B7DBF3" w:rsidR="0023437A" w:rsidRDefault="0023437A" w:rsidP="0023437A">
      <w:pPr>
        <w:pStyle w:val="QNum"/>
      </w:pPr>
      <w:r>
        <w:lastRenderedPageBreak/>
        <w:t>Question 13</w:t>
      </w:r>
      <w:r>
        <w:tab/>
        <w:t>(6 marks)</w:t>
      </w:r>
    </w:p>
    <w:p w14:paraId="123B5C4E" w14:textId="77777777" w:rsidR="0023437A" w:rsidRDefault="0023437A" w:rsidP="00941891">
      <w:pPr>
        <w:pStyle w:val="Part"/>
      </w:pPr>
      <w:r>
        <w:t xml:space="preserve">A random sample of </w:t>
      </w:r>
      <m:oMath>
        <m:r>
          <w:rPr>
            <w:rFonts w:ascii="Cambria Math" w:hAnsi="Cambria Math"/>
          </w:rPr>
          <m:t>450</m:t>
        </m:r>
      </m:oMath>
      <w:r>
        <w:t xml:space="preserve"> TAFE students studying the same diploma was taken. Their study mode and enjoyment of the course is summarised in the table below.</w:t>
      </w:r>
    </w:p>
    <w:p w14:paraId="0A50D8A8" w14:textId="77777777" w:rsidR="0023437A" w:rsidRDefault="0023437A" w:rsidP="00941891">
      <w:pPr>
        <w:pStyle w:val="Part"/>
      </w:pPr>
    </w:p>
    <w:tbl>
      <w:tblPr>
        <w:tblStyle w:val="TableGrid"/>
        <w:tblW w:w="0" w:type="auto"/>
        <w:tblInd w:w="1529" w:type="dxa"/>
        <w:tblLook w:val="04A0" w:firstRow="1" w:lastRow="0" w:firstColumn="1" w:lastColumn="0" w:noHBand="0" w:noVBand="1"/>
      </w:tblPr>
      <w:tblGrid>
        <w:gridCol w:w="1232"/>
        <w:gridCol w:w="1190"/>
        <w:gridCol w:w="1956"/>
        <w:gridCol w:w="1984"/>
      </w:tblGrid>
      <w:tr w:rsidR="0023437A" w14:paraId="39B8C297" w14:textId="77777777" w:rsidTr="002D57D4">
        <w:tc>
          <w:tcPr>
            <w:tcW w:w="2422" w:type="dxa"/>
            <w:gridSpan w:val="2"/>
            <w:vMerge w:val="restart"/>
            <w:tcBorders>
              <w:top w:val="nil"/>
              <w:left w:val="nil"/>
            </w:tcBorders>
            <w:vAlign w:val="center"/>
          </w:tcPr>
          <w:p w14:paraId="5A9460F9" w14:textId="77777777" w:rsidR="0023437A" w:rsidRDefault="0023437A" w:rsidP="009F1F33">
            <w:pPr>
              <w:pStyle w:val="Part"/>
              <w:jc w:val="center"/>
            </w:pPr>
          </w:p>
        </w:tc>
        <w:tc>
          <w:tcPr>
            <w:tcW w:w="3940" w:type="dxa"/>
            <w:gridSpan w:val="2"/>
            <w:vAlign w:val="center"/>
          </w:tcPr>
          <w:p w14:paraId="0959164A" w14:textId="77777777" w:rsidR="0023437A" w:rsidRDefault="0023437A" w:rsidP="009F1F33">
            <w:pPr>
              <w:pStyle w:val="Part"/>
              <w:jc w:val="center"/>
            </w:pPr>
            <w:r>
              <w:t>Study mode</w:t>
            </w:r>
          </w:p>
        </w:tc>
      </w:tr>
      <w:tr w:rsidR="0023437A" w14:paraId="73EC2C07" w14:textId="77777777" w:rsidTr="002D57D4">
        <w:tc>
          <w:tcPr>
            <w:tcW w:w="2422" w:type="dxa"/>
            <w:gridSpan w:val="2"/>
            <w:vMerge/>
            <w:tcBorders>
              <w:top w:val="nil"/>
              <w:left w:val="nil"/>
            </w:tcBorders>
            <w:vAlign w:val="center"/>
          </w:tcPr>
          <w:p w14:paraId="000DED0E" w14:textId="77777777" w:rsidR="0023437A" w:rsidRDefault="0023437A" w:rsidP="009F1F33">
            <w:pPr>
              <w:pStyle w:val="Part"/>
              <w:jc w:val="center"/>
            </w:pPr>
          </w:p>
        </w:tc>
        <w:tc>
          <w:tcPr>
            <w:tcW w:w="1956" w:type="dxa"/>
            <w:vAlign w:val="center"/>
          </w:tcPr>
          <w:p w14:paraId="314BEF87" w14:textId="77777777" w:rsidR="0023437A" w:rsidRDefault="0023437A" w:rsidP="009F1F33">
            <w:pPr>
              <w:pStyle w:val="Part"/>
              <w:jc w:val="center"/>
            </w:pPr>
            <w:r>
              <w:t>Attend campus</w:t>
            </w:r>
          </w:p>
        </w:tc>
        <w:tc>
          <w:tcPr>
            <w:tcW w:w="1984" w:type="dxa"/>
            <w:vAlign w:val="center"/>
          </w:tcPr>
          <w:p w14:paraId="4930E5C9" w14:textId="77777777" w:rsidR="0023437A" w:rsidRDefault="0023437A" w:rsidP="009F1F33">
            <w:pPr>
              <w:pStyle w:val="Part"/>
              <w:jc w:val="center"/>
            </w:pPr>
            <w:r>
              <w:t>Online</w:t>
            </w:r>
          </w:p>
        </w:tc>
      </w:tr>
      <w:tr w:rsidR="0023437A" w14:paraId="24262A2B" w14:textId="77777777" w:rsidTr="00EA0896">
        <w:trPr>
          <w:trHeight w:val="283"/>
        </w:trPr>
        <w:tc>
          <w:tcPr>
            <w:tcW w:w="1232" w:type="dxa"/>
            <w:vMerge w:val="restart"/>
            <w:vAlign w:val="center"/>
          </w:tcPr>
          <w:p w14:paraId="46620AD8" w14:textId="77777777" w:rsidR="0023437A" w:rsidRDefault="0023437A" w:rsidP="009F1F33">
            <w:pPr>
              <w:pStyle w:val="Part"/>
              <w:jc w:val="center"/>
            </w:pPr>
            <w:r>
              <w:t>Level of course enjoyment</w:t>
            </w:r>
          </w:p>
        </w:tc>
        <w:tc>
          <w:tcPr>
            <w:tcW w:w="1190" w:type="dxa"/>
            <w:vAlign w:val="center"/>
          </w:tcPr>
          <w:p w14:paraId="3A46D583" w14:textId="77777777" w:rsidR="0023437A" w:rsidRDefault="0023437A" w:rsidP="009F1F33">
            <w:pPr>
              <w:pStyle w:val="Part"/>
              <w:jc w:val="center"/>
            </w:pPr>
            <w:r>
              <w:t>High</w:t>
            </w:r>
          </w:p>
        </w:tc>
        <w:tc>
          <w:tcPr>
            <w:tcW w:w="1956" w:type="dxa"/>
            <w:vAlign w:val="center"/>
          </w:tcPr>
          <w:p w14:paraId="4A79E2A6" w14:textId="77777777" w:rsidR="0023437A" w:rsidRPr="00044218" w:rsidRDefault="0023437A" w:rsidP="009F1F33">
            <w:pPr>
              <w:pStyle w:val="Part"/>
              <w:jc w:val="center"/>
              <w:rPr>
                <w:rFonts w:ascii="Cambria Math" w:hAnsi="Cambria Math"/>
                <w:oMath/>
              </w:rPr>
            </w:pPr>
            <m:oMathPara>
              <m:oMath>
                <m:r>
                  <w:rPr>
                    <w:rFonts w:ascii="Cambria Math" w:hAnsi="Cambria Math"/>
                  </w:rPr>
                  <m:t>114</m:t>
                </m:r>
              </m:oMath>
            </m:oMathPara>
          </w:p>
        </w:tc>
        <w:tc>
          <w:tcPr>
            <w:tcW w:w="1984" w:type="dxa"/>
            <w:vAlign w:val="center"/>
          </w:tcPr>
          <w:p w14:paraId="40F8CEE6" w14:textId="77777777" w:rsidR="0023437A" w:rsidRPr="00044218" w:rsidRDefault="0023437A" w:rsidP="009F1F33">
            <w:pPr>
              <w:pStyle w:val="Part"/>
              <w:jc w:val="center"/>
              <w:rPr>
                <w:rFonts w:ascii="Cambria Math" w:hAnsi="Cambria Math"/>
                <w:oMath/>
              </w:rPr>
            </w:pPr>
            <m:oMathPara>
              <m:oMath>
                <m:r>
                  <w:rPr>
                    <w:rFonts w:ascii="Cambria Math" w:hAnsi="Cambria Math"/>
                  </w:rPr>
                  <m:t>45</m:t>
                </m:r>
              </m:oMath>
            </m:oMathPara>
          </w:p>
        </w:tc>
      </w:tr>
      <w:tr w:rsidR="0023437A" w14:paraId="3C0A450C" w14:textId="77777777" w:rsidTr="00EA0896">
        <w:trPr>
          <w:trHeight w:val="283"/>
        </w:trPr>
        <w:tc>
          <w:tcPr>
            <w:tcW w:w="1232" w:type="dxa"/>
            <w:vMerge/>
            <w:vAlign w:val="center"/>
          </w:tcPr>
          <w:p w14:paraId="672C7A93" w14:textId="77777777" w:rsidR="0023437A" w:rsidRDefault="0023437A" w:rsidP="009F1F33">
            <w:pPr>
              <w:pStyle w:val="Part"/>
              <w:jc w:val="center"/>
            </w:pPr>
          </w:p>
        </w:tc>
        <w:tc>
          <w:tcPr>
            <w:tcW w:w="1190" w:type="dxa"/>
            <w:vAlign w:val="center"/>
          </w:tcPr>
          <w:p w14:paraId="30675A21" w14:textId="77777777" w:rsidR="0023437A" w:rsidRDefault="0023437A" w:rsidP="009F1F33">
            <w:pPr>
              <w:pStyle w:val="Part"/>
              <w:jc w:val="center"/>
            </w:pPr>
            <w:r>
              <w:t>Moderate</w:t>
            </w:r>
          </w:p>
        </w:tc>
        <w:tc>
          <w:tcPr>
            <w:tcW w:w="1956" w:type="dxa"/>
            <w:vAlign w:val="center"/>
          </w:tcPr>
          <w:p w14:paraId="07F98014" w14:textId="77777777" w:rsidR="0023437A" w:rsidRPr="00044218" w:rsidRDefault="0023437A" w:rsidP="009F1F33">
            <w:pPr>
              <w:pStyle w:val="Part"/>
              <w:jc w:val="center"/>
              <w:rPr>
                <w:rFonts w:ascii="Cambria Math" w:hAnsi="Cambria Math"/>
                <w:oMath/>
              </w:rPr>
            </w:pPr>
            <m:oMathPara>
              <m:oMath>
                <m:r>
                  <w:rPr>
                    <w:rFonts w:ascii="Cambria Math" w:hAnsi="Cambria Math"/>
                  </w:rPr>
                  <m:t>140</m:t>
                </m:r>
              </m:oMath>
            </m:oMathPara>
          </w:p>
        </w:tc>
        <w:tc>
          <w:tcPr>
            <w:tcW w:w="1984" w:type="dxa"/>
            <w:vAlign w:val="center"/>
          </w:tcPr>
          <w:p w14:paraId="09B33BD0" w14:textId="77777777" w:rsidR="0023437A" w:rsidRPr="00044218" w:rsidRDefault="0023437A" w:rsidP="009F1F33">
            <w:pPr>
              <w:pStyle w:val="Part"/>
              <w:jc w:val="center"/>
              <w:rPr>
                <w:rFonts w:ascii="Cambria Math" w:hAnsi="Cambria Math"/>
                <w:oMath/>
              </w:rPr>
            </w:pPr>
            <m:oMathPara>
              <m:oMath>
                <m:r>
                  <w:rPr>
                    <w:rFonts w:ascii="Cambria Math" w:hAnsi="Cambria Math"/>
                  </w:rPr>
                  <m:t>52</m:t>
                </m:r>
              </m:oMath>
            </m:oMathPara>
          </w:p>
        </w:tc>
      </w:tr>
      <w:tr w:rsidR="0023437A" w14:paraId="17589962" w14:textId="77777777" w:rsidTr="00EA0896">
        <w:trPr>
          <w:trHeight w:val="283"/>
        </w:trPr>
        <w:tc>
          <w:tcPr>
            <w:tcW w:w="1232" w:type="dxa"/>
            <w:vMerge/>
            <w:vAlign w:val="center"/>
          </w:tcPr>
          <w:p w14:paraId="7107B6D2" w14:textId="77777777" w:rsidR="0023437A" w:rsidRDefault="0023437A" w:rsidP="009F1F33">
            <w:pPr>
              <w:pStyle w:val="Part"/>
              <w:jc w:val="center"/>
            </w:pPr>
          </w:p>
        </w:tc>
        <w:tc>
          <w:tcPr>
            <w:tcW w:w="1190" w:type="dxa"/>
            <w:vAlign w:val="center"/>
          </w:tcPr>
          <w:p w14:paraId="4FFD91D8" w14:textId="77777777" w:rsidR="0023437A" w:rsidRDefault="0023437A" w:rsidP="009F1F33">
            <w:pPr>
              <w:pStyle w:val="Part"/>
              <w:jc w:val="center"/>
            </w:pPr>
            <w:r>
              <w:t>Low</w:t>
            </w:r>
          </w:p>
        </w:tc>
        <w:tc>
          <w:tcPr>
            <w:tcW w:w="1956" w:type="dxa"/>
            <w:vAlign w:val="center"/>
          </w:tcPr>
          <w:p w14:paraId="4DD0F98A" w14:textId="77777777" w:rsidR="0023437A" w:rsidRPr="00044218" w:rsidRDefault="0023437A" w:rsidP="009F1F33">
            <w:pPr>
              <w:pStyle w:val="Part"/>
              <w:jc w:val="center"/>
              <w:rPr>
                <w:rFonts w:ascii="Cambria Math" w:hAnsi="Cambria Math"/>
                <w:oMath/>
              </w:rPr>
            </w:pPr>
            <m:oMathPara>
              <m:oMath>
                <m:r>
                  <w:rPr>
                    <w:rFonts w:ascii="Cambria Math" w:hAnsi="Cambria Math"/>
                  </w:rPr>
                  <m:t>55</m:t>
                </m:r>
              </m:oMath>
            </m:oMathPara>
          </w:p>
        </w:tc>
        <w:tc>
          <w:tcPr>
            <w:tcW w:w="1984" w:type="dxa"/>
            <w:vAlign w:val="center"/>
          </w:tcPr>
          <w:p w14:paraId="6501F673" w14:textId="77777777" w:rsidR="0023437A" w:rsidRPr="00044218" w:rsidRDefault="0023437A" w:rsidP="009F1F33">
            <w:pPr>
              <w:pStyle w:val="Part"/>
              <w:jc w:val="center"/>
              <w:rPr>
                <w:rFonts w:ascii="Cambria Math" w:hAnsi="Cambria Math"/>
                <w:oMath/>
              </w:rPr>
            </w:pPr>
            <m:oMathPara>
              <m:oMath>
                <m:r>
                  <w:rPr>
                    <w:rFonts w:ascii="Cambria Math" w:hAnsi="Cambria Math"/>
                  </w:rPr>
                  <m:t>23</m:t>
                </m:r>
              </m:oMath>
            </m:oMathPara>
          </w:p>
        </w:tc>
      </w:tr>
      <w:tr w:rsidR="0023437A" w14:paraId="2BDEBF20" w14:textId="77777777" w:rsidTr="00EA0896">
        <w:trPr>
          <w:trHeight w:val="283"/>
        </w:trPr>
        <w:tc>
          <w:tcPr>
            <w:tcW w:w="1232" w:type="dxa"/>
            <w:vMerge/>
            <w:vAlign w:val="center"/>
          </w:tcPr>
          <w:p w14:paraId="3D0104E4" w14:textId="77777777" w:rsidR="0023437A" w:rsidRDefault="0023437A" w:rsidP="009F1F33">
            <w:pPr>
              <w:pStyle w:val="Part"/>
              <w:jc w:val="center"/>
            </w:pPr>
          </w:p>
        </w:tc>
        <w:tc>
          <w:tcPr>
            <w:tcW w:w="1190" w:type="dxa"/>
            <w:vAlign w:val="center"/>
          </w:tcPr>
          <w:p w14:paraId="6B2572D2" w14:textId="77777777" w:rsidR="0023437A" w:rsidRDefault="0023437A" w:rsidP="009F1F33">
            <w:pPr>
              <w:pStyle w:val="Part"/>
              <w:jc w:val="center"/>
            </w:pPr>
            <w:r>
              <w:t>None</w:t>
            </w:r>
          </w:p>
        </w:tc>
        <w:tc>
          <w:tcPr>
            <w:tcW w:w="1956" w:type="dxa"/>
            <w:vAlign w:val="center"/>
          </w:tcPr>
          <w:p w14:paraId="16B2D3E2" w14:textId="77777777" w:rsidR="0023437A" w:rsidRPr="00044218" w:rsidRDefault="0023437A" w:rsidP="009F1F33">
            <w:pPr>
              <w:pStyle w:val="Part"/>
              <w:jc w:val="center"/>
              <w:rPr>
                <w:rFonts w:ascii="Cambria Math" w:hAnsi="Cambria Math"/>
                <w:oMath/>
              </w:rPr>
            </w:pPr>
            <m:oMathPara>
              <m:oMath>
                <m:r>
                  <w:rPr>
                    <w:rFonts w:ascii="Cambria Math" w:hAnsi="Cambria Math"/>
                  </w:rPr>
                  <m:t>16</m:t>
                </m:r>
              </m:oMath>
            </m:oMathPara>
          </w:p>
        </w:tc>
        <w:tc>
          <w:tcPr>
            <w:tcW w:w="1984" w:type="dxa"/>
            <w:vAlign w:val="center"/>
          </w:tcPr>
          <w:p w14:paraId="657746A9" w14:textId="77777777" w:rsidR="0023437A" w:rsidRPr="00044218" w:rsidRDefault="0023437A" w:rsidP="009F1F33">
            <w:pPr>
              <w:pStyle w:val="Part"/>
              <w:jc w:val="center"/>
              <w:rPr>
                <w:rFonts w:ascii="Cambria Math" w:hAnsi="Cambria Math"/>
                <w:oMath/>
              </w:rPr>
            </w:pPr>
            <m:oMathPara>
              <m:oMath>
                <m:r>
                  <w:rPr>
                    <w:rFonts w:ascii="Cambria Math" w:hAnsi="Cambria Math"/>
                  </w:rPr>
                  <m:t>5</m:t>
                </m:r>
              </m:oMath>
            </m:oMathPara>
          </w:p>
        </w:tc>
      </w:tr>
    </w:tbl>
    <w:p w14:paraId="1B570086" w14:textId="77777777" w:rsidR="0023437A" w:rsidRDefault="0023437A" w:rsidP="00941891">
      <w:pPr>
        <w:pStyle w:val="Part"/>
      </w:pPr>
    </w:p>
    <w:p w14:paraId="73BBDC9C" w14:textId="77777777" w:rsidR="0023437A" w:rsidRPr="00343B13" w:rsidRDefault="0023437A" w:rsidP="00343B13">
      <w:pPr>
        <w:pStyle w:val="Parta"/>
      </w:pPr>
      <w:r w:rsidRPr="00343B13">
        <w:t>(a)</w:t>
      </w:r>
      <w:r w:rsidRPr="00343B13">
        <w:tab/>
        <w:t xml:space="preserve">Show that the study mode of approximately </w:t>
      </w:r>
      <m:oMath>
        <m:r>
          <m:rPr>
            <m:sty m:val="p"/>
          </m:rPr>
          <w:rPr>
            <w:rFonts w:ascii="Cambria Math" w:hAnsi="Cambria Math"/>
          </w:rPr>
          <m:t>72%</m:t>
        </m:r>
      </m:oMath>
      <w:r w:rsidRPr="00343B13">
        <w:t xml:space="preserve"> of the students in the sample is to attend campus.</w:t>
      </w:r>
      <w:r w:rsidRPr="00343B13">
        <w:tab/>
        <w:t>(2 marks)</w:t>
      </w:r>
    </w:p>
    <w:p w14:paraId="090B34E7" w14:textId="77777777" w:rsidR="0023437A" w:rsidRDefault="0023437A" w:rsidP="008C1F69">
      <w:pPr>
        <w:pStyle w:val="Parta"/>
      </w:pPr>
    </w:p>
    <w:p w14:paraId="0DF92882" w14:textId="77777777" w:rsidR="0023437A" w:rsidRDefault="0023437A" w:rsidP="008C1F69">
      <w:pPr>
        <w:pStyle w:val="Parta"/>
      </w:pPr>
    </w:p>
    <w:p w14:paraId="2A93CB9C" w14:textId="77777777" w:rsidR="0023437A" w:rsidRDefault="0023437A" w:rsidP="008C1F69">
      <w:pPr>
        <w:pStyle w:val="Parta"/>
      </w:pPr>
    </w:p>
    <w:p w14:paraId="02F6E4FC" w14:textId="77777777" w:rsidR="0023437A" w:rsidRDefault="0023437A" w:rsidP="008C1F69">
      <w:pPr>
        <w:pStyle w:val="Parta"/>
      </w:pPr>
    </w:p>
    <w:p w14:paraId="54BB4BB2" w14:textId="77777777" w:rsidR="0023437A" w:rsidRDefault="0023437A" w:rsidP="008C1F69">
      <w:pPr>
        <w:pStyle w:val="Parta"/>
      </w:pPr>
    </w:p>
    <w:p w14:paraId="3053D5B1" w14:textId="77777777" w:rsidR="0023437A" w:rsidRDefault="0023437A" w:rsidP="008C1F69">
      <w:pPr>
        <w:pStyle w:val="Parta"/>
      </w:pPr>
    </w:p>
    <w:p w14:paraId="1B39B29B" w14:textId="77777777" w:rsidR="0023437A" w:rsidRDefault="0023437A" w:rsidP="008C1F69">
      <w:pPr>
        <w:pStyle w:val="Parta"/>
      </w:pPr>
    </w:p>
    <w:p w14:paraId="0F85ACD8" w14:textId="77777777" w:rsidR="0023437A" w:rsidRDefault="0023437A" w:rsidP="008C1F69">
      <w:pPr>
        <w:pStyle w:val="Parta"/>
      </w:pPr>
    </w:p>
    <w:p w14:paraId="1644875B" w14:textId="77777777" w:rsidR="0023437A" w:rsidRDefault="0023437A" w:rsidP="008F6D64">
      <w:pPr>
        <w:pStyle w:val="Parta"/>
      </w:pPr>
      <w:r>
        <w:t>(b)</w:t>
      </w:r>
      <w:r>
        <w:tab/>
        <w:t>Complete the two-way frequency table below to show the column percentages for the above data, rounding to the nearest whole number.</w:t>
      </w:r>
      <w:r>
        <w:tab/>
        <w:t>(2 marks)</w:t>
      </w:r>
    </w:p>
    <w:p w14:paraId="5E0959F7" w14:textId="77777777" w:rsidR="0023437A" w:rsidRDefault="0023437A" w:rsidP="00176FF3">
      <w:pPr>
        <w:pStyle w:val="Part"/>
      </w:pPr>
    </w:p>
    <w:tbl>
      <w:tblPr>
        <w:tblStyle w:val="TableGrid"/>
        <w:tblW w:w="0" w:type="auto"/>
        <w:tblInd w:w="1529" w:type="dxa"/>
        <w:tblLook w:val="04A0" w:firstRow="1" w:lastRow="0" w:firstColumn="1" w:lastColumn="0" w:noHBand="0" w:noVBand="1"/>
      </w:tblPr>
      <w:tblGrid>
        <w:gridCol w:w="1232"/>
        <w:gridCol w:w="1190"/>
        <w:gridCol w:w="1956"/>
        <w:gridCol w:w="1984"/>
      </w:tblGrid>
      <w:tr w:rsidR="0023437A" w14:paraId="035E86CD" w14:textId="77777777" w:rsidTr="002D57D4">
        <w:tc>
          <w:tcPr>
            <w:tcW w:w="2422" w:type="dxa"/>
            <w:gridSpan w:val="2"/>
            <w:vMerge w:val="restart"/>
            <w:tcBorders>
              <w:top w:val="nil"/>
              <w:left w:val="nil"/>
            </w:tcBorders>
            <w:vAlign w:val="center"/>
          </w:tcPr>
          <w:p w14:paraId="27CD4381" w14:textId="77777777" w:rsidR="0023437A" w:rsidRDefault="0023437A" w:rsidP="00DD5617">
            <w:pPr>
              <w:pStyle w:val="Part"/>
              <w:jc w:val="center"/>
            </w:pPr>
          </w:p>
        </w:tc>
        <w:tc>
          <w:tcPr>
            <w:tcW w:w="3940" w:type="dxa"/>
            <w:gridSpan w:val="2"/>
            <w:vAlign w:val="center"/>
          </w:tcPr>
          <w:p w14:paraId="08A37F7D" w14:textId="77777777" w:rsidR="0023437A" w:rsidRDefault="0023437A" w:rsidP="00DD5617">
            <w:pPr>
              <w:pStyle w:val="Part"/>
              <w:jc w:val="center"/>
            </w:pPr>
            <w:r>
              <w:t>Study mode</w:t>
            </w:r>
          </w:p>
        </w:tc>
      </w:tr>
      <w:tr w:rsidR="0023437A" w14:paraId="0E1F3B6A" w14:textId="77777777" w:rsidTr="002D57D4">
        <w:tc>
          <w:tcPr>
            <w:tcW w:w="2422" w:type="dxa"/>
            <w:gridSpan w:val="2"/>
            <w:vMerge/>
            <w:tcBorders>
              <w:top w:val="nil"/>
              <w:left w:val="nil"/>
            </w:tcBorders>
            <w:vAlign w:val="center"/>
          </w:tcPr>
          <w:p w14:paraId="5C661647" w14:textId="77777777" w:rsidR="0023437A" w:rsidRDefault="0023437A" w:rsidP="00DD5617">
            <w:pPr>
              <w:pStyle w:val="Part"/>
              <w:jc w:val="center"/>
            </w:pPr>
          </w:p>
        </w:tc>
        <w:tc>
          <w:tcPr>
            <w:tcW w:w="1956" w:type="dxa"/>
            <w:vAlign w:val="center"/>
          </w:tcPr>
          <w:p w14:paraId="53717749" w14:textId="77777777" w:rsidR="0023437A" w:rsidRDefault="0023437A" w:rsidP="00DD5617">
            <w:pPr>
              <w:pStyle w:val="Part"/>
              <w:jc w:val="center"/>
            </w:pPr>
            <w:r>
              <w:t>Attend campus</w:t>
            </w:r>
          </w:p>
        </w:tc>
        <w:tc>
          <w:tcPr>
            <w:tcW w:w="1984" w:type="dxa"/>
            <w:vAlign w:val="center"/>
          </w:tcPr>
          <w:p w14:paraId="42FA0F06" w14:textId="77777777" w:rsidR="0023437A" w:rsidRDefault="0023437A" w:rsidP="00DD5617">
            <w:pPr>
              <w:pStyle w:val="Part"/>
              <w:jc w:val="center"/>
            </w:pPr>
            <w:r>
              <w:t>Online</w:t>
            </w:r>
          </w:p>
        </w:tc>
      </w:tr>
      <w:tr w:rsidR="0023437A" w14:paraId="78D92227" w14:textId="77777777" w:rsidTr="002D57D4">
        <w:trPr>
          <w:trHeight w:val="454"/>
        </w:trPr>
        <w:tc>
          <w:tcPr>
            <w:tcW w:w="1232" w:type="dxa"/>
            <w:vMerge w:val="restart"/>
            <w:vAlign w:val="center"/>
          </w:tcPr>
          <w:p w14:paraId="5F370A01" w14:textId="77777777" w:rsidR="0023437A" w:rsidRDefault="0023437A" w:rsidP="00DD5617">
            <w:pPr>
              <w:pStyle w:val="Part"/>
              <w:jc w:val="center"/>
            </w:pPr>
            <w:r>
              <w:t>Level of course enjoyment</w:t>
            </w:r>
          </w:p>
        </w:tc>
        <w:tc>
          <w:tcPr>
            <w:tcW w:w="1190" w:type="dxa"/>
            <w:vAlign w:val="center"/>
          </w:tcPr>
          <w:p w14:paraId="5D87A08D" w14:textId="77777777" w:rsidR="0023437A" w:rsidRDefault="0023437A" w:rsidP="00DD5617">
            <w:pPr>
              <w:pStyle w:val="Part"/>
              <w:jc w:val="center"/>
            </w:pPr>
            <w:r>
              <w:t>High</w:t>
            </w:r>
          </w:p>
        </w:tc>
        <w:tc>
          <w:tcPr>
            <w:tcW w:w="1956" w:type="dxa"/>
            <w:vAlign w:val="center"/>
          </w:tcPr>
          <w:p w14:paraId="37273969" w14:textId="77777777" w:rsidR="0023437A" w:rsidRPr="00044218" w:rsidRDefault="0023437A" w:rsidP="00DD5617">
            <w:pPr>
              <w:pStyle w:val="Part"/>
              <w:jc w:val="center"/>
              <w:rPr>
                <w:rFonts w:ascii="Cambria Math" w:hAnsi="Cambria Math"/>
                <w:color w:val="1F3864" w:themeColor="accent5" w:themeShade="80"/>
                <w:sz w:val="28"/>
                <w:szCs w:val="28"/>
                <w:oMath/>
              </w:rPr>
            </w:pPr>
          </w:p>
        </w:tc>
        <w:tc>
          <w:tcPr>
            <w:tcW w:w="1984" w:type="dxa"/>
            <w:vAlign w:val="center"/>
          </w:tcPr>
          <w:p w14:paraId="76D2321B" w14:textId="77777777" w:rsidR="0023437A" w:rsidRPr="00044218" w:rsidRDefault="0023437A" w:rsidP="00DD5617">
            <w:pPr>
              <w:pStyle w:val="Part"/>
              <w:jc w:val="center"/>
              <w:rPr>
                <w:rFonts w:ascii="Cambria Math" w:hAnsi="Cambria Math"/>
                <w:color w:val="1F3864" w:themeColor="accent5" w:themeShade="80"/>
                <w:sz w:val="28"/>
                <w:szCs w:val="28"/>
                <w:oMath/>
              </w:rPr>
            </w:pPr>
          </w:p>
        </w:tc>
      </w:tr>
      <w:tr w:rsidR="0023437A" w14:paraId="59D9E697" w14:textId="77777777" w:rsidTr="002D57D4">
        <w:trPr>
          <w:trHeight w:val="454"/>
        </w:trPr>
        <w:tc>
          <w:tcPr>
            <w:tcW w:w="1232" w:type="dxa"/>
            <w:vMerge/>
            <w:vAlign w:val="center"/>
          </w:tcPr>
          <w:p w14:paraId="3D00252F" w14:textId="77777777" w:rsidR="0023437A" w:rsidRDefault="0023437A" w:rsidP="00DD5617">
            <w:pPr>
              <w:pStyle w:val="Part"/>
              <w:jc w:val="center"/>
            </w:pPr>
          </w:p>
        </w:tc>
        <w:tc>
          <w:tcPr>
            <w:tcW w:w="1190" w:type="dxa"/>
            <w:vAlign w:val="center"/>
          </w:tcPr>
          <w:p w14:paraId="499F4F05" w14:textId="77777777" w:rsidR="0023437A" w:rsidRDefault="0023437A" w:rsidP="00DD5617">
            <w:pPr>
              <w:pStyle w:val="Part"/>
              <w:jc w:val="center"/>
            </w:pPr>
            <w:r>
              <w:t>Moderate</w:t>
            </w:r>
          </w:p>
        </w:tc>
        <w:tc>
          <w:tcPr>
            <w:tcW w:w="1956" w:type="dxa"/>
            <w:vAlign w:val="center"/>
          </w:tcPr>
          <w:p w14:paraId="7FA74F93" w14:textId="77777777" w:rsidR="0023437A" w:rsidRPr="00044218" w:rsidRDefault="0023437A" w:rsidP="00DD5617">
            <w:pPr>
              <w:pStyle w:val="Part"/>
              <w:jc w:val="center"/>
              <w:rPr>
                <w:rFonts w:ascii="Cambria Math" w:hAnsi="Cambria Math"/>
                <w:color w:val="1F3864" w:themeColor="accent5" w:themeShade="80"/>
                <w:sz w:val="28"/>
                <w:szCs w:val="28"/>
                <w:oMath/>
              </w:rPr>
            </w:pPr>
          </w:p>
        </w:tc>
        <w:tc>
          <w:tcPr>
            <w:tcW w:w="1984" w:type="dxa"/>
            <w:vAlign w:val="center"/>
          </w:tcPr>
          <w:p w14:paraId="50A4B5A9" w14:textId="77777777" w:rsidR="0023437A" w:rsidRPr="00044218" w:rsidRDefault="0023437A" w:rsidP="00DD5617">
            <w:pPr>
              <w:pStyle w:val="Part"/>
              <w:jc w:val="center"/>
              <w:rPr>
                <w:rFonts w:ascii="Cambria Math" w:hAnsi="Cambria Math"/>
                <w:color w:val="1F3864" w:themeColor="accent5" w:themeShade="80"/>
                <w:sz w:val="28"/>
                <w:szCs w:val="28"/>
                <w:oMath/>
              </w:rPr>
            </w:pPr>
          </w:p>
        </w:tc>
      </w:tr>
      <w:tr w:rsidR="0023437A" w14:paraId="671AEA18" w14:textId="77777777" w:rsidTr="002D57D4">
        <w:trPr>
          <w:trHeight w:val="454"/>
        </w:trPr>
        <w:tc>
          <w:tcPr>
            <w:tcW w:w="1232" w:type="dxa"/>
            <w:vMerge/>
            <w:vAlign w:val="center"/>
          </w:tcPr>
          <w:p w14:paraId="177012AA" w14:textId="77777777" w:rsidR="0023437A" w:rsidRDefault="0023437A" w:rsidP="00DD5617">
            <w:pPr>
              <w:pStyle w:val="Part"/>
              <w:jc w:val="center"/>
            </w:pPr>
          </w:p>
        </w:tc>
        <w:tc>
          <w:tcPr>
            <w:tcW w:w="1190" w:type="dxa"/>
            <w:vAlign w:val="center"/>
          </w:tcPr>
          <w:p w14:paraId="4188B523" w14:textId="77777777" w:rsidR="0023437A" w:rsidRDefault="0023437A" w:rsidP="00DD5617">
            <w:pPr>
              <w:pStyle w:val="Part"/>
              <w:jc w:val="center"/>
            </w:pPr>
            <w:r>
              <w:t>Low</w:t>
            </w:r>
          </w:p>
        </w:tc>
        <w:tc>
          <w:tcPr>
            <w:tcW w:w="1956" w:type="dxa"/>
            <w:vAlign w:val="center"/>
          </w:tcPr>
          <w:p w14:paraId="3499CE17" w14:textId="77777777" w:rsidR="0023437A" w:rsidRPr="00044218" w:rsidRDefault="0023437A" w:rsidP="00DD5617">
            <w:pPr>
              <w:pStyle w:val="Part"/>
              <w:jc w:val="center"/>
              <w:rPr>
                <w:rFonts w:ascii="Cambria Math" w:hAnsi="Cambria Math"/>
                <w:color w:val="1F3864" w:themeColor="accent5" w:themeShade="80"/>
                <w:sz w:val="28"/>
                <w:szCs w:val="28"/>
                <w:oMath/>
              </w:rPr>
            </w:pPr>
          </w:p>
        </w:tc>
        <w:tc>
          <w:tcPr>
            <w:tcW w:w="1984" w:type="dxa"/>
            <w:vAlign w:val="center"/>
          </w:tcPr>
          <w:p w14:paraId="0B84220C" w14:textId="77777777" w:rsidR="0023437A" w:rsidRPr="00044218" w:rsidRDefault="0023437A" w:rsidP="00DD5617">
            <w:pPr>
              <w:pStyle w:val="Part"/>
              <w:jc w:val="center"/>
              <w:rPr>
                <w:rFonts w:ascii="Cambria Math" w:hAnsi="Cambria Math"/>
                <w:color w:val="1F3864" w:themeColor="accent5" w:themeShade="80"/>
                <w:sz w:val="28"/>
                <w:szCs w:val="28"/>
                <w:oMath/>
              </w:rPr>
            </w:pPr>
          </w:p>
        </w:tc>
      </w:tr>
      <w:tr w:rsidR="0023437A" w14:paraId="4D537ED2" w14:textId="77777777" w:rsidTr="002D57D4">
        <w:trPr>
          <w:trHeight w:val="454"/>
        </w:trPr>
        <w:tc>
          <w:tcPr>
            <w:tcW w:w="1232" w:type="dxa"/>
            <w:vMerge/>
            <w:vAlign w:val="center"/>
          </w:tcPr>
          <w:p w14:paraId="0E937C5B" w14:textId="77777777" w:rsidR="0023437A" w:rsidRDefault="0023437A" w:rsidP="00DD5617">
            <w:pPr>
              <w:pStyle w:val="Part"/>
              <w:jc w:val="center"/>
            </w:pPr>
          </w:p>
        </w:tc>
        <w:tc>
          <w:tcPr>
            <w:tcW w:w="1190" w:type="dxa"/>
            <w:vAlign w:val="center"/>
          </w:tcPr>
          <w:p w14:paraId="4B16562C" w14:textId="77777777" w:rsidR="0023437A" w:rsidRDefault="0023437A" w:rsidP="00DD5617">
            <w:pPr>
              <w:pStyle w:val="Part"/>
              <w:jc w:val="center"/>
            </w:pPr>
            <w:r>
              <w:t>None</w:t>
            </w:r>
          </w:p>
        </w:tc>
        <w:tc>
          <w:tcPr>
            <w:tcW w:w="1956" w:type="dxa"/>
            <w:vAlign w:val="center"/>
          </w:tcPr>
          <w:p w14:paraId="32F4A8C8" w14:textId="77777777" w:rsidR="0023437A" w:rsidRPr="00044218" w:rsidRDefault="0023437A" w:rsidP="00DD5617">
            <w:pPr>
              <w:pStyle w:val="Part"/>
              <w:jc w:val="center"/>
              <w:rPr>
                <w:rFonts w:ascii="Cambria Math" w:hAnsi="Cambria Math"/>
                <w:color w:val="1F3864" w:themeColor="accent5" w:themeShade="80"/>
                <w:sz w:val="28"/>
                <w:szCs w:val="28"/>
                <w:oMath/>
              </w:rPr>
            </w:pPr>
          </w:p>
        </w:tc>
        <w:tc>
          <w:tcPr>
            <w:tcW w:w="1984" w:type="dxa"/>
            <w:vAlign w:val="center"/>
          </w:tcPr>
          <w:p w14:paraId="6EFBCF7A" w14:textId="77777777" w:rsidR="0023437A" w:rsidRPr="00044218" w:rsidRDefault="0023437A" w:rsidP="00DD5617">
            <w:pPr>
              <w:pStyle w:val="Part"/>
              <w:jc w:val="center"/>
              <w:rPr>
                <w:rFonts w:ascii="Cambria Math" w:hAnsi="Cambria Math"/>
                <w:color w:val="1F3864" w:themeColor="accent5" w:themeShade="80"/>
                <w:sz w:val="28"/>
                <w:szCs w:val="28"/>
                <w:oMath/>
              </w:rPr>
            </w:pPr>
          </w:p>
        </w:tc>
      </w:tr>
    </w:tbl>
    <w:p w14:paraId="17350FBD" w14:textId="77777777" w:rsidR="0023437A" w:rsidRDefault="0023437A" w:rsidP="00176FF3">
      <w:pPr>
        <w:pStyle w:val="Part"/>
      </w:pPr>
    </w:p>
    <w:p w14:paraId="69A98A24" w14:textId="77777777" w:rsidR="0023437A" w:rsidRDefault="0023437A" w:rsidP="008C1F69">
      <w:pPr>
        <w:pStyle w:val="Parta"/>
      </w:pPr>
    </w:p>
    <w:p w14:paraId="28258808" w14:textId="77777777" w:rsidR="0023437A" w:rsidRDefault="0023437A" w:rsidP="008C1F69">
      <w:pPr>
        <w:pStyle w:val="Parta"/>
      </w:pPr>
    </w:p>
    <w:p w14:paraId="42E06589" w14:textId="77777777" w:rsidR="0023437A" w:rsidRDefault="0023437A" w:rsidP="008C1F69">
      <w:pPr>
        <w:pStyle w:val="Parta"/>
      </w:pPr>
    </w:p>
    <w:p w14:paraId="35A40F50" w14:textId="77777777" w:rsidR="0023437A" w:rsidRDefault="0023437A" w:rsidP="008C1F69">
      <w:pPr>
        <w:pStyle w:val="Parta"/>
      </w:pPr>
    </w:p>
    <w:p w14:paraId="71EC4208" w14:textId="77777777" w:rsidR="0023437A" w:rsidRDefault="0023437A" w:rsidP="008C1F69">
      <w:pPr>
        <w:pStyle w:val="Parta"/>
      </w:pPr>
    </w:p>
    <w:p w14:paraId="0FAE222C" w14:textId="77777777" w:rsidR="0023437A" w:rsidRDefault="0023437A" w:rsidP="008C1F69">
      <w:pPr>
        <w:pStyle w:val="Parta"/>
      </w:pPr>
    </w:p>
    <w:p w14:paraId="2661AFCD" w14:textId="77777777" w:rsidR="0023437A" w:rsidRDefault="0023437A" w:rsidP="002E2251">
      <w:pPr>
        <w:pStyle w:val="Parta"/>
      </w:pPr>
      <w:r>
        <w:t>(c)</w:t>
      </w:r>
      <w:r>
        <w:tab/>
        <w:t>Explain whether the data suggests the presence of an association between the variables.</w:t>
      </w:r>
    </w:p>
    <w:p w14:paraId="0CA21FB2" w14:textId="77777777" w:rsidR="0023437A" w:rsidRDefault="0023437A" w:rsidP="002E2251">
      <w:pPr>
        <w:pStyle w:val="Parta"/>
      </w:pPr>
      <w:r>
        <w:tab/>
      </w:r>
      <w:r>
        <w:tab/>
        <w:t>(2 marks)</w:t>
      </w:r>
    </w:p>
    <w:p w14:paraId="42A6A96F" w14:textId="77777777" w:rsidR="0023437A" w:rsidRDefault="0023437A" w:rsidP="008C1F69">
      <w:pPr>
        <w:pStyle w:val="Parta"/>
      </w:pPr>
    </w:p>
    <w:p w14:paraId="137DE314" w14:textId="0E98DC57" w:rsidR="0023437A" w:rsidRDefault="0023437A">
      <w:pPr>
        <w:spacing w:after="160" w:line="259" w:lineRule="auto"/>
        <w:contextualSpacing w:val="0"/>
        <w:rPr>
          <w:b/>
          <w:szCs w:val="24"/>
          <w:lang w:val="en-US"/>
        </w:rPr>
      </w:pPr>
      <w:r>
        <w:br w:type="page"/>
      </w:r>
    </w:p>
    <w:p w14:paraId="1949A616" w14:textId="351868E7" w:rsidR="0023437A" w:rsidRDefault="0023437A" w:rsidP="0023437A">
      <w:pPr>
        <w:pStyle w:val="QNum"/>
      </w:pPr>
      <w:r>
        <w:lastRenderedPageBreak/>
        <w:t>Question 14</w:t>
      </w:r>
      <w:r>
        <w:tab/>
        <w:t>(5 marks)</w:t>
      </w:r>
    </w:p>
    <w:p w14:paraId="5B6D70AF" w14:textId="77777777" w:rsidR="0023437A" w:rsidRDefault="0023437A" w:rsidP="00941891">
      <w:pPr>
        <w:pStyle w:val="Part"/>
        <w:rPr>
          <w:rFonts w:eastAsiaTheme="minorEastAsia"/>
        </w:rPr>
      </w:pPr>
      <w:r>
        <w:t xml:space="preserve">A young person has a bank account that pays no interest. At the start of each week they withdraw a fixed percentage of the balance to spend and then deposit a lump sum from their wages. The balance of the account at the end of week </w:t>
      </w:r>
      <m:oMath>
        <m:r>
          <w:rPr>
            <w:rFonts w:ascii="Cambria Math" w:hAnsi="Cambria Math"/>
          </w:rPr>
          <m:t>n</m:t>
        </m:r>
      </m:oMath>
      <w:r>
        <w:rPr>
          <w:rFonts w:eastAsiaTheme="minorEastAsia"/>
        </w:rPr>
        <w:t xml:space="preserve"> is given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where</w:t>
      </w:r>
    </w:p>
    <w:p w14:paraId="1088C0CB" w14:textId="77777777" w:rsidR="0023437A" w:rsidRDefault="0023437A" w:rsidP="00941891">
      <w:pPr>
        <w:pStyle w:val="Part"/>
        <w:rPr>
          <w:rFonts w:eastAsiaTheme="minorEastAsia"/>
        </w:rPr>
      </w:pPr>
    </w:p>
    <w:p w14:paraId="6958EFB4" w14:textId="77777777" w:rsidR="0023437A" w:rsidRDefault="00E4052E" w:rsidP="00941891">
      <w:pPr>
        <w:pStyle w:val="Part"/>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=0.92</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+28</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=74.92.</m:t>
          </m:r>
        </m:oMath>
      </m:oMathPara>
    </w:p>
    <w:p w14:paraId="13F0C2EE" w14:textId="77777777" w:rsidR="0023437A" w:rsidRDefault="0023437A" w:rsidP="00941891">
      <w:pPr>
        <w:pStyle w:val="Part"/>
      </w:pPr>
    </w:p>
    <w:p w14:paraId="1672E594" w14:textId="77777777" w:rsidR="0023437A" w:rsidRDefault="0023437A" w:rsidP="00C455E4">
      <w:pPr>
        <w:pStyle w:val="Parta"/>
        <w:rPr>
          <w:rFonts w:eastAsiaTheme="minorEastAsia"/>
        </w:rPr>
      </w:pPr>
      <w:r>
        <w:t>(a)</w:t>
      </w:r>
      <w:r>
        <w:tab/>
        <w:t xml:space="preserve">Calculate </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eastAsiaTheme="minorEastAsia"/>
        </w:rPr>
        <w:t xml:space="preserve"> and explain what this figure represents.</w:t>
      </w:r>
    </w:p>
    <w:p w14:paraId="50DE0C52" w14:textId="77777777" w:rsidR="0023437A" w:rsidRDefault="0023437A" w:rsidP="00C455E4">
      <w:pPr>
        <w:pStyle w:val="Parta"/>
        <w:rPr>
          <w:rFonts w:eastAsiaTheme="minorEastAsia"/>
        </w:rPr>
      </w:pPr>
      <w:r>
        <w:rPr>
          <w:rFonts w:eastAsiaTheme="minorEastAsia"/>
        </w:rPr>
        <w:tab/>
      </w:r>
      <w:r>
        <w:rPr>
          <w:rFonts w:eastAsiaTheme="minorEastAsia"/>
        </w:rPr>
        <w:tab/>
        <w:t>(2 marks)</w:t>
      </w:r>
    </w:p>
    <w:p w14:paraId="718B9069" w14:textId="77777777" w:rsidR="0023437A" w:rsidRDefault="0023437A" w:rsidP="00C455E4">
      <w:pPr>
        <w:pStyle w:val="Parta"/>
        <w:rPr>
          <w:rFonts w:eastAsiaTheme="minorEastAsia"/>
        </w:rPr>
      </w:pPr>
    </w:p>
    <w:p w14:paraId="122FF832" w14:textId="77777777" w:rsidR="0023437A" w:rsidRDefault="0023437A" w:rsidP="00C455E4">
      <w:pPr>
        <w:pStyle w:val="Parta"/>
        <w:rPr>
          <w:rFonts w:eastAsiaTheme="minorEastAsia"/>
        </w:rPr>
      </w:pPr>
    </w:p>
    <w:p w14:paraId="555146F1" w14:textId="77777777" w:rsidR="0023437A" w:rsidRDefault="0023437A" w:rsidP="00C455E4">
      <w:pPr>
        <w:pStyle w:val="Parta"/>
        <w:rPr>
          <w:rFonts w:eastAsiaTheme="minorEastAsia"/>
        </w:rPr>
      </w:pPr>
    </w:p>
    <w:p w14:paraId="2A1B6EE8" w14:textId="77777777" w:rsidR="0023437A" w:rsidRDefault="0023437A" w:rsidP="00C455E4">
      <w:pPr>
        <w:pStyle w:val="Parta"/>
        <w:rPr>
          <w:rFonts w:eastAsiaTheme="minorEastAsia"/>
        </w:rPr>
      </w:pPr>
    </w:p>
    <w:p w14:paraId="797A8E93" w14:textId="77777777" w:rsidR="0023437A" w:rsidRDefault="0023437A" w:rsidP="00C455E4">
      <w:pPr>
        <w:pStyle w:val="Parta"/>
        <w:rPr>
          <w:rFonts w:eastAsiaTheme="minorEastAsia"/>
        </w:rPr>
      </w:pPr>
    </w:p>
    <w:p w14:paraId="6DBC8480" w14:textId="77777777" w:rsidR="0023437A" w:rsidRDefault="0023437A" w:rsidP="00C455E4">
      <w:pPr>
        <w:pStyle w:val="Parta"/>
        <w:rPr>
          <w:rFonts w:eastAsiaTheme="minorEastAsia"/>
        </w:rPr>
      </w:pPr>
    </w:p>
    <w:p w14:paraId="7434204D" w14:textId="77777777" w:rsidR="0023437A" w:rsidRDefault="0023437A" w:rsidP="00C455E4">
      <w:pPr>
        <w:pStyle w:val="Parta"/>
        <w:rPr>
          <w:rFonts w:eastAsiaTheme="minorEastAsia"/>
        </w:rPr>
      </w:pPr>
    </w:p>
    <w:p w14:paraId="0EC82947" w14:textId="77777777" w:rsidR="0023437A" w:rsidRDefault="0023437A" w:rsidP="00C455E4">
      <w:pPr>
        <w:pStyle w:val="Parta"/>
        <w:rPr>
          <w:rFonts w:eastAsiaTheme="minorEastAsia"/>
        </w:rPr>
      </w:pPr>
    </w:p>
    <w:p w14:paraId="2FE453A6" w14:textId="77777777" w:rsidR="0023437A" w:rsidRDefault="0023437A" w:rsidP="00C455E4">
      <w:pPr>
        <w:pStyle w:val="Parta"/>
        <w:rPr>
          <w:rFonts w:eastAsiaTheme="minorEastAsia"/>
        </w:rPr>
      </w:pPr>
    </w:p>
    <w:p w14:paraId="6569CC63" w14:textId="77777777" w:rsidR="0023437A" w:rsidRDefault="0023437A" w:rsidP="00C455E4">
      <w:pPr>
        <w:pStyle w:val="Parta"/>
        <w:rPr>
          <w:rFonts w:eastAsiaTheme="minorEastAsia"/>
        </w:rPr>
      </w:pPr>
    </w:p>
    <w:p w14:paraId="26D2DDF0" w14:textId="77777777" w:rsidR="0023437A" w:rsidRDefault="0023437A" w:rsidP="00C455E4">
      <w:pPr>
        <w:pStyle w:val="Parta"/>
        <w:rPr>
          <w:rFonts w:eastAsiaTheme="minorEastAsia"/>
        </w:rPr>
      </w:pPr>
    </w:p>
    <w:p w14:paraId="02991037" w14:textId="77777777" w:rsidR="0023437A" w:rsidRDefault="0023437A" w:rsidP="00C455E4">
      <w:pPr>
        <w:pStyle w:val="Parta"/>
        <w:rPr>
          <w:rFonts w:eastAsiaTheme="minorEastAsia"/>
        </w:rPr>
      </w:pPr>
      <w:r>
        <w:rPr>
          <w:rFonts w:eastAsiaTheme="minorEastAsia"/>
        </w:rPr>
        <w:t>(b)</w:t>
      </w:r>
      <w:r>
        <w:rPr>
          <w:rFonts w:eastAsiaTheme="minorEastAsia"/>
        </w:rPr>
        <w:tab/>
        <w:t>State</w:t>
      </w:r>
      <w:r w:rsidRPr="00CA63E2">
        <w:t xml:space="preserve"> </w:t>
      </w:r>
      <w:r>
        <w:t>what percentage of the balance they withdraw each week.</w:t>
      </w:r>
      <w:r>
        <w:tab/>
        <w:t>(1 mark)</w:t>
      </w:r>
    </w:p>
    <w:p w14:paraId="450FC128" w14:textId="77777777" w:rsidR="0023437A" w:rsidRDefault="0023437A" w:rsidP="00C455E4">
      <w:pPr>
        <w:pStyle w:val="Parta"/>
        <w:rPr>
          <w:rFonts w:eastAsiaTheme="minorEastAsia"/>
        </w:rPr>
      </w:pPr>
    </w:p>
    <w:p w14:paraId="0871F7B3" w14:textId="77777777" w:rsidR="0023437A" w:rsidRDefault="0023437A" w:rsidP="00E90374">
      <w:pPr>
        <w:pStyle w:val="Parta"/>
      </w:pPr>
    </w:p>
    <w:p w14:paraId="1738422E" w14:textId="77777777" w:rsidR="0023437A" w:rsidRDefault="0023437A" w:rsidP="00E90374">
      <w:pPr>
        <w:pStyle w:val="Parta"/>
      </w:pPr>
    </w:p>
    <w:p w14:paraId="644FA25F" w14:textId="77777777" w:rsidR="0023437A" w:rsidRDefault="0023437A" w:rsidP="00E90374">
      <w:pPr>
        <w:pStyle w:val="Parta"/>
      </w:pPr>
    </w:p>
    <w:p w14:paraId="5E14F12C" w14:textId="77777777" w:rsidR="0023437A" w:rsidRDefault="0023437A" w:rsidP="00E90374">
      <w:pPr>
        <w:pStyle w:val="Parta"/>
      </w:pPr>
    </w:p>
    <w:p w14:paraId="64751CF1" w14:textId="77777777" w:rsidR="0023437A" w:rsidRDefault="0023437A" w:rsidP="00E90374">
      <w:pPr>
        <w:pStyle w:val="Parta"/>
      </w:pPr>
    </w:p>
    <w:p w14:paraId="7BE44255" w14:textId="77777777" w:rsidR="0023437A" w:rsidRDefault="0023437A" w:rsidP="00E90374">
      <w:pPr>
        <w:pStyle w:val="Parta"/>
      </w:pPr>
    </w:p>
    <w:p w14:paraId="7ED1AF96" w14:textId="77777777" w:rsidR="0023437A" w:rsidRDefault="0023437A" w:rsidP="00E90374">
      <w:pPr>
        <w:pStyle w:val="Parta"/>
      </w:pPr>
    </w:p>
    <w:p w14:paraId="4D49FF4F" w14:textId="77777777" w:rsidR="0023437A" w:rsidRDefault="0023437A" w:rsidP="00E90374">
      <w:pPr>
        <w:pStyle w:val="Parta"/>
      </w:pPr>
    </w:p>
    <w:p w14:paraId="2AD4503E" w14:textId="77777777" w:rsidR="0023437A" w:rsidRDefault="0023437A" w:rsidP="00E90374">
      <w:pPr>
        <w:pStyle w:val="Parta"/>
      </w:pPr>
      <w:r>
        <w:t>(c)</w:t>
      </w:r>
      <w:r>
        <w:tab/>
        <w:t xml:space="preserve">The young person plans to continue operating the account in this manner until it holds at least </w:t>
      </w:r>
      <m:oMath>
        <m:r>
          <w:rPr>
            <w:rFonts w:ascii="Cambria Math" w:hAnsi="Cambria Math"/>
          </w:rPr>
          <m:t>$500</m:t>
        </m:r>
      </m:oMath>
      <w:r>
        <w:t>. Comment on this plan.</w:t>
      </w:r>
      <w:r>
        <w:tab/>
        <w:t>(2 marks)</w:t>
      </w:r>
    </w:p>
    <w:p w14:paraId="2E172C7F" w14:textId="77777777" w:rsidR="0023437A" w:rsidRDefault="0023437A" w:rsidP="00E90374">
      <w:pPr>
        <w:pStyle w:val="Parta"/>
      </w:pPr>
    </w:p>
    <w:p w14:paraId="047D2516" w14:textId="07E40421" w:rsidR="0023437A" w:rsidRDefault="0023437A">
      <w:pPr>
        <w:spacing w:after="160" w:line="259" w:lineRule="auto"/>
        <w:contextualSpacing w:val="0"/>
        <w:rPr>
          <w:b/>
          <w:szCs w:val="24"/>
          <w:lang w:val="en-US"/>
        </w:rPr>
      </w:pPr>
      <w:r>
        <w:br w:type="page"/>
      </w:r>
    </w:p>
    <w:p w14:paraId="517F23E1" w14:textId="15123F1D" w:rsidR="0023437A" w:rsidRDefault="0023437A" w:rsidP="0023437A">
      <w:pPr>
        <w:pStyle w:val="QNum"/>
      </w:pPr>
      <w:r>
        <w:lastRenderedPageBreak/>
        <w:t>Question 15</w:t>
      </w:r>
      <w:r>
        <w:tab/>
        <w:t>(8 marks)</w:t>
      </w:r>
    </w:p>
    <w:p w14:paraId="0A5DDD05" w14:textId="77777777" w:rsidR="0023437A" w:rsidRDefault="0023437A" w:rsidP="00941891">
      <w:pPr>
        <w:pStyle w:val="Part"/>
      </w:pPr>
      <w:r>
        <w:t xml:space="preserve">A delivery driver must leave depot </w:t>
      </w:r>
      <m:oMath>
        <m:r>
          <w:rPr>
            <w:rFonts w:ascii="Cambria Math" w:hAnsi="Cambria Math"/>
          </w:rPr>
          <m:t>D</m:t>
        </m:r>
      </m:oMath>
      <w:r>
        <w:rPr>
          <w:rFonts w:eastAsiaTheme="minorEastAsia"/>
        </w:rPr>
        <w:t xml:space="preserve"> at </w:t>
      </w:r>
      <m:oMath>
        <m:r>
          <w:rPr>
            <w:rFonts w:ascii="Cambria Math" w:eastAsiaTheme="minorEastAsia" w:hAnsi="Cambria Math"/>
          </w:rPr>
          <m:t>8:30</m:t>
        </m:r>
      </m:oMath>
      <w:r>
        <w:rPr>
          <w:rFonts w:eastAsiaTheme="minorEastAsia"/>
        </w:rPr>
        <w:t xml:space="preserve"> am</w:t>
      </w:r>
      <w:r>
        <w:t>, deliver packages to three schools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and then return to the depot. The table below shows the travel times between the various locations</w:t>
      </w:r>
      <w:r w:rsidRPr="00035548">
        <w:t xml:space="preserve"> </w:t>
      </w:r>
      <w:r>
        <w:t>in minutes.</w:t>
      </w:r>
    </w:p>
    <w:tbl>
      <w:tblPr>
        <w:tblStyle w:val="TableGrid"/>
        <w:tblpPr w:leftFromText="180" w:rightFromText="180" w:vertAnchor="text" w:horzAnchor="margin" w:tblpXSpec="center" w:tblpY="81"/>
        <w:tblW w:w="0" w:type="auto"/>
        <w:tblLook w:val="04A0" w:firstRow="1" w:lastRow="0" w:firstColumn="1" w:lastColumn="0" w:noHBand="0" w:noVBand="1"/>
      </w:tblPr>
      <w:tblGrid>
        <w:gridCol w:w="850"/>
        <w:gridCol w:w="850"/>
        <w:gridCol w:w="850"/>
        <w:gridCol w:w="850"/>
      </w:tblGrid>
      <w:tr w:rsidR="0023437A" w14:paraId="29AC86AF" w14:textId="77777777" w:rsidTr="007159E5">
        <w:trPr>
          <w:trHeight w:val="283"/>
        </w:trPr>
        <w:tc>
          <w:tcPr>
            <w:tcW w:w="850" w:type="dxa"/>
            <w:vAlign w:val="center"/>
          </w:tcPr>
          <w:p w14:paraId="4DF4C595" w14:textId="77777777" w:rsidR="0023437A" w:rsidRPr="000D6D9F" w:rsidRDefault="0023437A" w:rsidP="007159E5">
            <w:pPr>
              <w:pStyle w:val="Part"/>
              <w:jc w:val="center"/>
              <w:rPr>
                <w:rFonts w:ascii="Cambria Math" w:hAnsi="Cambria Math"/>
                <w:oMath/>
              </w:rPr>
            </w:pPr>
          </w:p>
        </w:tc>
        <w:tc>
          <w:tcPr>
            <w:tcW w:w="850" w:type="dxa"/>
            <w:vAlign w:val="center"/>
          </w:tcPr>
          <w:p w14:paraId="424CCAE2" w14:textId="77777777" w:rsidR="0023437A" w:rsidRPr="000D6D9F" w:rsidRDefault="0023437A" w:rsidP="007159E5">
            <w:pPr>
              <w:pStyle w:val="Part"/>
              <w:jc w:val="center"/>
              <w:rPr>
                <w:rFonts w:ascii="Cambria Math" w:hAnsi="Cambria Math"/>
                <w:oMath/>
              </w:rPr>
            </w:pPr>
            <m:oMathPara>
              <m:oMath>
                <m:r>
                  <w:rPr>
                    <w:rFonts w:ascii="Cambria Math" w:hAnsi="Cambria Math"/>
                  </w:rPr>
                  <m:t>A</m:t>
                </m:r>
              </m:oMath>
            </m:oMathPara>
          </w:p>
        </w:tc>
        <w:tc>
          <w:tcPr>
            <w:tcW w:w="850" w:type="dxa"/>
            <w:vAlign w:val="center"/>
          </w:tcPr>
          <w:p w14:paraId="17100D35" w14:textId="77777777" w:rsidR="0023437A" w:rsidRPr="000D6D9F" w:rsidRDefault="0023437A" w:rsidP="007159E5">
            <w:pPr>
              <w:pStyle w:val="Part"/>
              <w:jc w:val="center"/>
              <w:rPr>
                <w:rFonts w:ascii="Cambria Math" w:hAnsi="Cambria Math"/>
                <w:oMath/>
              </w:rPr>
            </w:pPr>
            <m:oMathPara>
              <m:oMath>
                <m:r>
                  <w:rPr>
                    <w:rFonts w:ascii="Cambria Math" w:hAnsi="Cambria Math"/>
                  </w:rPr>
                  <m:t>B</m:t>
                </m:r>
              </m:oMath>
            </m:oMathPara>
          </w:p>
        </w:tc>
        <w:tc>
          <w:tcPr>
            <w:tcW w:w="850" w:type="dxa"/>
            <w:vAlign w:val="center"/>
          </w:tcPr>
          <w:p w14:paraId="5DD75A35" w14:textId="77777777" w:rsidR="0023437A" w:rsidRPr="000D6D9F" w:rsidRDefault="0023437A" w:rsidP="007159E5">
            <w:pPr>
              <w:pStyle w:val="Part"/>
              <w:jc w:val="center"/>
              <w:rPr>
                <w:rFonts w:ascii="Cambria Math" w:hAnsi="Cambria Math"/>
                <w:oMath/>
              </w:rPr>
            </w:pPr>
            <m:oMathPara>
              <m:oMath>
                <m:r>
                  <w:rPr>
                    <w:rFonts w:ascii="Cambria Math" w:hAnsi="Cambria Math"/>
                  </w:rPr>
                  <m:t>C</m:t>
                </m:r>
              </m:oMath>
            </m:oMathPara>
          </w:p>
        </w:tc>
      </w:tr>
      <w:tr w:rsidR="0023437A" w14:paraId="6F5AD83F" w14:textId="77777777" w:rsidTr="007159E5">
        <w:trPr>
          <w:trHeight w:val="283"/>
        </w:trPr>
        <w:tc>
          <w:tcPr>
            <w:tcW w:w="850" w:type="dxa"/>
            <w:vAlign w:val="center"/>
          </w:tcPr>
          <w:p w14:paraId="5AB7C2D6" w14:textId="77777777" w:rsidR="0023437A" w:rsidRPr="000D6D9F" w:rsidRDefault="0023437A" w:rsidP="007159E5">
            <w:pPr>
              <w:pStyle w:val="Part"/>
              <w:jc w:val="center"/>
              <w:rPr>
                <w:rFonts w:ascii="Cambria Math" w:hAnsi="Cambria Math"/>
                <w:oMath/>
              </w:rPr>
            </w:pPr>
            <m:oMathPara>
              <m:oMath>
                <m:r>
                  <w:rPr>
                    <w:rFonts w:ascii="Cambria Math" w:hAnsi="Cambria Math"/>
                  </w:rPr>
                  <m:t>D</m:t>
                </m:r>
              </m:oMath>
            </m:oMathPara>
          </w:p>
        </w:tc>
        <w:tc>
          <w:tcPr>
            <w:tcW w:w="850" w:type="dxa"/>
            <w:vAlign w:val="center"/>
          </w:tcPr>
          <w:p w14:paraId="56BA6EB9" w14:textId="77777777" w:rsidR="0023437A" w:rsidRPr="000D6D9F" w:rsidRDefault="0023437A" w:rsidP="007159E5">
            <w:pPr>
              <w:pStyle w:val="Part"/>
              <w:jc w:val="center"/>
              <w:rPr>
                <w:rFonts w:ascii="Cambria Math" w:hAnsi="Cambria Math"/>
                <w:oMath/>
              </w:rPr>
            </w:pPr>
            <m:oMathPara>
              <m:oMath>
                <m:r>
                  <w:rPr>
                    <w:rFonts w:ascii="Cambria Math" w:hAnsi="Cambria Math"/>
                  </w:rPr>
                  <m:t>21</m:t>
                </m:r>
              </m:oMath>
            </m:oMathPara>
          </w:p>
        </w:tc>
        <w:tc>
          <w:tcPr>
            <w:tcW w:w="850" w:type="dxa"/>
            <w:vAlign w:val="center"/>
          </w:tcPr>
          <w:p w14:paraId="49368706" w14:textId="77777777" w:rsidR="0023437A" w:rsidRPr="000D6D9F" w:rsidRDefault="0023437A" w:rsidP="007159E5">
            <w:pPr>
              <w:pStyle w:val="Part"/>
              <w:jc w:val="center"/>
              <w:rPr>
                <w:rFonts w:ascii="Cambria Math" w:hAnsi="Cambria Math"/>
                <w:oMath/>
              </w:rPr>
            </w:pPr>
            <m:oMathPara>
              <m:oMath>
                <m:r>
                  <w:rPr>
                    <w:rFonts w:ascii="Cambria Math" w:eastAsiaTheme="minorEastAsia" w:hAnsi="Cambria Math"/>
                  </w:rPr>
                  <m:t>22</m:t>
                </m:r>
              </m:oMath>
            </m:oMathPara>
          </w:p>
        </w:tc>
        <w:tc>
          <w:tcPr>
            <w:tcW w:w="850" w:type="dxa"/>
            <w:vAlign w:val="center"/>
          </w:tcPr>
          <w:p w14:paraId="4BE6C686" w14:textId="77777777" w:rsidR="0023437A" w:rsidRPr="000D6D9F" w:rsidRDefault="0023437A" w:rsidP="007159E5">
            <w:pPr>
              <w:pStyle w:val="Part"/>
              <w:jc w:val="center"/>
              <w:rPr>
                <w:rFonts w:ascii="Cambria Math" w:hAnsi="Cambria Math"/>
                <w:oMath/>
              </w:rPr>
            </w:pPr>
            <m:oMathPara>
              <m:oMath>
                <m:r>
                  <w:rPr>
                    <w:rFonts w:ascii="Cambria Math" w:eastAsiaTheme="minorEastAsia" w:hAnsi="Cambria Math"/>
                  </w:rPr>
                  <m:t>24</m:t>
                </m:r>
              </m:oMath>
            </m:oMathPara>
          </w:p>
        </w:tc>
      </w:tr>
      <w:tr w:rsidR="0023437A" w14:paraId="3A5932AB" w14:textId="77777777" w:rsidTr="007159E5">
        <w:trPr>
          <w:trHeight w:val="283"/>
        </w:trPr>
        <w:tc>
          <w:tcPr>
            <w:tcW w:w="850" w:type="dxa"/>
            <w:vAlign w:val="center"/>
          </w:tcPr>
          <w:p w14:paraId="0B26D35D" w14:textId="77777777" w:rsidR="0023437A" w:rsidRPr="000D6D9F" w:rsidRDefault="0023437A" w:rsidP="007159E5">
            <w:pPr>
              <w:pStyle w:val="Part"/>
              <w:jc w:val="center"/>
              <w:rPr>
                <w:rFonts w:ascii="Cambria Math" w:hAnsi="Cambria Math"/>
                <w:oMath/>
              </w:rPr>
            </w:pPr>
            <m:oMathPara>
              <m:oMath>
                <m:r>
                  <w:rPr>
                    <w:rFonts w:ascii="Cambria Math" w:hAnsi="Cambria Math"/>
                  </w:rPr>
                  <m:t>C</m:t>
                </m:r>
              </m:oMath>
            </m:oMathPara>
          </w:p>
        </w:tc>
        <w:tc>
          <w:tcPr>
            <w:tcW w:w="850" w:type="dxa"/>
            <w:vAlign w:val="center"/>
          </w:tcPr>
          <w:p w14:paraId="6B874E9B" w14:textId="77777777" w:rsidR="0023437A" w:rsidRPr="000D6D9F" w:rsidRDefault="0023437A" w:rsidP="007159E5">
            <w:pPr>
              <w:pStyle w:val="Part"/>
              <w:jc w:val="center"/>
              <w:rPr>
                <w:rFonts w:ascii="Cambria Math" w:hAnsi="Cambria Math"/>
                <w:oMath/>
              </w:rPr>
            </w:pPr>
            <m:oMathPara>
              <m:oMath>
                <m:r>
                  <w:rPr>
                    <w:rFonts w:ascii="Cambria Math" w:hAnsi="Cambria Math"/>
                  </w:rPr>
                  <m:t>23</m:t>
                </m:r>
              </m:oMath>
            </m:oMathPara>
          </w:p>
        </w:tc>
        <w:tc>
          <w:tcPr>
            <w:tcW w:w="850" w:type="dxa"/>
            <w:vAlign w:val="center"/>
          </w:tcPr>
          <w:p w14:paraId="40DF7683" w14:textId="77777777" w:rsidR="0023437A" w:rsidRPr="000D6D9F" w:rsidRDefault="0023437A" w:rsidP="007159E5">
            <w:pPr>
              <w:pStyle w:val="Part"/>
              <w:jc w:val="center"/>
              <w:rPr>
                <w:rFonts w:ascii="Cambria Math" w:hAnsi="Cambria Math"/>
                <w:oMath/>
              </w:rPr>
            </w:pPr>
            <m:oMathPara>
              <m:oMath>
                <m:r>
                  <w:rPr>
                    <w:rFonts w:ascii="Cambria Math" w:hAnsi="Cambria Math"/>
                  </w:rPr>
                  <m:t>26</m:t>
                </m:r>
              </m:oMath>
            </m:oMathPara>
          </w:p>
        </w:tc>
        <w:tc>
          <w:tcPr>
            <w:tcW w:w="850" w:type="dxa"/>
            <w:vAlign w:val="center"/>
          </w:tcPr>
          <w:p w14:paraId="57D25023" w14:textId="77777777" w:rsidR="0023437A" w:rsidRPr="000D6D9F" w:rsidRDefault="0023437A" w:rsidP="007159E5">
            <w:pPr>
              <w:pStyle w:val="Part"/>
              <w:jc w:val="center"/>
              <w:rPr>
                <w:rFonts w:ascii="Cambria Math" w:hAnsi="Cambria Math"/>
                <w:oMath/>
              </w:rPr>
            </w:pPr>
          </w:p>
        </w:tc>
      </w:tr>
      <w:tr w:rsidR="0023437A" w14:paraId="282010FD" w14:textId="77777777" w:rsidTr="007159E5">
        <w:trPr>
          <w:trHeight w:val="283"/>
        </w:trPr>
        <w:tc>
          <w:tcPr>
            <w:tcW w:w="850" w:type="dxa"/>
            <w:vAlign w:val="center"/>
          </w:tcPr>
          <w:p w14:paraId="0AF9AFCD" w14:textId="77777777" w:rsidR="0023437A" w:rsidRPr="000D6D9F" w:rsidRDefault="0023437A" w:rsidP="007159E5">
            <w:pPr>
              <w:pStyle w:val="Part"/>
              <w:jc w:val="center"/>
              <w:rPr>
                <w:rFonts w:ascii="Cambria Math" w:hAnsi="Cambria Math"/>
                <w:oMath/>
              </w:rPr>
            </w:pPr>
            <m:oMathPara>
              <m:oMath>
                <m:r>
                  <w:rPr>
                    <w:rFonts w:ascii="Cambria Math" w:hAnsi="Cambria Math"/>
                  </w:rPr>
                  <m:t>B</m:t>
                </m:r>
              </m:oMath>
            </m:oMathPara>
          </w:p>
        </w:tc>
        <w:tc>
          <w:tcPr>
            <w:tcW w:w="850" w:type="dxa"/>
            <w:vAlign w:val="center"/>
          </w:tcPr>
          <w:p w14:paraId="27DA119B" w14:textId="77777777" w:rsidR="0023437A" w:rsidRPr="000D6D9F" w:rsidRDefault="0023437A" w:rsidP="007159E5">
            <w:pPr>
              <w:pStyle w:val="Part"/>
              <w:jc w:val="center"/>
              <w:rPr>
                <w:rFonts w:ascii="Cambria Math" w:hAnsi="Cambria Math"/>
                <w:oMath/>
              </w:rPr>
            </w:pPr>
            <m:oMathPara>
              <m:oMath>
                <m:r>
                  <w:rPr>
                    <w:rFonts w:ascii="Cambria Math" w:hAnsi="Cambria Math"/>
                  </w:rPr>
                  <m:t>25</m:t>
                </m:r>
              </m:oMath>
            </m:oMathPara>
          </w:p>
        </w:tc>
        <w:tc>
          <w:tcPr>
            <w:tcW w:w="850" w:type="dxa"/>
            <w:vAlign w:val="center"/>
          </w:tcPr>
          <w:p w14:paraId="73E241BF" w14:textId="77777777" w:rsidR="0023437A" w:rsidRPr="000D6D9F" w:rsidRDefault="0023437A" w:rsidP="007159E5">
            <w:pPr>
              <w:pStyle w:val="Part"/>
              <w:jc w:val="center"/>
              <w:rPr>
                <w:rFonts w:ascii="Cambria Math" w:hAnsi="Cambria Math"/>
                <w:oMath/>
              </w:rPr>
            </w:pPr>
          </w:p>
        </w:tc>
        <w:tc>
          <w:tcPr>
            <w:tcW w:w="850" w:type="dxa"/>
            <w:vAlign w:val="center"/>
          </w:tcPr>
          <w:p w14:paraId="4A011F71" w14:textId="77777777" w:rsidR="0023437A" w:rsidRPr="000D6D9F" w:rsidRDefault="0023437A" w:rsidP="007159E5">
            <w:pPr>
              <w:pStyle w:val="Part"/>
              <w:jc w:val="center"/>
              <w:rPr>
                <w:rFonts w:ascii="Cambria Math" w:hAnsi="Cambria Math"/>
                <w:oMath/>
              </w:rPr>
            </w:pPr>
          </w:p>
        </w:tc>
      </w:tr>
    </w:tbl>
    <w:p w14:paraId="713872B4" w14:textId="77777777" w:rsidR="0023437A" w:rsidRDefault="0023437A" w:rsidP="00941891">
      <w:pPr>
        <w:pStyle w:val="Part"/>
      </w:pPr>
    </w:p>
    <w:p w14:paraId="1D955775" w14:textId="77777777" w:rsidR="0023437A" w:rsidRDefault="0023437A" w:rsidP="00941891">
      <w:pPr>
        <w:pStyle w:val="Part"/>
      </w:pPr>
    </w:p>
    <w:p w14:paraId="0548E4EC" w14:textId="77777777" w:rsidR="0023437A" w:rsidRDefault="0023437A" w:rsidP="00941891">
      <w:pPr>
        <w:pStyle w:val="Part"/>
      </w:pPr>
    </w:p>
    <w:p w14:paraId="5882D4CD" w14:textId="77777777" w:rsidR="0023437A" w:rsidRDefault="0023437A" w:rsidP="00941891">
      <w:pPr>
        <w:pStyle w:val="Part"/>
      </w:pPr>
    </w:p>
    <w:p w14:paraId="2E2A969D" w14:textId="77777777" w:rsidR="0023437A" w:rsidRDefault="0023437A" w:rsidP="00AE1AF2">
      <w:pPr>
        <w:pStyle w:val="Part"/>
      </w:pPr>
    </w:p>
    <w:p w14:paraId="32E0CC38" w14:textId="77777777" w:rsidR="0023437A" w:rsidRDefault="0023437A" w:rsidP="00AE1AF2">
      <w:pPr>
        <w:pStyle w:val="Part"/>
      </w:pPr>
    </w:p>
    <w:p w14:paraId="7507493F" w14:textId="77777777" w:rsidR="0023437A" w:rsidRDefault="0023437A" w:rsidP="00AE1AF2">
      <w:pPr>
        <w:pStyle w:val="Parta"/>
      </w:pPr>
      <w:r>
        <w:t xml:space="preserve"> (a)</w:t>
      </w:r>
      <w:r>
        <w:tab/>
        <w:t>Construct a weighted graph to represent this information.</w:t>
      </w:r>
      <w:r>
        <w:tab/>
        <w:t>(3 marks)</w:t>
      </w:r>
    </w:p>
    <w:p w14:paraId="3391EBFA" w14:textId="77777777" w:rsidR="0023437A" w:rsidRDefault="0023437A" w:rsidP="00B66E29">
      <w:pPr>
        <w:pStyle w:val="Parta"/>
      </w:pPr>
    </w:p>
    <w:p w14:paraId="0016937E" w14:textId="77777777" w:rsidR="0023437A" w:rsidRDefault="0023437A" w:rsidP="00B66E29">
      <w:pPr>
        <w:pStyle w:val="Parta"/>
      </w:pPr>
    </w:p>
    <w:p w14:paraId="7D24E8B1" w14:textId="77777777" w:rsidR="0023437A" w:rsidRDefault="0023437A" w:rsidP="00B66E29">
      <w:pPr>
        <w:pStyle w:val="Parta"/>
      </w:pPr>
    </w:p>
    <w:p w14:paraId="0BFFB6AE" w14:textId="77777777" w:rsidR="0023437A" w:rsidRDefault="0023437A" w:rsidP="00B66E29">
      <w:pPr>
        <w:pStyle w:val="Parta"/>
      </w:pPr>
    </w:p>
    <w:p w14:paraId="6C0FF35F" w14:textId="77777777" w:rsidR="0023437A" w:rsidRDefault="0023437A" w:rsidP="00B66E29">
      <w:pPr>
        <w:pStyle w:val="Parta"/>
      </w:pPr>
    </w:p>
    <w:p w14:paraId="3AF86C43" w14:textId="77777777" w:rsidR="0023437A" w:rsidRDefault="0023437A" w:rsidP="00B66E29">
      <w:pPr>
        <w:pStyle w:val="Parta"/>
      </w:pPr>
    </w:p>
    <w:p w14:paraId="675E1DC7" w14:textId="77777777" w:rsidR="0023437A" w:rsidRDefault="0023437A" w:rsidP="00B66E29">
      <w:pPr>
        <w:pStyle w:val="Parta"/>
      </w:pPr>
    </w:p>
    <w:p w14:paraId="20A95A86" w14:textId="77777777" w:rsidR="0023437A" w:rsidRDefault="0023437A" w:rsidP="00B66E29">
      <w:pPr>
        <w:pStyle w:val="Parta"/>
      </w:pPr>
    </w:p>
    <w:p w14:paraId="1C028A7E" w14:textId="77777777" w:rsidR="0023437A" w:rsidRDefault="0023437A" w:rsidP="00B66E29">
      <w:pPr>
        <w:pStyle w:val="Parta"/>
      </w:pPr>
    </w:p>
    <w:p w14:paraId="2887C603" w14:textId="77777777" w:rsidR="0023437A" w:rsidRDefault="0023437A" w:rsidP="00B66E29">
      <w:pPr>
        <w:pStyle w:val="Parta"/>
      </w:pPr>
    </w:p>
    <w:p w14:paraId="7BC42A71" w14:textId="77777777" w:rsidR="0023437A" w:rsidRDefault="0023437A" w:rsidP="00B66E29">
      <w:pPr>
        <w:pStyle w:val="Parta"/>
      </w:pPr>
    </w:p>
    <w:p w14:paraId="2F9D2A96" w14:textId="77777777" w:rsidR="0023437A" w:rsidRDefault="0023437A" w:rsidP="00B66E29">
      <w:pPr>
        <w:pStyle w:val="Parta"/>
      </w:pPr>
    </w:p>
    <w:p w14:paraId="3B7787F2" w14:textId="77777777" w:rsidR="0023437A" w:rsidRDefault="0023437A" w:rsidP="00B66E29">
      <w:pPr>
        <w:pStyle w:val="Parta"/>
      </w:pPr>
    </w:p>
    <w:p w14:paraId="73A72561" w14:textId="77777777" w:rsidR="0023437A" w:rsidRDefault="0023437A" w:rsidP="00B66E29">
      <w:pPr>
        <w:pStyle w:val="Parta"/>
      </w:pPr>
    </w:p>
    <w:p w14:paraId="6E51EB9A" w14:textId="77777777" w:rsidR="0023437A" w:rsidRDefault="0023437A" w:rsidP="00B66E29">
      <w:pPr>
        <w:pStyle w:val="Parta"/>
      </w:pPr>
    </w:p>
    <w:p w14:paraId="57C86C67" w14:textId="77777777" w:rsidR="0023437A" w:rsidRDefault="0023437A" w:rsidP="00B66E29">
      <w:pPr>
        <w:pStyle w:val="Parta"/>
      </w:pPr>
    </w:p>
    <w:p w14:paraId="3EF39631" w14:textId="77777777" w:rsidR="0023437A" w:rsidRDefault="0023437A" w:rsidP="00B66E29">
      <w:pPr>
        <w:pStyle w:val="Parta"/>
      </w:pPr>
    </w:p>
    <w:p w14:paraId="21D5A96C" w14:textId="77777777" w:rsidR="0023437A" w:rsidRDefault="0023437A" w:rsidP="00B66E29">
      <w:pPr>
        <w:pStyle w:val="Parta"/>
      </w:pPr>
      <w:r>
        <w:t>(b)</w:t>
      </w:r>
      <w:r>
        <w:tab/>
        <w:t>Explain why the graph in part (a) is a complete graph.</w:t>
      </w:r>
      <w:r>
        <w:tab/>
        <w:t>(2 marks)</w:t>
      </w:r>
    </w:p>
    <w:p w14:paraId="1CD162FD" w14:textId="77777777" w:rsidR="0023437A" w:rsidRDefault="0023437A" w:rsidP="00B66E29">
      <w:pPr>
        <w:pStyle w:val="Parta"/>
      </w:pPr>
    </w:p>
    <w:p w14:paraId="27CF33B7" w14:textId="77777777" w:rsidR="0023437A" w:rsidRDefault="0023437A" w:rsidP="00B66E29">
      <w:pPr>
        <w:pStyle w:val="Parta"/>
      </w:pPr>
    </w:p>
    <w:p w14:paraId="52FFC8F9" w14:textId="77777777" w:rsidR="0023437A" w:rsidRDefault="0023437A" w:rsidP="00B66E29">
      <w:pPr>
        <w:pStyle w:val="Parta"/>
      </w:pPr>
    </w:p>
    <w:p w14:paraId="39CDDBF6" w14:textId="77777777" w:rsidR="0023437A" w:rsidRDefault="0023437A" w:rsidP="00B66E29">
      <w:pPr>
        <w:pStyle w:val="Parta"/>
      </w:pPr>
    </w:p>
    <w:p w14:paraId="297C4E9A" w14:textId="77777777" w:rsidR="0023437A" w:rsidRDefault="0023437A" w:rsidP="00B66E29">
      <w:pPr>
        <w:pStyle w:val="Parta"/>
      </w:pPr>
    </w:p>
    <w:p w14:paraId="20E02272" w14:textId="77777777" w:rsidR="0023437A" w:rsidRDefault="0023437A" w:rsidP="00B66E29">
      <w:pPr>
        <w:pStyle w:val="Parta"/>
      </w:pPr>
    </w:p>
    <w:p w14:paraId="5196213E" w14:textId="77777777" w:rsidR="0023437A" w:rsidRDefault="0023437A" w:rsidP="00B66E29">
      <w:pPr>
        <w:pStyle w:val="Parta"/>
      </w:pPr>
    </w:p>
    <w:p w14:paraId="07861959" w14:textId="77777777" w:rsidR="0023437A" w:rsidRDefault="0023437A" w:rsidP="00B66E29">
      <w:pPr>
        <w:pStyle w:val="Parta"/>
      </w:pPr>
      <w:r>
        <w:t>(c)</w:t>
      </w:r>
      <w:r>
        <w:tab/>
        <w:t xml:space="preserve">Determine the route the driver should take to minimise delivery time and calculate the time they will arrive back at the depot if they spend </w:t>
      </w:r>
      <m:oMath>
        <m:r>
          <w:rPr>
            <w:rFonts w:ascii="Cambria Math" w:hAnsi="Cambria Math"/>
          </w:rPr>
          <m:t>7</m:t>
        </m:r>
      </m:oMath>
      <w:r>
        <w:t xml:space="preserve"> minutes at each school handing over the packages.</w:t>
      </w:r>
      <w:r>
        <w:tab/>
        <w:t>(3 marks)</w:t>
      </w:r>
    </w:p>
    <w:p w14:paraId="3E872C4C" w14:textId="77777777" w:rsidR="0023437A" w:rsidRDefault="0023437A" w:rsidP="00992D52">
      <w:pPr>
        <w:pStyle w:val="Part"/>
      </w:pPr>
    </w:p>
    <w:p w14:paraId="780BEA23" w14:textId="0927F225" w:rsidR="0023437A" w:rsidRDefault="0023437A">
      <w:pPr>
        <w:spacing w:after="160" w:line="259" w:lineRule="auto"/>
        <w:contextualSpacing w:val="0"/>
        <w:rPr>
          <w:b/>
          <w:szCs w:val="24"/>
          <w:lang w:val="en-US"/>
        </w:rPr>
      </w:pPr>
      <w:r>
        <w:br w:type="page"/>
      </w:r>
    </w:p>
    <w:p w14:paraId="5C812D1D" w14:textId="030D2B8D" w:rsidR="0023437A" w:rsidRDefault="0023437A" w:rsidP="0023437A">
      <w:pPr>
        <w:pStyle w:val="QNum"/>
      </w:pPr>
      <w:r>
        <w:lastRenderedPageBreak/>
        <w:t>Question 16</w:t>
      </w:r>
      <w:r>
        <w:tab/>
        <w:t>(6 marks)</w:t>
      </w:r>
    </w:p>
    <w:p w14:paraId="07184EEA" w14:textId="77777777" w:rsidR="0023437A" w:rsidRDefault="0023437A" w:rsidP="00941891">
      <w:pPr>
        <w:pStyle w:val="Part"/>
        <w:rPr>
          <w:rFonts w:eastAsiaTheme="minorEastAsia"/>
        </w:rPr>
      </w:pPr>
      <w:r>
        <w:t xml:space="preserve">An electric kiln is switched on and after </w:t>
      </w:r>
      <m:oMath>
        <m:r>
          <w:rPr>
            <w:rFonts w:ascii="Cambria Math" w:hAnsi="Cambria Math"/>
          </w:rPr>
          <m:t>n</m:t>
        </m:r>
      </m:oMath>
      <w:r>
        <w:rPr>
          <w:rFonts w:eastAsiaTheme="minorEastAsia"/>
        </w:rPr>
        <w:t xml:space="preserve"> minutes, t</w:t>
      </w:r>
      <w:r>
        <w:t xml:space="preserve">he temperature of </w:t>
      </w:r>
      <w:bookmarkStart w:id="27" w:name="_Hlk15224008"/>
      <w:r>
        <w:t>the</w:t>
      </w:r>
      <w:bookmarkEnd w:id="27"/>
      <w:r>
        <w:t xml:space="preserve"> kiln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is given by the recursive rule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=1.35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The initial temperature of the kiln,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w:t>
      </w:r>
      <m:oMath>
        <m:r>
          <w:rPr>
            <w:rFonts w:ascii="Cambria Math" w:eastAsiaTheme="minorEastAsia" w:hAnsi="Cambria Math"/>
          </w:rPr>
          <m:t>25°C</m:t>
        </m:r>
      </m:oMath>
      <w:r>
        <w:rPr>
          <w:rFonts w:eastAsiaTheme="minorEastAsia"/>
        </w:rPr>
        <w:t>.</w:t>
      </w:r>
    </w:p>
    <w:p w14:paraId="4A982559" w14:textId="77777777" w:rsidR="0023437A" w:rsidRDefault="0023437A" w:rsidP="00941891">
      <w:pPr>
        <w:pStyle w:val="Part"/>
        <w:rPr>
          <w:rFonts w:eastAsiaTheme="minorEastAsia"/>
        </w:rPr>
      </w:pPr>
    </w:p>
    <w:p w14:paraId="49DDA5F7" w14:textId="77777777" w:rsidR="0023437A" w:rsidRDefault="0023437A" w:rsidP="00712AF0">
      <w:pPr>
        <w:pStyle w:val="Parta"/>
      </w:pPr>
      <w:r>
        <w:t>(a)</w:t>
      </w:r>
      <w:r>
        <w:tab/>
        <w:t xml:space="preserve">Calculate the temperature of the kiln after </w:t>
      </w:r>
      <m:oMath>
        <m:r>
          <w:rPr>
            <w:rFonts w:ascii="Cambria Math" w:hAnsi="Cambria Math"/>
          </w:rPr>
          <m:t>1</m:t>
        </m:r>
      </m:oMath>
      <w:r>
        <w:t xml:space="preserve"> minute.</w:t>
      </w:r>
      <w:r>
        <w:tab/>
        <w:t>(1 mark)</w:t>
      </w:r>
    </w:p>
    <w:p w14:paraId="5734DE61" w14:textId="77777777" w:rsidR="0023437A" w:rsidRDefault="0023437A" w:rsidP="00712AF0">
      <w:pPr>
        <w:pStyle w:val="Parta"/>
      </w:pPr>
    </w:p>
    <w:p w14:paraId="22440D6D" w14:textId="77777777" w:rsidR="0023437A" w:rsidRDefault="0023437A" w:rsidP="00712AF0">
      <w:pPr>
        <w:pStyle w:val="Parta"/>
      </w:pPr>
    </w:p>
    <w:p w14:paraId="27C3CE70" w14:textId="77777777" w:rsidR="0023437A" w:rsidRDefault="0023437A" w:rsidP="00712AF0">
      <w:pPr>
        <w:pStyle w:val="Parta"/>
      </w:pPr>
    </w:p>
    <w:p w14:paraId="1DD36F3D" w14:textId="77777777" w:rsidR="0023437A" w:rsidRDefault="0023437A" w:rsidP="00712AF0">
      <w:pPr>
        <w:pStyle w:val="Parta"/>
      </w:pPr>
    </w:p>
    <w:p w14:paraId="535F34C0" w14:textId="77777777" w:rsidR="0023437A" w:rsidRDefault="0023437A" w:rsidP="00712AF0">
      <w:pPr>
        <w:pStyle w:val="Parta"/>
      </w:pPr>
    </w:p>
    <w:p w14:paraId="06778F6E" w14:textId="77777777" w:rsidR="0023437A" w:rsidRDefault="0023437A" w:rsidP="00712AF0">
      <w:pPr>
        <w:pStyle w:val="Parta"/>
      </w:pPr>
    </w:p>
    <w:p w14:paraId="33C63518" w14:textId="77777777" w:rsidR="0023437A" w:rsidRDefault="0023437A" w:rsidP="00712AF0">
      <w:pPr>
        <w:pStyle w:val="Parta"/>
      </w:pPr>
    </w:p>
    <w:p w14:paraId="55EFB428" w14:textId="77777777" w:rsidR="0023437A" w:rsidRDefault="0023437A" w:rsidP="00712AF0">
      <w:pPr>
        <w:pStyle w:val="Parta"/>
      </w:pPr>
    </w:p>
    <w:p w14:paraId="67DF4596" w14:textId="77777777" w:rsidR="0023437A" w:rsidRDefault="0023437A" w:rsidP="00712AF0">
      <w:pPr>
        <w:pStyle w:val="Parta"/>
      </w:pPr>
      <w:r>
        <w:t>(b)</w:t>
      </w:r>
      <w:r>
        <w:tab/>
        <w:t xml:space="preserve">Graph the temperature of the kiln for </w:t>
      </w:r>
      <m:oMath>
        <m:r>
          <w:rPr>
            <w:rFonts w:ascii="Cambria Math" w:hAnsi="Cambria Math"/>
          </w:rPr>
          <m:t>n=0, 1, 2, 3, 4, 5</m:t>
        </m:r>
      </m:oMath>
      <w:r>
        <w:rPr>
          <w:rFonts w:eastAsiaTheme="minorEastAsia"/>
        </w:rPr>
        <w:t xml:space="preserve"> and </w:t>
      </w:r>
      <m:oMath>
        <m:r>
          <w:rPr>
            <w:rFonts w:ascii="Cambria Math" w:eastAsiaTheme="minorEastAsia" w:hAnsi="Cambria Math"/>
          </w:rPr>
          <m:t>6</m:t>
        </m:r>
      </m:oMath>
      <w:r>
        <w:t xml:space="preserve"> on the axes below.</w:t>
      </w:r>
      <w:r>
        <w:tab/>
        <w:t>(3 marks)</w:t>
      </w:r>
    </w:p>
    <w:p w14:paraId="7B7D6A46" w14:textId="77777777" w:rsidR="0023437A" w:rsidRDefault="0023437A" w:rsidP="00712AF0">
      <w:pPr>
        <w:pStyle w:val="Parta"/>
      </w:pPr>
    </w:p>
    <w:p w14:paraId="1562F705" w14:textId="77777777" w:rsidR="0023437A" w:rsidRDefault="0023437A" w:rsidP="009D3855">
      <w:pPr>
        <w:pStyle w:val="Parta"/>
        <w:jc w:val="center"/>
      </w:pPr>
      <w:r>
        <w:rPr>
          <w:noProof/>
          <w:lang w:eastAsia="en-AU"/>
        </w:rPr>
        <w:drawing>
          <wp:inline distT="0" distB="0" distL="0" distR="0" wp14:anchorId="43F01BBB" wp14:editId="6D64BA75">
            <wp:extent cx="5187707" cy="3608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7707" cy="3608839"/>
                    </a:xfrm>
                    <a:prstGeom prst="rect">
                      <a:avLst/>
                    </a:prstGeom>
                  </pic:spPr>
                </pic:pic>
              </a:graphicData>
            </a:graphic>
          </wp:inline>
        </w:drawing>
      </w:r>
    </w:p>
    <w:p w14:paraId="10AB2A66" w14:textId="77777777" w:rsidR="0023437A" w:rsidRDefault="0023437A" w:rsidP="00712AF0">
      <w:pPr>
        <w:pStyle w:val="Parta"/>
      </w:pPr>
    </w:p>
    <w:p w14:paraId="11864BA5" w14:textId="77777777" w:rsidR="0023437A" w:rsidRDefault="0023437A" w:rsidP="00712AF0">
      <w:pPr>
        <w:pStyle w:val="Parta"/>
      </w:pPr>
    </w:p>
    <w:p w14:paraId="6810C272" w14:textId="77777777" w:rsidR="0023437A" w:rsidRDefault="0023437A" w:rsidP="00712AF0">
      <w:pPr>
        <w:pStyle w:val="Parta"/>
      </w:pPr>
      <w:r>
        <w:t>(c)</w:t>
      </w:r>
      <w:r>
        <w:tab/>
        <w:t>Name the type of growth displayed in the graph.</w:t>
      </w:r>
      <w:r>
        <w:tab/>
        <w:t>(1 mark)</w:t>
      </w:r>
    </w:p>
    <w:p w14:paraId="66007085" w14:textId="77777777" w:rsidR="0023437A" w:rsidRDefault="0023437A" w:rsidP="00712AF0">
      <w:pPr>
        <w:pStyle w:val="Parta"/>
      </w:pPr>
    </w:p>
    <w:p w14:paraId="39E987BE" w14:textId="77777777" w:rsidR="0023437A" w:rsidRDefault="0023437A" w:rsidP="00712AF0">
      <w:pPr>
        <w:pStyle w:val="Parta"/>
      </w:pPr>
    </w:p>
    <w:p w14:paraId="4F094D4D" w14:textId="77777777" w:rsidR="0023437A" w:rsidRDefault="0023437A" w:rsidP="00712AF0">
      <w:pPr>
        <w:pStyle w:val="Parta"/>
      </w:pPr>
    </w:p>
    <w:p w14:paraId="32E7758A" w14:textId="77777777" w:rsidR="0023437A" w:rsidRDefault="0023437A" w:rsidP="00712AF0">
      <w:pPr>
        <w:pStyle w:val="Parta"/>
      </w:pPr>
    </w:p>
    <w:p w14:paraId="7494FE8E" w14:textId="77777777" w:rsidR="0023437A" w:rsidRDefault="0023437A" w:rsidP="00712AF0">
      <w:pPr>
        <w:pStyle w:val="Parta"/>
      </w:pPr>
    </w:p>
    <w:p w14:paraId="12F67C1C" w14:textId="77777777" w:rsidR="0023437A" w:rsidRDefault="0023437A" w:rsidP="00712AF0">
      <w:pPr>
        <w:pStyle w:val="Parta"/>
      </w:pPr>
    </w:p>
    <w:p w14:paraId="1503EEA7" w14:textId="77777777" w:rsidR="0023437A" w:rsidRDefault="0023437A" w:rsidP="00712AF0">
      <w:pPr>
        <w:pStyle w:val="Parta"/>
        <w:rPr>
          <w:rFonts w:eastAsiaTheme="minorEastAsia"/>
        </w:rPr>
      </w:pPr>
      <w:r>
        <w:t>(d)</w:t>
      </w:r>
      <w:r>
        <w:tab/>
        <w:t xml:space="preserve">During which minute does the temperature of the kiln first increase by more than </w:t>
      </w:r>
      <m:oMath>
        <m:r>
          <w:rPr>
            <w:rFonts w:ascii="Cambria Math" w:hAnsi="Cambria Math"/>
          </w:rPr>
          <m:t>200°C</m:t>
        </m:r>
      </m:oMath>
      <w:r>
        <w:rPr>
          <w:rFonts w:eastAsiaTheme="minorEastAsia"/>
        </w:rPr>
        <w:t>?</w:t>
      </w:r>
    </w:p>
    <w:p w14:paraId="52E74426" w14:textId="77777777" w:rsidR="0023437A" w:rsidRDefault="0023437A" w:rsidP="00761B0A">
      <w:pPr>
        <w:pStyle w:val="Parta"/>
      </w:pPr>
      <w:r>
        <w:rPr>
          <w:rFonts w:eastAsiaTheme="minorEastAsia"/>
        </w:rPr>
        <w:tab/>
      </w:r>
      <w:r>
        <w:rPr>
          <w:rFonts w:eastAsiaTheme="minorEastAsia"/>
        </w:rPr>
        <w:tab/>
        <w:t>(1 mark)</w:t>
      </w:r>
      <w:r>
        <w:t xml:space="preserve"> </w:t>
      </w:r>
    </w:p>
    <w:p w14:paraId="0D2E4A96" w14:textId="77777777" w:rsidR="0023437A" w:rsidRDefault="0023437A" w:rsidP="00761B0A">
      <w:pPr>
        <w:pStyle w:val="Parta"/>
      </w:pPr>
    </w:p>
    <w:p w14:paraId="2B4C6038" w14:textId="7967F4D6" w:rsidR="0023437A" w:rsidRDefault="0023437A">
      <w:pPr>
        <w:spacing w:after="160" w:line="259" w:lineRule="auto"/>
        <w:contextualSpacing w:val="0"/>
        <w:rPr>
          <w:b/>
          <w:szCs w:val="24"/>
          <w:lang w:val="en-US"/>
        </w:rPr>
      </w:pPr>
      <w:r>
        <w:br w:type="page"/>
      </w:r>
    </w:p>
    <w:p w14:paraId="2428B9B1" w14:textId="3AC1ED5B" w:rsidR="0023437A" w:rsidRDefault="0023437A" w:rsidP="0023437A">
      <w:pPr>
        <w:pStyle w:val="QNum"/>
      </w:pPr>
      <w:r>
        <w:lastRenderedPageBreak/>
        <w:t>Question 17</w:t>
      </w:r>
      <w:r>
        <w:tab/>
        <w:t>(8 marks)</w:t>
      </w:r>
    </w:p>
    <w:p w14:paraId="3B6C7883" w14:textId="77777777" w:rsidR="0023437A" w:rsidRDefault="0023437A" w:rsidP="00941891">
      <w:pPr>
        <w:pStyle w:val="Part"/>
      </w:pPr>
      <w:r>
        <w:t xml:space="preserve">A customer in a store is offered a reducible interest loan that attracts interest of </w:t>
      </w:r>
      <m:oMath>
        <m:r>
          <w:rPr>
            <w:rFonts w:ascii="Cambria Math" w:hAnsi="Cambria Math"/>
          </w:rPr>
          <m:t>8.4%</m:t>
        </m:r>
      </m:oMath>
      <w:r>
        <w:t xml:space="preserve"> compounded monthly to purchase a </w:t>
      </w:r>
      <m:oMath>
        <m:r>
          <w:rPr>
            <w:rFonts w:ascii="Cambria Math" w:hAnsi="Cambria Math"/>
          </w:rPr>
          <m:t>$2 545.39</m:t>
        </m:r>
      </m:oMath>
      <w:r>
        <w:t xml:space="preserve"> computer and accessories. The monthly loan repayment is </w:t>
      </w:r>
      <m:oMath>
        <m:r>
          <w:rPr>
            <w:rFonts w:ascii="Cambria Math" w:hAnsi="Cambria Math"/>
          </w:rPr>
          <m:t>$151</m:t>
        </m:r>
      </m:oMath>
      <w:r>
        <w:t>.</w:t>
      </w:r>
    </w:p>
    <w:p w14:paraId="4B5812FB" w14:textId="77777777" w:rsidR="0023437A" w:rsidRDefault="0023437A" w:rsidP="00941891">
      <w:pPr>
        <w:pStyle w:val="Part"/>
      </w:pPr>
    </w:p>
    <w:p w14:paraId="0CDCF56A" w14:textId="77777777" w:rsidR="0023437A" w:rsidRDefault="0023437A" w:rsidP="00941891">
      <w:pPr>
        <w:pStyle w:val="Part"/>
      </w:pPr>
      <w:r>
        <w:t>The customer set up the spreadsheet below to analyse the loan, rounding the displayed figures to the nearest cent.</w:t>
      </w:r>
    </w:p>
    <w:p w14:paraId="13BF88E6" w14:textId="77777777" w:rsidR="0023437A" w:rsidRDefault="0023437A" w:rsidP="00941891">
      <w:pPr>
        <w:pStyle w:val="Part"/>
      </w:pPr>
    </w:p>
    <w:tbl>
      <w:tblPr>
        <w:tblStyle w:val="TableGrid"/>
        <w:tblW w:w="0" w:type="auto"/>
        <w:tblLook w:val="04A0" w:firstRow="1" w:lastRow="0" w:firstColumn="1" w:lastColumn="0" w:noHBand="0" w:noVBand="1"/>
      </w:tblPr>
      <w:tblGrid>
        <w:gridCol w:w="828"/>
        <w:gridCol w:w="2157"/>
        <w:gridCol w:w="2158"/>
        <w:gridCol w:w="2157"/>
        <w:gridCol w:w="2158"/>
      </w:tblGrid>
      <w:tr w:rsidR="0023437A" w14:paraId="21E469F8" w14:textId="77777777" w:rsidTr="006F4FE1">
        <w:tc>
          <w:tcPr>
            <w:tcW w:w="0" w:type="auto"/>
            <w:vAlign w:val="center"/>
          </w:tcPr>
          <w:p w14:paraId="35F3AB88" w14:textId="77777777" w:rsidR="0023437A" w:rsidRDefault="0023437A" w:rsidP="006F4FE1">
            <w:pPr>
              <w:pStyle w:val="Part"/>
              <w:jc w:val="center"/>
            </w:pPr>
            <w:r>
              <w:t>Month</w:t>
            </w:r>
          </w:p>
        </w:tc>
        <w:tc>
          <w:tcPr>
            <w:tcW w:w="2157" w:type="dxa"/>
            <w:vAlign w:val="center"/>
          </w:tcPr>
          <w:p w14:paraId="60086149" w14:textId="77777777" w:rsidR="0023437A" w:rsidRDefault="0023437A" w:rsidP="006F4FE1">
            <w:pPr>
              <w:pStyle w:val="Part"/>
              <w:jc w:val="center"/>
            </w:pPr>
            <w:r>
              <w:t>Balance at start of month ($)</w:t>
            </w:r>
          </w:p>
        </w:tc>
        <w:tc>
          <w:tcPr>
            <w:tcW w:w="2158" w:type="dxa"/>
            <w:vAlign w:val="center"/>
          </w:tcPr>
          <w:p w14:paraId="3C892867" w14:textId="77777777" w:rsidR="0023437A" w:rsidRDefault="0023437A" w:rsidP="006F4FE1">
            <w:pPr>
              <w:pStyle w:val="Part"/>
              <w:jc w:val="center"/>
            </w:pPr>
            <w:r>
              <w:t>Interest for month</w:t>
            </w:r>
          </w:p>
        </w:tc>
        <w:tc>
          <w:tcPr>
            <w:tcW w:w="2157" w:type="dxa"/>
            <w:vAlign w:val="center"/>
          </w:tcPr>
          <w:p w14:paraId="74DFCD0F" w14:textId="77777777" w:rsidR="0023437A" w:rsidRDefault="0023437A" w:rsidP="006F4FE1">
            <w:pPr>
              <w:pStyle w:val="Part"/>
              <w:jc w:val="center"/>
            </w:pPr>
            <w:r>
              <w:t>Repayment</w:t>
            </w:r>
          </w:p>
        </w:tc>
        <w:tc>
          <w:tcPr>
            <w:tcW w:w="2158" w:type="dxa"/>
            <w:vAlign w:val="center"/>
          </w:tcPr>
          <w:p w14:paraId="48CAA9E4" w14:textId="77777777" w:rsidR="0023437A" w:rsidRDefault="0023437A" w:rsidP="006F4FE1">
            <w:pPr>
              <w:pStyle w:val="Part"/>
              <w:jc w:val="center"/>
            </w:pPr>
            <w:r>
              <w:t>Balance at end of month ($)</w:t>
            </w:r>
          </w:p>
        </w:tc>
      </w:tr>
      <w:tr w:rsidR="0023437A" w14:paraId="27264A90" w14:textId="77777777" w:rsidTr="0058435D">
        <w:trPr>
          <w:trHeight w:val="283"/>
        </w:trPr>
        <w:tc>
          <w:tcPr>
            <w:tcW w:w="0" w:type="auto"/>
            <w:vAlign w:val="center"/>
          </w:tcPr>
          <w:p w14:paraId="52C21646" w14:textId="77777777" w:rsidR="0023437A" w:rsidRPr="006F4FE1" w:rsidRDefault="0023437A" w:rsidP="006F4FE1">
            <w:pPr>
              <w:pStyle w:val="Part"/>
              <w:jc w:val="center"/>
              <w:rPr>
                <w:rFonts w:ascii="Cambria Math" w:hAnsi="Cambria Math"/>
                <w:oMath/>
              </w:rPr>
            </w:pPr>
            <m:oMathPara>
              <m:oMath>
                <m:r>
                  <w:rPr>
                    <w:rFonts w:ascii="Cambria Math" w:hAnsi="Cambria Math"/>
                  </w:rPr>
                  <m:t>1</m:t>
                </m:r>
              </m:oMath>
            </m:oMathPara>
          </w:p>
        </w:tc>
        <w:tc>
          <w:tcPr>
            <w:tcW w:w="2157" w:type="dxa"/>
            <w:vAlign w:val="center"/>
          </w:tcPr>
          <w:p w14:paraId="7ADD6AB2" w14:textId="77777777" w:rsidR="0023437A" w:rsidRPr="006F4FE1" w:rsidRDefault="0023437A" w:rsidP="006F4FE1">
            <w:pPr>
              <w:pStyle w:val="Part"/>
              <w:jc w:val="center"/>
              <w:rPr>
                <w:rFonts w:ascii="Cambria Math" w:hAnsi="Cambria Math"/>
                <w:oMath/>
              </w:rPr>
            </w:pPr>
            <m:oMathPara>
              <m:oMath>
                <m:r>
                  <w:rPr>
                    <w:rFonts w:ascii="Cambria Math" w:hAnsi="Cambria Math"/>
                  </w:rPr>
                  <m:t>2 545.39</m:t>
                </m:r>
              </m:oMath>
            </m:oMathPara>
          </w:p>
        </w:tc>
        <w:tc>
          <w:tcPr>
            <w:tcW w:w="2158" w:type="dxa"/>
            <w:vAlign w:val="center"/>
          </w:tcPr>
          <w:p w14:paraId="1B5324C1" w14:textId="77777777" w:rsidR="0023437A" w:rsidRPr="006F4FE1" w:rsidRDefault="0023437A" w:rsidP="006F4FE1">
            <w:pPr>
              <w:pStyle w:val="Part"/>
              <w:jc w:val="center"/>
              <w:rPr>
                <w:rFonts w:ascii="Cambria Math" w:hAnsi="Cambria Math"/>
                <w:oMath/>
              </w:rPr>
            </w:pPr>
            <m:oMathPara>
              <m:oMath>
                <m:r>
                  <w:rPr>
                    <w:rFonts w:ascii="Cambria Math" w:hAnsi="Cambria Math"/>
                  </w:rPr>
                  <m:t>17.82</m:t>
                </m:r>
              </m:oMath>
            </m:oMathPara>
          </w:p>
        </w:tc>
        <w:tc>
          <w:tcPr>
            <w:tcW w:w="2157" w:type="dxa"/>
            <w:vAlign w:val="center"/>
          </w:tcPr>
          <w:p w14:paraId="5FB5BDC7" w14:textId="77777777" w:rsidR="0023437A" w:rsidRPr="006F4FE1" w:rsidRDefault="0023437A" w:rsidP="006F4FE1">
            <w:pPr>
              <w:pStyle w:val="Part"/>
              <w:jc w:val="center"/>
              <w:rPr>
                <w:rFonts w:ascii="Cambria Math" w:hAnsi="Cambria Math"/>
                <w:oMath/>
              </w:rPr>
            </w:pPr>
            <m:oMathPara>
              <m:oMath>
                <m:r>
                  <w:rPr>
                    <w:rFonts w:ascii="Cambria Math" w:hAnsi="Cambria Math"/>
                  </w:rPr>
                  <m:t>151.00</m:t>
                </m:r>
              </m:oMath>
            </m:oMathPara>
          </w:p>
        </w:tc>
        <w:tc>
          <w:tcPr>
            <w:tcW w:w="2158" w:type="dxa"/>
            <w:vAlign w:val="center"/>
          </w:tcPr>
          <w:p w14:paraId="5A3E67F0" w14:textId="77777777" w:rsidR="0023437A" w:rsidRPr="006F4FE1" w:rsidRDefault="0023437A" w:rsidP="006F4FE1">
            <w:pPr>
              <w:pStyle w:val="Part"/>
              <w:jc w:val="center"/>
              <w:rPr>
                <w:rFonts w:ascii="Cambria Math" w:hAnsi="Cambria Math"/>
                <w:oMath/>
              </w:rPr>
            </w:pPr>
            <m:oMathPara>
              <m:oMath>
                <m:r>
                  <w:rPr>
                    <w:rFonts w:ascii="Cambria Math" w:hAnsi="Cambria Math"/>
                  </w:rPr>
                  <m:t>2 412.21</m:t>
                </m:r>
              </m:oMath>
            </m:oMathPara>
          </w:p>
        </w:tc>
      </w:tr>
      <w:tr w:rsidR="0023437A" w14:paraId="57222F54" w14:textId="77777777" w:rsidTr="0058435D">
        <w:trPr>
          <w:trHeight w:val="283"/>
        </w:trPr>
        <w:tc>
          <w:tcPr>
            <w:tcW w:w="0" w:type="auto"/>
            <w:vAlign w:val="center"/>
          </w:tcPr>
          <w:p w14:paraId="03075121" w14:textId="77777777" w:rsidR="0023437A" w:rsidRPr="006F4FE1" w:rsidRDefault="0023437A" w:rsidP="006F4FE1">
            <w:pPr>
              <w:pStyle w:val="Part"/>
              <w:jc w:val="center"/>
              <w:rPr>
                <w:rFonts w:ascii="Cambria Math" w:hAnsi="Cambria Math"/>
                <w:oMath/>
              </w:rPr>
            </w:pPr>
            <m:oMathPara>
              <m:oMath>
                <m:r>
                  <w:rPr>
                    <w:rFonts w:ascii="Cambria Math" w:hAnsi="Cambria Math"/>
                  </w:rPr>
                  <m:t>2</m:t>
                </m:r>
              </m:oMath>
            </m:oMathPara>
          </w:p>
        </w:tc>
        <w:tc>
          <w:tcPr>
            <w:tcW w:w="2157" w:type="dxa"/>
            <w:vAlign w:val="center"/>
          </w:tcPr>
          <w:p w14:paraId="4AC01829" w14:textId="77777777" w:rsidR="0023437A" w:rsidRPr="006F4FE1" w:rsidRDefault="0023437A" w:rsidP="006F4FE1">
            <w:pPr>
              <w:pStyle w:val="Part"/>
              <w:jc w:val="center"/>
              <w:rPr>
                <w:rFonts w:ascii="Cambria Math" w:hAnsi="Cambria Math"/>
                <w:oMath/>
              </w:rPr>
            </w:pPr>
            <m:oMathPara>
              <m:oMath>
                <m:r>
                  <w:rPr>
                    <w:rFonts w:ascii="Cambria Math" w:hAnsi="Cambria Math"/>
                  </w:rPr>
                  <m:t>2 412.21</m:t>
                </m:r>
              </m:oMath>
            </m:oMathPara>
          </w:p>
        </w:tc>
        <w:tc>
          <w:tcPr>
            <w:tcW w:w="2158" w:type="dxa"/>
            <w:vAlign w:val="center"/>
          </w:tcPr>
          <w:p w14:paraId="466BA713" w14:textId="77777777" w:rsidR="0023437A" w:rsidRPr="006F4FE1" w:rsidRDefault="0023437A" w:rsidP="006F4FE1">
            <w:pPr>
              <w:pStyle w:val="Part"/>
              <w:jc w:val="center"/>
              <w:rPr>
                <w:rFonts w:ascii="Cambria Math" w:hAnsi="Cambria Math"/>
                <w:oMath/>
              </w:rPr>
            </w:pPr>
            <m:oMathPara>
              <m:oMath>
                <m:r>
                  <w:rPr>
                    <w:rFonts w:ascii="Cambria Math" w:eastAsiaTheme="minorEastAsia" w:hAnsi="Cambria Math"/>
                  </w:rPr>
                  <m:t>16.89</m:t>
                </m:r>
              </m:oMath>
            </m:oMathPara>
          </w:p>
        </w:tc>
        <w:tc>
          <w:tcPr>
            <w:tcW w:w="2157" w:type="dxa"/>
            <w:vAlign w:val="center"/>
          </w:tcPr>
          <w:p w14:paraId="2AF56E01" w14:textId="77777777" w:rsidR="0023437A" w:rsidRPr="006F4FE1" w:rsidRDefault="0023437A" w:rsidP="006F4FE1">
            <w:pPr>
              <w:pStyle w:val="Part"/>
              <w:jc w:val="center"/>
              <w:rPr>
                <w:rFonts w:ascii="Cambria Math" w:hAnsi="Cambria Math"/>
                <w:oMath/>
              </w:rPr>
            </w:pPr>
            <m:oMathPara>
              <m:oMath>
                <m:r>
                  <w:rPr>
                    <w:rFonts w:ascii="Cambria Math" w:eastAsiaTheme="minorEastAsia" w:hAnsi="Cambria Math"/>
                  </w:rPr>
                  <m:t>151.00</m:t>
                </m:r>
              </m:oMath>
            </m:oMathPara>
          </w:p>
        </w:tc>
        <w:tc>
          <w:tcPr>
            <w:tcW w:w="2158" w:type="dxa"/>
            <w:vAlign w:val="center"/>
          </w:tcPr>
          <w:p w14:paraId="2489D7A2" w14:textId="77777777" w:rsidR="0023437A" w:rsidRPr="006F4FE1" w:rsidRDefault="0023437A" w:rsidP="006F4FE1">
            <w:pPr>
              <w:pStyle w:val="Part"/>
              <w:jc w:val="center"/>
              <w:rPr>
                <w:rFonts w:ascii="Cambria Math" w:hAnsi="Cambria Math"/>
                <w:oMath/>
              </w:rPr>
            </w:pPr>
            <m:oMathPara>
              <m:oMath>
                <m:r>
                  <w:rPr>
                    <w:rFonts w:ascii="Cambria Math" w:eastAsiaTheme="minorEastAsia" w:hAnsi="Cambria Math"/>
                  </w:rPr>
                  <m:t>2 278.09</m:t>
                </m:r>
              </m:oMath>
            </m:oMathPara>
          </w:p>
        </w:tc>
      </w:tr>
      <w:tr w:rsidR="0023437A" w14:paraId="27863CF0" w14:textId="77777777" w:rsidTr="0058435D">
        <w:trPr>
          <w:trHeight w:val="567"/>
        </w:trPr>
        <w:tc>
          <w:tcPr>
            <w:tcW w:w="0" w:type="auto"/>
            <w:vAlign w:val="center"/>
          </w:tcPr>
          <w:p w14:paraId="557E7C4F" w14:textId="77777777" w:rsidR="0023437A" w:rsidRPr="006F4FE1" w:rsidRDefault="0023437A" w:rsidP="006F4FE1">
            <w:pPr>
              <w:pStyle w:val="Part"/>
              <w:jc w:val="center"/>
              <w:rPr>
                <w:rFonts w:ascii="Cambria Math" w:hAnsi="Cambria Math"/>
                <w:oMath/>
              </w:rPr>
            </w:pPr>
            <m:oMathPara>
              <m:oMath>
                <m:r>
                  <w:rPr>
                    <w:rFonts w:ascii="Cambria Math" w:hAnsi="Cambria Math"/>
                  </w:rPr>
                  <m:t>3</m:t>
                </m:r>
              </m:oMath>
            </m:oMathPara>
          </w:p>
        </w:tc>
        <w:tc>
          <w:tcPr>
            <w:tcW w:w="2157" w:type="dxa"/>
            <w:vAlign w:val="center"/>
          </w:tcPr>
          <w:p w14:paraId="7073D7E2" w14:textId="77777777" w:rsidR="0023437A" w:rsidRPr="008E0EA1" w:rsidRDefault="0023437A" w:rsidP="006F4FE1">
            <w:pPr>
              <w:pStyle w:val="Part"/>
              <w:jc w:val="center"/>
              <w:rPr>
                <w:rFonts w:ascii="Cambria Math" w:hAnsi="Cambria Math"/>
                <w:color w:val="002060"/>
                <w:sz w:val="28"/>
                <w:szCs w:val="28"/>
                <w:oMath/>
              </w:rPr>
            </w:pPr>
          </w:p>
        </w:tc>
        <w:tc>
          <w:tcPr>
            <w:tcW w:w="2158" w:type="dxa"/>
            <w:vAlign w:val="center"/>
          </w:tcPr>
          <w:p w14:paraId="272DFC9A" w14:textId="77777777" w:rsidR="0023437A" w:rsidRPr="008E0EA1" w:rsidRDefault="0023437A" w:rsidP="006F4FE1">
            <w:pPr>
              <w:pStyle w:val="Part"/>
              <w:jc w:val="center"/>
              <w:rPr>
                <w:rFonts w:ascii="Cambria Math" w:hAnsi="Cambria Math"/>
                <w:color w:val="002060"/>
                <w:sz w:val="28"/>
                <w:szCs w:val="28"/>
                <w:oMath/>
              </w:rPr>
            </w:pPr>
          </w:p>
        </w:tc>
        <w:tc>
          <w:tcPr>
            <w:tcW w:w="2157" w:type="dxa"/>
            <w:vAlign w:val="center"/>
          </w:tcPr>
          <w:p w14:paraId="2A407165" w14:textId="77777777" w:rsidR="0023437A" w:rsidRPr="008E0EA1" w:rsidRDefault="0023437A" w:rsidP="006F4FE1">
            <w:pPr>
              <w:pStyle w:val="Part"/>
              <w:jc w:val="center"/>
              <w:rPr>
                <w:rFonts w:ascii="Cambria Math" w:hAnsi="Cambria Math"/>
                <w:color w:val="002060"/>
                <w:sz w:val="28"/>
                <w:szCs w:val="28"/>
                <w:oMath/>
              </w:rPr>
            </w:pPr>
          </w:p>
        </w:tc>
        <w:tc>
          <w:tcPr>
            <w:tcW w:w="2158" w:type="dxa"/>
            <w:vAlign w:val="center"/>
          </w:tcPr>
          <w:p w14:paraId="054AF42E" w14:textId="77777777" w:rsidR="0023437A" w:rsidRPr="008E0EA1" w:rsidRDefault="0023437A" w:rsidP="006F4FE1">
            <w:pPr>
              <w:pStyle w:val="Part"/>
              <w:jc w:val="center"/>
              <w:rPr>
                <w:rFonts w:ascii="Cambria Math" w:hAnsi="Cambria Math"/>
                <w:color w:val="002060"/>
                <w:sz w:val="28"/>
                <w:szCs w:val="28"/>
                <w:oMath/>
              </w:rPr>
            </w:pPr>
          </w:p>
        </w:tc>
      </w:tr>
    </w:tbl>
    <w:p w14:paraId="63DC8DD0" w14:textId="77777777" w:rsidR="0023437A" w:rsidRDefault="0023437A" w:rsidP="00941891">
      <w:pPr>
        <w:pStyle w:val="Part"/>
      </w:pPr>
    </w:p>
    <w:p w14:paraId="1F396178" w14:textId="77777777" w:rsidR="0023437A" w:rsidRDefault="0023437A" w:rsidP="0058435D">
      <w:pPr>
        <w:pStyle w:val="Parta"/>
      </w:pPr>
      <w:r>
        <w:t>(a)</w:t>
      </w:r>
      <w:r>
        <w:tab/>
        <w:t xml:space="preserve">Complete row </w:t>
      </w:r>
      <m:oMath>
        <m:r>
          <w:rPr>
            <w:rFonts w:ascii="Cambria Math" w:hAnsi="Cambria Math"/>
          </w:rPr>
          <m:t>3</m:t>
        </m:r>
      </m:oMath>
      <w:r>
        <w:t xml:space="preserve"> of the spreadsheet.</w:t>
      </w:r>
      <w:r>
        <w:tab/>
        <w:t>(3 marks)</w:t>
      </w:r>
    </w:p>
    <w:p w14:paraId="775D0A90" w14:textId="77777777" w:rsidR="0023437A" w:rsidRDefault="0023437A" w:rsidP="0058435D">
      <w:pPr>
        <w:pStyle w:val="Parta"/>
      </w:pPr>
    </w:p>
    <w:p w14:paraId="476B2B93" w14:textId="77777777" w:rsidR="0023437A" w:rsidRDefault="0023437A" w:rsidP="0058435D">
      <w:pPr>
        <w:pStyle w:val="Parta"/>
      </w:pPr>
    </w:p>
    <w:p w14:paraId="75738A94" w14:textId="77777777" w:rsidR="0023437A" w:rsidRDefault="0023437A" w:rsidP="0058435D">
      <w:pPr>
        <w:pStyle w:val="Parta"/>
      </w:pPr>
    </w:p>
    <w:p w14:paraId="6C984A59" w14:textId="77777777" w:rsidR="0023437A" w:rsidRDefault="0023437A" w:rsidP="0058435D">
      <w:pPr>
        <w:pStyle w:val="Parta"/>
      </w:pPr>
    </w:p>
    <w:p w14:paraId="29691877" w14:textId="77777777" w:rsidR="0023437A" w:rsidRDefault="0023437A" w:rsidP="0058435D">
      <w:pPr>
        <w:pStyle w:val="Parta"/>
      </w:pPr>
    </w:p>
    <w:p w14:paraId="3FDC68DE" w14:textId="77777777" w:rsidR="0023437A" w:rsidRDefault="0023437A" w:rsidP="0058435D">
      <w:pPr>
        <w:pStyle w:val="Parta"/>
      </w:pPr>
    </w:p>
    <w:p w14:paraId="05AFEC1C" w14:textId="77777777" w:rsidR="0023437A" w:rsidRDefault="0023437A" w:rsidP="0058435D">
      <w:pPr>
        <w:pStyle w:val="Parta"/>
      </w:pPr>
    </w:p>
    <w:p w14:paraId="4901B162" w14:textId="77777777" w:rsidR="0023437A" w:rsidRDefault="0023437A" w:rsidP="00156330">
      <w:pPr>
        <w:pStyle w:val="Parta"/>
      </w:pPr>
      <w:r>
        <w:t>(b)</w:t>
      </w:r>
      <w:r>
        <w:tab/>
        <w:t>D</w:t>
      </w:r>
      <w:r>
        <w:rPr>
          <w:rFonts w:eastAsiaTheme="minorEastAsia"/>
        </w:rPr>
        <w:t xml:space="preserve">etermine a simplified recurrence relation for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xml:space="preserve">, </w:t>
      </w:r>
      <w:r>
        <w:t xml:space="preserve">the loan balance at the start of month </w:t>
      </w:r>
      <m:oMath>
        <m:r>
          <w:rPr>
            <w:rFonts w:ascii="Cambria Math" w:hAnsi="Cambria Math"/>
          </w:rPr>
          <m:t>n</m:t>
        </m:r>
      </m:oMath>
      <w:r>
        <w:t>.</w:t>
      </w:r>
    </w:p>
    <w:p w14:paraId="60FED3D1" w14:textId="77777777" w:rsidR="0023437A" w:rsidRDefault="0023437A" w:rsidP="00156330">
      <w:pPr>
        <w:pStyle w:val="Parta"/>
      </w:pPr>
      <w:r>
        <w:tab/>
      </w:r>
      <w:r>
        <w:tab/>
        <w:t>(2 marks)</w:t>
      </w:r>
    </w:p>
    <w:p w14:paraId="2B10E340" w14:textId="77777777" w:rsidR="0023437A" w:rsidRDefault="0023437A" w:rsidP="0058435D">
      <w:pPr>
        <w:pStyle w:val="Parta"/>
      </w:pPr>
    </w:p>
    <w:p w14:paraId="41EADE6C" w14:textId="77777777" w:rsidR="0023437A" w:rsidRDefault="0023437A" w:rsidP="0058435D">
      <w:pPr>
        <w:pStyle w:val="Parta"/>
      </w:pPr>
    </w:p>
    <w:p w14:paraId="6A63BCB5" w14:textId="77777777" w:rsidR="0023437A" w:rsidRDefault="0023437A" w:rsidP="0058435D">
      <w:pPr>
        <w:pStyle w:val="Parta"/>
      </w:pPr>
    </w:p>
    <w:p w14:paraId="0F4B660A" w14:textId="77777777" w:rsidR="0023437A" w:rsidRDefault="0023437A" w:rsidP="0058435D">
      <w:pPr>
        <w:pStyle w:val="Parta"/>
      </w:pPr>
    </w:p>
    <w:p w14:paraId="5A9651E4" w14:textId="77777777" w:rsidR="0023437A" w:rsidRDefault="0023437A" w:rsidP="0058435D">
      <w:pPr>
        <w:pStyle w:val="Parta"/>
      </w:pPr>
    </w:p>
    <w:p w14:paraId="53D083E0" w14:textId="77777777" w:rsidR="0023437A" w:rsidRDefault="0023437A" w:rsidP="0058435D">
      <w:pPr>
        <w:pStyle w:val="Parta"/>
      </w:pPr>
    </w:p>
    <w:p w14:paraId="015FFF5F" w14:textId="77777777" w:rsidR="0023437A" w:rsidRDefault="0023437A" w:rsidP="0058435D">
      <w:pPr>
        <w:pStyle w:val="Parta"/>
      </w:pPr>
    </w:p>
    <w:p w14:paraId="5AD48E91" w14:textId="77777777" w:rsidR="0023437A" w:rsidRDefault="0023437A" w:rsidP="0058435D">
      <w:pPr>
        <w:pStyle w:val="Parta"/>
      </w:pPr>
    </w:p>
    <w:p w14:paraId="276E2D37" w14:textId="77777777" w:rsidR="0023437A" w:rsidRDefault="0023437A" w:rsidP="0058435D">
      <w:pPr>
        <w:pStyle w:val="Parta"/>
      </w:pPr>
    </w:p>
    <w:p w14:paraId="48C9626F" w14:textId="77777777" w:rsidR="0023437A" w:rsidRDefault="0023437A" w:rsidP="0058435D">
      <w:pPr>
        <w:pStyle w:val="Parta"/>
      </w:pPr>
    </w:p>
    <w:p w14:paraId="70D212CA" w14:textId="77777777" w:rsidR="0023437A" w:rsidRDefault="0023437A" w:rsidP="0058435D">
      <w:pPr>
        <w:pStyle w:val="Parta"/>
      </w:pPr>
      <w:r>
        <w:t>(c)</w:t>
      </w:r>
      <w:r>
        <w:tab/>
        <w:t>State the number of repayments required to pay off the loan.</w:t>
      </w:r>
      <w:r>
        <w:tab/>
        <w:t>(1 mark)</w:t>
      </w:r>
    </w:p>
    <w:p w14:paraId="4627C0C0" w14:textId="77777777" w:rsidR="0023437A" w:rsidRDefault="0023437A" w:rsidP="0058435D">
      <w:pPr>
        <w:pStyle w:val="Parta"/>
      </w:pPr>
    </w:p>
    <w:p w14:paraId="7E1A58D8" w14:textId="77777777" w:rsidR="0023437A" w:rsidRDefault="0023437A" w:rsidP="0058435D">
      <w:pPr>
        <w:pStyle w:val="Parta"/>
      </w:pPr>
    </w:p>
    <w:p w14:paraId="53CF412A" w14:textId="77777777" w:rsidR="0023437A" w:rsidRDefault="0023437A" w:rsidP="0058435D">
      <w:pPr>
        <w:pStyle w:val="Parta"/>
      </w:pPr>
    </w:p>
    <w:p w14:paraId="5103DB46" w14:textId="77777777" w:rsidR="0023437A" w:rsidRDefault="0023437A" w:rsidP="0058435D">
      <w:pPr>
        <w:pStyle w:val="Parta"/>
      </w:pPr>
    </w:p>
    <w:p w14:paraId="1BFFDF4E" w14:textId="77777777" w:rsidR="0023437A" w:rsidRDefault="0023437A" w:rsidP="0058435D">
      <w:pPr>
        <w:pStyle w:val="Parta"/>
      </w:pPr>
    </w:p>
    <w:p w14:paraId="422662C4" w14:textId="77777777" w:rsidR="0023437A" w:rsidRDefault="0023437A" w:rsidP="0058435D">
      <w:pPr>
        <w:pStyle w:val="Parta"/>
      </w:pPr>
    </w:p>
    <w:p w14:paraId="55A7D238" w14:textId="77777777" w:rsidR="0023437A" w:rsidRDefault="0023437A" w:rsidP="0058435D">
      <w:pPr>
        <w:pStyle w:val="Parta"/>
      </w:pPr>
      <w:r>
        <w:t>(d)</w:t>
      </w:r>
      <w:r>
        <w:tab/>
        <w:t>Determine the total amount of interest paid over the life of the loan.</w:t>
      </w:r>
      <w:r>
        <w:tab/>
        <w:t>(2 marks)</w:t>
      </w:r>
    </w:p>
    <w:p w14:paraId="22388018" w14:textId="77777777" w:rsidR="0023437A" w:rsidRDefault="0023437A" w:rsidP="0058435D">
      <w:pPr>
        <w:pStyle w:val="Parta"/>
      </w:pPr>
    </w:p>
    <w:p w14:paraId="3CBB97EC" w14:textId="3A37C6B2" w:rsidR="0023437A" w:rsidRDefault="0023437A">
      <w:pPr>
        <w:spacing w:after="160" w:line="259" w:lineRule="auto"/>
        <w:contextualSpacing w:val="0"/>
        <w:rPr>
          <w:b/>
          <w:szCs w:val="24"/>
          <w:lang w:val="en-US"/>
        </w:rPr>
      </w:pPr>
      <w:r>
        <w:br w:type="page"/>
      </w:r>
    </w:p>
    <w:p w14:paraId="08CE6A2B" w14:textId="186A0E37" w:rsidR="0023437A" w:rsidRDefault="0023437A" w:rsidP="0023437A">
      <w:pPr>
        <w:pStyle w:val="QNum"/>
      </w:pPr>
      <w:r>
        <w:lastRenderedPageBreak/>
        <w:t>Question 18</w:t>
      </w:r>
      <w:r>
        <w:tab/>
        <w:t>(9 marks)</w:t>
      </w:r>
    </w:p>
    <w:p w14:paraId="3A204227" w14:textId="77777777" w:rsidR="0023437A" w:rsidRDefault="0023437A" w:rsidP="00941891">
      <w:pPr>
        <w:pStyle w:val="Part"/>
      </w:pPr>
      <w:r>
        <w:t xml:space="preserve">An experiment involved measuring the voltage </w:t>
      </w:r>
      <m:oMath>
        <m:r>
          <w:rPr>
            <w:rFonts w:ascii="Cambria Math" w:hAnsi="Cambria Math"/>
          </w:rPr>
          <m:t>v</m:t>
        </m:r>
      </m:oMath>
      <w:r>
        <w:rPr>
          <w:rFonts w:eastAsiaTheme="minorEastAsia"/>
        </w:rPr>
        <w:t xml:space="preserve"> in a circuit after </w:t>
      </w:r>
      <m:oMath>
        <m:r>
          <w:rPr>
            <w:rFonts w:ascii="Cambria Math" w:eastAsiaTheme="minorEastAsia" w:hAnsi="Cambria Math"/>
          </w:rPr>
          <m:t>t</m:t>
        </m:r>
      </m:oMath>
      <w:r>
        <w:rPr>
          <w:rFonts w:eastAsiaTheme="minorEastAsia"/>
        </w:rPr>
        <w:t xml:space="preserve"> seconds.</w:t>
      </w:r>
      <w:r>
        <w:t xml:space="preserve"> The equation of the least-squares line to model the linear relationship between </w:t>
      </w:r>
      <m:oMath>
        <m:r>
          <w:rPr>
            <w:rFonts w:ascii="Cambria Math" w:hAnsi="Cambria Math"/>
          </w:rPr>
          <m:t>v</m:t>
        </m:r>
      </m:oMath>
      <w:r>
        <w:t xml:space="preserve"> and </w:t>
      </w:r>
      <m:oMath>
        <m:r>
          <w:rPr>
            <w:rFonts w:ascii="Cambria Math" w:hAnsi="Cambria Math"/>
          </w:rPr>
          <m:t>t</m:t>
        </m:r>
      </m:oMath>
      <w:r>
        <w:t xml:space="preserve"> is given by </w:t>
      </w:r>
      <m:oMath>
        <m:r>
          <w:rPr>
            <w:rFonts w:ascii="Cambria Math" w:hAnsi="Cambria Math"/>
          </w:rPr>
          <m:t>v=5.54-0.31t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vt</m:t>
            </m:r>
          </m:sub>
        </m:sSub>
        <m:r>
          <w:rPr>
            <w:rFonts w:ascii="Cambria Math" w:eastAsiaTheme="minorEastAsia" w:hAnsi="Cambria Math"/>
          </w:rPr>
          <m:t>=-0.935</m:t>
        </m:r>
      </m:oMath>
      <w:r>
        <w:rPr>
          <w:rFonts w:eastAsiaTheme="minorEastAsia"/>
        </w:rPr>
        <w:t>.</w:t>
      </w:r>
    </w:p>
    <w:p w14:paraId="0296ACFC" w14:textId="77777777" w:rsidR="0023437A" w:rsidRDefault="0023437A" w:rsidP="00941891">
      <w:pPr>
        <w:pStyle w:val="Part"/>
      </w:pPr>
    </w:p>
    <w:p w14:paraId="6976F8B7" w14:textId="77777777" w:rsidR="0023437A" w:rsidRDefault="0023437A" w:rsidP="00941891">
      <w:pPr>
        <w:pStyle w:val="Part"/>
      </w:pPr>
      <w:r>
        <w:t>The residual plot for the linear model is shown below.</w:t>
      </w:r>
    </w:p>
    <w:p w14:paraId="14307507" w14:textId="77777777" w:rsidR="0023437A" w:rsidRDefault="0023437A" w:rsidP="00941891">
      <w:pPr>
        <w:pStyle w:val="Part"/>
      </w:pPr>
    </w:p>
    <w:p w14:paraId="22065148" w14:textId="77777777" w:rsidR="0023437A" w:rsidRDefault="0023437A" w:rsidP="00886927">
      <w:pPr>
        <w:pStyle w:val="Part"/>
        <w:jc w:val="center"/>
      </w:pPr>
      <w:r>
        <w:rPr>
          <w:noProof/>
          <w:lang w:eastAsia="en-AU"/>
        </w:rPr>
        <w:drawing>
          <wp:inline distT="0" distB="0" distL="0" distR="0" wp14:anchorId="7CF94C93" wp14:editId="02FB9286">
            <wp:extent cx="5309627" cy="188976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627" cy="1889764"/>
                    </a:xfrm>
                    <a:prstGeom prst="rect">
                      <a:avLst/>
                    </a:prstGeom>
                  </pic:spPr>
                </pic:pic>
              </a:graphicData>
            </a:graphic>
          </wp:inline>
        </w:drawing>
      </w:r>
    </w:p>
    <w:p w14:paraId="6768F26C" w14:textId="77777777" w:rsidR="0023437A" w:rsidRDefault="0023437A" w:rsidP="00941891">
      <w:pPr>
        <w:pStyle w:val="Part"/>
      </w:pPr>
    </w:p>
    <w:p w14:paraId="40290D13" w14:textId="77777777" w:rsidR="0023437A" w:rsidRPr="009F7292" w:rsidRDefault="0023437A" w:rsidP="00DE72BD">
      <w:pPr>
        <w:pStyle w:val="Parta"/>
      </w:pPr>
      <w:bookmarkStart w:id="28" w:name="_Hlk9775708"/>
      <w:r>
        <w:t>(a)</w:t>
      </w:r>
      <w:r>
        <w:tab/>
        <w:t xml:space="preserve">After </w:t>
      </w:r>
      <m:oMath>
        <m:r>
          <w:rPr>
            <w:rFonts w:ascii="Cambria Math" w:hAnsi="Cambria Math"/>
          </w:rPr>
          <m:t>10.4</m:t>
        </m:r>
      </m:oMath>
      <w:r>
        <w:t xml:space="preserve"> seconds, the measured voltage was </w:t>
      </w:r>
      <m:oMath>
        <m:r>
          <w:rPr>
            <w:rFonts w:ascii="Cambria Math" w:hAnsi="Cambria Math"/>
          </w:rPr>
          <m:t>2.72</m:t>
        </m:r>
      </m:oMath>
      <w:r>
        <w:t>. Calculate the residual for this point and add it</w:t>
      </w:r>
      <w:r>
        <w:rPr>
          <w:rFonts w:eastAsiaTheme="minorEastAsia"/>
        </w:rPr>
        <w:t xml:space="preserve"> to the plot above.</w:t>
      </w:r>
      <w:r>
        <w:rPr>
          <w:rFonts w:eastAsiaTheme="minorEastAsia"/>
        </w:rPr>
        <w:tab/>
        <w:t>(3 marks)</w:t>
      </w:r>
    </w:p>
    <w:bookmarkEnd w:id="28"/>
    <w:p w14:paraId="01E764B4" w14:textId="77777777" w:rsidR="0023437A" w:rsidRDefault="0023437A" w:rsidP="00A062CB">
      <w:pPr>
        <w:pStyle w:val="Parta"/>
      </w:pPr>
    </w:p>
    <w:p w14:paraId="250EF5DB" w14:textId="77777777" w:rsidR="0023437A" w:rsidRDefault="0023437A" w:rsidP="00A062CB">
      <w:pPr>
        <w:pStyle w:val="Parta"/>
        <w:rPr>
          <w:rFonts w:eastAsiaTheme="minorEastAsia"/>
        </w:rPr>
      </w:pPr>
    </w:p>
    <w:p w14:paraId="49FA8955" w14:textId="77777777" w:rsidR="0023437A" w:rsidRDefault="0023437A" w:rsidP="00A062CB">
      <w:pPr>
        <w:pStyle w:val="Parta"/>
        <w:rPr>
          <w:rFonts w:eastAsiaTheme="minorEastAsia"/>
        </w:rPr>
      </w:pPr>
    </w:p>
    <w:p w14:paraId="2B736A41" w14:textId="77777777" w:rsidR="0023437A" w:rsidRDefault="0023437A" w:rsidP="00A062CB">
      <w:pPr>
        <w:pStyle w:val="Parta"/>
        <w:rPr>
          <w:rFonts w:eastAsiaTheme="minorEastAsia"/>
        </w:rPr>
      </w:pPr>
    </w:p>
    <w:p w14:paraId="05C01A6E" w14:textId="77777777" w:rsidR="0023437A" w:rsidRDefault="0023437A" w:rsidP="00A062CB">
      <w:pPr>
        <w:pStyle w:val="Parta"/>
        <w:rPr>
          <w:rFonts w:eastAsiaTheme="minorEastAsia"/>
        </w:rPr>
      </w:pPr>
    </w:p>
    <w:p w14:paraId="35C2A722" w14:textId="77777777" w:rsidR="0023437A" w:rsidRDefault="0023437A" w:rsidP="00A062CB">
      <w:pPr>
        <w:pStyle w:val="Parta"/>
        <w:rPr>
          <w:rFonts w:eastAsiaTheme="minorEastAsia"/>
        </w:rPr>
      </w:pPr>
    </w:p>
    <w:p w14:paraId="07928D89" w14:textId="77777777" w:rsidR="0023437A" w:rsidRDefault="0023437A" w:rsidP="00A062CB">
      <w:pPr>
        <w:pStyle w:val="Parta"/>
        <w:rPr>
          <w:rFonts w:eastAsiaTheme="minorEastAsia"/>
        </w:rPr>
      </w:pPr>
    </w:p>
    <w:p w14:paraId="1C4C6D81" w14:textId="77777777" w:rsidR="0023437A" w:rsidRDefault="0023437A" w:rsidP="00A062CB">
      <w:pPr>
        <w:pStyle w:val="Parta"/>
        <w:rPr>
          <w:rFonts w:eastAsiaTheme="minorEastAsia"/>
        </w:rPr>
      </w:pPr>
      <w:r>
        <w:rPr>
          <w:rFonts w:eastAsiaTheme="minorEastAsia"/>
        </w:rPr>
        <w:t>(b)</w:t>
      </w:r>
      <w:r>
        <w:rPr>
          <w:rFonts w:eastAsiaTheme="minorEastAsia"/>
        </w:rPr>
        <w:tab/>
        <w:t>Explain what information in this question</w:t>
      </w:r>
    </w:p>
    <w:p w14:paraId="3B11B233" w14:textId="77777777" w:rsidR="0023437A" w:rsidRDefault="0023437A" w:rsidP="00A062CB">
      <w:pPr>
        <w:pStyle w:val="Parta"/>
        <w:rPr>
          <w:rFonts w:eastAsiaTheme="minorEastAsia"/>
        </w:rPr>
      </w:pPr>
    </w:p>
    <w:p w14:paraId="30EE1B2E" w14:textId="77777777" w:rsidR="0023437A" w:rsidRDefault="0023437A" w:rsidP="00585E94">
      <w:pPr>
        <w:pStyle w:val="Partai"/>
      </w:pPr>
      <w:r>
        <w:t>(</w:t>
      </w:r>
      <w:proofErr w:type="spellStart"/>
      <w:r>
        <w:t>i</w:t>
      </w:r>
      <w:proofErr w:type="spellEnd"/>
      <w:r>
        <w:t>)</w:t>
      </w:r>
      <w:r>
        <w:tab/>
        <w:t>supports the use of the linear model.</w:t>
      </w:r>
      <w:r>
        <w:tab/>
        <w:t>(2 marks)</w:t>
      </w:r>
    </w:p>
    <w:p w14:paraId="39958695" w14:textId="77777777" w:rsidR="0023437A" w:rsidRDefault="0023437A" w:rsidP="00585E94">
      <w:pPr>
        <w:pStyle w:val="Partai"/>
      </w:pPr>
    </w:p>
    <w:p w14:paraId="3858D7EC" w14:textId="77777777" w:rsidR="0023437A" w:rsidRDefault="0023437A" w:rsidP="00585E94">
      <w:pPr>
        <w:pStyle w:val="Partai"/>
      </w:pPr>
    </w:p>
    <w:p w14:paraId="436051C0" w14:textId="77777777" w:rsidR="0023437A" w:rsidRDefault="0023437A" w:rsidP="00585E94">
      <w:pPr>
        <w:pStyle w:val="Partai"/>
      </w:pPr>
    </w:p>
    <w:p w14:paraId="612D047F" w14:textId="77777777" w:rsidR="0023437A" w:rsidRDefault="0023437A" w:rsidP="00585E94">
      <w:pPr>
        <w:pStyle w:val="Partai"/>
      </w:pPr>
    </w:p>
    <w:p w14:paraId="17125C7F" w14:textId="77777777" w:rsidR="0023437A" w:rsidRDefault="0023437A" w:rsidP="00585E94">
      <w:pPr>
        <w:pStyle w:val="Partai"/>
      </w:pPr>
    </w:p>
    <w:p w14:paraId="36733E3E" w14:textId="77777777" w:rsidR="0023437A" w:rsidRDefault="0023437A" w:rsidP="00585E94">
      <w:pPr>
        <w:pStyle w:val="Partai"/>
      </w:pPr>
    </w:p>
    <w:p w14:paraId="7E279CA6" w14:textId="77777777" w:rsidR="0023437A" w:rsidRDefault="0023437A" w:rsidP="00585E94">
      <w:pPr>
        <w:pStyle w:val="Partai"/>
      </w:pPr>
    </w:p>
    <w:p w14:paraId="50B17B1F" w14:textId="77777777" w:rsidR="0023437A" w:rsidRDefault="0023437A" w:rsidP="00585E94">
      <w:pPr>
        <w:pStyle w:val="Partai"/>
      </w:pPr>
      <w:r>
        <w:t>(ii)</w:t>
      </w:r>
      <w:r>
        <w:tab/>
        <w:t>does not support the use of the linear model.</w:t>
      </w:r>
      <w:r>
        <w:tab/>
        <w:t>(2 marks)</w:t>
      </w:r>
    </w:p>
    <w:p w14:paraId="43CD46FA" w14:textId="77777777" w:rsidR="0023437A" w:rsidRDefault="0023437A" w:rsidP="00D132AE">
      <w:pPr>
        <w:pStyle w:val="Parta"/>
      </w:pPr>
    </w:p>
    <w:p w14:paraId="3528C22F" w14:textId="77777777" w:rsidR="0023437A" w:rsidRDefault="0023437A" w:rsidP="00D132AE">
      <w:pPr>
        <w:pStyle w:val="Parta"/>
      </w:pPr>
    </w:p>
    <w:p w14:paraId="77AE44FC" w14:textId="77777777" w:rsidR="0023437A" w:rsidRDefault="0023437A" w:rsidP="00D132AE">
      <w:pPr>
        <w:pStyle w:val="Parta"/>
      </w:pPr>
    </w:p>
    <w:p w14:paraId="7399756C" w14:textId="77777777" w:rsidR="0023437A" w:rsidRDefault="0023437A" w:rsidP="00D132AE">
      <w:pPr>
        <w:pStyle w:val="Parta"/>
      </w:pPr>
    </w:p>
    <w:p w14:paraId="613AB66E" w14:textId="77777777" w:rsidR="0023437A" w:rsidRDefault="0023437A" w:rsidP="00D132AE">
      <w:pPr>
        <w:pStyle w:val="Parta"/>
      </w:pPr>
    </w:p>
    <w:p w14:paraId="24758017" w14:textId="77777777" w:rsidR="0023437A" w:rsidRDefault="0023437A" w:rsidP="00D132AE">
      <w:pPr>
        <w:pStyle w:val="Parta"/>
      </w:pPr>
    </w:p>
    <w:p w14:paraId="4ABFBBEF" w14:textId="77777777" w:rsidR="0023437A" w:rsidRDefault="0023437A" w:rsidP="00D132AE">
      <w:pPr>
        <w:pStyle w:val="Parta"/>
      </w:pPr>
    </w:p>
    <w:p w14:paraId="3899A7E7" w14:textId="77777777" w:rsidR="0023437A" w:rsidRDefault="0023437A" w:rsidP="00D132AE">
      <w:pPr>
        <w:pStyle w:val="Parta"/>
      </w:pPr>
      <w:bookmarkStart w:id="29" w:name="_Hlk9775683"/>
      <w:r>
        <w:t>(c)</w:t>
      </w:r>
      <w:r>
        <w:tab/>
        <w:t>The residual for the</w:t>
      </w:r>
      <w:r>
        <w:rPr>
          <w:rFonts w:eastAsiaTheme="minorEastAsia"/>
        </w:rPr>
        <w:t xml:space="preserve"> voltage measured after </w:t>
      </w:r>
      <m:oMath>
        <m:r>
          <w:rPr>
            <w:rFonts w:ascii="Cambria Math" w:eastAsiaTheme="minorEastAsia" w:hAnsi="Cambria Math"/>
          </w:rPr>
          <m:t>12</m:t>
        </m:r>
      </m:oMath>
      <w:r>
        <w:rPr>
          <w:rFonts w:eastAsiaTheme="minorEastAsia"/>
        </w:rPr>
        <w:t xml:space="preserve"> seconds is shown on the plot above. </w:t>
      </w:r>
      <w:bookmarkStart w:id="30" w:name="_Hlk10110653"/>
      <w:r>
        <w:rPr>
          <w:rFonts w:eastAsiaTheme="minorEastAsia"/>
        </w:rPr>
        <w:t>Determine what voltage was measured at this time.</w:t>
      </w:r>
      <w:bookmarkEnd w:id="30"/>
      <w:r>
        <w:rPr>
          <w:rFonts w:eastAsiaTheme="minorEastAsia"/>
        </w:rPr>
        <w:tab/>
        <w:t>(2 marks)</w:t>
      </w:r>
    </w:p>
    <w:bookmarkEnd w:id="29"/>
    <w:p w14:paraId="79CB07DB" w14:textId="77777777" w:rsidR="0023437A" w:rsidRDefault="0023437A" w:rsidP="00992D52">
      <w:pPr>
        <w:pStyle w:val="Part"/>
      </w:pPr>
    </w:p>
    <w:p w14:paraId="37B019F7" w14:textId="17F89849" w:rsidR="0023437A" w:rsidRDefault="0023437A">
      <w:pPr>
        <w:spacing w:after="160" w:line="259" w:lineRule="auto"/>
        <w:contextualSpacing w:val="0"/>
        <w:rPr>
          <w:b/>
          <w:szCs w:val="24"/>
          <w:lang w:val="en-US"/>
        </w:rPr>
      </w:pPr>
      <w:r>
        <w:br w:type="page"/>
      </w:r>
    </w:p>
    <w:p w14:paraId="36F6D999" w14:textId="2281B918" w:rsidR="0023437A" w:rsidRDefault="0023437A" w:rsidP="0023437A">
      <w:pPr>
        <w:pStyle w:val="QNum"/>
      </w:pPr>
      <w:r>
        <w:lastRenderedPageBreak/>
        <w:t>Question 19</w:t>
      </w:r>
      <w:r>
        <w:tab/>
        <w:t>(7 marks)</w:t>
      </w:r>
    </w:p>
    <w:p w14:paraId="78F642CA" w14:textId="77777777" w:rsidR="0023437A" w:rsidRDefault="0023437A" w:rsidP="00941891">
      <w:pPr>
        <w:pStyle w:val="Part"/>
      </w:pPr>
      <w:r>
        <w:t xml:space="preserve">An annuity compounds interest annually and its value after </w:t>
      </w:r>
      <m:oMath>
        <m:r>
          <w:rPr>
            <w:rFonts w:ascii="Cambria Math" w:hAnsi="Cambria Math"/>
          </w:rPr>
          <m:t>n</m:t>
        </m:r>
      </m:oMath>
      <w:r>
        <w:rPr>
          <w:rFonts w:eastAsiaTheme="minorEastAsia"/>
        </w:rPr>
        <w:t xml:space="preserve"> withdrawals</w:t>
      </w:r>
      <w:r>
        <w:t xml:space="preserve"> can be modelled using the recurrence relation</w:t>
      </w:r>
    </w:p>
    <w:p w14:paraId="1A6D3AA4" w14:textId="77777777" w:rsidR="0023437A" w:rsidRDefault="0023437A" w:rsidP="00941891">
      <w:pPr>
        <w:pStyle w:val="Part"/>
      </w:pPr>
    </w:p>
    <w:p w14:paraId="6B6F77C6" w14:textId="77777777" w:rsidR="0023437A" w:rsidRPr="00AC4180" w:rsidRDefault="00E4052E" w:rsidP="00941891">
      <w:pPr>
        <w:pStyle w:val="Part"/>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=1.054</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-37 500,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=478 000</m:t>
          </m:r>
          <m:r>
            <w:rPr>
              <w:rFonts w:ascii="Cambria Math" w:eastAsiaTheme="minorEastAsia" w:hAnsi="Cambria Math"/>
            </w:rPr>
            <m:t>.</m:t>
          </m:r>
        </m:oMath>
      </m:oMathPara>
    </w:p>
    <w:p w14:paraId="2E52CABC" w14:textId="77777777" w:rsidR="0023437A" w:rsidRDefault="0023437A" w:rsidP="00941891">
      <w:pPr>
        <w:pStyle w:val="Part"/>
        <w:rPr>
          <w:rFonts w:eastAsiaTheme="minorEastAsia"/>
        </w:rPr>
      </w:pPr>
    </w:p>
    <w:p w14:paraId="3938660A" w14:textId="77777777" w:rsidR="0023437A" w:rsidRDefault="0023437A" w:rsidP="005A5253">
      <w:pPr>
        <w:pStyle w:val="Parta"/>
      </w:pPr>
      <w:r>
        <w:t>(a)</w:t>
      </w:r>
      <w:r>
        <w:tab/>
        <w:t>Use the relation to state</w:t>
      </w:r>
    </w:p>
    <w:p w14:paraId="43AF5C02" w14:textId="77777777" w:rsidR="0023437A" w:rsidRDefault="0023437A" w:rsidP="005A5253">
      <w:pPr>
        <w:pStyle w:val="Parta"/>
      </w:pPr>
    </w:p>
    <w:p w14:paraId="3969926B" w14:textId="77777777" w:rsidR="0023437A" w:rsidRDefault="0023437A" w:rsidP="005A5253">
      <w:pPr>
        <w:pStyle w:val="Partai"/>
      </w:pPr>
      <w:r>
        <w:t>(</w:t>
      </w:r>
      <w:proofErr w:type="spellStart"/>
      <w:r>
        <w:t>i</w:t>
      </w:r>
      <w:proofErr w:type="spellEnd"/>
      <w:r>
        <w:t>)</w:t>
      </w:r>
      <w:r>
        <w:tab/>
        <w:t>the annual percentage interest rate.</w:t>
      </w:r>
      <w:r>
        <w:tab/>
        <w:t>(1 mark)</w:t>
      </w:r>
    </w:p>
    <w:p w14:paraId="2222D69C" w14:textId="77777777" w:rsidR="0023437A" w:rsidRDefault="0023437A" w:rsidP="005A5253">
      <w:pPr>
        <w:pStyle w:val="Partai"/>
      </w:pPr>
    </w:p>
    <w:p w14:paraId="2D8FD9F1" w14:textId="77777777" w:rsidR="0023437A" w:rsidRDefault="0023437A" w:rsidP="005A5253">
      <w:pPr>
        <w:pStyle w:val="Partai"/>
      </w:pPr>
    </w:p>
    <w:p w14:paraId="02A8C008" w14:textId="77777777" w:rsidR="0023437A" w:rsidRDefault="0023437A" w:rsidP="005A5253">
      <w:pPr>
        <w:pStyle w:val="Partai"/>
      </w:pPr>
    </w:p>
    <w:p w14:paraId="1EDB9F57" w14:textId="77777777" w:rsidR="0023437A" w:rsidRDefault="0023437A" w:rsidP="005A5253">
      <w:pPr>
        <w:pStyle w:val="Partai"/>
      </w:pPr>
    </w:p>
    <w:p w14:paraId="6A7C9B6E" w14:textId="77777777" w:rsidR="0023437A" w:rsidRDefault="0023437A" w:rsidP="005A5253">
      <w:pPr>
        <w:pStyle w:val="Partai"/>
      </w:pPr>
    </w:p>
    <w:p w14:paraId="4963BF19" w14:textId="77777777" w:rsidR="0023437A" w:rsidRDefault="0023437A" w:rsidP="005A5253">
      <w:pPr>
        <w:pStyle w:val="Partai"/>
      </w:pPr>
      <w:r>
        <w:t>(ii)</w:t>
      </w:r>
      <w:r>
        <w:tab/>
        <w:t>the initial value of the annuity.</w:t>
      </w:r>
      <w:r>
        <w:tab/>
        <w:t>(1 mark)</w:t>
      </w:r>
    </w:p>
    <w:p w14:paraId="12A710C1" w14:textId="77777777" w:rsidR="0023437A" w:rsidRDefault="0023437A" w:rsidP="005A5253">
      <w:pPr>
        <w:pStyle w:val="Partai"/>
      </w:pPr>
    </w:p>
    <w:p w14:paraId="2E3A7A74" w14:textId="77777777" w:rsidR="0023437A" w:rsidRDefault="0023437A" w:rsidP="005A5253">
      <w:pPr>
        <w:pStyle w:val="Partai"/>
      </w:pPr>
    </w:p>
    <w:p w14:paraId="147892C7" w14:textId="77777777" w:rsidR="0023437A" w:rsidRDefault="0023437A" w:rsidP="005A5253">
      <w:pPr>
        <w:pStyle w:val="Partai"/>
      </w:pPr>
    </w:p>
    <w:p w14:paraId="70A39F93" w14:textId="77777777" w:rsidR="0023437A" w:rsidRDefault="0023437A" w:rsidP="005A5253">
      <w:pPr>
        <w:pStyle w:val="Partai"/>
      </w:pPr>
    </w:p>
    <w:p w14:paraId="502DCEF3" w14:textId="77777777" w:rsidR="0023437A" w:rsidRDefault="0023437A" w:rsidP="005A5253">
      <w:pPr>
        <w:pStyle w:val="Partai"/>
      </w:pPr>
    </w:p>
    <w:p w14:paraId="0869268F" w14:textId="77777777" w:rsidR="0023437A" w:rsidRDefault="0023437A" w:rsidP="00CC6849">
      <w:pPr>
        <w:pStyle w:val="Parta"/>
      </w:pPr>
      <w:r>
        <w:t>(b)</w:t>
      </w:r>
      <w:r>
        <w:tab/>
        <w:t xml:space="preserve">Calculate the balance of the annuity, to the nearest dollar, after </w:t>
      </w:r>
      <m:oMath>
        <m:r>
          <w:rPr>
            <w:rFonts w:ascii="Cambria Math" w:hAnsi="Cambria Math"/>
          </w:rPr>
          <m:t>4</m:t>
        </m:r>
      </m:oMath>
      <w:r>
        <w:t xml:space="preserve"> withdrawals.</w:t>
      </w:r>
      <w:r>
        <w:tab/>
        <w:t>(1 mark)</w:t>
      </w:r>
    </w:p>
    <w:p w14:paraId="44F8ED1A" w14:textId="77777777" w:rsidR="0023437A" w:rsidRDefault="0023437A" w:rsidP="00CC6849">
      <w:pPr>
        <w:pStyle w:val="Parta"/>
      </w:pPr>
    </w:p>
    <w:p w14:paraId="1CACDE48" w14:textId="77777777" w:rsidR="0023437A" w:rsidRDefault="0023437A" w:rsidP="00CC6849">
      <w:pPr>
        <w:pStyle w:val="Parta"/>
      </w:pPr>
    </w:p>
    <w:p w14:paraId="2ED82FD9" w14:textId="77777777" w:rsidR="0023437A" w:rsidRDefault="0023437A" w:rsidP="00CC6849">
      <w:pPr>
        <w:pStyle w:val="Parta"/>
      </w:pPr>
    </w:p>
    <w:p w14:paraId="36B05A72" w14:textId="77777777" w:rsidR="0023437A" w:rsidRDefault="0023437A" w:rsidP="00CC6849">
      <w:pPr>
        <w:pStyle w:val="Parta"/>
      </w:pPr>
    </w:p>
    <w:p w14:paraId="268A8D40" w14:textId="77777777" w:rsidR="0023437A" w:rsidRDefault="0023437A" w:rsidP="00CC6849">
      <w:pPr>
        <w:pStyle w:val="Parta"/>
      </w:pPr>
    </w:p>
    <w:p w14:paraId="2C598ED1" w14:textId="77777777" w:rsidR="0023437A" w:rsidRDefault="0023437A" w:rsidP="00CC6849">
      <w:pPr>
        <w:pStyle w:val="Parta"/>
      </w:pPr>
    </w:p>
    <w:p w14:paraId="02C8B51B" w14:textId="77777777" w:rsidR="0023437A" w:rsidRDefault="0023437A" w:rsidP="00CC6849">
      <w:pPr>
        <w:pStyle w:val="Parta"/>
      </w:pPr>
    </w:p>
    <w:p w14:paraId="68D883BB" w14:textId="77777777" w:rsidR="0023437A" w:rsidRDefault="0023437A" w:rsidP="00CC6849">
      <w:pPr>
        <w:pStyle w:val="Parta"/>
      </w:pPr>
    </w:p>
    <w:p w14:paraId="55427C3E" w14:textId="77777777" w:rsidR="0023437A" w:rsidRDefault="0023437A" w:rsidP="00CC6849">
      <w:pPr>
        <w:pStyle w:val="Parta"/>
      </w:pPr>
      <w:r>
        <w:t>(c)</w:t>
      </w:r>
      <w:r>
        <w:tab/>
        <w:t xml:space="preserve">The annuity is closed after </w:t>
      </w:r>
      <m:oMath>
        <m:r>
          <w:rPr>
            <w:rFonts w:ascii="Cambria Math" w:hAnsi="Cambria Math"/>
          </w:rPr>
          <m:t>15</m:t>
        </m:r>
      </m:oMath>
      <w:r>
        <w:t xml:space="preserve"> withdrawals. Calculate the total interest paid by the annuity up to this time.</w:t>
      </w:r>
      <w:r>
        <w:tab/>
        <w:t>(2 marks)</w:t>
      </w:r>
    </w:p>
    <w:p w14:paraId="72A54929" w14:textId="77777777" w:rsidR="0023437A" w:rsidRDefault="0023437A" w:rsidP="00CC6849">
      <w:pPr>
        <w:pStyle w:val="Parta"/>
      </w:pPr>
    </w:p>
    <w:p w14:paraId="49F4A6A6" w14:textId="77777777" w:rsidR="0023437A" w:rsidRDefault="0023437A" w:rsidP="00CC6849">
      <w:pPr>
        <w:pStyle w:val="Parta"/>
      </w:pPr>
    </w:p>
    <w:p w14:paraId="49AA18C7" w14:textId="77777777" w:rsidR="0023437A" w:rsidRDefault="0023437A" w:rsidP="00CC6849">
      <w:pPr>
        <w:pStyle w:val="Parta"/>
      </w:pPr>
    </w:p>
    <w:p w14:paraId="1D856868" w14:textId="77777777" w:rsidR="0023437A" w:rsidRDefault="0023437A" w:rsidP="00CC6849">
      <w:pPr>
        <w:pStyle w:val="Parta"/>
      </w:pPr>
    </w:p>
    <w:p w14:paraId="220316A7" w14:textId="77777777" w:rsidR="0023437A" w:rsidRDefault="0023437A" w:rsidP="00CC6849">
      <w:pPr>
        <w:pStyle w:val="Parta"/>
      </w:pPr>
    </w:p>
    <w:p w14:paraId="6B88D956" w14:textId="77777777" w:rsidR="0023437A" w:rsidRDefault="0023437A" w:rsidP="00CC6849">
      <w:pPr>
        <w:pStyle w:val="Parta"/>
      </w:pPr>
    </w:p>
    <w:p w14:paraId="7C069BD2" w14:textId="77777777" w:rsidR="0023437A" w:rsidRDefault="0023437A" w:rsidP="00CC6849">
      <w:pPr>
        <w:pStyle w:val="Parta"/>
      </w:pPr>
    </w:p>
    <w:p w14:paraId="2494B091" w14:textId="77777777" w:rsidR="0023437A" w:rsidRDefault="0023437A" w:rsidP="00CC6849">
      <w:pPr>
        <w:pStyle w:val="Parta"/>
      </w:pPr>
    </w:p>
    <w:p w14:paraId="77466617" w14:textId="77777777" w:rsidR="0023437A" w:rsidRDefault="0023437A" w:rsidP="00CC6849">
      <w:pPr>
        <w:pStyle w:val="Parta"/>
      </w:pPr>
    </w:p>
    <w:p w14:paraId="62C78221" w14:textId="77777777" w:rsidR="0023437A" w:rsidRDefault="0023437A" w:rsidP="00CC6849">
      <w:pPr>
        <w:pStyle w:val="Parta"/>
      </w:pPr>
    </w:p>
    <w:p w14:paraId="1AD81CE8" w14:textId="77777777" w:rsidR="0023437A" w:rsidRDefault="0023437A" w:rsidP="00CC6849">
      <w:pPr>
        <w:pStyle w:val="Parta"/>
      </w:pPr>
    </w:p>
    <w:p w14:paraId="6FD9BFDA" w14:textId="77777777" w:rsidR="0023437A" w:rsidRDefault="0023437A" w:rsidP="001818AF">
      <w:pPr>
        <w:pStyle w:val="Parta"/>
      </w:pPr>
      <w:r>
        <w:t>(d)</w:t>
      </w:r>
      <w:r>
        <w:tab/>
        <w:t>From the outset, the annual withdrawal can be reduced so that the annuity becomes a perpetuity. Briefly explain what a perpetuity is and determine the withdrawal required.</w:t>
      </w:r>
    </w:p>
    <w:p w14:paraId="0FA20AA8" w14:textId="77777777" w:rsidR="0023437A" w:rsidRDefault="0023437A" w:rsidP="001818AF">
      <w:pPr>
        <w:pStyle w:val="Parta"/>
      </w:pPr>
      <w:r>
        <w:tab/>
      </w:r>
      <w:r>
        <w:tab/>
        <w:t>(2 marks)</w:t>
      </w:r>
    </w:p>
    <w:p w14:paraId="567F7744" w14:textId="77777777" w:rsidR="0023437A" w:rsidRDefault="0023437A" w:rsidP="00992D52">
      <w:pPr>
        <w:pStyle w:val="Part"/>
      </w:pPr>
    </w:p>
    <w:p w14:paraId="65A69712" w14:textId="5F0F59CC" w:rsidR="0023437A" w:rsidRDefault="0023437A">
      <w:pPr>
        <w:spacing w:after="160" w:line="259" w:lineRule="auto"/>
        <w:contextualSpacing w:val="0"/>
        <w:rPr>
          <w:b/>
          <w:szCs w:val="24"/>
          <w:lang w:val="en-US"/>
        </w:rPr>
      </w:pPr>
      <w:r>
        <w:br w:type="page"/>
      </w:r>
    </w:p>
    <w:p w14:paraId="6AF4D75A" w14:textId="6A2064D8" w:rsidR="0023437A" w:rsidRDefault="0023437A" w:rsidP="0023437A">
      <w:pPr>
        <w:pStyle w:val="QNum"/>
      </w:pPr>
      <w:r>
        <w:lastRenderedPageBreak/>
        <w:t>Question 20</w:t>
      </w:r>
      <w:r>
        <w:tab/>
        <w:t>(10 marks)</w:t>
      </w:r>
    </w:p>
    <w:p w14:paraId="75CEE536" w14:textId="77777777" w:rsidR="0023437A" w:rsidRDefault="0023437A" w:rsidP="00941891">
      <w:pPr>
        <w:pStyle w:val="Part"/>
      </w:pPr>
      <w:r>
        <w:t>The number of people (</w:t>
      </w:r>
      <m:oMath>
        <m:r>
          <w:rPr>
            <w:rFonts w:ascii="Cambria Math" w:hAnsi="Cambria Math"/>
          </w:rPr>
          <m:t>n</m:t>
        </m:r>
      </m:oMath>
      <w:r>
        <w:t xml:space="preserve">, in thousands) studying in Australia with a student visa from </w:t>
      </w:r>
      <m:oMath>
        <m:r>
          <w:rPr>
            <w:rFonts w:ascii="Cambria Math" w:hAnsi="Cambria Math"/>
          </w:rPr>
          <m:t>2015</m:t>
        </m:r>
      </m:oMath>
      <w:r>
        <w:t xml:space="preserve"> to </w:t>
      </w:r>
      <m:oMath>
        <m:r>
          <w:rPr>
            <w:rFonts w:ascii="Cambria Math" w:hAnsi="Cambria Math"/>
          </w:rPr>
          <m:t>2017</m:t>
        </m:r>
      </m:oMath>
      <w:r>
        <w:t xml:space="preserve"> are shown in the graph and table below.</w:t>
      </w:r>
    </w:p>
    <w:p w14:paraId="1D3C31F8" w14:textId="77777777" w:rsidR="0023437A" w:rsidRDefault="0023437A" w:rsidP="00941891">
      <w:pPr>
        <w:pStyle w:val="Part"/>
      </w:pPr>
    </w:p>
    <w:p w14:paraId="2955B98F" w14:textId="77777777" w:rsidR="0023437A" w:rsidRDefault="0023437A" w:rsidP="00941891">
      <w:pPr>
        <w:pStyle w:val="Part"/>
      </w:pPr>
    </w:p>
    <w:p w14:paraId="58BC5AD8" w14:textId="77777777" w:rsidR="0023437A" w:rsidRDefault="0023437A" w:rsidP="00767D3A">
      <w:pPr>
        <w:pStyle w:val="Part"/>
        <w:jc w:val="center"/>
      </w:pPr>
      <w:r>
        <w:rPr>
          <w:noProof/>
          <w:lang w:eastAsia="en-AU"/>
        </w:rPr>
        <w:drawing>
          <wp:inline distT="0" distB="0" distL="0" distR="0" wp14:anchorId="2962020A" wp14:editId="2FF4F6A0">
            <wp:extent cx="5379731" cy="1990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9731" cy="1990348"/>
                    </a:xfrm>
                    <a:prstGeom prst="rect">
                      <a:avLst/>
                    </a:prstGeom>
                  </pic:spPr>
                </pic:pic>
              </a:graphicData>
            </a:graphic>
          </wp:inline>
        </w:drawing>
      </w:r>
    </w:p>
    <w:p w14:paraId="4CF5FDA4" w14:textId="77777777" w:rsidR="0023437A" w:rsidRDefault="0023437A" w:rsidP="00767D3A">
      <w:pPr>
        <w:pStyle w:val="Part"/>
        <w:jc w:val="center"/>
      </w:pPr>
    </w:p>
    <w:tbl>
      <w:tblPr>
        <w:tblStyle w:val="TableGrid"/>
        <w:tblpPr w:leftFromText="180" w:rightFromText="180" w:vertAnchor="text" w:horzAnchor="margin" w:tblpXSpec="center" w:tblpY="187"/>
        <w:tblW w:w="0" w:type="auto"/>
        <w:tblLook w:val="04A0" w:firstRow="1" w:lastRow="0" w:firstColumn="1" w:lastColumn="0" w:noHBand="0" w:noVBand="1"/>
      </w:tblPr>
      <w:tblGrid>
        <w:gridCol w:w="846"/>
        <w:gridCol w:w="992"/>
        <w:gridCol w:w="1134"/>
        <w:gridCol w:w="1985"/>
        <w:gridCol w:w="1701"/>
        <w:gridCol w:w="1984"/>
      </w:tblGrid>
      <w:tr w:rsidR="0023437A" w14:paraId="01B70D20" w14:textId="77777777" w:rsidTr="00560CDD">
        <w:tc>
          <w:tcPr>
            <w:tcW w:w="846" w:type="dxa"/>
            <w:vAlign w:val="center"/>
          </w:tcPr>
          <w:p w14:paraId="14104902" w14:textId="77777777" w:rsidR="0023437A" w:rsidRDefault="0023437A" w:rsidP="00560CDD">
            <w:pPr>
              <w:pStyle w:val="Part"/>
              <w:jc w:val="center"/>
            </w:pPr>
            <w:r>
              <w:t>Year</w:t>
            </w:r>
          </w:p>
        </w:tc>
        <w:tc>
          <w:tcPr>
            <w:tcW w:w="992" w:type="dxa"/>
            <w:vAlign w:val="center"/>
          </w:tcPr>
          <w:p w14:paraId="4FCD8FB1" w14:textId="77777777" w:rsidR="0023437A" w:rsidRDefault="0023437A" w:rsidP="00560CDD">
            <w:pPr>
              <w:pStyle w:val="Part"/>
              <w:jc w:val="center"/>
            </w:pPr>
            <w:r>
              <w:t>Quarter</w:t>
            </w:r>
          </w:p>
        </w:tc>
        <w:tc>
          <w:tcPr>
            <w:tcW w:w="1134" w:type="dxa"/>
            <w:vAlign w:val="center"/>
          </w:tcPr>
          <w:p w14:paraId="1C0E5B76" w14:textId="77777777" w:rsidR="0023437A" w:rsidRDefault="0023437A" w:rsidP="00560CDD">
            <w:pPr>
              <w:pStyle w:val="Part"/>
              <w:jc w:val="center"/>
            </w:pPr>
            <w:r>
              <w:t>Time (</w:t>
            </w:r>
            <m:oMath>
              <m:r>
                <w:rPr>
                  <w:rFonts w:ascii="Cambria Math" w:hAnsi="Cambria Math"/>
                </w:rPr>
                <m:t>t</m:t>
              </m:r>
            </m:oMath>
            <w:r>
              <w:t>)</w:t>
            </w:r>
          </w:p>
        </w:tc>
        <w:tc>
          <w:tcPr>
            <w:tcW w:w="1985" w:type="dxa"/>
            <w:vAlign w:val="center"/>
          </w:tcPr>
          <w:p w14:paraId="6DD76F64" w14:textId="77777777" w:rsidR="0023437A" w:rsidRDefault="0023437A" w:rsidP="00560CDD">
            <w:pPr>
              <w:pStyle w:val="Part"/>
              <w:jc w:val="center"/>
            </w:pPr>
            <w:r>
              <w:t>Number (</w:t>
            </w:r>
            <m:oMath>
              <m:r>
                <w:rPr>
                  <w:rFonts w:ascii="Cambria Math" w:hAnsi="Cambria Math"/>
                </w:rPr>
                <m:t>n</m:t>
              </m:r>
            </m:oMath>
            <w:r>
              <w:t xml:space="preserve"> </w:t>
            </w:r>
            <m:oMath>
              <m:r>
                <w:rPr>
                  <w:rFonts w:ascii="Cambria Math" w:hAnsi="Cambria Math"/>
                </w:rPr>
                <m:t>000</m:t>
              </m:r>
            </m:oMath>
            <w:r>
              <w:t>'s)</w:t>
            </w:r>
          </w:p>
        </w:tc>
        <w:tc>
          <w:tcPr>
            <w:tcW w:w="1701" w:type="dxa"/>
            <w:vAlign w:val="center"/>
          </w:tcPr>
          <w:p w14:paraId="7CD95200" w14:textId="77777777" w:rsidR="0023437A" w:rsidRDefault="0023437A" w:rsidP="00560CDD">
            <w:pPr>
              <w:pStyle w:val="Part"/>
              <w:jc w:val="center"/>
            </w:pPr>
            <w:r>
              <w:t>Quarterly mean</w:t>
            </w:r>
          </w:p>
        </w:tc>
        <w:tc>
          <w:tcPr>
            <w:tcW w:w="1984" w:type="dxa"/>
            <w:vAlign w:val="center"/>
          </w:tcPr>
          <w:p w14:paraId="382BC1D0" w14:textId="77777777" w:rsidR="0023437A" w:rsidRDefault="0023437A" w:rsidP="00560CDD">
            <w:pPr>
              <w:pStyle w:val="Part"/>
              <w:jc w:val="center"/>
            </w:pPr>
            <w:r>
              <w:t>Percentage of quarterly mean</w:t>
            </w:r>
          </w:p>
        </w:tc>
      </w:tr>
      <w:tr w:rsidR="0023437A" w14:paraId="3E1F0CC2" w14:textId="77777777" w:rsidTr="00560CDD">
        <w:tc>
          <w:tcPr>
            <w:tcW w:w="846" w:type="dxa"/>
            <w:vMerge w:val="restart"/>
            <w:vAlign w:val="center"/>
          </w:tcPr>
          <w:p w14:paraId="667F3FD1" w14:textId="77777777" w:rsidR="0023437A" w:rsidRPr="00553344" w:rsidRDefault="0023437A" w:rsidP="00302630">
            <w:pPr>
              <w:pStyle w:val="Part"/>
              <w:jc w:val="center"/>
              <w:rPr>
                <w:rFonts w:ascii="Cambria Math" w:hAnsi="Cambria Math"/>
                <w:oMath/>
              </w:rPr>
            </w:pPr>
            <m:oMathPara>
              <m:oMath>
                <m:r>
                  <w:rPr>
                    <w:rFonts w:ascii="Cambria Math" w:hAnsi="Cambria Math"/>
                  </w:rPr>
                  <m:t>2015</m:t>
                </m:r>
              </m:oMath>
            </m:oMathPara>
          </w:p>
        </w:tc>
        <w:tc>
          <w:tcPr>
            <w:tcW w:w="992" w:type="dxa"/>
            <w:vAlign w:val="center"/>
          </w:tcPr>
          <w:p w14:paraId="3AC021CD" w14:textId="77777777" w:rsidR="0023437A" w:rsidRPr="00553344" w:rsidRDefault="0023437A" w:rsidP="00302630">
            <w:pPr>
              <w:pStyle w:val="Part"/>
              <w:jc w:val="center"/>
              <w:rPr>
                <w:rFonts w:ascii="Cambria Math" w:hAnsi="Cambria Math"/>
                <w:oMath/>
              </w:rPr>
            </w:pPr>
            <m:oMathPara>
              <m:oMath>
                <m:r>
                  <w:rPr>
                    <w:rFonts w:ascii="Cambria Math" w:hAnsi="Cambria Math"/>
                  </w:rPr>
                  <m:t>1</m:t>
                </m:r>
              </m:oMath>
            </m:oMathPara>
          </w:p>
        </w:tc>
        <w:tc>
          <w:tcPr>
            <w:tcW w:w="1134" w:type="dxa"/>
            <w:vAlign w:val="center"/>
          </w:tcPr>
          <w:p w14:paraId="77DD7D07" w14:textId="77777777" w:rsidR="0023437A" w:rsidRPr="00553344" w:rsidRDefault="0023437A" w:rsidP="00302630">
            <w:pPr>
              <w:pStyle w:val="Part"/>
              <w:jc w:val="center"/>
              <w:rPr>
                <w:rFonts w:ascii="Cambria Math" w:hAnsi="Cambria Math"/>
                <w:oMath/>
              </w:rPr>
            </w:pPr>
            <m:oMathPara>
              <m:oMath>
                <m:r>
                  <w:rPr>
                    <w:rFonts w:ascii="Cambria Math" w:hAnsi="Cambria Math"/>
                  </w:rPr>
                  <m:t>1</m:t>
                </m:r>
              </m:oMath>
            </m:oMathPara>
          </w:p>
        </w:tc>
        <w:tc>
          <w:tcPr>
            <w:tcW w:w="1985" w:type="dxa"/>
            <w:vAlign w:val="center"/>
          </w:tcPr>
          <w:p w14:paraId="0712614B" w14:textId="77777777" w:rsidR="0023437A" w:rsidRPr="00553344" w:rsidRDefault="0023437A" w:rsidP="00302630">
            <w:pPr>
              <w:pStyle w:val="Part"/>
              <w:jc w:val="center"/>
              <w:rPr>
                <w:rFonts w:ascii="Cambria Math" w:hAnsi="Cambria Math"/>
                <w:oMath/>
              </w:rPr>
            </w:pPr>
            <m:oMathPara>
              <m:oMath>
                <m:r>
                  <w:rPr>
                    <w:rFonts w:ascii="Cambria Math" w:hAnsi="Cambria Math"/>
                  </w:rPr>
                  <m:t>362</m:t>
                </m:r>
              </m:oMath>
            </m:oMathPara>
          </w:p>
        </w:tc>
        <w:tc>
          <w:tcPr>
            <w:tcW w:w="1701" w:type="dxa"/>
            <w:vMerge w:val="restart"/>
            <w:vAlign w:val="center"/>
          </w:tcPr>
          <w:p w14:paraId="672B3583" w14:textId="77777777" w:rsidR="0023437A" w:rsidRPr="00553344" w:rsidRDefault="0023437A" w:rsidP="00302630">
            <w:pPr>
              <w:pStyle w:val="Part"/>
              <w:jc w:val="center"/>
              <w:rPr>
                <w:rFonts w:ascii="Cambria Math" w:hAnsi="Cambria Math"/>
                <w:oMath/>
              </w:rPr>
            </w:pPr>
            <m:oMathPara>
              <m:oMath>
                <m:r>
                  <w:rPr>
                    <w:rFonts w:ascii="Cambria Math" w:eastAsiaTheme="minorEastAsia" w:hAnsi="Cambria Math"/>
                  </w:rPr>
                  <m:t>A</m:t>
                </m:r>
              </m:oMath>
            </m:oMathPara>
          </w:p>
        </w:tc>
        <w:tc>
          <w:tcPr>
            <w:tcW w:w="1984" w:type="dxa"/>
            <w:vAlign w:val="center"/>
          </w:tcPr>
          <w:p w14:paraId="7FB0D66D" w14:textId="77777777" w:rsidR="0023437A" w:rsidRPr="00553344" w:rsidRDefault="0023437A" w:rsidP="00302630">
            <w:pPr>
              <w:pStyle w:val="Part"/>
              <w:jc w:val="center"/>
              <w:rPr>
                <w:rFonts w:ascii="Cambria Math" w:hAnsi="Cambria Math"/>
                <w:oMath/>
              </w:rPr>
            </w:pPr>
            <m:oMathPara>
              <m:oMath>
                <m:r>
                  <w:rPr>
                    <w:rFonts w:ascii="Cambria Math" w:hAnsi="Cambria Math"/>
                  </w:rPr>
                  <m:t>108.4</m:t>
                </m:r>
              </m:oMath>
            </m:oMathPara>
          </w:p>
        </w:tc>
      </w:tr>
      <w:tr w:rsidR="0023437A" w14:paraId="0CF92564" w14:textId="77777777" w:rsidTr="00560CDD">
        <w:tc>
          <w:tcPr>
            <w:tcW w:w="846" w:type="dxa"/>
            <w:vMerge/>
            <w:vAlign w:val="center"/>
          </w:tcPr>
          <w:p w14:paraId="48393D60" w14:textId="77777777" w:rsidR="0023437A" w:rsidRPr="00553344" w:rsidRDefault="0023437A" w:rsidP="00302630">
            <w:pPr>
              <w:pStyle w:val="Part"/>
              <w:jc w:val="center"/>
              <w:rPr>
                <w:rFonts w:ascii="Cambria Math" w:hAnsi="Cambria Math"/>
                <w:oMath/>
              </w:rPr>
            </w:pPr>
          </w:p>
        </w:tc>
        <w:tc>
          <w:tcPr>
            <w:tcW w:w="992" w:type="dxa"/>
            <w:vAlign w:val="center"/>
          </w:tcPr>
          <w:p w14:paraId="56F46FFA" w14:textId="77777777" w:rsidR="0023437A" w:rsidRPr="00553344" w:rsidRDefault="0023437A" w:rsidP="00302630">
            <w:pPr>
              <w:pStyle w:val="Part"/>
              <w:jc w:val="center"/>
              <w:rPr>
                <w:rFonts w:ascii="Cambria Math" w:hAnsi="Cambria Math"/>
                <w:oMath/>
              </w:rPr>
            </w:pPr>
            <m:oMathPara>
              <m:oMath>
                <m:r>
                  <w:rPr>
                    <w:rFonts w:ascii="Cambria Math" w:hAnsi="Cambria Math"/>
                  </w:rPr>
                  <m:t>2</m:t>
                </m:r>
              </m:oMath>
            </m:oMathPara>
          </w:p>
        </w:tc>
        <w:tc>
          <w:tcPr>
            <w:tcW w:w="1134" w:type="dxa"/>
            <w:vAlign w:val="center"/>
          </w:tcPr>
          <w:p w14:paraId="7A78BD6E" w14:textId="77777777" w:rsidR="0023437A" w:rsidRPr="00553344" w:rsidRDefault="0023437A" w:rsidP="00302630">
            <w:pPr>
              <w:pStyle w:val="Part"/>
              <w:jc w:val="center"/>
              <w:rPr>
                <w:rFonts w:ascii="Cambria Math" w:hAnsi="Cambria Math"/>
                <w:oMath/>
              </w:rPr>
            </w:pPr>
            <m:oMathPara>
              <m:oMath>
                <m:r>
                  <w:rPr>
                    <w:rFonts w:ascii="Cambria Math" w:hAnsi="Cambria Math"/>
                  </w:rPr>
                  <m:t>2</m:t>
                </m:r>
              </m:oMath>
            </m:oMathPara>
          </w:p>
        </w:tc>
        <w:tc>
          <w:tcPr>
            <w:tcW w:w="1985" w:type="dxa"/>
            <w:vAlign w:val="center"/>
          </w:tcPr>
          <w:p w14:paraId="05082F95" w14:textId="77777777" w:rsidR="0023437A" w:rsidRPr="00553344" w:rsidRDefault="0023437A" w:rsidP="00302630">
            <w:pPr>
              <w:pStyle w:val="Part"/>
              <w:jc w:val="center"/>
              <w:rPr>
                <w:rFonts w:ascii="Cambria Math" w:hAnsi="Cambria Math"/>
                <w:oMath/>
              </w:rPr>
            </w:pPr>
            <m:oMathPara>
              <m:oMath>
                <m:r>
                  <w:rPr>
                    <w:rFonts w:ascii="Cambria Math" w:hAnsi="Cambria Math"/>
                  </w:rPr>
                  <m:t>322</m:t>
                </m:r>
              </m:oMath>
            </m:oMathPara>
          </w:p>
        </w:tc>
        <w:tc>
          <w:tcPr>
            <w:tcW w:w="1701" w:type="dxa"/>
            <w:vMerge/>
            <w:vAlign w:val="center"/>
          </w:tcPr>
          <w:p w14:paraId="26161C1B" w14:textId="77777777" w:rsidR="0023437A" w:rsidRPr="00553344" w:rsidRDefault="0023437A" w:rsidP="00302630">
            <w:pPr>
              <w:pStyle w:val="Part"/>
              <w:jc w:val="center"/>
              <w:rPr>
                <w:rFonts w:ascii="Cambria Math" w:hAnsi="Cambria Math"/>
                <w:oMath/>
              </w:rPr>
            </w:pPr>
          </w:p>
        </w:tc>
        <w:tc>
          <w:tcPr>
            <w:tcW w:w="1984" w:type="dxa"/>
            <w:vAlign w:val="center"/>
          </w:tcPr>
          <w:p w14:paraId="3940FB65" w14:textId="77777777" w:rsidR="0023437A" w:rsidRPr="00553344" w:rsidRDefault="0023437A" w:rsidP="00302630">
            <w:pPr>
              <w:pStyle w:val="Part"/>
              <w:jc w:val="center"/>
              <w:rPr>
                <w:rFonts w:ascii="Cambria Math" w:hAnsi="Cambria Math"/>
                <w:oMath/>
              </w:rPr>
            </w:pPr>
            <m:oMathPara>
              <m:oMath>
                <m:r>
                  <w:rPr>
                    <w:rFonts w:ascii="Cambria Math" w:hAnsi="Cambria Math"/>
                  </w:rPr>
                  <m:t>96.4</m:t>
                </m:r>
              </m:oMath>
            </m:oMathPara>
          </w:p>
        </w:tc>
      </w:tr>
      <w:tr w:rsidR="0023437A" w14:paraId="3E10BDC2" w14:textId="77777777" w:rsidTr="00560CDD">
        <w:tc>
          <w:tcPr>
            <w:tcW w:w="846" w:type="dxa"/>
            <w:vMerge/>
            <w:vAlign w:val="center"/>
          </w:tcPr>
          <w:p w14:paraId="4D1C1CAF" w14:textId="77777777" w:rsidR="0023437A" w:rsidRPr="00553344" w:rsidRDefault="0023437A" w:rsidP="00302630">
            <w:pPr>
              <w:pStyle w:val="Part"/>
              <w:jc w:val="center"/>
              <w:rPr>
                <w:rFonts w:ascii="Cambria Math" w:hAnsi="Cambria Math"/>
                <w:oMath/>
              </w:rPr>
            </w:pPr>
          </w:p>
        </w:tc>
        <w:tc>
          <w:tcPr>
            <w:tcW w:w="992" w:type="dxa"/>
            <w:vAlign w:val="center"/>
          </w:tcPr>
          <w:p w14:paraId="4A85379F" w14:textId="77777777" w:rsidR="0023437A" w:rsidRPr="00553344" w:rsidRDefault="0023437A" w:rsidP="00302630">
            <w:pPr>
              <w:pStyle w:val="Part"/>
              <w:jc w:val="center"/>
              <w:rPr>
                <w:rFonts w:ascii="Cambria Math" w:hAnsi="Cambria Math"/>
                <w:oMath/>
              </w:rPr>
            </w:pPr>
            <m:oMathPara>
              <m:oMath>
                <m:r>
                  <w:rPr>
                    <w:rFonts w:ascii="Cambria Math" w:hAnsi="Cambria Math"/>
                  </w:rPr>
                  <m:t>3</m:t>
                </m:r>
              </m:oMath>
            </m:oMathPara>
          </w:p>
        </w:tc>
        <w:tc>
          <w:tcPr>
            <w:tcW w:w="1134" w:type="dxa"/>
            <w:vAlign w:val="center"/>
          </w:tcPr>
          <w:p w14:paraId="73B3A4A0" w14:textId="77777777" w:rsidR="0023437A" w:rsidRPr="00553344" w:rsidRDefault="0023437A" w:rsidP="00302630">
            <w:pPr>
              <w:pStyle w:val="Part"/>
              <w:jc w:val="center"/>
              <w:rPr>
                <w:rFonts w:ascii="Cambria Math" w:hAnsi="Cambria Math"/>
                <w:oMath/>
              </w:rPr>
            </w:pPr>
            <m:oMathPara>
              <m:oMath>
                <m:r>
                  <w:rPr>
                    <w:rFonts w:ascii="Cambria Math" w:hAnsi="Cambria Math"/>
                  </w:rPr>
                  <m:t>3</m:t>
                </m:r>
              </m:oMath>
            </m:oMathPara>
          </w:p>
        </w:tc>
        <w:tc>
          <w:tcPr>
            <w:tcW w:w="1985" w:type="dxa"/>
            <w:vAlign w:val="center"/>
          </w:tcPr>
          <w:p w14:paraId="4DBF9479" w14:textId="77777777" w:rsidR="0023437A" w:rsidRPr="00553344" w:rsidRDefault="0023437A" w:rsidP="00302630">
            <w:pPr>
              <w:pStyle w:val="Part"/>
              <w:jc w:val="center"/>
              <w:rPr>
                <w:rFonts w:ascii="Cambria Math" w:hAnsi="Cambria Math"/>
                <w:oMath/>
              </w:rPr>
            </w:pPr>
            <m:oMathPara>
              <m:oMath>
                <m:r>
                  <w:rPr>
                    <w:rFonts w:ascii="Cambria Math" w:hAnsi="Cambria Math"/>
                  </w:rPr>
                  <m:t>373</m:t>
                </m:r>
              </m:oMath>
            </m:oMathPara>
          </w:p>
        </w:tc>
        <w:tc>
          <w:tcPr>
            <w:tcW w:w="1701" w:type="dxa"/>
            <w:vMerge/>
            <w:vAlign w:val="center"/>
          </w:tcPr>
          <w:p w14:paraId="49AFB3A8" w14:textId="77777777" w:rsidR="0023437A" w:rsidRPr="00553344" w:rsidRDefault="0023437A" w:rsidP="00302630">
            <w:pPr>
              <w:pStyle w:val="Part"/>
              <w:jc w:val="center"/>
              <w:rPr>
                <w:rFonts w:ascii="Cambria Math" w:hAnsi="Cambria Math"/>
                <w:oMath/>
              </w:rPr>
            </w:pPr>
          </w:p>
        </w:tc>
        <w:tc>
          <w:tcPr>
            <w:tcW w:w="1984" w:type="dxa"/>
            <w:vAlign w:val="center"/>
          </w:tcPr>
          <w:p w14:paraId="748C1BBB" w14:textId="77777777" w:rsidR="0023437A" w:rsidRPr="00553344" w:rsidRDefault="0023437A" w:rsidP="00302630">
            <w:pPr>
              <w:pStyle w:val="Part"/>
              <w:jc w:val="center"/>
              <w:rPr>
                <w:rFonts w:ascii="Cambria Math" w:hAnsi="Cambria Math"/>
                <w:oMath/>
              </w:rPr>
            </w:pPr>
            <m:oMathPara>
              <m:oMath>
                <m:r>
                  <w:rPr>
                    <w:rFonts w:ascii="Cambria Math" w:hAnsi="Cambria Math"/>
                  </w:rPr>
                  <m:t>111.7</m:t>
                </m:r>
              </m:oMath>
            </m:oMathPara>
          </w:p>
        </w:tc>
      </w:tr>
      <w:tr w:rsidR="0023437A" w14:paraId="4F94564B" w14:textId="77777777" w:rsidTr="00560CDD">
        <w:tc>
          <w:tcPr>
            <w:tcW w:w="846" w:type="dxa"/>
            <w:vMerge/>
            <w:vAlign w:val="center"/>
          </w:tcPr>
          <w:p w14:paraId="234C99D0" w14:textId="77777777" w:rsidR="0023437A" w:rsidRPr="00553344" w:rsidRDefault="0023437A" w:rsidP="00302630">
            <w:pPr>
              <w:pStyle w:val="Part"/>
              <w:jc w:val="center"/>
              <w:rPr>
                <w:rFonts w:ascii="Cambria Math" w:hAnsi="Cambria Math"/>
                <w:oMath/>
              </w:rPr>
            </w:pPr>
          </w:p>
        </w:tc>
        <w:tc>
          <w:tcPr>
            <w:tcW w:w="992" w:type="dxa"/>
            <w:vAlign w:val="center"/>
          </w:tcPr>
          <w:p w14:paraId="4CB58E56" w14:textId="77777777" w:rsidR="0023437A" w:rsidRPr="00553344" w:rsidRDefault="0023437A" w:rsidP="00302630">
            <w:pPr>
              <w:pStyle w:val="Part"/>
              <w:jc w:val="center"/>
              <w:rPr>
                <w:rFonts w:ascii="Cambria Math" w:hAnsi="Cambria Math"/>
                <w:oMath/>
              </w:rPr>
            </w:pPr>
            <m:oMathPara>
              <m:oMath>
                <m:r>
                  <w:rPr>
                    <w:rFonts w:ascii="Cambria Math" w:hAnsi="Cambria Math"/>
                  </w:rPr>
                  <m:t>4</m:t>
                </m:r>
              </m:oMath>
            </m:oMathPara>
          </w:p>
        </w:tc>
        <w:tc>
          <w:tcPr>
            <w:tcW w:w="1134" w:type="dxa"/>
            <w:vAlign w:val="center"/>
          </w:tcPr>
          <w:p w14:paraId="6C2267E9" w14:textId="77777777" w:rsidR="0023437A" w:rsidRPr="00553344" w:rsidRDefault="0023437A" w:rsidP="00302630">
            <w:pPr>
              <w:pStyle w:val="Part"/>
              <w:jc w:val="center"/>
              <w:rPr>
                <w:rFonts w:ascii="Cambria Math" w:hAnsi="Cambria Math"/>
                <w:oMath/>
              </w:rPr>
            </w:pPr>
            <m:oMathPara>
              <m:oMath>
                <m:r>
                  <w:rPr>
                    <w:rFonts w:ascii="Cambria Math" w:hAnsi="Cambria Math"/>
                  </w:rPr>
                  <m:t>4</m:t>
                </m:r>
              </m:oMath>
            </m:oMathPara>
          </w:p>
        </w:tc>
        <w:tc>
          <w:tcPr>
            <w:tcW w:w="1985" w:type="dxa"/>
            <w:vAlign w:val="center"/>
          </w:tcPr>
          <w:p w14:paraId="7EF93A58" w14:textId="77777777" w:rsidR="0023437A" w:rsidRPr="00553344" w:rsidRDefault="0023437A" w:rsidP="00302630">
            <w:pPr>
              <w:pStyle w:val="Part"/>
              <w:jc w:val="center"/>
              <w:rPr>
                <w:rFonts w:ascii="Cambria Math" w:hAnsi="Cambria Math"/>
                <w:oMath/>
              </w:rPr>
            </w:pPr>
            <m:oMathPara>
              <m:oMath>
                <m:r>
                  <w:rPr>
                    <w:rFonts w:ascii="Cambria Math" w:hAnsi="Cambria Math"/>
                  </w:rPr>
                  <m:t>279</m:t>
                </m:r>
              </m:oMath>
            </m:oMathPara>
          </w:p>
        </w:tc>
        <w:tc>
          <w:tcPr>
            <w:tcW w:w="1701" w:type="dxa"/>
            <w:vMerge/>
            <w:vAlign w:val="center"/>
          </w:tcPr>
          <w:p w14:paraId="3A4046F8" w14:textId="77777777" w:rsidR="0023437A" w:rsidRPr="00553344" w:rsidRDefault="0023437A" w:rsidP="00302630">
            <w:pPr>
              <w:pStyle w:val="Part"/>
              <w:jc w:val="center"/>
              <w:rPr>
                <w:rFonts w:ascii="Cambria Math" w:hAnsi="Cambria Math"/>
                <w:oMath/>
              </w:rPr>
            </w:pPr>
          </w:p>
        </w:tc>
        <w:tc>
          <w:tcPr>
            <w:tcW w:w="1984" w:type="dxa"/>
            <w:vAlign w:val="center"/>
          </w:tcPr>
          <w:p w14:paraId="4EEF5B74" w14:textId="77777777" w:rsidR="0023437A" w:rsidRPr="00553344" w:rsidRDefault="0023437A" w:rsidP="00302630">
            <w:pPr>
              <w:pStyle w:val="Part"/>
              <w:jc w:val="center"/>
              <w:rPr>
                <w:rFonts w:ascii="Cambria Math" w:hAnsi="Cambria Math"/>
                <w:oMath/>
              </w:rPr>
            </w:pPr>
            <m:oMathPara>
              <m:oMath>
                <m:r>
                  <w:rPr>
                    <w:rFonts w:ascii="Cambria Math" w:hAnsi="Cambria Math"/>
                  </w:rPr>
                  <m:t>83.5</m:t>
                </m:r>
              </m:oMath>
            </m:oMathPara>
          </w:p>
        </w:tc>
      </w:tr>
      <w:tr w:rsidR="0023437A" w14:paraId="1AFCC863" w14:textId="77777777" w:rsidTr="00560CDD">
        <w:tc>
          <w:tcPr>
            <w:tcW w:w="846" w:type="dxa"/>
            <w:vMerge w:val="restart"/>
            <w:vAlign w:val="center"/>
          </w:tcPr>
          <w:p w14:paraId="08BF5D55" w14:textId="77777777" w:rsidR="0023437A" w:rsidRPr="00553344" w:rsidRDefault="0023437A" w:rsidP="00302630">
            <w:pPr>
              <w:pStyle w:val="Part"/>
              <w:jc w:val="center"/>
              <w:rPr>
                <w:rFonts w:ascii="Cambria Math" w:hAnsi="Cambria Math"/>
                <w:oMath/>
              </w:rPr>
            </w:pPr>
            <m:oMathPara>
              <m:oMath>
                <m:r>
                  <w:rPr>
                    <w:rFonts w:ascii="Cambria Math" w:hAnsi="Cambria Math"/>
                  </w:rPr>
                  <m:t>2016</m:t>
                </m:r>
              </m:oMath>
            </m:oMathPara>
          </w:p>
        </w:tc>
        <w:tc>
          <w:tcPr>
            <w:tcW w:w="992" w:type="dxa"/>
            <w:vAlign w:val="center"/>
          </w:tcPr>
          <w:p w14:paraId="306C3071" w14:textId="77777777" w:rsidR="0023437A" w:rsidRPr="00553344" w:rsidRDefault="0023437A" w:rsidP="00302630">
            <w:pPr>
              <w:pStyle w:val="Part"/>
              <w:jc w:val="center"/>
              <w:rPr>
                <w:rFonts w:ascii="Cambria Math" w:hAnsi="Cambria Math"/>
                <w:oMath/>
              </w:rPr>
            </w:pPr>
            <m:oMathPara>
              <m:oMath>
                <m:r>
                  <w:rPr>
                    <w:rFonts w:ascii="Cambria Math" w:hAnsi="Cambria Math"/>
                  </w:rPr>
                  <m:t>1</m:t>
                </m:r>
              </m:oMath>
            </m:oMathPara>
          </w:p>
        </w:tc>
        <w:tc>
          <w:tcPr>
            <w:tcW w:w="1134" w:type="dxa"/>
            <w:vAlign w:val="center"/>
          </w:tcPr>
          <w:p w14:paraId="418B191F" w14:textId="77777777" w:rsidR="0023437A" w:rsidRPr="00553344" w:rsidRDefault="0023437A" w:rsidP="00302630">
            <w:pPr>
              <w:pStyle w:val="Part"/>
              <w:jc w:val="center"/>
              <w:rPr>
                <w:rFonts w:ascii="Cambria Math" w:hAnsi="Cambria Math"/>
                <w:oMath/>
              </w:rPr>
            </w:pPr>
            <m:oMathPara>
              <m:oMath>
                <m:r>
                  <w:rPr>
                    <w:rFonts w:ascii="Cambria Math" w:hAnsi="Cambria Math"/>
                  </w:rPr>
                  <m:t>5</m:t>
                </m:r>
              </m:oMath>
            </m:oMathPara>
          </w:p>
        </w:tc>
        <w:tc>
          <w:tcPr>
            <w:tcW w:w="1985" w:type="dxa"/>
            <w:vAlign w:val="center"/>
          </w:tcPr>
          <w:p w14:paraId="104F8B56" w14:textId="77777777" w:rsidR="0023437A" w:rsidRPr="00553344" w:rsidRDefault="0023437A" w:rsidP="00302630">
            <w:pPr>
              <w:pStyle w:val="Part"/>
              <w:jc w:val="center"/>
              <w:rPr>
                <w:rFonts w:ascii="Cambria Math" w:hAnsi="Cambria Math"/>
                <w:oMath/>
              </w:rPr>
            </w:pPr>
            <m:oMathPara>
              <m:oMath>
                <m:r>
                  <w:rPr>
                    <w:rFonts w:ascii="Cambria Math" w:hAnsi="Cambria Math"/>
                  </w:rPr>
                  <m:t>392</m:t>
                </m:r>
              </m:oMath>
            </m:oMathPara>
          </w:p>
        </w:tc>
        <w:tc>
          <w:tcPr>
            <w:tcW w:w="1701" w:type="dxa"/>
            <w:vMerge w:val="restart"/>
            <w:vAlign w:val="center"/>
          </w:tcPr>
          <w:p w14:paraId="56A12A3F" w14:textId="77777777" w:rsidR="0023437A" w:rsidRPr="00553344" w:rsidRDefault="0023437A" w:rsidP="00302630">
            <w:pPr>
              <w:pStyle w:val="Part"/>
              <w:jc w:val="center"/>
              <w:rPr>
                <w:rFonts w:ascii="Cambria Math" w:hAnsi="Cambria Math"/>
                <w:oMath/>
              </w:rPr>
            </w:pPr>
            <m:oMathPara>
              <m:oMath>
                <m:r>
                  <w:rPr>
                    <w:rFonts w:ascii="Cambria Math" w:hAnsi="Cambria Math"/>
                  </w:rPr>
                  <m:t>366</m:t>
                </m:r>
              </m:oMath>
            </m:oMathPara>
          </w:p>
        </w:tc>
        <w:tc>
          <w:tcPr>
            <w:tcW w:w="1984" w:type="dxa"/>
            <w:vAlign w:val="center"/>
          </w:tcPr>
          <w:p w14:paraId="7FDEA214" w14:textId="77777777" w:rsidR="0023437A" w:rsidRPr="00553344" w:rsidRDefault="0023437A" w:rsidP="00302630">
            <w:pPr>
              <w:pStyle w:val="Part"/>
              <w:jc w:val="center"/>
              <w:rPr>
                <w:rFonts w:ascii="Cambria Math" w:hAnsi="Cambria Math"/>
                <w:oMath/>
              </w:rPr>
            </w:pPr>
            <m:oMathPara>
              <m:oMath>
                <m:r>
                  <w:rPr>
                    <w:rFonts w:ascii="Cambria Math" w:hAnsi="Cambria Math"/>
                  </w:rPr>
                  <m:t>B</m:t>
                </m:r>
              </m:oMath>
            </m:oMathPara>
          </w:p>
        </w:tc>
      </w:tr>
      <w:tr w:rsidR="0023437A" w14:paraId="3A2A78AD" w14:textId="77777777" w:rsidTr="00560CDD">
        <w:tc>
          <w:tcPr>
            <w:tcW w:w="846" w:type="dxa"/>
            <w:vMerge/>
            <w:vAlign w:val="center"/>
          </w:tcPr>
          <w:p w14:paraId="6EA03FD3" w14:textId="77777777" w:rsidR="0023437A" w:rsidRPr="00553344" w:rsidRDefault="0023437A" w:rsidP="00302630">
            <w:pPr>
              <w:pStyle w:val="Part"/>
              <w:jc w:val="center"/>
              <w:rPr>
                <w:rFonts w:ascii="Cambria Math" w:hAnsi="Cambria Math"/>
                <w:oMath/>
              </w:rPr>
            </w:pPr>
          </w:p>
        </w:tc>
        <w:tc>
          <w:tcPr>
            <w:tcW w:w="992" w:type="dxa"/>
            <w:vAlign w:val="center"/>
          </w:tcPr>
          <w:p w14:paraId="14BD74E5" w14:textId="77777777" w:rsidR="0023437A" w:rsidRPr="00553344" w:rsidRDefault="0023437A" w:rsidP="00302630">
            <w:pPr>
              <w:pStyle w:val="Part"/>
              <w:jc w:val="center"/>
              <w:rPr>
                <w:rFonts w:ascii="Cambria Math" w:hAnsi="Cambria Math"/>
                <w:oMath/>
              </w:rPr>
            </w:pPr>
            <m:oMathPara>
              <m:oMath>
                <m:r>
                  <w:rPr>
                    <w:rFonts w:ascii="Cambria Math" w:hAnsi="Cambria Math"/>
                  </w:rPr>
                  <m:t>2</m:t>
                </m:r>
              </m:oMath>
            </m:oMathPara>
          </w:p>
        </w:tc>
        <w:tc>
          <w:tcPr>
            <w:tcW w:w="1134" w:type="dxa"/>
            <w:vAlign w:val="center"/>
          </w:tcPr>
          <w:p w14:paraId="433A36C1" w14:textId="77777777" w:rsidR="0023437A" w:rsidRPr="00553344" w:rsidRDefault="0023437A" w:rsidP="00302630">
            <w:pPr>
              <w:pStyle w:val="Part"/>
              <w:jc w:val="center"/>
              <w:rPr>
                <w:rFonts w:ascii="Cambria Math" w:hAnsi="Cambria Math"/>
                <w:oMath/>
              </w:rPr>
            </w:pPr>
            <m:oMathPara>
              <m:oMath>
                <m:r>
                  <w:rPr>
                    <w:rFonts w:ascii="Cambria Math" w:hAnsi="Cambria Math"/>
                  </w:rPr>
                  <m:t>6</m:t>
                </m:r>
              </m:oMath>
            </m:oMathPara>
          </w:p>
        </w:tc>
        <w:tc>
          <w:tcPr>
            <w:tcW w:w="1985" w:type="dxa"/>
            <w:vAlign w:val="center"/>
          </w:tcPr>
          <w:p w14:paraId="2B53617B" w14:textId="77777777" w:rsidR="0023437A" w:rsidRPr="00553344" w:rsidRDefault="0023437A" w:rsidP="00302630">
            <w:pPr>
              <w:pStyle w:val="Part"/>
              <w:jc w:val="center"/>
              <w:rPr>
                <w:rFonts w:ascii="Cambria Math" w:hAnsi="Cambria Math"/>
                <w:oMath/>
              </w:rPr>
            </w:pPr>
            <m:oMathPara>
              <m:oMath>
                <m:r>
                  <w:rPr>
                    <w:rFonts w:ascii="Cambria Math" w:hAnsi="Cambria Math"/>
                  </w:rPr>
                  <m:t>348</m:t>
                </m:r>
              </m:oMath>
            </m:oMathPara>
          </w:p>
        </w:tc>
        <w:tc>
          <w:tcPr>
            <w:tcW w:w="1701" w:type="dxa"/>
            <w:vMerge/>
            <w:vAlign w:val="center"/>
          </w:tcPr>
          <w:p w14:paraId="38CF7D95" w14:textId="77777777" w:rsidR="0023437A" w:rsidRPr="00553344" w:rsidRDefault="0023437A" w:rsidP="00302630">
            <w:pPr>
              <w:pStyle w:val="Part"/>
              <w:jc w:val="center"/>
              <w:rPr>
                <w:rFonts w:ascii="Cambria Math" w:hAnsi="Cambria Math"/>
                <w:oMath/>
              </w:rPr>
            </w:pPr>
          </w:p>
        </w:tc>
        <w:tc>
          <w:tcPr>
            <w:tcW w:w="1984" w:type="dxa"/>
            <w:vAlign w:val="center"/>
          </w:tcPr>
          <w:p w14:paraId="0B118510" w14:textId="77777777" w:rsidR="0023437A" w:rsidRPr="00553344" w:rsidRDefault="0023437A" w:rsidP="00302630">
            <w:pPr>
              <w:pStyle w:val="Part"/>
              <w:jc w:val="center"/>
              <w:rPr>
                <w:rFonts w:ascii="Cambria Math" w:hAnsi="Cambria Math"/>
                <w:oMath/>
              </w:rPr>
            </w:pPr>
            <m:oMathPara>
              <m:oMath>
                <m:r>
                  <w:rPr>
                    <w:rFonts w:ascii="Cambria Math" w:hAnsi="Cambria Math"/>
                  </w:rPr>
                  <m:t>95.1</m:t>
                </m:r>
              </m:oMath>
            </m:oMathPara>
          </w:p>
        </w:tc>
      </w:tr>
      <w:tr w:rsidR="0023437A" w14:paraId="00F96CB7" w14:textId="77777777" w:rsidTr="00560CDD">
        <w:tc>
          <w:tcPr>
            <w:tcW w:w="846" w:type="dxa"/>
            <w:vMerge/>
            <w:vAlign w:val="center"/>
          </w:tcPr>
          <w:p w14:paraId="0A6451BA" w14:textId="77777777" w:rsidR="0023437A" w:rsidRPr="00553344" w:rsidRDefault="0023437A" w:rsidP="00302630">
            <w:pPr>
              <w:pStyle w:val="Part"/>
              <w:jc w:val="center"/>
              <w:rPr>
                <w:rFonts w:ascii="Cambria Math" w:hAnsi="Cambria Math"/>
                <w:oMath/>
              </w:rPr>
            </w:pPr>
          </w:p>
        </w:tc>
        <w:tc>
          <w:tcPr>
            <w:tcW w:w="992" w:type="dxa"/>
            <w:vAlign w:val="center"/>
          </w:tcPr>
          <w:p w14:paraId="45A00DFC" w14:textId="77777777" w:rsidR="0023437A" w:rsidRPr="00553344" w:rsidRDefault="0023437A" w:rsidP="00302630">
            <w:pPr>
              <w:pStyle w:val="Part"/>
              <w:jc w:val="center"/>
              <w:rPr>
                <w:rFonts w:ascii="Cambria Math" w:hAnsi="Cambria Math"/>
                <w:oMath/>
              </w:rPr>
            </w:pPr>
            <m:oMathPara>
              <m:oMath>
                <m:r>
                  <w:rPr>
                    <w:rFonts w:ascii="Cambria Math" w:hAnsi="Cambria Math"/>
                  </w:rPr>
                  <m:t>3</m:t>
                </m:r>
              </m:oMath>
            </m:oMathPara>
          </w:p>
        </w:tc>
        <w:tc>
          <w:tcPr>
            <w:tcW w:w="1134" w:type="dxa"/>
            <w:vAlign w:val="center"/>
          </w:tcPr>
          <w:p w14:paraId="284545FA" w14:textId="77777777" w:rsidR="0023437A" w:rsidRPr="00553344" w:rsidRDefault="0023437A" w:rsidP="00302630">
            <w:pPr>
              <w:pStyle w:val="Part"/>
              <w:jc w:val="center"/>
              <w:rPr>
                <w:rFonts w:ascii="Cambria Math" w:hAnsi="Cambria Math"/>
                <w:oMath/>
              </w:rPr>
            </w:pPr>
            <m:oMathPara>
              <m:oMath>
                <m:r>
                  <w:rPr>
                    <w:rFonts w:ascii="Cambria Math" w:hAnsi="Cambria Math"/>
                  </w:rPr>
                  <m:t>7</m:t>
                </m:r>
              </m:oMath>
            </m:oMathPara>
          </w:p>
        </w:tc>
        <w:tc>
          <w:tcPr>
            <w:tcW w:w="1985" w:type="dxa"/>
            <w:vAlign w:val="center"/>
          </w:tcPr>
          <w:p w14:paraId="049A61F7" w14:textId="77777777" w:rsidR="0023437A" w:rsidRPr="00553344" w:rsidRDefault="0023437A" w:rsidP="00302630">
            <w:pPr>
              <w:pStyle w:val="Part"/>
              <w:jc w:val="center"/>
              <w:rPr>
                <w:rFonts w:ascii="Cambria Math" w:hAnsi="Cambria Math"/>
                <w:oMath/>
              </w:rPr>
            </w:pPr>
            <m:oMathPara>
              <m:oMath>
                <m:r>
                  <w:rPr>
                    <w:rFonts w:ascii="Cambria Math" w:hAnsi="Cambria Math"/>
                  </w:rPr>
                  <m:t>417</m:t>
                </m:r>
              </m:oMath>
            </m:oMathPara>
          </w:p>
        </w:tc>
        <w:tc>
          <w:tcPr>
            <w:tcW w:w="1701" w:type="dxa"/>
            <w:vMerge/>
            <w:vAlign w:val="center"/>
          </w:tcPr>
          <w:p w14:paraId="31ACE18D" w14:textId="77777777" w:rsidR="0023437A" w:rsidRPr="00553344" w:rsidRDefault="0023437A" w:rsidP="00302630">
            <w:pPr>
              <w:pStyle w:val="Part"/>
              <w:jc w:val="center"/>
              <w:rPr>
                <w:rFonts w:ascii="Cambria Math" w:hAnsi="Cambria Math"/>
                <w:oMath/>
              </w:rPr>
            </w:pPr>
          </w:p>
        </w:tc>
        <w:tc>
          <w:tcPr>
            <w:tcW w:w="1984" w:type="dxa"/>
            <w:vAlign w:val="center"/>
          </w:tcPr>
          <w:p w14:paraId="5055A721" w14:textId="77777777" w:rsidR="0023437A" w:rsidRPr="00553344" w:rsidRDefault="0023437A" w:rsidP="00302630">
            <w:pPr>
              <w:pStyle w:val="Part"/>
              <w:jc w:val="center"/>
              <w:rPr>
                <w:rFonts w:ascii="Cambria Math" w:hAnsi="Cambria Math"/>
                <w:oMath/>
              </w:rPr>
            </w:pPr>
            <m:oMathPara>
              <m:oMath>
                <m:r>
                  <w:rPr>
                    <w:rFonts w:ascii="Cambria Math" w:hAnsi="Cambria Math"/>
                  </w:rPr>
                  <m:t>113.9</m:t>
                </m:r>
              </m:oMath>
            </m:oMathPara>
          </w:p>
        </w:tc>
      </w:tr>
      <w:tr w:rsidR="0023437A" w14:paraId="32E1C6F3" w14:textId="77777777" w:rsidTr="00560CDD">
        <w:tc>
          <w:tcPr>
            <w:tcW w:w="846" w:type="dxa"/>
            <w:vMerge/>
            <w:vAlign w:val="center"/>
          </w:tcPr>
          <w:p w14:paraId="7BCC6625" w14:textId="77777777" w:rsidR="0023437A" w:rsidRPr="00553344" w:rsidRDefault="0023437A" w:rsidP="00302630">
            <w:pPr>
              <w:pStyle w:val="Part"/>
              <w:jc w:val="center"/>
              <w:rPr>
                <w:rFonts w:ascii="Cambria Math" w:hAnsi="Cambria Math"/>
                <w:oMath/>
              </w:rPr>
            </w:pPr>
          </w:p>
        </w:tc>
        <w:tc>
          <w:tcPr>
            <w:tcW w:w="992" w:type="dxa"/>
            <w:vAlign w:val="center"/>
          </w:tcPr>
          <w:p w14:paraId="6B778616" w14:textId="77777777" w:rsidR="0023437A" w:rsidRPr="00553344" w:rsidRDefault="0023437A" w:rsidP="00302630">
            <w:pPr>
              <w:pStyle w:val="Part"/>
              <w:jc w:val="center"/>
              <w:rPr>
                <w:rFonts w:ascii="Cambria Math" w:hAnsi="Cambria Math"/>
                <w:oMath/>
              </w:rPr>
            </w:pPr>
            <m:oMathPara>
              <m:oMath>
                <m:r>
                  <w:rPr>
                    <w:rFonts w:ascii="Cambria Math" w:hAnsi="Cambria Math"/>
                  </w:rPr>
                  <m:t>4</m:t>
                </m:r>
              </m:oMath>
            </m:oMathPara>
          </w:p>
        </w:tc>
        <w:tc>
          <w:tcPr>
            <w:tcW w:w="1134" w:type="dxa"/>
            <w:vAlign w:val="center"/>
          </w:tcPr>
          <w:p w14:paraId="635FEDE8" w14:textId="77777777" w:rsidR="0023437A" w:rsidRPr="00553344" w:rsidRDefault="0023437A" w:rsidP="00302630">
            <w:pPr>
              <w:pStyle w:val="Part"/>
              <w:jc w:val="center"/>
              <w:rPr>
                <w:rFonts w:ascii="Cambria Math" w:hAnsi="Cambria Math"/>
                <w:oMath/>
              </w:rPr>
            </w:pPr>
            <m:oMathPara>
              <m:oMath>
                <m:r>
                  <w:rPr>
                    <w:rFonts w:ascii="Cambria Math" w:hAnsi="Cambria Math"/>
                  </w:rPr>
                  <m:t>8</m:t>
                </m:r>
              </m:oMath>
            </m:oMathPara>
          </w:p>
        </w:tc>
        <w:tc>
          <w:tcPr>
            <w:tcW w:w="1985" w:type="dxa"/>
            <w:vAlign w:val="center"/>
          </w:tcPr>
          <w:p w14:paraId="7236B71E" w14:textId="77777777" w:rsidR="0023437A" w:rsidRPr="00553344" w:rsidRDefault="0023437A" w:rsidP="00302630">
            <w:pPr>
              <w:pStyle w:val="Part"/>
              <w:jc w:val="center"/>
              <w:rPr>
                <w:rFonts w:ascii="Cambria Math" w:hAnsi="Cambria Math"/>
                <w:oMath/>
              </w:rPr>
            </w:pPr>
            <m:oMathPara>
              <m:oMath>
                <m:r>
                  <w:rPr>
                    <w:rFonts w:ascii="Cambria Math" w:hAnsi="Cambria Math"/>
                  </w:rPr>
                  <m:t>307</m:t>
                </m:r>
              </m:oMath>
            </m:oMathPara>
          </w:p>
        </w:tc>
        <w:tc>
          <w:tcPr>
            <w:tcW w:w="1701" w:type="dxa"/>
            <w:vMerge/>
            <w:vAlign w:val="center"/>
          </w:tcPr>
          <w:p w14:paraId="381BF1EF" w14:textId="77777777" w:rsidR="0023437A" w:rsidRPr="00553344" w:rsidRDefault="0023437A" w:rsidP="00302630">
            <w:pPr>
              <w:pStyle w:val="Part"/>
              <w:jc w:val="center"/>
              <w:rPr>
                <w:rFonts w:ascii="Cambria Math" w:hAnsi="Cambria Math"/>
                <w:oMath/>
              </w:rPr>
            </w:pPr>
          </w:p>
        </w:tc>
        <w:tc>
          <w:tcPr>
            <w:tcW w:w="1984" w:type="dxa"/>
            <w:vAlign w:val="center"/>
          </w:tcPr>
          <w:p w14:paraId="231D375E" w14:textId="77777777" w:rsidR="0023437A" w:rsidRPr="00553344" w:rsidRDefault="0023437A" w:rsidP="00302630">
            <w:pPr>
              <w:pStyle w:val="Part"/>
              <w:jc w:val="center"/>
              <w:rPr>
                <w:rFonts w:ascii="Cambria Math" w:hAnsi="Cambria Math"/>
                <w:oMath/>
              </w:rPr>
            </w:pPr>
            <m:oMathPara>
              <m:oMath>
                <m:r>
                  <w:rPr>
                    <w:rFonts w:ascii="Cambria Math" w:hAnsi="Cambria Math"/>
                  </w:rPr>
                  <m:t>83.9</m:t>
                </m:r>
              </m:oMath>
            </m:oMathPara>
          </w:p>
        </w:tc>
      </w:tr>
      <w:tr w:rsidR="0023437A" w14:paraId="39089F26" w14:textId="77777777" w:rsidTr="00560CDD">
        <w:tc>
          <w:tcPr>
            <w:tcW w:w="846" w:type="dxa"/>
            <w:vMerge w:val="restart"/>
            <w:vAlign w:val="center"/>
          </w:tcPr>
          <w:p w14:paraId="1A9A1BCA" w14:textId="77777777" w:rsidR="0023437A" w:rsidRPr="00553344" w:rsidRDefault="0023437A" w:rsidP="00302630">
            <w:pPr>
              <w:pStyle w:val="Part"/>
              <w:jc w:val="center"/>
              <w:rPr>
                <w:rFonts w:ascii="Cambria Math" w:hAnsi="Cambria Math"/>
                <w:oMath/>
              </w:rPr>
            </w:pPr>
            <m:oMathPara>
              <m:oMath>
                <m:r>
                  <w:rPr>
                    <w:rFonts w:ascii="Cambria Math" w:hAnsi="Cambria Math"/>
                  </w:rPr>
                  <m:t>2017</m:t>
                </m:r>
              </m:oMath>
            </m:oMathPara>
          </w:p>
        </w:tc>
        <w:tc>
          <w:tcPr>
            <w:tcW w:w="992" w:type="dxa"/>
            <w:vAlign w:val="center"/>
          </w:tcPr>
          <w:p w14:paraId="2528E11D" w14:textId="77777777" w:rsidR="0023437A" w:rsidRPr="00553344" w:rsidRDefault="0023437A" w:rsidP="00302630">
            <w:pPr>
              <w:pStyle w:val="Part"/>
              <w:jc w:val="center"/>
              <w:rPr>
                <w:rFonts w:ascii="Cambria Math" w:hAnsi="Cambria Math"/>
                <w:oMath/>
              </w:rPr>
            </w:pPr>
            <m:oMathPara>
              <m:oMath>
                <m:r>
                  <w:rPr>
                    <w:rFonts w:ascii="Cambria Math" w:hAnsi="Cambria Math"/>
                  </w:rPr>
                  <m:t>1</m:t>
                </m:r>
              </m:oMath>
            </m:oMathPara>
          </w:p>
        </w:tc>
        <w:tc>
          <w:tcPr>
            <w:tcW w:w="1134" w:type="dxa"/>
            <w:vAlign w:val="center"/>
          </w:tcPr>
          <w:p w14:paraId="2C50C903" w14:textId="77777777" w:rsidR="0023437A" w:rsidRPr="00553344" w:rsidRDefault="0023437A" w:rsidP="00302630">
            <w:pPr>
              <w:pStyle w:val="Part"/>
              <w:jc w:val="center"/>
              <w:rPr>
                <w:rFonts w:ascii="Cambria Math" w:hAnsi="Cambria Math"/>
                <w:oMath/>
              </w:rPr>
            </w:pPr>
            <m:oMathPara>
              <m:oMath>
                <m:r>
                  <w:rPr>
                    <w:rFonts w:ascii="Cambria Math" w:hAnsi="Cambria Math"/>
                  </w:rPr>
                  <m:t>9</m:t>
                </m:r>
              </m:oMath>
            </m:oMathPara>
          </w:p>
        </w:tc>
        <w:tc>
          <w:tcPr>
            <w:tcW w:w="1985" w:type="dxa"/>
            <w:vAlign w:val="center"/>
          </w:tcPr>
          <w:p w14:paraId="323C49C3" w14:textId="77777777" w:rsidR="0023437A" w:rsidRPr="00553344" w:rsidRDefault="0023437A" w:rsidP="00302630">
            <w:pPr>
              <w:pStyle w:val="Part"/>
              <w:jc w:val="center"/>
              <w:rPr>
                <w:rFonts w:ascii="Cambria Math" w:hAnsi="Cambria Math"/>
                <w:oMath/>
              </w:rPr>
            </w:pPr>
            <m:oMathPara>
              <m:oMath>
                <m:r>
                  <w:rPr>
                    <w:rFonts w:ascii="Cambria Math" w:hAnsi="Cambria Math"/>
                  </w:rPr>
                  <m:t>451</m:t>
                </m:r>
              </m:oMath>
            </m:oMathPara>
          </w:p>
        </w:tc>
        <w:tc>
          <w:tcPr>
            <w:tcW w:w="1701" w:type="dxa"/>
            <w:vMerge w:val="restart"/>
            <w:vAlign w:val="center"/>
          </w:tcPr>
          <w:p w14:paraId="4DE6973B" w14:textId="77777777" w:rsidR="0023437A" w:rsidRPr="00553344" w:rsidRDefault="0023437A" w:rsidP="00302630">
            <w:pPr>
              <w:pStyle w:val="Part"/>
              <w:jc w:val="center"/>
              <w:rPr>
                <w:rFonts w:ascii="Cambria Math" w:hAnsi="Cambria Math"/>
                <w:oMath/>
              </w:rPr>
            </w:pPr>
            <m:oMathPara>
              <m:oMath>
                <m:r>
                  <w:rPr>
                    <w:rFonts w:ascii="Cambria Math" w:hAnsi="Cambria Math"/>
                  </w:rPr>
                  <m:t>406</m:t>
                </m:r>
              </m:oMath>
            </m:oMathPara>
          </w:p>
        </w:tc>
        <w:tc>
          <w:tcPr>
            <w:tcW w:w="1984" w:type="dxa"/>
            <w:vAlign w:val="center"/>
          </w:tcPr>
          <w:p w14:paraId="224480A9" w14:textId="77777777" w:rsidR="0023437A" w:rsidRPr="00553344" w:rsidRDefault="0023437A" w:rsidP="00302630">
            <w:pPr>
              <w:pStyle w:val="Part"/>
              <w:jc w:val="center"/>
              <w:rPr>
                <w:rFonts w:ascii="Cambria Math" w:hAnsi="Cambria Math"/>
                <w:oMath/>
              </w:rPr>
            </w:pPr>
            <m:oMathPara>
              <m:oMath>
                <m:r>
                  <w:rPr>
                    <w:rFonts w:ascii="Cambria Math" w:hAnsi="Cambria Math"/>
                  </w:rPr>
                  <m:t>111.1</m:t>
                </m:r>
              </m:oMath>
            </m:oMathPara>
          </w:p>
        </w:tc>
      </w:tr>
      <w:tr w:rsidR="0023437A" w14:paraId="4F98E9C9" w14:textId="77777777" w:rsidTr="00560CDD">
        <w:tc>
          <w:tcPr>
            <w:tcW w:w="846" w:type="dxa"/>
            <w:vMerge/>
            <w:vAlign w:val="center"/>
          </w:tcPr>
          <w:p w14:paraId="1ACE40C9" w14:textId="77777777" w:rsidR="0023437A" w:rsidRPr="00553344" w:rsidRDefault="0023437A" w:rsidP="00302630">
            <w:pPr>
              <w:pStyle w:val="Part"/>
              <w:jc w:val="center"/>
              <w:rPr>
                <w:rFonts w:ascii="Cambria Math" w:hAnsi="Cambria Math"/>
                <w:oMath/>
              </w:rPr>
            </w:pPr>
          </w:p>
        </w:tc>
        <w:tc>
          <w:tcPr>
            <w:tcW w:w="992" w:type="dxa"/>
            <w:vAlign w:val="center"/>
          </w:tcPr>
          <w:p w14:paraId="75981989" w14:textId="77777777" w:rsidR="0023437A" w:rsidRPr="00553344" w:rsidRDefault="0023437A" w:rsidP="00302630">
            <w:pPr>
              <w:pStyle w:val="Part"/>
              <w:jc w:val="center"/>
              <w:rPr>
                <w:rFonts w:ascii="Cambria Math" w:hAnsi="Cambria Math"/>
                <w:oMath/>
              </w:rPr>
            </w:pPr>
            <m:oMathPara>
              <m:oMath>
                <m:r>
                  <w:rPr>
                    <w:rFonts w:ascii="Cambria Math" w:hAnsi="Cambria Math"/>
                  </w:rPr>
                  <m:t>2</m:t>
                </m:r>
              </m:oMath>
            </m:oMathPara>
          </w:p>
        </w:tc>
        <w:tc>
          <w:tcPr>
            <w:tcW w:w="1134" w:type="dxa"/>
            <w:vAlign w:val="center"/>
          </w:tcPr>
          <w:p w14:paraId="671897A6" w14:textId="77777777" w:rsidR="0023437A" w:rsidRPr="00553344" w:rsidRDefault="0023437A" w:rsidP="00302630">
            <w:pPr>
              <w:pStyle w:val="Part"/>
              <w:jc w:val="center"/>
              <w:rPr>
                <w:rFonts w:ascii="Cambria Math" w:hAnsi="Cambria Math"/>
                <w:oMath/>
              </w:rPr>
            </w:pPr>
            <m:oMathPara>
              <m:oMath>
                <m:r>
                  <w:rPr>
                    <w:rFonts w:ascii="Cambria Math" w:hAnsi="Cambria Math"/>
                  </w:rPr>
                  <m:t>10</m:t>
                </m:r>
              </m:oMath>
            </m:oMathPara>
          </w:p>
        </w:tc>
        <w:tc>
          <w:tcPr>
            <w:tcW w:w="1985" w:type="dxa"/>
            <w:vAlign w:val="center"/>
          </w:tcPr>
          <w:p w14:paraId="357EB750" w14:textId="77777777" w:rsidR="0023437A" w:rsidRPr="00553344" w:rsidRDefault="0023437A" w:rsidP="00302630">
            <w:pPr>
              <w:pStyle w:val="Part"/>
              <w:jc w:val="center"/>
              <w:rPr>
                <w:rFonts w:ascii="Cambria Math" w:hAnsi="Cambria Math"/>
                <w:oMath/>
              </w:rPr>
            </w:pPr>
            <m:oMathPara>
              <m:oMath>
                <m:r>
                  <w:rPr>
                    <w:rFonts w:ascii="Cambria Math" w:hAnsi="Cambria Math"/>
                  </w:rPr>
                  <m:t>387</m:t>
                </m:r>
              </m:oMath>
            </m:oMathPara>
          </w:p>
        </w:tc>
        <w:tc>
          <w:tcPr>
            <w:tcW w:w="1701" w:type="dxa"/>
            <w:vMerge/>
            <w:vAlign w:val="center"/>
          </w:tcPr>
          <w:p w14:paraId="594B4324" w14:textId="77777777" w:rsidR="0023437A" w:rsidRPr="00553344" w:rsidRDefault="0023437A" w:rsidP="00302630">
            <w:pPr>
              <w:pStyle w:val="Part"/>
              <w:jc w:val="center"/>
              <w:rPr>
                <w:rFonts w:ascii="Cambria Math" w:hAnsi="Cambria Math"/>
                <w:oMath/>
              </w:rPr>
            </w:pPr>
          </w:p>
        </w:tc>
        <w:tc>
          <w:tcPr>
            <w:tcW w:w="1984" w:type="dxa"/>
            <w:vAlign w:val="center"/>
          </w:tcPr>
          <w:p w14:paraId="375B9611" w14:textId="77777777" w:rsidR="0023437A" w:rsidRPr="00553344" w:rsidRDefault="0023437A" w:rsidP="00302630">
            <w:pPr>
              <w:pStyle w:val="Part"/>
              <w:jc w:val="center"/>
              <w:rPr>
                <w:rFonts w:ascii="Cambria Math" w:hAnsi="Cambria Math"/>
                <w:oMath/>
              </w:rPr>
            </w:pPr>
            <m:oMathPara>
              <m:oMath>
                <m:r>
                  <w:rPr>
                    <w:rFonts w:ascii="Cambria Math" w:hAnsi="Cambria Math"/>
                  </w:rPr>
                  <m:t>95.3</m:t>
                </m:r>
              </m:oMath>
            </m:oMathPara>
          </w:p>
        </w:tc>
      </w:tr>
      <w:tr w:rsidR="0023437A" w14:paraId="498F2C50" w14:textId="77777777" w:rsidTr="00560CDD">
        <w:tc>
          <w:tcPr>
            <w:tcW w:w="846" w:type="dxa"/>
            <w:vMerge/>
            <w:vAlign w:val="center"/>
          </w:tcPr>
          <w:p w14:paraId="384D952B" w14:textId="77777777" w:rsidR="0023437A" w:rsidRPr="00553344" w:rsidRDefault="0023437A" w:rsidP="00302630">
            <w:pPr>
              <w:pStyle w:val="Part"/>
              <w:jc w:val="center"/>
              <w:rPr>
                <w:rFonts w:ascii="Cambria Math" w:hAnsi="Cambria Math"/>
                <w:oMath/>
              </w:rPr>
            </w:pPr>
          </w:p>
        </w:tc>
        <w:tc>
          <w:tcPr>
            <w:tcW w:w="992" w:type="dxa"/>
            <w:vAlign w:val="center"/>
          </w:tcPr>
          <w:p w14:paraId="13606199" w14:textId="77777777" w:rsidR="0023437A" w:rsidRPr="00553344" w:rsidRDefault="0023437A" w:rsidP="00302630">
            <w:pPr>
              <w:pStyle w:val="Part"/>
              <w:jc w:val="center"/>
              <w:rPr>
                <w:rFonts w:ascii="Cambria Math" w:hAnsi="Cambria Math"/>
                <w:oMath/>
              </w:rPr>
            </w:pPr>
            <m:oMathPara>
              <m:oMath>
                <m:r>
                  <w:rPr>
                    <w:rFonts w:ascii="Cambria Math" w:hAnsi="Cambria Math"/>
                  </w:rPr>
                  <m:t>3</m:t>
                </m:r>
              </m:oMath>
            </m:oMathPara>
          </w:p>
        </w:tc>
        <w:tc>
          <w:tcPr>
            <w:tcW w:w="1134" w:type="dxa"/>
            <w:vAlign w:val="center"/>
          </w:tcPr>
          <w:p w14:paraId="738CEF4A" w14:textId="77777777" w:rsidR="0023437A" w:rsidRPr="00553344" w:rsidRDefault="0023437A" w:rsidP="00302630">
            <w:pPr>
              <w:pStyle w:val="Part"/>
              <w:jc w:val="center"/>
              <w:rPr>
                <w:rFonts w:ascii="Cambria Math" w:hAnsi="Cambria Math"/>
                <w:oMath/>
              </w:rPr>
            </w:pPr>
            <m:oMathPara>
              <m:oMath>
                <m:r>
                  <w:rPr>
                    <w:rFonts w:ascii="Cambria Math" w:hAnsi="Cambria Math"/>
                  </w:rPr>
                  <m:t>11</m:t>
                </m:r>
              </m:oMath>
            </m:oMathPara>
          </w:p>
        </w:tc>
        <w:tc>
          <w:tcPr>
            <w:tcW w:w="1985" w:type="dxa"/>
            <w:vAlign w:val="center"/>
          </w:tcPr>
          <w:p w14:paraId="00C4D961" w14:textId="77777777" w:rsidR="0023437A" w:rsidRPr="00553344" w:rsidRDefault="0023437A" w:rsidP="00302630">
            <w:pPr>
              <w:pStyle w:val="Part"/>
              <w:jc w:val="center"/>
              <w:rPr>
                <w:rFonts w:ascii="Cambria Math" w:hAnsi="Cambria Math"/>
                <w:oMath/>
              </w:rPr>
            </w:pPr>
            <m:oMathPara>
              <m:oMath>
                <m:r>
                  <w:rPr>
                    <w:rFonts w:ascii="Cambria Math" w:hAnsi="Cambria Math"/>
                  </w:rPr>
                  <m:t>455</m:t>
                </m:r>
              </m:oMath>
            </m:oMathPara>
          </w:p>
        </w:tc>
        <w:tc>
          <w:tcPr>
            <w:tcW w:w="1701" w:type="dxa"/>
            <w:vMerge/>
            <w:vAlign w:val="center"/>
          </w:tcPr>
          <w:p w14:paraId="1AD41C82" w14:textId="77777777" w:rsidR="0023437A" w:rsidRPr="00553344" w:rsidRDefault="0023437A" w:rsidP="00302630">
            <w:pPr>
              <w:pStyle w:val="Part"/>
              <w:jc w:val="center"/>
              <w:rPr>
                <w:rFonts w:ascii="Cambria Math" w:hAnsi="Cambria Math"/>
                <w:oMath/>
              </w:rPr>
            </w:pPr>
          </w:p>
        </w:tc>
        <w:tc>
          <w:tcPr>
            <w:tcW w:w="1984" w:type="dxa"/>
            <w:vAlign w:val="center"/>
          </w:tcPr>
          <w:p w14:paraId="56565888" w14:textId="77777777" w:rsidR="0023437A" w:rsidRPr="00553344" w:rsidRDefault="0023437A" w:rsidP="00302630">
            <w:pPr>
              <w:pStyle w:val="Part"/>
              <w:jc w:val="center"/>
              <w:rPr>
                <w:rFonts w:ascii="Cambria Math" w:hAnsi="Cambria Math"/>
                <w:oMath/>
              </w:rPr>
            </w:pPr>
            <m:oMathPara>
              <m:oMath>
                <m:r>
                  <w:rPr>
                    <w:rFonts w:ascii="Cambria Math" w:hAnsi="Cambria Math"/>
                  </w:rPr>
                  <m:t>112.1</m:t>
                </m:r>
              </m:oMath>
            </m:oMathPara>
          </w:p>
        </w:tc>
      </w:tr>
      <w:tr w:rsidR="0023437A" w14:paraId="2EF8D7AC" w14:textId="77777777" w:rsidTr="00560CDD">
        <w:tc>
          <w:tcPr>
            <w:tcW w:w="846" w:type="dxa"/>
            <w:vMerge/>
            <w:vAlign w:val="center"/>
          </w:tcPr>
          <w:p w14:paraId="14A3E590" w14:textId="77777777" w:rsidR="0023437A" w:rsidRPr="00553344" w:rsidRDefault="0023437A" w:rsidP="00302630">
            <w:pPr>
              <w:pStyle w:val="Part"/>
              <w:jc w:val="center"/>
              <w:rPr>
                <w:rFonts w:ascii="Cambria Math" w:hAnsi="Cambria Math"/>
                <w:oMath/>
              </w:rPr>
            </w:pPr>
          </w:p>
        </w:tc>
        <w:tc>
          <w:tcPr>
            <w:tcW w:w="992" w:type="dxa"/>
            <w:vAlign w:val="center"/>
          </w:tcPr>
          <w:p w14:paraId="6EAA7963" w14:textId="77777777" w:rsidR="0023437A" w:rsidRPr="00553344" w:rsidRDefault="0023437A" w:rsidP="00302630">
            <w:pPr>
              <w:pStyle w:val="Part"/>
              <w:jc w:val="center"/>
              <w:rPr>
                <w:rFonts w:ascii="Cambria Math" w:hAnsi="Cambria Math"/>
                <w:oMath/>
              </w:rPr>
            </w:pPr>
            <m:oMathPara>
              <m:oMath>
                <m:r>
                  <w:rPr>
                    <w:rFonts w:ascii="Cambria Math" w:hAnsi="Cambria Math"/>
                  </w:rPr>
                  <m:t>4</m:t>
                </m:r>
              </m:oMath>
            </m:oMathPara>
          </w:p>
        </w:tc>
        <w:tc>
          <w:tcPr>
            <w:tcW w:w="1134" w:type="dxa"/>
            <w:vAlign w:val="center"/>
          </w:tcPr>
          <w:p w14:paraId="1CFFAE06" w14:textId="77777777" w:rsidR="0023437A" w:rsidRPr="00553344" w:rsidRDefault="0023437A" w:rsidP="00302630">
            <w:pPr>
              <w:pStyle w:val="Part"/>
              <w:jc w:val="center"/>
              <w:rPr>
                <w:rFonts w:ascii="Cambria Math" w:hAnsi="Cambria Math"/>
                <w:oMath/>
              </w:rPr>
            </w:pPr>
            <m:oMathPara>
              <m:oMath>
                <m:r>
                  <w:rPr>
                    <w:rFonts w:ascii="Cambria Math" w:hAnsi="Cambria Math"/>
                  </w:rPr>
                  <m:t>12</m:t>
                </m:r>
              </m:oMath>
            </m:oMathPara>
          </w:p>
        </w:tc>
        <w:tc>
          <w:tcPr>
            <w:tcW w:w="1985" w:type="dxa"/>
            <w:vAlign w:val="center"/>
          </w:tcPr>
          <w:p w14:paraId="17C3D4C1" w14:textId="77777777" w:rsidR="0023437A" w:rsidRPr="00553344" w:rsidRDefault="0023437A" w:rsidP="00302630">
            <w:pPr>
              <w:pStyle w:val="Part"/>
              <w:jc w:val="center"/>
              <w:rPr>
                <w:rFonts w:ascii="Cambria Math" w:hAnsi="Cambria Math"/>
                <w:oMath/>
              </w:rPr>
            </w:pPr>
            <m:oMathPara>
              <m:oMath>
                <m:r>
                  <w:rPr>
                    <w:rFonts w:ascii="Cambria Math" w:hAnsi="Cambria Math"/>
                  </w:rPr>
                  <m:t>C</m:t>
                </m:r>
              </m:oMath>
            </m:oMathPara>
          </w:p>
        </w:tc>
        <w:tc>
          <w:tcPr>
            <w:tcW w:w="1701" w:type="dxa"/>
            <w:vMerge/>
            <w:vAlign w:val="center"/>
          </w:tcPr>
          <w:p w14:paraId="4EC5A8E9" w14:textId="77777777" w:rsidR="0023437A" w:rsidRPr="00553344" w:rsidRDefault="0023437A" w:rsidP="00302630">
            <w:pPr>
              <w:pStyle w:val="Part"/>
              <w:jc w:val="center"/>
              <w:rPr>
                <w:rFonts w:ascii="Cambria Math" w:hAnsi="Cambria Math"/>
                <w:oMath/>
              </w:rPr>
            </w:pPr>
          </w:p>
        </w:tc>
        <w:tc>
          <w:tcPr>
            <w:tcW w:w="1984" w:type="dxa"/>
            <w:vAlign w:val="center"/>
          </w:tcPr>
          <w:p w14:paraId="0FEDC059" w14:textId="77777777" w:rsidR="0023437A" w:rsidRPr="00553344" w:rsidRDefault="0023437A" w:rsidP="00302630">
            <w:pPr>
              <w:pStyle w:val="Part"/>
              <w:jc w:val="center"/>
              <w:rPr>
                <w:rFonts w:ascii="Cambria Math" w:hAnsi="Cambria Math"/>
                <w:oMath/>
              </w:rPr>
            </w:pPr>
            <m:oMathPara>
              <m:oMath>
                <m:r>
                  <w:rPr>
                    <w:rFonts w:ascii="Cambria Math" w:hAnsi="Cambria Math"/>
                  </w:rPr>
                  <m:t>81.5</m:t>
                </m:r>
              </m:oMath>
            </m:oMathPara>
          </w:p>
        </w:tc>
      </w:tr>
    </w:tbl>
    <w:p w14:paraId="1B76A3F3" w14:textId="77777777" w:rsidR="0023437A" w:rsidRDefault="0023437A" w:rsidP="00941891">
      <w:pPr>
        <w:pStyle w:val="Part"/>
      </w:pPr>
    </w:p>
    <w:p w14:paraId="317C592D" w14:textId="77777777" w:rsidR="0023437A" w:rsidRDefault="0023437A" w:rsidP="002B7155">
      <w:pPr>
        <w:pStyle w:val="Parta"/>
      </w:pPr>
    </w:p>
    <w:p w14:paraId="0A75DA29" w14:textId="77777777" w:rsidR="0023437A" w:rsidRDefault="0023437A" w:rsidP="002B7155">
      <w:pPr>
        <w:pStyle w:val="Parta"/>
      </w:pPr>
      <w:r>
        <w:t>(a)</w:t>
      </w:r>
      <w:r>
        <w:tab/>
        <w:t xml:space="preserve">Determine the value of </w:t>
      </w:r>
      <m:oMath>
        <m:r>
          <w:rPr>
            <w:rFonts w:ascii="Cambria Math" w:hAnsi="Cambria Math"/>
          </w:rPr>
          <m:t>A</m:t>
        </m:r>
      </m:oMath>
      <w:r>
        <w:t xml:space="preserve">, the value of </w:t>
      </w:r>
      <m:oMath>
        <m:r>
          <w:rPr>
            <w:rFonts w:ascii="Cambria Math" w:hAnsi="Cambria Math"/>
          </w:rPr>
          <m:t>B</m:t>
        </m:r>
      </m:oMath>
      <w:r>
        <w:t xml:space="preserve"> and the value of </w:t>
      </w:r>
      <m:oMath>
        <m:r>
          <w:rPr>
            <w:rFonts w:ascii="Cambria Math" w:hAnsi="Cambria Math"/>
          </w:rPr>
          <m:t>C</m:t>
        </m:r>
      </m:oMath>
      <w:r>
        <w:t xml:space="preserve"> in the table above.</w:t>
      </w:r>
      <w:r>
        <w:tab/>
        <w:t>(3 marks)</w:t>
      </w:r>
    </w:p>
    <w:p w14:paraId="663EFCF5" w14:textId="77777777" w:rsidR="0023437A" w:rsidRDefault="0023437A" w:rsidP="00973E84">
      <w:pPr>
        <w:pStyle w:val="Parta"/>
        <w:ind w:left="0" w:firstLine="0"/>
      </w:pPr>
    </w:p>
    <w:p w14:paraId="197B2756" w14:textId="77777777" w:rsidR="0023437A" w:rsidRDefault="0023437A">
      <w:pPr>
        <w:spacing w:after="160" w:line="259" w:lineRule="auto"/>
      </w:pPr>
      <w:r>
        <w:br w:type="page"/>
      </w:r>
    </w:p>
    <w:p w14:paraId="24A0CA09" w14:textId="77777777" w:rsidR="0023437A" w:rsidRDefault="0023437A" w:rsidP="002B7155">
      <w:pPr>
        <w:pStyle w:val="Parta"/>
      </w:pPr>
      <w:r>
        <w:lastRenderedPageBreak/>
        <w:t>(b)</w:t>
      </w:r>
      <w:r>
        <w:tab/>
        <w:t>Complete the missing values in the seasonal index table below.</w:t>
      </w:r>
      <w:r>
        <w:tab/>
        <w:t>(2 marks)</w:t>
      </w:r>
    </w:p>
    <w:p w14:paraId="47739329" w14:textId="77777777" w:rsidR="0023437A" w:rsidRDefault="0023437A" w:rsidP="002B7155">
      <w:pPr>
        <w:pStyle w:val="Parta"/>
      </w:pPr>
      <w:r>
        <w:tab/>
      </w:r>
    </w:p>
    <w:tbl>
      <w:tblPr>
        <w:tblStyle w:val="TableGrid"/>
        <w:tblW w:w="0" w:type="auto"/>
        <w:tblInd w:w="680" w:type="dxa"/>
        <w:tblLook w:val="04A0" w:firstRow="1" w:lastRow="0" w:firstColumn="1" w:lastColumn="0" w:noHBand="0" w:noVBand="1"/>
      </w:tblPr>
      <w:tblGrid>
        <w:gridCol w:w="1818"/>
        <w:gridCol w:w="1394"/>
        <w:gridCol w:w="1394"/>
        <w:gridCol w:w="1394"/>
        <w:gridCol w:w="1394"/>
      </w:tblGrid>
      <w:tr w:rsidR="0023437A" w14:paraId="56B3D3F7" w14:textId="77777777" w:rsidTr="00B76944">
        <w:tc>
          <w:tcPr>
            <w:tcW w:w="1818" w:type="dxa"/>
            <w:vAlign w:val="center"/>
          </w:tcPr>
          <w:p w14:paraId="37E16835" w14:textId="77777777" w:rsidR="0023437A" w:rsidRDefault="0023437A" w:rsidP="00EC7C12">
            <w:pPr>
              <w:pStyle w:val="Parta"/>
              <w:ind w:left="0" w:firstLine="0"/>
              <w:jc w:val="center"/>
            </w:pPr>
            <w:r>
              <w:t>Quarter</w:t>
            </w:r>
          </w:p>
        </w:tc>
        <w:tc>
          <w:tcPr>
            <w:tcW w:w="1394" w:type="dxa"/>
          </w:tcPr>
          <w:p w14:paraId="5D678AB3" w14:textId="77777777" w:rsidR="0023437A" w:rsidRPr="004A2E65" w:rsidRDefault="0023437A" w:rsidP="00EC7C12">
            <w:pPr>
              <w:pStyle w:val="Parta"/>
              <w:ind w:left="0" w:firstLine="0"/>
              <w:jc w:val="center"/>
              <w:rPr>
                <w:rFonts w:ascii="Cambria Math" w:hAnsi="Cambria Math"/>
                <w:oMath/>
              </w:rPr>
            </w:pPr>
            <m:oMathPara>
              <m:oMath>
                <m:r>
                  <w:rPr>
                    <w:rFonts w:ascii="Cambria Math" w:hAnsi="Cambria Math"/>
                  </w:rPr>
                  <m:t>1</m:t>
                </m:r>
              </m:oMath>
            </m:oMathPara>
          </w:p>
        </w:tc>
        <w:tc>
          <w:tcPr>
            <w:tcW w:w="1394" w:type="dxa"/>
          </w:tcPr>
          <w:p w14:paraId="6840DFDF" w14:textId="77777777" w:rsidR="0023437A" w:rsidRPr="004A2E65" w:rsidRDefault="0023437A" w:rsidP="00EC7C12">
            <w:pPr>
              <w:pStyle w:val="Parta"/>
              <w:ind w:left="0" w:firstLine="0"/>
              <w:jc w:val="center"/>
              <w:rPr>
                <w:rFonts w:ascii="Cambria Math" w:hAnsi="Cambria Math"/>
                <w:oMath/>
              </w:rPr>
            </w:pPr>
            <m:oMathPara>
              <m:oMath>
                <m:r>
                  <w:rPr>
                    <w:rFonts w:ascii="Cambria Math" w:hAnsi="Cambria Math"/>
                  </w:rPr>
                  <m:t>2</m:t>
                </m:r>
              </m:oMath>
            </m:oMathPara>
          </w:p>
        </w:tc>
        <w:tc>
          <w:tcPr>
            <w:tcW w:w="1394" w:type="dxa"/>
          </w:tcPr>
          <w:p w14:paraId="1BD96EF7" w14:textId="77777777" w:rsidR="0023437A" w:rsidRPr="004A2E65" w:rsidRDefault="0023437A" w:rsidP="00EC7C12">
            <w:pPr>
              <w:pStyle w:val="Parta"/>
              <w:ind w:left="0" w:firstLine="0"/>
              <w:jc w:val="center"/>
              <w:rPr>
                <w:rFonts w:ascii="Cambria Math" w:hAnsi="Cambria Math"/>
                <w:oMath/>
              </w:rPr>
            </w:pPr>
            <m:oMathPara>
              <m:oMath>
                <m:r>
                  <w:rPr>
                    <w:rFonts w:ascii="Cambria Math" w:hAnsi="Cambria Math"/>
                  </w:rPr>
                  <m:t>3</m:t>
                </m:r>
              </m:oMath>
            </m:oMathPara>
          </w:p>
        </w:tc>
        <w:tc>
          <w:tcPr>
            <w:tcW w:w="1394" w:type="dxa"/>
          </w:tcPr>
          <w:p w14:paraId="7F82C45B" w14:textId="77777777" w:rsidR="0023437A" w:rsidRPr="004A2E65" w:rsidRDefault="0023437A" w:rsidP="00EC7C12">
            <w:pPr>
              <w:pStyle w:val="Parta"/>
              <w:ind w:left="0" w:firstLine="0"/>
              <w:jc w:val="center"/>
              <w:rPr>
                <w:rFonts w:ascii="Cambria Math" w:hAnsi="Cambria Math"/>
                <w:oMath/>
              </w:rPr>
            </w:pPr>
            <m:oMathPara>
              <m:oMath>
                <m:r>
                  <w:rPr>
                    <w:rFonts w:ascii="Cambria Math" w:hAnsi="Cambria Math"/>
                  </w:rPr>
                  <m:t>4</m:t>
                </m:r>
              </m:oMath>
            </m:oMathPara>
          </w:p>
        </w:tc>
      </w:tr>
      <w:tr w:rsidR="0023437A" w14:paraId="1CEDB9FA" w14:textId="77777777" w:rsidTr="00094B07">
        <w:trPr>
          <w:trHeight w:val="454"/>
        </w:trPr>
        <w:tc>
          <w:tcPr>
            <w:tcW w:w="1818" w:type="dxa"/>
            <w:vAlign w:val="center"/>
          </w:tcPr>
          <w:p w14:paraId="4BD77CC7" w14:textId="77777777" w:rsidR="0023437A" w:rsidRDefault="0023437A" w:rsidP="00EC7C12">
            <w:pPr>
              <w:pStyle w:val="Parta"/>
              <w:ind w:left="0" w:firstLine="0"/>
              <w:jc w:val="center"/>
            </w:pPr>
            <w:r>
              <w:t>Seasonal Index</w:t>
            </w:r>
          </w:p>
        </w:tc>
        <w:tc>
          <w:tcPr>
            <w:tcW w:w="1394" w:type="dxa"/>
            <w:vAlign w:val="center"/>
          </w:tcPr>
          <w:p w14:paraId="24DAB42A" w14:textId="77777777" w:rsidR="0023437A" w:rsidRDefault="0023437A" w:rsidP="00C52D85">
            <w:pPr>
              <w:pStyle w:val="Parta"/>
              <w:ind w:left="0" w:firstLine="0"/>
              <w:jc w:val="center"/>
            </w:pPr>
            <m:oMathPara>
              <m:oMath>
                <m:r>
                  <w:rPr>
                    <w:rFonts w:ascii="Cambria Math" w:hAnsi="Cambria Math"/>
                  </w:rPr>
                  <m:t>1.089</m:t>
                </m:r>
              </m:oMath>
            </m:oMathPara>
          </w:p>
        </w:tc>
        <w:tc>
          <w:tcPr>
            <w:tcW w:w="1394" w:type="dxa"/>
            <w:shd w:val="clear" w:color="auto" w:fill="auto"/>
            <w:vAlign w:val="center"/>
          </w:tcPr>
          <w:p w14:paraId="753E68E0" w14:textId="77777777" w:rsidR="0023437A" w:rsidRPr="007F4151" w:rsidRDefault="0023437A" w:rsidP="00C52D85">
            <w:pPr>
              <w:pStyle w:val="Parta"/>
              <w:ind w:left="0" w:firstLine="0"/>
              <w:jc w:val="center"/>
              <w:rPr>
                <w:color w:val="2F5496" w:themeColor="accent5" w:themeShade="BF"/>
                <w:sz w:val="28"/>
                <w:szCs w:val="28"/>
              </w:rPr>
            </w:pPr>
          </w:p>
        </w:tc>
        <w:tc>
          <w:tcPr>
            <w:tcW w:w="1394" w:type="dxa"/>
            <w:shd w:val="clear" w:color="auto" w:fill="auto"/>
            <w:vAlign w:val="center"/>
          </w:tcPr>
          <w:p w14:paraId="764A4D5C" w14:textId="77777777" w:rsidR="0023437A" w:rsidRDefault="0023437A" w:rsidP="00C52D85">
            <w:pPr>
              <w:pStyle w:val="Parta"/>
              <w:ind w:left="0" w:firstLine="0"/>
              <w:jc w:val="center"/>
            </w:pPr>
          </w:p>
        </w:tc>
        <w:tc>
          <w:tcPr>
            <w:tcW w:w="1394" w:type="dxa"/>
            <w:shd w:val="clear" w:color="auto" w:fill="FFFFFF" w:themeFill="background1"/>
            <w:vAlign w:val="center"/>
          </w:tcPr>
          <w:p w14:paraId="1B86C985" w14:textId="77777777" w:rsidR="0023437A" w:rsidRPr="00C52D85" w:rsidRDefault="0023437A" w:rsidP="00C52D85">
            <w:pPr>
              <w:pStyle w:val="Parta"/>
              <w:ind w:left="0" w:firstLine="0"/>
              <w:jc w:val="center"/>
            </w:pPr>
            <m:oMathPara>
              <m:oMath>
                <m:r>
                  <w:rPr>
                    <w:rFonts w:ascii="Cambria Math" w:hAnsi="Cambria Math"/>
                  </w:rPr>
                  <m:t>0.829</m:t>
                </m:r>
              </m:oMath>
            </m:oMathPara>
          </w:p>
        </w:tc>
      </w:tr>
    </w:tbl>
    <w:p w14:paraId="67046A4F" w14:textId="77777777" w:rsidR="0023437A" w:rsidRDefault="0023437A" w:rsidP="00941891">
      <w:pPr>
        <w:pStyle w:val="Part"/>
      </w:pPr>
    </w:p>
    <w:p w14:paraId="2F6F4546" w14:textId="77777777" w:rsidR="0023437A" w:rsidRDefault="0023437A" w:rsidP="00941891">
      <w:pPr>
        <w:pStyle w:val="Part"/>
      </w:pPr>
    </w:p>
    <w:p w14:paraId="5AC14979" w14:textId="77777777" w:rsidR="0023437A" w:rsidRDefault="0023437A" w:rsidP="00941891">
      <w:pPr>
        <w:pStyle w:val="Part"/>
      </w:pPr>
    </w:p>
    <w:p w14:paraId="442C85E4" w14:textId="77777777" w:rsidR="0023437A" w:rsidRDefault="0023437A" w:rsidP="00C8107D">
      <w:pPr>
        <w:pStyle w:val="Parta"/>
      </w:pPr>
    </w:p>
    <w:p w14:paraId="7B195AFC" w14:textId="77777777" w:rsidR="0023437A" w:rsidRDefault="0023437A" w:rsidP="00C8107D">
      <w:pPr>
        <w:pStyle w:val="Parta"/>
      </w:pPr>
    </w:p>
    <w:p w14:paraId="16C4699D" w14:textId="77777777" w:rsidR="0023437A" w:rsidRDefault="0023437A" w:rsidP="00C8107D">
      <w:pPr>
        <w:pStyle w:val="Parta"/>
      </w:pPr>
    </w:p>
    <w:p w14:paraId="08146D74" w14:textId="77777777" w:rsidR="0023437A" w:rsidRDefault="0023437A" w:rsidP="00C8107D">
      <w:pPr>
        <w:pStyle w:val="Parta"/>
      </w:pPr>
    </w:p>
    <w:p w14:paraId="12B79E36" w14:textId="77777777" w:rsidR="0023437A" w:rsidRDefault="0023437A" w:rsidP="00C8107D">
      <w:pPr>
        <w:pStyle w:val="Parta"/>
      </w:pPr>
    </w:p>
    <w:p w14:paraId="293D3165" w14:textId="77777777" w:rsidR="0023437A" w:rsidRDefault="0023437A" w:rsidP="00C8107D">
      <w:pPr>
        <w:pStyle w:val="Parta"/>
      </w:pPr>
    </w:p>
    <w:p w14:paraId="2B9CB6E0" w14:textId="77777777" w:rsidR="0023437A" w:rsidRDefault="0023437A" w:rsidP="00C8107D">
      <w:pPr>
        <w:pStyle w:val="Parta"/>
      </w:pPr>
    </w:p>
    <w:p w14:paraId="36207848" w14:textId="77777777" w:rsidR="0023437A" w:rsidRDefault="0023437A" w:rsidP="00C8107D">
      <w:pPr>
        <w:pStyle w:val="Parta"/>
      </w:pPr>
      <w:r>
        <w:t>(c)</w:t>
      </w:r>
      <w:r>
        <w:tab/>
        <w:t xml:space="preserve">Calculate the </w:t>
      </w:r>
      <w:proofErr w:type="spellStart"/>
      <w:r>
        <w:t>deseasonalised</w:t>
      </w:r>
      <w:proofErr w:type="spellEnd"/>
      <w:r>
        <w:t xml:space="preserve"> </w:t>
      </w:r>
      <w:r>
        <w:rPr>
          <w:rFonts w:eastAsiaTheme="minorEastAsia"/>
        </w:rPr>
        <w:t xml:space="preserve">number of people studying </w:t>
      </w:r>
      <w:r>
        <w:t xml:space="preserve">in Australia with a student visa in the fourth quarter of </w:t>
      </w:r>
      <m:oMath>
        <m:r>
          <w:rPr>
            <w:rFonts w:ascii="Cambria Math" w:hAnsi="Cambria Math"/>
          </w:rPr>
          <m:t>2016</m:t>
        </m:r>
      </m:oMath>
      <w:r>
        <w:rPr>
          <w:rFonts w:eastAsiaTheme="minorEastAsia"/>
        </w:rPr>
        <w:t>.</w:t>
      </w:r>
      <w:r>
        <w:rPr>
          <w:rFonts w:eastAsiaTheme="minorEastAsia"/>
        </w:rPr>
        <w:tab/>
        <w:t>(2 marks)</w:t>
      </w:r>
    </w:p>
    <w:p w14:paraId="16B331E2" w14:textId="77777777" w:rsidR="0023437A" w:rsidRDefault="0023437A" w:rsidP="00941891">
      <w:pPr>
        <w:pStyle w:val="Part"/>
      </w:pPr>
    </w:p>
    <w:p w14:paraId="738D68C4" w14:textId="77777777" w:rsidR="0023437A" w:rsidRDefault="0023437A" w:rsidP="00941891">
      <w:pPr>
        <w:pStyle w:val="Part"/>
      </w:pPr>
    </w:p>
    <w:p w14:paraId="12F913DA" w14:textId="77777777" w:rsidR="0023437A" w:rsidRDefault="0023437A" w:rsidP="00941891">
      <w:pPr>
        <w:pStyle w:val="Part"/>
      </w:pPr>
    </w:p>
    <w:p w14:paraId="787B545B" w14:textId="77777777" w:rsidR="0023437A" w:rsidRDefault="0023437A" w:rsidP="00941891">
      <w:pPr>
        <w:pStyle w:val="Part"/>
      </w:pPr>
    </w:p>
    <w:p w14:paraId="2E600FCF" w14:textId="77777777" w:rsidR="0023437A" w:rsidRDefault="0023437A" w:rsidP="00941891">
      <w:pPr>
        <w:pStyle w:val="Part"/>
      </w:pPr>
    </w:p>
    <w:p w14:paraId="364B4FA4" w14:textId="77777777" w:rsidR="0023437A" w:rsidRDefault="0023437A" w:rsidP="00941891">
      <w:pPr>
        <w:pStyle w:val="Part"/>
      </w:pPr>
    </w:p>
    <w:p w14:paraId="023B1F72" w14:textId="77777777" w:rsidR="0023437A" w:rsidRDefault="0023437A" w:rsidP="00941891">
      <w:pPr>
        <w:pStyle w:val="Part"/>
      </w:pPr>
    </w:p>
    <w:p w14:paraId="31321C3A" w14:textId="77777777" w:rsidR="0023437A" w:rsidRDefault="0023437A" w:rsidP="00941891">
      <w:pPr>
        <w:pStyle w:val="Part"/>
      </w:pPr>
    </w:p>
    <w:p w14:paraId="6A719F4F" w14:textId="77777777" w:rsidR="0023437A" w:rsidRPr="00F913EF" w:rsidRDefault="0023437A" w:rsidP="00941891">
      <w:pPr>
        <w:pStyle w:val="Part"/>
      </w:pPr>
    </w:p>
    <w:p w14:paraId="23F97A0F" w14:textId="77777777" w:rsidR="0023437A" w:rsidRDefault="0023437A" w:rsidP="00941891">
      <w:pPr>
        <w:pStyle w:val="Part"/>
      </w:pPr>
    </w:p>
    <w:p w14:paraId="34CC5B8E" w14:textId="77777777" w:rsidR="0023437A" w:rsidRDefault="0023437A" w:rsidP="00941891">
      <w:pPr>
        <w:pStyle w:val="Part"/>
      </w:pPr>
    </w:p>
    <w:p w14:paraId="1EE122B7" w14:textId="77777777" w:rsidR="0023437A" w:rsidRDefault="0023437A" w:rsidP="00992D52">
      <w:pPr>
        <w:pStyle w:val="Part"/>
      </w:pPr>
    </w:p>
    <w:p w14:paraId="3DFD8EF0" w14:textId="77777777" w:rsidR="0023437A" w:rsidRDefault="0023437A" w:rsidP="00992D52">
      <w:pPr>
        <w:pStyle w:val="Part"/>
      </w:pPr>
      <w:r>
        <w:t xml:space="preserve">Let </w:t>
      </w:r>
      <m:oMath>
        <m:r>
          <w:rPr>
            <w:rFonts w:ascii="Cambria Math" w:hAnsi="Cambria Math"/>
          </w:rPr>
          <m:t>N</m:t>
        </m:r>
      </m:oMath>
      <w:r>
        <w:t xml:space="preserve"> represent all the deseasonalised values of </w:t>
      </w:r>
      <m:oMath>
        <m:r>
          <w:rPr>
            <w:rFonts w:ascii="Cambria Math" w:hAnsi="Cambria Math"/>
          </w:rPr>
          <m:t>n</m:t>
        </m:r>
      </m:oMath>
      <w:r>
        <w:t xml:space="preserve">. The equation of the least-squares line for </w:t>
      </w:r>
      <m:oMath>
        <m:r>
          <w:rPr>
            <w:rFonts w:ascii="Cambria Math" w:hAnsi="Cambria Math"/>
          </w:rPr>
          <m:t>N</m:t>
        </m:r>
      </m:oMath>
      <w:r>
        <w:t xml:space="preserve"> against </w:t>
      </w:r>
      <m:oMath>
        <m:r>
          <w:rPr>
            <w:rFonts w:ascii="Cambria Math" w:hAnsi="Cambria Math"/>
          </w:rPr>
          <m:t>t</m:t>
        </m:r>
      </m:oMath>
      <w:r>
        <w:t xml:space="preserve"> is given by </w:t>
      </w:r>
      <m:oMath>
        <m:r>
          <w:rPr>
            <w:rFonts w:ascii="Cambria Math" w:hAnsi="Cambria Math"/>
          </w:rPr>
          <m:t>N=7.96t+316.9</m:t>
        </m:r>
      </m:oMath>
      <w:r>
        <w:rPr>
          <w:rFonts w:eastAsiaTheme="minorEastAsia"/>
        </w:rPr>
        <w:t>.</w:t>
      </w:r>
    </w:p>
    <w:p w14:paraId="43615977" w14:textId="77777777" w:rsidR="0023437A" w:rsidRDefault="0023437A" w:rsidP="00992D52">
      <w:pPr>
        <w:pStyle w:val="Part"/>
      </w:pPr>
    </w:p>
    <w:p w14:paraId="08B200A0" w14:textId="77777777" w:rsidR="0023437A" w:rsidRDefault="0023437A" w:rsidP="00FF7697">
      <w:pPr>
        <w:pStyle w:val="Parta"/>
        <w:rPr>
          <w:rFonts w:eastAsiaTheme="minorEastAsia"/>
        </w:rPr>
      </w:pPr>
      <w:r>
        <w:t>(d)</w:t>
      </w:r>
      <w:r>
        <w:tab/>
        <w:t xml:space="preserve">Determine an estimate for the </w:t>
      </w:r>
      <w:r>
        <w:rPr>
          <w:rFonts w:eastAsiaTheme="minorEastAsia"/>
        </w:rPr>
        <w:t xml:space="preserve">number of people studying </w:t>
      </w:r>
      <w:r>
        <w:t xml:space="preserve">in Australia with a student visa in the fourth quarter of </w:t>
      </w:r>
      <m:oMath>
        <m:r>
          <w:rPr>
            <w:rFonts w:ascii="Cambria Math" w:hAnsi="Cambria Math"/>
          </w:rPr>
          <m:t>2018</m:t>
        </m:r>
      </m:oMath>
      <w:r w:rsidRPr="001656A1">
        <w:rPr>
          <w:rFonts w:eastAsiaTheme="minorEastAsia"/>
        </w:rPr>
        <w:t xml:space="preserve"> </w:t>
      </w:r>
      <w:r>
        <w:rPr>
          <w:rFonts w:eastAsiaTheme="minorEastAsia"/>
        </w:rPr>
        <w:t>if the existing trend and seasonality continues.</w:t>
      </w:r>
      <w:r>
        <w:rPr>
          <w:rFonts w:eastAsiaTheme="minorEastAsia"/>
        </w:rPr>
        <w:tab/>
        <w:t>(3 marks)</w:t>
      </w:r>
    </w:p>
    <w:p w14:paraId="2FCEBE29" w14:textId="77777777" w:rsidR="0023437A" w:rsidRPr="00203315" w:rsidRDefault="0023437A" w:rsidP="00203315">
      <w:pPr>
        <w:pStyle w:val="Parta"/>
        <w:rPr>
          <w:rFonts w:eastAsiaTheme="minorEastAsia"/>
        </w:rPr>
      </w:pPr>
    </w:p>
    <w:p w14:paraId="510218EA" w14:textId="77777777" w:rsidR="0023437A" w:rsidRDefault="0023437A" w:rsidP="0023437A">
      <w:pPr>
        <w:pStyle w:val="QNum"/>
        <w:sectPr w:rsidR="0023437A"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77C98F4E" w14:textId="6365C5BB" w:rsidR="0023437A" w:rsidRDefault="0023437A" w:rsidP="0023437A">
      <w:pPr>
        <w:pStyle w:val="QNum"/>
      </w:pPr>
      <w:r>
        <w:lastRenderedPageBreak/>
        <w:t>Question 21</w:t>
      </w:r>
      <w:r>
        <w:tab/>
        <w:t>(10 marks)</w:t>
      </w:r>
    </w:p>
    <w:p w14:paraId="528EE132" w14:textId="77777777" w:rsidR="0023437A" w:rsidRDefault="0023437A" w:rsidP="00941891">
      <w:pPr>
        <w:pStyle w:val="Part"/>
      </w:pPr>
      <w:r w:rsidRPr="001260DA">
        <w:t>A reverse mortgage is a loan that allows a person to borrow money using their home as security. Interest is charged like any other loan, but no repayments are made - the interest compounds over time and is added to the loan balance.</w:t>
      </w:r>
    </w:p>
    <w:p w14:paraId="4E6228DC" w14:textId="77777777" w:rsidR="0023437A" w:rsidRDefault="0023437A" w:rsidP="00941891">
      <w:pPr>
        <w:pStyle w:val="Part"/>
      </w:pPr>
    </w:p>
    <w:p w14:paraId="26C656C4" w14:textId="77777777" w:rsidR="0023437A" w:rsidRDefault="0023437A" w:rsidP="00941891">
      <w:pPr>
        <w:pStyle w:val="Part"/>
      </w:pPr>
      <w:r>
        <w:t xml:space="preserve">At the start of January </w:t>
      </w:r>
      <m:oMath>
        <m:r>
          <w:rPr>
            <w:rFonts w:ascii="Cambria Math" w:hAnsi="Cambria Math"/>
          </w:rPr>
          <m:t>2019</m:t>
        </m:r>
      </m:oMath>
      <w:r>
        <w:t xml:space="preserve">, a borrower takes out a reverse mortgage for </w:t>
      </w:r>
      <m:oMath>
        <m:r>
          <w:rPr>
            <w:rFonts w:ascii="Cambria Math" w:hAnsi="Cambria Math"/>
          </w:rPr>
          <m:t>$155 000</m:t>
        </m:r>
      </m:oMath>
      <w:r>
        <w:t xml:space="preserve"> at an interest rate of </w:t>
      </w:r>
      <m:oMath>
        <m:r>
          <w:rPr>
            <w:rFonts w:ascii="Cambria Math" w:hAnsi="Cambria Math"/>
          </w:rPr>
          <m:t>6.54%</m:t>
        </m:r>
      </m:oMath>
      <w:r>
        <w:t xml:space="preserve"> per annum, compounded monthly.</w:t>
      </w:r>
    </w:p>
    <w:p w14:paraId="21FB64B0" w14:textId="77777777" w:rsidR="0023437A" w:rsidRDefault="0023437A" w:rsidP="00941891">
      <w:pPr>
        <w:pStyle w:val="Part"/>
      </w:pPr>
    </w:p>
    <w:p w14:paraId="4452725A" w14:textId="77777777" w:rsidR="0023437A" w:rsidRDefault="0023437A" w:rsidP="00EC260F">
      <w:pPr>
        <w:pStyle w:val="Parta"/>
        <w:rPr>
          <w:rFonts w:eastAsiaTheme="minorEastAsia"/>
        </w:rPr>
      </w:pPr>
      <w:r>
        <w:t>(a)</w:t>
      </w:r>
      <w:r>
        <w:tab/>
        <w:t xml:space="preserve">State a simplified recurrence relation for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the loan balance after </w:t>
      </w:r>
      <m:oMath>
        <m:r>
          <w:rPr>
            <w:rFonts w:ascii="Cambria Math" w:eastAsiaTheme="minorEastAsia" w:hAnsi="Cambria Math"/>
          </w:rPr>
          <m:t>n</m:t>
        </m:r>
      </m:oMath>
      <w:r>
        <w:rPr>
          <w:rFonts w:eastAsiaTheme="minorEastAsia"/>
        </w:rPr>
        <w:t xml:space="preserve"> months.</w:t>
      </w:r>
      <w:r>
        <w:rPr>
          <w:rFonts w:eastAsiaTheme="minorEastAsia"/>
        </w:rPr>
        <w:tab/>
        <w:t>(2 marks)</w:t>
      </w:r>
    </w:p>
    <w:p w14:paraId="29F9CC4D" w14:textId="77777777" w:rsidR="0023437A" w:rsidRDefault="0023437A" w:rsidP="00EC260F">
      <w:pPr>
        <w:pStyle w:val="Parta"/>
        <w:rPr>
          <w:rFonts w:eastAsiaTheme="minorEastAsia"/>
        </w:rPr>
      </w:pPr>
    </w:p>
    <w:p w14:paraId="6F1F6522" w14:textId="77777777" w:rsidR="0023437A" w:rsidRDefault="0023437A" w:rsidP="00EC260F">
      <w:pPr>
        <w:pStyle w:val="Parta"/>
        <w:rPr>
          <w:rFonts w:eastAsiaTheme="minorEastAsia"/>
        </w:rPr>
      </w:pPr>
    </w:p>
    <w:p w14:paraId="2277CE47" w14:textId="77777777" w:rsidR="0023437A" w:rsidRDefault="0023437A" w:rsidP="00EC260F">
      <w:pPr>
        <w:pStyle w:val="Parta"/>
        <w:rPr>
          <w:rFonts w:eastAsiaTheme="minorEastAsia"/>
        </w:rPr>
      </w:pPr>
    </w:p>
    <w:p w14:paraId="69313642" w14:textId="77777777" w:rsidR="0023437A" w:rsidRDefault="0023437A" w:rsidP="00EC260F">
      <w:pPr>
        <w:pStyle w:val="Parta"/>
        <w:rPr>
          <w:rFonts w:eastAsiaTheme="minorEastAsia"/>
        </w:rPr>
      </w:pPr>
    </w:p>
    <w:p w14:paraId="1FFB7239" w14:textId="77777777" w:rsidR="0023437A" w:rsidRDefault="0023437A" w:rsidP="00EC260F">
      <w:pPr>
        <w:pStyle w:val="Parta"/>
        <w:rPr>
          <w:rFonts w:eastAsiaTheme="minorEastAsia"/>
        </w:rPr>
      </w:pPr>
    </w:p>
    <w:p w14:paraId="0C59ABEF" w14:textId="77777777" w:rsidR="0023437A" w:rsidRDefault="0023437A" w:rsidP="00EC260F">
      <w:pPr>
        <w:pStyle w:val="Parta"/>
        <w:rPr>
          <w:rFonts w:eastAsiaTheme="minorEastAsia"/>
        </w:rPr>
      </w:pPr>
    </w:p>
    <w:p w14:paraId="67259E47" w14:textId="77777777" w:rsidR="0023437A" w:rsidRDefault="0023437A" w:rsidP="00EC260F">
      <w:pPr>
        <w:pStyle w:val="Parta"/>
        <w:rPr>
          <w:rFonts w:eastAsiaTheme="minorEastAsia"/>
        </w:rPr>
      </w:pPr>
    </w:p>
    <w:p w14:paraId="2935FB50" w14:textId="77777777" w:rsidR="0023437A" w:rsidRDefault="0023437A" w:rsidP="00EC260F">
      <w:pPr>
        <w:pStyle w:val="Parta"/>
        <w:rPr>
          <w:rFonts w:eastAsiaTheme="minorEastAsia"/>
        </w:rPr>
      </w:pPr>
    </w:p>
    <w:p w14:paraId="16F6E6A9" w14:textId="77777777" w:rsidR="0023437A" w:rsidRDefault="0023437A" w:rsidP="00EC260F">
      <w:pPr>
        <w:pStyle w:val="Parta"/>
        <w:rPr>
          <w:rFonts w:eastAsiaTheme="minorEastAsia"/>
        </w:rPr>
      </w:pPr>
    </w:p>
    <w:p w14:paraId="18FB9685" w14:textId="77777777" w:rsidR="0023437A" w:rsidRDefault="0023437A" w:rsidP="00EC260F">
      <w:pPr>
        <w:pStyle w:val="Parta"/>
        <w:rPr>
          <w:rFonts w:eastAsiaTheme="minorEastAsia"/>
        </w:rPr>
      </w:pPr>
    </w:p>
    <w:p w14:paraId="06CA3DD8" w14:textId="77777777" w:rsidR="0023437A" w:rsidRDefault="0023437A" w:rsidP="00EC260F">
      <w:pPr>
        <w:pStyle w:val="Parta"/>
        <w:rPr>
          <w:rFonts w:eastAsiaTheme="minorEastAsia"/>
        </w:rPr>
      </w:pPr>
    </w:p>
    <w:p w14:paraId="17B32C90" w14:textId="77777777" w:rsidR="0023437A" w:rsidRDefault="0023437A" w:rsidP="00EC260F">
      <w:pPr>
        <w:pStyle w:val="Parta"/>
        <w:rPr>
          <w:rFonts w:eastAsiaTheme="minorEastAsia"/>
        </w:rPr>
      </w:pPr>
      <w:r>
        <w:rPr>
          <w:rFonts w:eastAsiaTheme="minorEastAsia"/>
        </w:rPr>
        <w:t>(b)</w:t>
      </w:r>
      <w:r>
        <w:rPr>
          <w:rFonts w:eastAsiaTheme="minorEastAsia"/>
        </w:rPr>
        <w:tab/>
        <w:t xml:space="preserve">Determine the loan balance at the start of January </w:t>
      </w:r>
      <m:oMath>
        <m:r>
          <w:rPr>
            <w:rFonts w:ascii="Cambria Math" w:eastAsiaTheme="minorEastAsia" w:hAnsi="Cambria Math"/>
          </w:rPr>
          <m:t>2022</m:t>
        </m:r>
      </m:oMath>
      <w:r>
        <w:rPr>
          <w:rFonts w:eastAsiaTheme="minorEastAsia"/>
        </w:rPr>
        <w:t>.</w:t>
      </w:r>
      <w:r>
        <w:rPr>
          <w:rFonts w:eastAsiaTheme="minorEastAsia"/>
        </w:rPr>
        <w:tab/>
        <w:t>(2 marks)</w:t>
      </w:r>
    </w:p>
    <w:p w14:paraId="4FC1406A" w14:textId="77777777" w:rsidR="0023437A" w:rsidRDefault="0023437A" w:rsidP="00EC260F">
      <w:pPr>
        <w:pStyle w:val="Parta"/>
        <w:rPr>
          <w:rFonts w:eastAsiaTheme="minorEastAsia"/>
        </w:rPr>
      </w:pPr>
    </w:p>
    <w:p w14:paraId="43D113E0" w14:textId="77777777" w:rsidR="0023437A" w:rsidRDefault="0023437A" w:rsidP="00EC260F">
      <w:pPr>
        <w:pStyle w:val="Parta"/>
        <w:rPr>
          <w:rFonts w:eastAsiaTheme="minorEastAsia"/>
        </w:rPr>
      </w:pPr>
    </w:p>
    <w:p w14:paraId="46F44B65" w14:textId="77777777" w:rsidR="0023437A" w:rsidRDefault="0023437A" w:rsidP="00EC260F">
      <w:pPr>
        <w:pStyle w:val="Parta"/>
        <w:rPr>
          <w:rFonts w:eastAsiaTheme="minorEastAsia"/>
        </w:rPr>
      </w:pPr>
    </w:p>
    <w:p w14:paraId="24FD456C" w14:textId="77777777" w:rsidR="0023437A" w:rsidRDefault="0023437A" w:rsidP="00EC260F">
      <w:pPr>
        <w:pStyle w:val="Parta"/>
        <w:rPr>
          <w:rFonts w:eastAsiaTheme="minorEastAsia"/>
        </w:rPr>
      </w:pPr>
    </w:p>
    <w:p w14:paraId="235D1102" w14:textId="77777777" w:rsidR="0023437A" w:rsidRDefault="0023437A" w:rsidP="00EC260F">
      <w:pPr>
        <w:pStyle w:val="Parta"/>
        <w:rPr>
          <w:rFonts w:eastAsiaTheme="minorEastAsia"/>
        </w:rPr>
      </w:pPr>
    </w:p>
    <w:p w14:paraId="44624C39" w14:textId="77777777" w:rsidR="0023437A" w:rsidRDefault="0023437A" w:rsidP="00EC260F">
      <w:pPr>
        <w:pStyle w:val="Parta"/>
        <w:rPr>
          <w:rFonts w:eastAsiaTheme="minorEastAsia"/>
        </w:rPr>
      </w:pPr>
    </w:p>
    <w:p w14:paraId="0A130006" w14:textId="77777777" w:rsidR="0023437A" w:rsidRDefault="0023437A" w:rsidP="00EC260F">
      <w:pPr>
        <w:pStyle w:val="Parta"/>
        <w:rPr>
          <w:rFonts w:eastAsiaTheme="minorEastAsia"/>
        </w:rPr>
      </w:pPr>
    </w:p>
    <w:p w14:paraId="15F4AD70" w14:textId="77777777" w:rsidR="0023437A" w:rsidRDefault="0023437A" w:rsidP="00EC260F">
      <w:pPr>
        <w:pStyle w:val="Parta"/>
        <w:rPr>
          <w:rFonts w:eastAsiaTheme="minorEastAsia"/>
        </w:rPr>
      </w:pPr>
    </w:p>
    <w:p w14:paraId="66AE718F" w14:textId="77777777" w:rsidR="0023437A" w:rsidRDefault="0023437A" w:rsidP="00EC260F">
      <w:pPr>
        <w:pStyle w:val="Parta"/>
        <w:rPr>
          <w:rFonts w:eastAsiaTheme="minorEastAsia"/>
        </w:rPr>
      </w:pPr>
    </w:p>
    <w:p w14:paraId="4D476CEA" w14:textId="77777777" w:rsidR="0023437A" w:rsidRDefault="0023437A" w:rsidP="00EC260F">
      <w:pPr>
        <w:pStyle w:val="Parta"/>
        <w:rPr>
          <w:rFonts w:eastAsiaTheme="minorEastAsia"/>
        </w:rPr>
      </w:pPr>
    </w:p>
    <w:p w14:paraId="482A3169" w14:textId="77777777" w:rsidR="0023437A" w:rsidRDefault="0023437A" w:rsidP="00EC260F">
      <w:pPr>
        <w:pStyle w:val="Parta"/>
        <w:rPr>
          <w:rFonts w:eastAsiaTheme="minorEastAsia"/>
        </w:rPr>
      </w:pPr>
    </w:p>
    <w:p w14:paraId="15B67246" w14:textId="77777777" w:rsidR="0023437A" w:rsidRDefault="0023437A" w:rsidP="00EC260F">
      <w:pPr>
        <w:pStyle w:val="Parta"/>
        <w:rPr>
          <w:rFonts w:eastAsiaTheme="minorEastAsia"/>
        </w:rPr>
      </w:pPr>
      <w:r>
        <w:rPr>
          <w:rFonts w:eastAsiaTheme="minorEastAsia"/>
        </w:rPr>
        <w:t>(c)</w:t>
      </w:r>
      <w:r>
        <w:rPr>
          <w:rFonts w:eastAsiaTheme="minorEastAsia"/>
        </w:rPr>
        <w:tab/>
        <w:t xml:space="preserve">Determine the effective interest rate of the reverse mortgage, correct to </w:t>
      </w:r>
      <m:oMath>
        <m:r>
          <w:rPr>
            <w:rFonts w:ascii="Cambria Math" w:eastAsiaTheme="minorEastAsia" w:hAnsi="Cambria Math"/>
          </w:rPr>
          <m:t>4</m:t>
        </m:r>
      </m:oMath>
      <w:r>
        <w:rPr>
          <w:rFonts w:eastAsiaTheme="minorEastAsia"/>
        </w:rPr>
        <w:t xml:space="preserve"> decimal places.</w:t>
      </w:r>
    </w:p>
    <w:p w14:paraId="134A94D7" w14:textId="77777777" w:rsidR="0023437A" w:rsidRDefault="0023437A" w:rsidP="00EC260F">
      <w:pPr>
        <w:pStyle w:val="Parta"/>
        <w:rPr>
          <w:rFonts w:eastAsiaTheme="minorEastAsia"/>
        </w:rPr>
      </w:pPr>
      <w:r>
        <w:rPr>
          <w:rFonts w:eastAsiaTheme="minorEastAsia"/>
        </w:rPr>
        <w:tab/>
      </w:r>
      <w:r>
        <w:rPr>
          <w:rFonts w:eastAsiaTheme="minorEastAsia"/>
        </w:rPr>
        <w:tab/>
        <w:t>(1 mark)</w:t>
      </w:r>
    </w:p>
    <w:p w14:paraId="2F3CB26E" w14:textId="77777777" w:rsidR="0023437A" w:rsidRDefault="0023437A" w:rsidP="00FC69D3">
      <w:pPr>
        <w:pStyle w:val="Part"/>
      </w:pPr>
    </w:p>
    <w:p w14:paraId="4695F3E3" w14:textId="77777777" w:rsidR="0023437A" w:rsidRDefault="0023437A">
      <w:pPr>
        <w:spacing w:after="160" w:line="259" w:lineRule="auto"/>
      </w:pPr>
      <w:r>
        <w:br w:type="page"/>
      </w:r>
    </w:p>
    <w:p w14:paraId="01BA21B6" w14:textId="77777777" w:rsidR="0023437A" w:rsidRDefault="0023437A" w:rsidP="00FC69D3">
      <w:pPr>
        <w:pStyle w:val="Part"/>
      </w:pPr>
      <w:r>
        <w:lastRenderedPageBreak/>
        <w:t xml:space="preserve">The borrower's home was valued at </w:t>
      </w:r>
      <m:oMath>
        <m:r>
          <w:rPr>
            <w:rFonts w:ascii="Cambria Math" w:hAnsi="Cambria Math"/>
          </w:rPr>
          <m:t>$420 000</m:t>
        </m:r>
      </m:oMath>
      <w:r>
        <w:t xml:space="preserve"> at the time they took out the reverse mortgage and was expected to appreciate at a rate of </w:t>
      </w:r>
      <m:oMath>
        <m:r>
          <w:rPr>
            <w:rFonts w:ascii="Cambria Math" w:hAnsi="Cambria Math"/>
          </w:rPr>
          <m:t>2.5%</m:t>
        </m:r>
      </m:oMath>
      <w:r>
        <w:t xml:space="preserve"> per annum.</w:t>
      </w:r>
    </w:p>
    <w:p w14:paraId="5CABF937" w14:textId="77777777" w:rsidR="0023437A" w:rsidRDefault="0023437A" w:rsidP="00FC69D3">
      <w:pPr>
        <w:pStyle w:val="Part"/>
      </w:pPr>
    </w:p>
    <w:p w14:paraId="4C84925E" w14:textId="77777777" w:rsidR="0023437A" w:rsidRDefault="0023437A" w:rsidP="007414F1">
      <w:pPr>
        <w:pStyle w:val="Parta"/>
        <w:rPr>
          <w:rFonts w:eastAsiaTheme="minorEastAsia"/>
        </w:rPr>
      </w:pPr>
      <w:r>
        <w:t>(d)</w:t>
      </w:r>
      <w:r>
        <w:tab/>
        <w:t xml:space="preserve">Use a recurrence relation to determine the value of the home </w:t>
      </w:r>
      <w:r>
        <w:rPr>
          <w:rFonts w:eastAsiaTheme="minorEastAsia"/>
        </w:rPr>
        <w:t xml:space="preserve">at the start of January </w:t>
      </w:r>
      <m:oMath>
        <m:r>
          <w:rPr>
            <w:rFonts w:ascii="Cambria Math" w:eastAsiaTheme="minorEastAsia" w:hAnsi="Cambria Math"/>
          </w:rPr>
          <m:t>2022</m:t>
        </m:r>
      </m:oMath>
      <w:r>
        <w:rPr>
          <w:rFonts w:eastAsiaTheme="minorEastAsia"/>
        </w:rPr>
        <w:t>.</w:t>
      </w:r>
    </w:p>
    <w:p w14:paraId="14EFF366" w14:textId="77777777" w:rsidR="0023437A" w:rsidRDefault="0023437A" w:rsidP="007414F1">
      <w:pPr>
        <w:pStyle w:val="Parta"/>
        <w:rPr>
          <w:rFonts w:eastAsiaTheme="minorEastAsia"/>
        </w:rPr>
      </w:pPr>
      <w:r>
        <w:rPr>
          <w:rFonts w:eastAsiaTheme="minorEastAsia"/>
        </w:rPr>
        <w:tab/>
      </w:r>
      <w:r>
        <w:rPr>
          <w:rFonts w:eastAsiaTheme="minorEastAsia"/>
        </w:rPr>
        <w:tab/>
        <w:t>(2 marks)</w:t>
      </w:r>
    </w:p>
    <w:p w14:paraId="54593BF6" w14:textId="77777777" w:rsidR="0023437A" w:rsidRDefault="0023437A" w:rsidP="00FC69D3">
      <w:pPr>
        <w:pStyle w:val="Part"/>
      </w:pPr>
    </w:p>
    <w:p w14:paraId="7E5E3723" w14:textId="77777777" w:rsidR="0023437A" w:rsidRDefault="0023437A" w:rsidP="00EC260F">
      <w:pPr>
        <w:pStyle w:val="Parta"/>
        <w:rPr>
          <w:rFonts w:eastAsiaTheme="minorEastAsia"/>
        </w:rPr>
      </w:pPr>
    </w:p>
    <w:p w14:paraId="7F7633B2" w14:textId="77777777" w:rsidR="0023437A" w:rsidRDefault="0023437A" w:rsidP="00EC260F">
      <w:pPr>
        <w:pStyle w:val="Parta"/>
      </w:pPr>
    </w:p>
    <w:p w14:paraId="74AA28C6" w14:textId="77777777" w:rsidR="0023437A" w:rsidRDefault="0023437A" w:rsidP="00EC260F">
      <w:pPr>
        <w:pStyle w:val="Parta"/>
      </w:pPr>
    </w:p>
    <w:p w14:paraId="3EEB3089" w14:textId="77777777" w:rsidR="0023437A" w:rsidRDefault="0023437A" w:rsidP="00EC260F">
      <w:pPr>
        <w:pStyle w:val="Parta"/>
      </w:pPr>
    </w:p>
    <w:p w14:paraId="5FB1D44E" w14:textId="77777777" w:rsidR="0023437A" w:rsidRDefault="0023437A" w:rsidP="00EC260F">
      <w:pPr>
        <w:pStyle w:val="Parta"/>
      </w:pPr>
    </w:p>
    <w:p w14:paraId="442A9AB0" w14:textId="77777777" w:rsidR="0023437A" w:rsidRDefault="0023437A" w:rsidP="00EC260F">
      <w:pPr>
        <w:pStyle w:val="Parta"/>
      </w:pPr>
    </w:p>
    <w:p w14:paraId="317D306C" w14:textId="77777777" w:rsidR="0023437A" w:rsidRDefault="0023437A" w:rsidP="00EC260F">
      <w:pPr>
        <w:pStyle w:val="Parta"/>
      </w:pPr>
    </w:p>
    <w:p w14:paraId="2AB77AF3" w14:textId="77777777" w:rsidR="0023437A" w:rsidRDefault="0023437A" w:rsidP="00EC260F">
      <w:pPr>
        <w:pStyle w:val="Parta"/>
      </w:pPr>
    </w:p>
    <w:p w14:paraId="5BF47C57" w14:textId="77777777" w:rsidR="0023437A" w:rsidRDefault="0023437A" w:rsidP="00EC260F">
      <w:pPr>
        <w:pStyle w:val="Parta"/>
      </w:pPr>
    </w:p>
    <w:p w14:paraId="4D52FB0F" w14:textId="77777777" w:rsidR="0023437A" w:rsidRDefault="0023437A" w:rsidP="00EC260F">
      <w:pPr>
        <w:pStyle w:val="Parta"/>
      </w:pPr>
    </w:p>
    <w:p w14:paraId="0376460B" w14:textId="77777777" w:rsidR="0023437A" w:rsidRDefault="0023437A" w:rsidP="00EC260F">
      <w:pPr>
        <w:pStyle w:val="Parta"/>
      </w:pPr>
    </w:p>
    <w:p w14:paraId="6B69D46F" w14:textId="77777777" w:rsidR="0023437A" w:rsidRDefault="0023437A" w:rsidP="00EC260F">
      <w:pPr>
        <w:pStyle w:val="Parta"/>
      </w:pPr>
      <w:r>
        <w:t>(e)</w:t>
      </w:r>
      <w:r>
        <w:tab/>
        <w:t>At the start of which calendar year will the loan balance first exceed the value of the home? Justify your answer.</w:t>
      </w:r>
      <w:r>
        <w:tab/>
        <w:t>(3 marks)</w:t>
      </w:r>
    </w:p>
    <w:p w14:paraId="56078841" w14:textId="77777777" w:rsidR="0023437A" w:rsidRDefault="0023437A" w:rsidP="00992D52">
      <w:pPr>
        <w:pStyle w:val="Part"/>
      </w:pPr>
    </w:p>
    <w:p w14:paraId="3A71C2C8" w14:textId="77777777" w:rsidR="0023437A" w:rsidRDefault="0023437A" w:rsidP="0023437A">
      <w:pPr>
        <w:pStyle w:val="QNum"/>
        <w:sectPr w:rsidR="0023437A" w:rsidSect="00DF3BCC">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5CC0D032" w14:textId="77777777" w:rsidR="0023437A" w:rsidRPr="00B167A1" w:rsidRDefault="0023437A" w:rsidP="00E61987">
      <w:pPr>
        <w:pStyle w:val="QNum"/>
        <w:rPr>
          <w:b w:val="0"/>
        </w:rPr>
      </w:pPr>
      <w:r>
        <w:rPr>
          <w:b w:val="0"/>
        </w:rPr>
        <w:lastRenderedPageBreak/>
        <w:t>Supplementary page</w:t>
      </w:r>
    </w:p>
    <w:p w14:paraId="6BFFECCC" w14:textId="77777777" w:rsidR="0023437A" w:rsidRPr="008A70F8" w:rsidRDefault="0023437A" w:rsidP="008A70F8"/>
    <w:p w14:paraId="542C37C2" w14:textId="77777777" w:rsidR="0023437A" w:rsidRDefault="0023437A" w:rsidP="00E61987">
      <w:r>
        <w:t>Question number: _________</w:t>
      </w:r>
    </w:p>
    <w:p w14:paraId="3F63EBD0" w14:textId="77777777" w:rsidR="0023437A" w:rsidRDefault="0023437A" w:rsidP="00E61987"/>
    <w:p w14:paraId="775A5856" w14:textId="77777777" w:rsidR="0023437A" w:rsidRPr="008A70F8" w:rsidRDefault="0023437A" w:rsidP="008A70F8"/>
    <w:p w14:paraId="5FFBC9E9" w14:textId="77777777" w:rsidR="0023437A" w:rsidRPr="008103B4" w:rsidRDefault="0023437A" w:rsidP="00E61987">
      <w:r>
        <w:br w:type="page"/>
      </w:r>
    </w:p>
    <w:p w14:paraId="18A5EE6E" w14:textId="77777777" w:rsidR="0023437A" w:rsidRPr="00761F37" w:rsidRDefault="0023437A" w:rsidP="009B66B8">
      <w:pPr>
        <w:pStyle w:val="QNum"/>
        <w:rPr>
          <w:b w:val="0"/>
        </w:rPr>
      </w:pPr>
      <w:r>
        <w:rPr>
          <w:b w:val="0"/>
        </w:rPr>
        <w:lastRenderedPageBreak/>
        <w:t>Supplementary page</w:t>
      </w:r>
    </w:p>
    <w:p w14:paraId="30B8AB5B" w14:textId="77777777" w:rsidR="0023437A" w:rsidRPr="008A70F8" w:rsidRDefault="0023437A" w:rsidP="009B66B8"/>
    <w:p w14:paraId="3792A125" w14:textId="77777777" w:rsidR="0023437A" w:rsidRDefault="0023437A" w:rsidP="009B66B8">
      <w:r>
        <w:t>Question number: _________</w:t>
      </w:r>
    </w:p>
    <w:p w14:paraId="0F3CCF2D" w14:textId="77777777" w:rsidR="0023437A" w:rsidRDefault="0023437A" w:rsidP="009B66B8"/>
    <w:p w14:paraId="2AE4B6CF" w14:textId="77777777" w:rsidR="0023437A" w:rsidRDefault="0023437A" w:rsidP="00D3315D"/>
    <w:p w14:paraId="2345E54A" w14:textId="77777777" w:rsidR="0023437A" w:rsidRDefault="0023437A" w:rsidP="00CA483B">
      <w:pPr>
        <w:sectPr w:rsidR="0023437A"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4B7A034D" w14:textId="77777777" w:rsidR="0023437A" w:rsidRDefault="0023437A" w:rsidP="00CA483B">
      <w:bookmarkStart w:id="31" w:name="bMkTab2"/>
      <w:bookmarkEnd w:id="31"/>
    </w:p>
    <w:p w14:paraId="22DD7C63" w14:textId="77777777" w:rsidR="0023437A" w:rsidRDefault="0023437A" w:rsidP="00CA483B"/>
    <w:p w14:paraId="25F9AC85" w14:textId="77777777" w:rsidR="0023437A" w:rsidRDefault="0023437A" w:rsidP="00CA483B"/>
    <w:p w14:paraId="765C39E3" w14:textId="77777777" w:rsidR="0023437A" w:rsidRDefault="0023437A" w:rsidP="00CA483B"/>
    <w:p w14:paraId="4B25B5EC" w14:textId="77777777" w:rsidR="0023437A" w:rsidRDefault="0023437A" w:rsidP="00CA483B"/>
    <w:p w14:paraId="00C0ED57" w14:textId="77777777" w:rsidR="0023437A" w:rsidRDefault="0023437A" w:rsidP="00CA483B"/>
    <w:p w14:paraId="045DC47A" w14:textId="77777777" w:rsidR="0023437A" w:rsidRDefault="0023437A" w:rsidP="00CA483B"/>
    <w:p w14:paraId="1C4733B2" w14:textId="77777777" w:rsidR="0023437A" w:rsidRDefault="0023437A" w:rsidP="00CA483B"/>
    <w:p w14:paraId="7296FB8D" w14:textId="77777777" w:rsidR="0023437A" w:rsidRDefault="0023437A" w:rsidP="00CA483B"/>
    <w:p w14:paraId="253D4081" w14:textId="77777777" w:rsidR="0023437A" w:rsidRDefault="0023437A" w:rsidP="00CA483B"/>
    <w:p w14:paraId="39E062DD" w14:textId="77777777" w:rsidR="0023437A" w:rsidRDefault="0023437A" w:rsidP="00CA483B"/>
    <w:p w14:paraId="703D957E" w14:textId="77777777" w:rsidR="0023437A" w:rsidRDefault="0023437A" w:rsidP="00CA483B"/>
    <w:p w14:paraId="059D017B" w14:textId="77777777" w:rsidR="0023437A" w:rsidRDefault="0023437A" w:rsidP="00CA483B"/>
    <w:p w14:paraId="734E8527" w14:textId="77777777" w:rsidR="0023437A" w:rsidRDefault="0023437A" w:rsidP="00CA483B"/>
    <w:p w14:paraId="26570F39" w14:textId="77777777" w:rsidR="0023437A" w:rsidRDefault="0023437A" w:rsidP="00CA483B"/>
    <w:p w14:paraId="74EFC077" w14:textId="77777777" w:rsidR="0023437A" w:rsidRDefault="0023437A" w:rsidP="00CA483B"/>
    <w:p w14:paraId="2CB78F5D" w14:textId="77777777" w:rsidR="0023437A" w:rsidRDefault="0023437A" w:rsidP="00CA483B"/>
    <w:p w14:paraId="1903BFA0" w14:textId="77777777" w:rsidR="0023437A" w:rsidRDefault="0023437A" w:rsidP="00CA483B"/>
    <w:p w14:paraId="3FDB12A0" w14:textId="77777777" w:rsidR="0023437A" w:rsidRDefault="0023437A" w:rsidP="00CA483B"/>
    <w:p w14:paraId="52665220" w14:textId="77777777" w:rsidR="0023437A" w:rsidRDefault="0023437A" w:rsidP="00CA483B"/>
    <w:p w14:paraId="3A6972D6" w14:textId="77777777" w:rsidR="0023437A" w:rsidRDefault="0023437A" w:rsidP="00CA483B"/>
    <w:p w14:paraId="7A675414" w14:textId="77777777" w:rsidR="0023437A" w:rsidRDefault="0023437A" w:rsidP="00CA483B"/>
    <w:p w14:paraId="69118963" w14:textId="77777777" w:rsidR="0023437A" w:rsidRDefault="0023437A" w:rsidP="00CA483B"/>
    <w:p w14:paraId="60D07A32" w14:textId="77777777" w:rsidR="0023437A" w:rsidRDefault="0023437A" w:rsidP="00CA483B"/>
    <w:p w14:paraId="38ECCB32" w14:textId="77777777" w:rsidR="0023437A" w:rsidRDefault="0023437A" w:rsidP="00CA483B"/>
    <w:p w14:paraId="6F3C20BE" w14:textId="77777777" w:rsidR="0023437A" w:rsidRDefault="0023437A" w:rsidP="00CA483B"/>
    <w:p w14:paraId="70C10238" w14:textId="77777777" w:rsidR="0023437A" w:rsidRDefault="0023437A" w:rsidP="00CA483B"/>
    <w:p w14:paraId="377F1F72" w14:textId="77777777" w:rsidR="0023437A" w:rsidRDefault="0023437A" w:rsidP="00CA483B"/>
    <w:p w14:paraId="22E6310E" w14:textId="77777777" w:rsidR="0023437A" w:rsidRDefault="0023437A" w:rsidP="00CA483B"/>
    <w:p w14:paraId="73F4BB5A" w14:textId="77777777" w:rsidR="0023437A" w:rsidRDefault="0023437A" w:rsidP="00CA483B"/>
    <w:p w14:paraId="0EC460A9" w14:textId="77777777" w:rsidR="0023437A" w:rsidRDefault="0023437A" w:rsidP="00CA483B"/>
    <w:p w14:paraId="1EBCFBB4" w14:textId="77777777" w:rsidR="0023437A" w:rsidRDefault="0023437A" w:rsidP="00CA483B"/>
    <w:p w14:paraId="5310E6BB" w14:textId="77777777" w:rsidR="0023437A" w:rsidRDefault="0023437A" w:rsidP="00CA483B"/>
    <w:p w14:paraId="4A707291" w14:textId="77777777" w:rsidR="0023437A" w:rsidRDefault="0023437A" w:rsidP="00CA483B"/>
    <w:p w14:paraId="56E80E53" w14:textId="77777777" w:rsidR="0023437A" w:rsidRDefault="0023437A" w:rsidP="00CA483B"/>
    <w:p w14:paraId="1F7A6457" w14:textId="77777777" w:rsidR="0023437A" w:rsidRDefault="0023437A" w:rsidP="00CA483B"/>
    <w:p w14:paraId="35681D72" w14:textId="77777777" w:rsidR="0023437A" w:rsidRDefault="0023437A" w:rsidP="00CA483B"/>
    <w:p w14:paraId="763E6EF6" w14:textId="77777777" w:rsidR="0023437A" w:rsidRDefault="0023437A" w:rsidP="00CA483B"/>
    <w:p w14:paraId="5433B752" w14:textId="77777777" w:rsidR="0023437A" w:rsidRDefault="0023437A" w:rsidP="00CA483B"/>
    <w:p w14:paraId="5F0CAA9D" w14:textId="77777777" w:rsidR="0023437A" w:rsidRDefault="0023437A" w:rsidP="00CA483B"/>
    <w:p w14:paraId="03FA4379" w14:textId="77777777" w:rsidR="0023437A" w:rsidRDefault="0023437A" w:rsidP="00CA483B"/>
    <w:p w14:paraId="32FB24CB" w14:textId="77777777" w:rsidR="0023437A" w:rsidRDefault="0023437A" w:rsidP="00CA483B"/>
    <w:p w14:paraId="67BF3D2F" w14:textId="77777777" w:rsidR="0023437A" w:rsidRDefault="0023437A" w:rsidP="00CA483B"/>
    <w:p w14:paraId="2E9B322E" w14:textId="77777777" w:rsidR="0023437A" w:rsidRDefault="0023437A" w:rsidP="00CA483B"/>
    <w:p w14:paraId="12E0DD17" w14:textId="77777777" w:rsidR="0023437A" w:rsidRDefault="0023437A" w:rsidP="00CA483B"/>
    <w:p w14:paraId="578E6EAE" w14:textId="77777777" w:rsidR="0023437A" w:rsidRDefault="0023437A" w:rsidP="00CA483B"/>
    <w:p w14:paraId="0E38F350" w14:textId="77777777" w:rsidR="0023437A" w:rsidRDefault="0023437A" w:rsidP="00CA483B"/>
    <w:p w14:paraId="39DAFF55" w14:textId="77777777" w:rsidR="0023437A" w:rsidRDefault="0023437A" w:rsidP="00CA483B"/>
    <w:p w14:paraId="21822D5B" w14:textId="77777777" w:rsidR="0023437A" w:rsidRDefault="0023437A" w:rsidP="00CA483B"/>
    <w:p w14:paraId="1A12CEDB" w14:textId="09011655" w:rsidR="0023437A" w:rsidRDefault="0023437A" w:rsidP="00176942">
      <w:pPr>
        <w:pStyle w:val="WAXCopy"/>
      </w:pPr>
      <w:r>
        <w:rPr>
          <w:rFonts w:cs="Arial"/>
        </w:rPr>
        <w:t>©</w:t>
      </w:r>
      <w:r>
        <w:t xml:space="preserve"> 2019 WA Exam Papers.</w:t>
      </w:r>
      <w:r w:rsidRPr="00CB55EC">
        <w:t xml:space="preserve"> </w:t>
      </w:r>
      <w:bookmarkStart w:id="32" w:name="school"/>
      <w:bookmarkEnd w:id="32"/>
      <w:r w:rsidR="00CF1616">
        <w:t>Kennedy Baptist College has a non-exclusive licence to copy and communicate this document for non-commercial, educational use within the school. No other copying, communication or use is permitted without the express written permission of WA Exam Papers. SN245-146-3.</w:t>
      </w:r>
    </w:p>
    <w:p w14:paraId="5E967662" w14:textId="77777777" w:rsidR="0023437A" w:rsidRPr="00F913EF" w:rsidRDefault="0023437A" w:rsidP="00F913EF"/>
    <w:p w14:paraId="525F9590" w14:textId="4D89CC5C" w:rsidR="0023437A" w:rsidRPr="007629AB" w:rsidRDefault="0023437A" w:rsidP="0023437A">
      <w:pPr>
        <w:pStyle w:val="QNum"/>
      </w:pPr>
    </w:p>
    <w:sectPr w:rsidR="0023437A"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B48F5" w14:textId="77777777" w:rsidR="00E37B99" w:rsidRDefault="00E37B99" w:rsidP="00066BEF">
      <w:r>
        <w:separator/>
      </w:r>
    </w:p>
  </w:endnote>
  <w:endnote w:type="continuationSeparator" w:id="0">
    <w:p w14:paraId="74CB7B26" w14:textId="77777777" w:rsidR="00E37B99" w:rsidRDefault="00E37B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817C8" w14:textId="3224C577" w:rsidR="0023437A" w:rsidRDefault="0023437A">
    <w:pPr>
      <w:pStyle w:val="Footer"/>
    </w:pP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3D46F" w14:textId="6BFF09B8" w:rsidR="0023437A" w:rsidRDefault="0023437A">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B98A4" w14:textId="320BB8F9" w:rsidR="0023437A" w:rsidRDefault="0023437A">
    <w:pPr>
      <w:pStyle w:val="Footer"/>
    </w:pP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1D39D" w14:textId="583FFB5C" w:rsidR="0023437A" w:rsidRDefault="0023437A">
    <w:pPr>
      <w:pStyle w:val="Footer"/>
    </w:pPr>
    <w: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CF1E8" w14:textId="77777777" w:rsidR="0023437A" w:rsidRDefault="0023437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EEB79" w14:textId="77777777" w:rsidR="0023437A" w:rsidRDefault="0023437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3C2BD" w14:textId="77777777" w:rsidR="0023437A" w:rsidRDefault="0023437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030A4" w14:textId="77777777" w:rsidR="0023437A" w:rsidRDefault="002343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416B9" w14:textId="77777777" w:rsidR="00E37B99" w:rsidRDefault="00E37B99" w:rsidP="00066BEF">
      <w:r>
        <w:separator/>
      </w:r>
    </w:p>
  </w:footnote>
  <w:footnote w:type="continuationSeparator" w:id="0">
    <w:p w14:paraId="5D60AD9E" w14:textId="77777777" w:rsidR="00E37B99" w:rsidRDefault="00E37B99"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2DD5F" w14:textId="5543ADFD" w:rsidR="0023437A" w:rsidRPr="0023437A" w:rsidRDefault="00CF1616" w:rsidP="0023437A">
    <w:pPr>
      <w:pStyle w:val="Header"/>
    </w:pPr>
    <w:r>
      <w:rPr>
        <w:noProof/>
        <w:lang w:eastAsia="en-AU"/>
      </w:rPr>
      <mc:AlternateContent>
        <mc:Choice Requires="wps">
          <w:drawing>
            <wp:anchor distT="0" distB="0" distL="114300" distR="114300" simplePos="0" relativeHeight="251664384" behindDoc="0" locked="0" layoutInCell="1" allowOverlap="1" wp14:anchorId="20769C27" wp14:editId="1D34D800">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49C1AA"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0F280A32" wp14:editId="7B62D103">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50BCC5" w14:textId="55E2DDC6" w:rsidR="00CF1616" w:rsidRPr="00CF1616" w:rsidRDefault="00CF1616" w:rsidP="00CF1616">
                          <w:pPr>
                            <w:jc w:val="center"/>
                            <w:rPr>
                              <w:color w:val="808080"/>
                            </w:rPr>
                          </w:pPr>
                          <w:r w:rsidRPr="00CF161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280A32" id="_x0000_t202" coordsize="21600,21600" o:spt="202" path="m,l,21600r21600,l21600,xe">
              <v:stroke joinstyle="miter"/>
              <v:path gradientshapeok="t" o:connecttype="rect"/>
            </v:shapetype>
            <v:shape id="Text Box 11"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LglA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" filled="f" stroked="f" strokeweight=".5pt">
              <v:fill o:detectmouseclick="t"/>
              <v:textbox style="layout-flow:vertical;mso-layout-flow-alt:bottom-to-top" inset="0,0,0,0">
                <w:txbxContent>
                  <w:p w14:paraId="2350BCC5" w14:textId="55E2DDC6" w:rsidR="00CF1616" w:rsidRPr="00CF1616" w:rsidRDefault="00CF1616" w:rsidP="00CF1616">
                    <w:pPr>
                      <w:jc w:val="center"/>
                      <w:rPr>
                        <w:color w:val="808080"/>
                      </w:rPr>
                    </w:pPr>
                    <w:r w:rsidRPr="00CF1616">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45BA9350" wp14:editId="4B863D39">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D4C980" w14:textId="060F9435" w:rsidR="00CF1616" w:rsidRPr="00CF1616" w:rsidRDefault="00CF1616">
                          <w:pPr>
                            <w:rPr>
                              <w:rFonts w:cs="Arial"/>
                              <w:color w:val="666666"/>
                              <w:sz w:val="12"/>
                            </w:rPr>
                          </w:pPr>
                          <w:r w:rsidRPr="00CF1616">
                            <w:rPr>
                              <w:rFonts w:cs="Arial"/>
                              <w:color w:val="666666"/>
                              <w:sz w:val="12"/>
                            </w:rPr>
                            <w:t>SN245-146-3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BA9350" id="Text Box 10"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T8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" filled="f" stroked="f" strokeweight=".5pt">
              <v:fill o:detectmouseclick="t"/>
              <v:textbox style="mso-fit-shape-to-text:t" inset="0,0,0">
                <w:txbxContent>
                  <w:p w14:paraId="0AD4C980" w14:textId="060F9435" w:rsidR="00CF1616" w:rsidRPr="00CF1616" w:rsidRDefault="00CF1616">
                    <w:pPr>
                      <w:rPr>
                        <w:rFonts w:cs="Arial"/>
                        <w:color w:val="666666"/>
                        <w:sz w:val="12"/>
                      </w:rPr>
                    </w:pPr>
                    <w:r w:rsidRPr="00CF1616">
                      <w:rPr>
                        <w:rFonts w:cs="Arial"/>
                        <w:color w:val="666666"/>
                        <w:sz w:val="12"/>
                      </w:rPr>
                      <w:t>SN245-146-3</w:t>
                    </w:r>
                  </w:p>
                </w:txbxContent>
              </v:textbox>
            </v:shape>
          </w:pict>
        </mc:Fallback>
      </mc:AlternateContent>
    </w:r>
    <w:r w:rsidR="0023437A">
      <w:t>APPLICATIONS UNITS 3 AND 4</w:t>
    </w:r>
    <w:r w:rsidR="0023437A">
      <w:tab/>
    </w:r>
    <w:r w:rsidR="0023437A">
      <w:fldChar w:fldCharType="begin"/>
    </w:r>
    <w:r w:rsidR="0023437A">
      <w:instrText xml:space="preserve"> PAGE  \* MERGEFORMAT </w:instrText>
    </w:r>
    <w:r w:rsidR="0023437A">
      <w:fldChar w:fldCharType="separate"/>
    </w:r>
    <w:r w:rsidR="00E4052E">
      <w:rPr>
        <w:noProof/>
      </w:rPr>
      <w:t>14</w:t>
    </w:r>
    <w:r w:rsidR="0023437A">
      <w:fldChar w:fldCharType="end"/>
    </w:r>
    <w:r w:rsidR="0023437A">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4C57061B" w:rsidR="00066BEF" w:rsidRPr="0023437A" w:rsidRDefault="00CF1616" w:rsidP="0023437A">
    <w:pPr>
      <w:pStyle w:val="Header"/>
    </w:pPr>
    <w:r>
      <w:rPr>
        <w:noProof/>
        <w:lang w:eastAsia="en-AU"/>
      </w:rPr>
      <mc:AlternateContent>
        <mc:Choice Requires="wps">
          <w:drawing>
            <wp:anchor distT="0" distB="0" distL="114300" distR="114300" simplePos="0" relativeHeight="251673600" behindDoc="0" locked="0" layoutInCell="1" allowOverlap="1" wp14:anchorId="41921B24" wp14:editId="5D12441F">
              <wp:simplePos x="0" y="0"/>
              <wp:positionH relativeFrom="column">
                <wp:posOffset>-421640</wp:posOffset>
              </wp:positionH>
              <wp:positionV relativeFrom="paragraph">
                <wp:posOffset>-112395</wp:posOffset>
              </wp:positionV>
              <wp:extent cx="0" cy="9969500"/>
              <wp:effectExtent l="0" t="0" r="38100" b="31750"/>
              <wp:wrapNone/>
              <wp:docPr id="21" name="Straight Connector 2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7E27C8"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AUSMU8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72576" behindDoc="0" locked="0" layoutInCell="1" allowOverlap="1" wp14:anchorId="3EFD059D" wp14:editId="71768EA6">
              <wp:simplePos x="0" y="0"/>
              <wp:positionH relativeFrom="column">
                <wp:posOffset>-662940</wp:posOffset>
              </wp:positionH>
              <wp:positionV relativeFrom="paragraph">
                <wp:posOffset>2707005</wp:posOffset>
              </wp:positionV>
              <wp:extent cx="177800" cy="3810000"/>
              <wp:effectExtent l="0" t="0" r="12700" b="0"/>
              <wp:wrapNone/>
              <wp:docPr id="20" name="Text Box 2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CE581C" w14:textId="225351D1" w:rsidR="00CF1616" w:rsidRPr="00CF1616" w:rsidRDefault="00CF1616" w:rsidP="00CF1616">
                          <w:pPr>
                            <w:jc w:val="center"/>
                            <w:rPr>
                              <w:color w:val="808080"/>
                            </w:rPr>
                          </w:pPr>
                          <w:r w:rsidRPr="00CF1616">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FD059D" id="_x0000_t202" coordsize="21600,21600" o:spt="202" path="m,l,21600r21600,l21600,xe">
              <v:stroke joinstyle="miter"/>
              <v:path gradientshapeok="t" o:connecttype="rect"/>
            </v:shapetype>
            <v:shape id="Text Box 20" o:spid="_x0000_s1029" type="#_x0000_t202" style="position:absolute;margin-left:-52.2pt;margin-top:213.15pt;width:14pt;height:30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" filled="f" stroked="f" strokeweight=".5pt">
              <v:fill o:detectmouseclick="t"/>
              <v:textbox style="layout-flow:vertical" inset="0,0,0,0">
                <w:txbxContent>
                  <w:p w14:paraId="00CE581C" w14:textId="225351D1" w:rsidR="00CF1616" w:rsidRPr="00CF1616" w:rsidRDefault="00CF1616" w:rsidP="00CF1616">
                    <w:pPr>
                      <w:jc w:val="center"/>
                      <w:rPr>
                        <w:color w:val="808080"/>
                      </w:rPr>
                    </w:pPr>
                    <w:r w:rsidRPr="00CF1616">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71552" behindDoc="0" locked="0" layoutInCell="1" allowOverlap="1" wp14:anchorId="5679365C" wp14:editId="07115FEB">
              <wp:simplePos x="0" y="0"/>
              <wp:positionH relativeFrom="column">
                <wp:posOffset>-2540</wp:posOffset>
              </wp:positionH>
              <wp:positionV relativeFrom="paragraph">
                <wp:posOffset>9730105</wp:posOffset>
              </wp:positionV>
              <wp:extent cx="889000" cy="1905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6DD1BD" w14:textId="417FC01C" w:rsidR="00CF1616" w:rsidRPr="00CF1616" w:rsidRDefault="00CF1616">
                          <w:pPr>
                            <w:rPr>
                              <w:rFonts w:cs="Arial"/>
                              <w:color w:val="666666"/>
                              <w:sz w:val="12"/>
                            </w:rPr>
                          </w:pPr>
                          <w:r w:rsidRPr="00CF1616">
                            <w:rPr>
                              <w:rFonts w:cs="Arial"/>
                              <w:color w:val="666666"/>
                              <w:sz w:val="12"/>
                            </w:rPr>
                            <w:t>SN245-146-3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79365C" id="Text Box 19" o:spid="_x0000_s1030" type="#_x0000_t202" style="position:absolute;margin-left:-.2pt;margin-top:766.15pt;width:70pt;height:1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jnr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HbSOeuTAgAAOwUAAA4AAAAAAAAAAAAAAAAALgIAAGRycy9lMm9Eb2Mu&#10;eG1sUEsBAi0AFAAGAAgAAAAhAPM3eWbhAAAACwEAAA8AAAAAAAAAAAAAAAAA7QQAAGRycy9kb3du&#10;cmV2LnhtbFBLBQYAAAAABAAEAPMAAAD7BQAAAAA=&#10;" filled="f" stroked="f" strokeweight=".5pt">
              <v:fill o:detectmouseclick="t"/>
              <v:textbox style="mso-fit-shape-to-text:t" inset="0,0,0">
                <w:txbxContent>
                  <w:p w14:paraId="526DD1BD" w14:textId="417FC01C" w:rsidR="00CF1616" w:rsidRPr="00CF1616" w:rsidRDefault="00CF1616">
                    <w:pPr>
                      <w:rPr>
                        <w:rFonts w:cs="Arial"/>
                        <w:color w:val="666666"/>
                        <w:sz w:val="12"/>
                      </w:rPr>
                    </w:pPr>
                    <w:r w:rsidRPr="00CF1616">
                      <w:rPr>
                        <w:rFonts w:cs="Arial"/>
                        <w:color w:val="666666"/>
                        <w:sz w:val="12"/>
                      </w:rPr>
                      <w:t>SN245-146-3</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anchorId="148C37B9" wp14:editId="506EF2B3">
              <wp:simplePos x="0" y="0"/>
              <wp:positionH relativeFrom="column">
                <wp:posOffset>-421640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E781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55PWe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1AB2DBFF" wp14:editId="5790CA5C">
              <wp:simplePos x="0" y="0"/>
              <wp:positionH relativeFrom="column">
                <wp:posOffset>-662940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E6E1B9" w14:textId="1939C03E" w:rsidR="00CF1616" w:rsidRPr="00CF1616" w:rsidRDefault="00CF1616" w:rsidP="00CF1616">
                          <w:pPr>
                            <w:jc w:val="center"/>
                            <w:rPr>
                              <w:color w:val="808080"/>
                            </w:rPr>
                          </w:pPr>
                          <w:r w:rsidRPr="00CF1616">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B2DBFF" id="Text Box 8" o:spid="_x0000_s1031"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" filled="f" stroked="f" strokeweight=".5pt">
              <v:fill o:detectmouseclick="t"/>
              <v:textbox style="layout-flow:vertical" inset="0,0,0,0">
                <w:txbxContent>
                  <w:p w14:paraId="31E6E1B9" w14:textId="1939C03E" w:rsidR="00CF1616" w:rsidRPr="00CF1616" w:rsidRDefault="00CF1616" w:rsidP="00CF1616">
                    <w:pPr>
                      <w:jc w:val="center"/>
                      <w:rPr>
                        <w:color w:val="808080"/>
                      </w:rPr>
                    </w:pPr>
                    <w:r w:rsidRPr="00CF1616">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7A886976" wp14:editId="70A29D52">
              <wp:simplePos x="0" y="0"/>
              <wp:positionH relativeFrom="column">
                <wp:posOffset>-2540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927E31" w14:textId="5BA8DD4A" w:rsidR="00CF1616" w:rsidRPr="00CF1616" w:rsidRDefault="00CF1616">
                          <w:pPr>
                            <w:rPr>
                              <w:rFonts w:cs="Arial"/>
                              <w:color w:val="666666"/>
                              <w:sz w:val="12"/>
                            </w:rPr>
                          </w:pPr>
                          <w:r w:rsidRPr="00CF1616">
                            <w:rPr>
                              <w:rFonts w:cs="Arial"/>
                              <w:color w:val="666666"/>
                              <w:sz w:val="12"/>
                            </w:rPr>
                            <w:t>SN245-146-3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886976" id="Text Box 7" o:spid="_x0000_s1032"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" filled="f" stroked="f" strokeweight=".5pt">
              <v:fill o:detectmouseclick="t"/>
              <v:textbox style="mso-fit-shape-to-text:t" inset="0,0,0">
                <w:txbxContent>
                  <w:p w14:paraId="5D927E31" w14:textId="5BA8DD4A" w:rsidR="00CF1616" w:rsidRPr="00CF1616" w:rsidRDefault="00CF1616">
                    <w:pPr>
                      <w:rPr>
                        <w:rFonts w:cs="Arial"/>
                        <w:color w:val="666666"/>
                        <w:sz w:val="12"/>
                      </w:rPr>
                    </w:pPr>
                    <w:r w:rsidRPr="00CF1616">
                      <w:rPr>
                        <w:rFonts w:cs="Arial"/>
                        <w:color w:val="666666"/>
                        <w:sz w:val="12"/>
                      </w:rPr>
                      <w:t>SN245-146-3</w:t>
                    </w:r>
                  </w:p>
                </w:txbxContent>
              </v:textbox>
            </v:shape>
          </w:pict>
        </mc:Fallback>
      </mc:AlternateContent>
    </w:r>
    <w:r w:rsidR="0023437A">
      <w:t>CALCULATOR-ASSUMED</w:t>
    </w:r>
    <w:r w:rsidR="0023437A">
      <w:tab/>
    </w:r>
    <w:r w:rsidR="0023437A">
      <w:fldChar w:fldCharType="begin"/>
    </w:r>
    <w:r w:rsidR="0023437A">
      <w:instrText xml:space="preserve"> PAGE  \* MERGEFORMAT </w:instrText>
    </w:r>
    <w:r w:rsidR="0023437A">
      <w:fldChar w:fldCharType="separate"/>
    </w:r>
    <w:r w:rsidR="00E4052E">
      <w:rPr>
        <w:noProof/>
      </w:rPr>
      <w:t>19</w:t>
    </w:r>
    <w:r w:rsidR="0023437A">
      <w:fldChar w:fldCharType="end"/>
    </w:r>
    <w:r w:rsidR="0023437A">
      <w:tab/>
      <w:t>APPLICATIONS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C111C" w14:textId="2043B6CA" w:rsidR="0023437A" w:rsidRPr="0023437A" w:rsidRDefault="00CF1616" w:rsidP="0023437A">
    <w:pPr>
      <w:pStyle w:val="Header"/>
    </w:pPr>
    <w:r>
      <w:rPr>
        <w:noProof/>
        <w:lang w:eastAsia="en-AU"/>
      </w:rPr>
      <mc:AlternateContent>
        <mc:Choice Requires="wps">
          <w:drawing>
            <wp:anchor distT="0" distB="0" distL="114300" distR="114300" simplePos="0" relativeHeight="251667456" behindDoc="0" locked="0" layoutInCell="1" allowOverlap="1" wp14:anchorId="60C8234C" wp14:editId="5AB0036E">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9ED80E"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29DF3C47" wp14:editId="444F76FB">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01DB63" w14:textId="443F1D2F" w:rsidR="00CF1616" w:rsidRPr="00CF1616" w:rsidRDefault="00CF1616" w:rsidP="00CF1616">
                          <w:pPr>
                            <w:jc w:val="center"/>
                            <w:rPr>
                              <w:color w:val="808080"/>
                            </w:rPr>
                          </w:pPr>
                          <w:r w:rsidRPr="00CF161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DF3C47" id="_x0000_t202" coordsize="21600,21600" o:spt="202" path="m,l,21600r21600,l21600,xe">
              <v:stroke joinstyle="miter"/>
              <v:path gradientshapeok="t" o:connecttype="rect"/>
            </v:shapetype>
            <v:shape id="Text Box 14" o:spid="_x0000_s1033"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2Jkw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n2d9iZMCAAA9BQAADgAAAAAAAAAAAAAAAAAuAgAAZHJzL2Uyb0RvYy54&#10;bWxQSwECLQAUAAYACAAAACEAaa2TO+AAAAAOAQAADwAAAAAAAAAAAAAAAADtBAAAZHJzL2Rvd25y&#10;ZXYueG1sUEsFBgAAAAAEAAQA8wAAAPoFAAAAAA==&#10;" filled="f" stroked="f" strokeweight=".5pt">
              <v:fill o:detectmouseclick="t"/>
              <v:textbox style="layout-flow:vertical;mso-layout-flow-alt:bottom-to-top" inset="0,0,0,0">
                <w:txbxContent>
                  <w:p w14:paraId="7E01DB63" w14:textId="443F1D2F" w:rsidR="00CF1616" w:rsidRPr="00CF1616" w:rsidRDefault="00CF1616" w:rsidP="00CF1616">
                    <w:pPr>
                      <w:jc w:val="center"/>
                      <w:rPr>
                        <w:color w:val="808080"/>
                      </w:rPr>
                    </w:pPr>
                    <w:r w:rsidRPr="00CF1616">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2A79C056" wp14:editId="5B43CA89">
              <wp:simplePos x="0" y="0"/>
              <wp:positionH relativeFrom="column">
                <wp:posOffset>5547360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4830BD" w14:textId="25F02149" w:rsidR="00CF1616" w:rsidRPr="00CF1616" w:rsidRDefault="00CF1616">
                          <w:pPr>
                            <w:rPr>
                              <w:rFonts w:cs="Arial"/>
                              <w:color w:val="666666"/>
                              <w:sz w:val="12"/>
                            </w:rPr>
                          </w:pPr>
                          <w:r w:rsidRPr="00CF1616">
                            <w:rPr>
                              <w:rFonts w:cs="Arial"/>
                              <w:color w:val="666666"/>
                              <w:sz w:val="12"/>
                            </w:rPr>
                            <w:t>SN245-146-3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79C056" id="Text Box 13" o:spid="_x0000_s1034"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7d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Dt2s7d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224830BD" w14:textId="25F02149" w:rsidR="00CF1616" w:rsidRPr="00CF1616" w:rsidRDefault="00CF1616">
                    <w:pPr>
                      <w:rPr>
                        <w:rFonts w:cs="Arial"/>
                        <w:color w:val="666666"/>
                        <w:sz w:val="12"/>
                      </w:rPr>
                    </w:pPr>
                    <w:r w:rsidRPr="00CF1616">
                      <w:rPr>
                        <w:rFonts w:cs="Arial"/>
                        <w:color w:val="666666"/>
                        <w:sz w:val="12"/>
                      </w:rPr>
                      <w:t>SN245-146-3</w:t>
                    </w:r>
                  </w:p>
                </w:txbxContent>
              </v:textbox>
            </v:shape>
          </w:pict>
        </mc:Fallback>
      </mc:AlternateContent>
    </w:r>
    <w:r w:rsidR="0023437A">
      <w:t>APPLICATIONS UNITS 3 AND 4</w:t>
    </w:r>
    <w:r w:rsidR="0023437A">
      <w:tab/>
    </w:r>
    <w:r w:rsidR="0023437A">
      <w:fldChar w:fldCharType="begin"/>
    </w:r>
    <w:r w:rsidR="0023437A">
      <w:instrText xml:space="preserve"> PAGE  \* MERGEFORMAT </w:instrText>
    </w:r>
    <w:r w:rsidR="0023437A">
      <w:fldChar w:fldCharType="separate"/>
    </w:r>
    <w:r w:rsidR="00E4052E">
      <w:rPr>
        <w:noProof/>
      </w:rPr>
      <w:t>16</w:t>
    </w:r>
    <w:r w:rsidR="0023437A">
      <w:fldChar w:fldCharType="end"/>
    </w:r>
    <w:r w:rsidR="0023437A">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6A872" w14:textId="428B271B" w:rsidR="0023437A" w:rsidRPr="0023437A" w:rsidRDefault="00CF1616" w:rsidP="0023437A">
    <w:pPr>
      <w:pStyle w:val="Header"/>
    </w:pPr>
    <w:r>
      <w:rPr>
        <w:noProof/>
        <w:lang w:eastAsia="en-AU"/>
      </w:rPr>
      <mc:AlternateContent>
        <mc:Choice Requires="wps">
          <w:drawing>
            <wp:anchor distT="0" distB="0" distL="114300" distR="114300" simplePos="0" relativeHeight="251670528" behindDoc="0" locked="0" layoutInCell="1" allowOverlap="1" wp14:anchorId="6F680482" wp14:editId="1FD6BF5C">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604329"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HdTylH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0260AC9D" wp14:editId="399860AA">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FB906D" w14:textId="5533A6F1" w:rsidR="00CF1616" w:rsidRPr="00CF1616" w:rsidRDefault="00CF1616" w:rsidP="00CF1616">
                          <w:pPr>
                            <w:jc w:val="center"/>
                            <w:rPr>
                              <w:color w:val="808080"/>
                            </w:rPr>
                          </w:pPr>
                          <w:r w:rsidRPr="00CF1616">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60AC9D" id="_x0000_t202" coordsize="21600,21600" o:spt="202" path="m,l,21600r21600,l21600,xe">
              <v:stroke joinstyle="miter"/>
              <v:path gradientshapeok="t" o:connecttype="rect"/>
            </v:shapetype>
            <v:shape id="Text Box 17" o:spid="_x0000_s1035"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cYkg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" filled="f" stroked="f" strokeweight=".5pt">
              <v:fill o:detectmouseclick="t"/>
              <v:textbox style="layout-flow:vertical;mso-layout-flow-alt:bottom-to-top" inset="0,0,0,0">
                <w:txbxContent>
                  <w:p w14:paraId="3FFB906D" w14:textId="5533A6F1" w:rsidR="00CF1616" w:rsidRPr="00CF1616" w:rsidRDefault="00CF1616" w:rsidP="00CF1616">
                    <w:pPr>
                      <w:jc w:val="center"/>
                      <w:rPr>
                        <w:color w:val="808080"/>
                      </w:rPr>
                    </w:pPr>
                    <w:r w:rsidRPr="00CF1616">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31ABD59D" wp14:editId="34C1F31F">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1DEF1A" w14:textId="7DC3A563" w:rsidR="00CF1616" w:rsidRPr="00CF1616" w:rsidRDefault="00CF1616">
                          <w:pPr>
                            <w:rPr>
                              <w:rFonts w:cs="Arial"/>
                              <w:color w:val="666666"/>
                              <w:sz w:val="12"/>
                            </w:rPr>
                          </w:pPr>
                          <w:r w:rsidRPr="00CF1616">
                            <w:rPr>
                              <w:rFonts w:cs="Arial"/>
                              <w:color w:val="666666"/>
                              <w:sz w:val="12"/>
                            </w:rPr>
                            <w:t>SN245-146-3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ABD59D" id="Text Box 16" o:spid="_x0000_s1036"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ZY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" filled="f" stroked="f" strokeweight=".5pt">
              <v:fill o:detectmouseclick="t"/>
              <v:textbox style="mso-fit-shape-to-text:t" inset="0,0,0">
                <w:txbxContent>
                  <w:p w14:paraId="2F1DEF1A" w14:textId="7DC3A563" w:rsidR="00CF1616" w:rsidRPr="00CF1616" w:rsidRDefault="00CF1616">
                    <w:pPr>
                      <w:rPr>
                        <w:rFonts w:cs="Arial"/>
                        <w:color w:val="666666"/>
                        <w:sz w:val="12"/>
                      </w:rPr>
                    </w:pPr>
                    <w:r w:rsidRPr="00CF1616">
                      <w:rPr>
                        <w:rFonts w:cs="Arial"/>
                        <w:color w:val="666666"/>
                        <w:sz w:val="12"/>
                      </w:rPr>
                      <w:t>SN245-146-3</w:t>
                    </w:r>
                  </w:p>
                </w:txbxContent>
              </v:textbox>
            </v:shape>
          </w:pict>
        </mc:Fallback>
      </mc:AlternateContent>
    </w:r>
    <w:r w:rsidR="0023437A">
      <w:t>APPLICATIONS UNITS 3 AND 4</w:t>
    </w:r>
    <w:r w:rsidR="0023437A">
      <w:tab/>
    </w:r>
    <w:r w:rsidR="0023437A">
      <w:fldChar w:fldCharType="begin"/>
    </w:r>
    <w:r w:rsidR="0023437A">
      <w:instrText xml:space="preserve"> PAGE  \* MERGEFORMAT </w:instrText>
    </w:r>
    <w:r w:rsidR="0023437A">
      <w:fldChar w:fldCharType="separate"/>
    </w:r>
    <w:r w:rsidR="00E4052E">
      <w:rPr>
        <w:noProof/>
      </w:rPr>
      <w:t>18</w:t>
    </w:r>
    <w:r w:rsidR="0023437A">
      <w:fldChar w:fldCharType="end"/>
    </w:r>
    <w:r w:rsidR="0023437A">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BFB0C" w14:textId="77777777" w:rsidR="0023437A" w:rsidRDefault="002343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855DD"/>
    <w:rsid w:val="00194D40"/>
    <w:rsid w:val="0019677B"/>
    <w:rsid w:val="001F64A8"/>
    <w:rsid w:val="0023437A"/>
    <w:rsid w:val="002A24EC"/>
    <w:rsid w:val="002D319D"/>
    <w:rsid w:val="002F4902"/>
    <w:rsid w:val="00305F73"/>
    <w:rsid w:val="003E35C5"/>
    <w:rsid w:val="003E5A5C"/>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90B4F"/>
    <w:rsid w:val="008B61D2"/>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CF1616"/>
    <w:rsid w:val="00D03F82"/>
    <w:rsid w:val="00D82544"/>
    <w:rsid w:val="00DD3C49"/>
    <w:rsid w:val="00DE079E"/>
    <w:rsid w:val="00DF3BCC"/>
    <w:rsid w:val="00E0455E"/>
    <w:rsid w:val="00E37B99"/>
    <w:rsid w:val="00E4052E"/>
    <w:rsid w:val="00E50946"/>
    <w:rsid w:val="00E7318A"/>
    <w:rsid w:val="00EA0835"/>
    <w:rsid w:val="00EF1A1E"/>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23437A"/>
    <w:pPr>
      <w:spacing w:after="0" w:line="240" w:lineRule="auto"/>
    </w:pPr>
    <w:rPr>
      <w:rFonts w:ascii="Arial" w:hAnsi="Arial"/>
    </w:rPr>
  </w:style>
  <w:style w:type="paragraph" w:customStyle="1" w:styleId="WAXCopy">
    <w:name w:val="WAXCopy"/>
    <w:basedOn w:val="Normal"/>
    <w:rsid w:val="0023437A"/>
    <w:pPr>
      <w:ind w:left="1134" w:right="1134"/>
      <w:contextualSpacing w:val="0"/>
      <w:jc w:val="center"/>
    </w:pPr>
    <w:rPr>
      <w:sz w:val="18"/>
    </w:rPr>
  </w:style>
  <w:style w:type="paragraph" w:styleId="BalloonText">
    <w:name w:val="Balloon Text"/>
    <w:basedOn w:val="Normal"/>
    <w:link w:val="BalloonTextChar"/>
    <w:uiPriority w:val="99"/>
    <w:semiHidden/>
    <w:unhideWhenUsed/>
    <w:rsid w:val="00E4052E"/>
    <w:rPr>
      <w:rFonts w:ascii="Tahoma" w:hAnsi="Tahoma" w:cs="Tahoma"/>
      <w:sz w:val="16"/>
      <w:szCs w:val="16"/>
    </w:rPr>
  </w:style>
  <w:style w:type="character" w:customStyle="1" w:styleId="BalloonTextChar">
    <w:name w:val="Balloon Text Char"/>
    <w:basedOn w:val="DefaultParagraphFont"/>
    <w:link w:val="BalloonText"/>
    <w:uiPriority w:val="99"/>
    <w:semiHidden/>
    <w:rsid w:val="00E4052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23437A"/>
    <w:pPr>
      <w:spacing w:after="0" w:line="240" w:lineRule="auto"/>
    </w:pPr>
    <w:rPr>
      <w:rFonts w:ascii="Arial" w:hAnsi="Arial"/>
    </w:rPr>
  </w:style>
  <w:style w:type="paragraph" w:customStyle="1" w:styleId="WAXCopy">
    <w:name w:val="WAXCopy"/>
    <w:basedOn w:val="Normal"/>
    <w:rsid w:val="0023437A"/>
    <w:pPr>
      <w:ind w:left="1134" w:right="1134"/>
      <w:contextualSpacing w:val="0"/>
      <w:jc w:val="center"/>
    </w:pPr>
    <w:rPr>
      <w:sz w:val="18"/>
    </w:rPr>
  </w:style>
  <w:style w:type="paragraph" w:styleId="BalloonText">
    <w:name w:val="Balloon Text"/>
    <w:basedOn w:val="Normal"/>
    <w:link w:val="BalloonTextChar"/>
    <w:uiPriority w:val="99"/>
    <w:semiHidden/>
    <w:unhideWhenUsed/>
    <w:rsid w:val="00E4052E"/>
    <w:rPr>
      <w:rFonts w:ascii="Tahoma" w:hAnsi="Tahoma" w:cs="Tahoma"/>
      <w:sz w:val="16"/>
      <w:szCs w:val="16"/>
    </w:rPr>
  </w:style>
  <w:style w:type="character" w:customStyle="1" w:styleId="BalloonTextChar">
    <w:name w:val="Balloon Text Char"/>
    <w:basedOn w:val="DefaultParagraphFont"/>
    <w:link w:val="BalloonText"/>
    <w:uiPriority w:val="99"/>
    <w:semiHidden/>
    <w:rsid w:val="00E4052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2034</Words>
  <Characters>11599</Characters>
  <Application>Microsoft Office Word</Application>
  <DocSecurity>2</DocSecurity>
  <Lines>96</Lines>
  <Paragraphs>27</Paragraphs>
  <ScaleCrop>false</ScaleCrop>
  <HeadingPairs>
    <vt:vector size="2" baseType="variant">
      <vt:variant>
        <vt:lpstr>Title</vt:lpstr>
      </vt:variant>
      <vt:variant>
        <vt:i4>1</vt:i4>
      </vt:variant>
    </vt:vector>
  </HeadingPairs>
  <TitlesOfParts>
    <vt:vector size="1" baseType="lpstr">
      <vt:lpstr>WAEP 2019 MATHEMATICS APPLICATIONS UNITS 3 AND 4 EXAM - SECTION 2</vt:lpstr>
    </vt:vector>
  </TitlesOfParts>
  <Manager>Charlie Watson</Manager>
  <Company>WA Exam Papers (WAEP)</Company>
  <LinksUpToDate>false</LinksUpToDate>
  <CharactersWithSpaces>13606</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UNITS 3 AND 4 EXAM - SECTION 2</dc:title>
  <dc:subject>Regular version purchased by Kennedy Baptist College, SN245-146-3</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16 Oct 2019.</dc:description>
  <cp:lastModifiedBy>Ronnie Hennighan</cp:lastModifiedBy>
  <cp:revision>3</cp:revision>
  <dcterms:created xsi:type="dcterms:W3CDTF">2019-09-25T03:01:00Z</dcterms:created>
  <dcterms:modified xsi:type="dcterms:W3CDTF">2020-09-20T04:51:00Z</dcterms:modified>
  <cp:category>ATAR Mathematics Examination Papers</cp:category>
</cp:coreProperties>
</file>