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0"/>
          <w:szCs w:val="20"/>
          <w:u w:val="single"/>
        </w:rPr>
      </w:pPr>
      <w:r w:rsidDel="00000000" w:rsidR="00000000" w:rsidRPr="00000000">
        <w:rPr>
          <w:b w:val="1"/>
          <w:sz w:val="20"/>
          <w:szCs w:val="20"/>
          <w:u w:val="single"/>
          <w:rtl w:val="0"/>
        </w:rPr>
        <w:t xml:space="preserve">Unit 1.2 - Cybersecurity Threat Landscape (Part III - Security Report)</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With your group, prepare a short presentation that addresses each of the points requested below for the threat you’ve been assigned. As a team, you should be prepared to speak for a minimum of 5 minutes on the subject and no more than 10 minutes. This will require you to read </w:t>
      </w:r>
      <w:r w:rsidDel="00000000" w:rsidR="00000000" w:rsidRPr="00000000">
        <w:rPr>
          <w:i w:val="1"/>
          <w:sz w:val="20"/>
          <w:szCs w:val="20"/>
          <w:rtl w:val="0"/>
        </w:rPr>
        <w:t xml:space="preserve">broadly </w:t>
      </w:r>
      <w:r w:rsidDel="00000000" w:rsidR="00000000" w:rsidRPr="00000000">
        <w:rPr>
          <w:sz w:val="20"/>
          <w:szCs w:val="20"/>
          <w:rtl w:val="0"/>
        </w:rPr>
        <w:t xml:space="preserve">on the subject and synthesize an in-depth, but clear story. (Wikipedia alone won’t cut it!). You should have a total of 5-6 slides. </w:t>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br w:type="textWrapping"/>
        <w:t xml:space="preserve">Your presentation must cover the following:</w:t>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u w:val="none"/>
        </w:rPr>
      </w:pPr>
      <w:r w:rsidDel="00000000" w:rsidR="00000000" w:rsidRPr="00000000">
        <w:rPr>
          <w:sz w:val="20"/>
          <w:szCs w:val="20"/>
          <w:rtl w:val="0"/>
        </w:rPr>
        <w:t xml:space="preserve">A description of the threat that could be understood by a lay person. (e.g. What / Who is it? Is it a vulnerability? Is it a threat group? Is it an attack type?)</w:t>
      </w:r>
    </w:p>
    <w:p w:rsidR="00000000" w:rsidDel="00000000" w:rsidP="00000000" w:rsidRDefault="00000000" w:rsidRPr="00000000" w14:paraId="00000008">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0"/>
          <w:szCs w:val="20"/>
          <w:u w:val="none"/>
        </w:rPr>
      </w:pPr>
      <w:r w:rsidDel="00000000" w:rsidR="00000000" w:rsidRPr="00000000">
        <w:rPr>
          <w:sz w:val="20"/>
          <w:szCs w:val="20"/>
          <w:rtl w:val="0"/>
        </w:rPr>
        <w:t xml:space="preserve">A technical description of how the threat is weaponized (e.g. What does it do? How do they work? Why should we be concerned?) </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u w:val="none"/>
        </w:rPr>
      </w:pPr>
      <w:r w:rsidDel="00000000" w:rsidR="00000000" w:rsidRPr="00000000">
        <w:rPr>
          <w:sz w:val="20"/>
          <w:szCs w:val="20"/>
          <w:rtl w:val="0"/>
        </w:rPr>
        <w:t xml:space="preserve">A brief summary of its impact and significance to date (e.g. How many users have been affected? Which companies or industries are particular targets? What systems or data is at risk? What is its future impact potential?)</w:t>
      </w:r>
    </w:p>
    <w:p w:rsidR="00000000" w:rsidDel="00000000" w:rsidP="00000000" w:rsidRDefault="00000000" w:rsidRPr="00000000" w14:paraId="0000000C">
      <w:pPr>
        <w:contextualSpacing w:val="0"/>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How was the threat first identified and what was the timeline of of events associated? (e.g. When was the threat identified? What happened in the hours, day, months the followed?)</w:t>
      </w:r>
    </w:p>
    <w:p w:rsidR="00000000" w:rsidDel="00000000" w:rsidP="00000000" w:rsidRDefault="00000000" w:rsidRPr="00000000" w14:paraId="0000000E">
      <w:pPr>
        <w:contextualSpacing w:val="0"/>
        <w:rPr>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u w:val="none"/>
        </w:rPr>
      </w:pPr>
      <w:r w:rsidDel="00000000" w:rsidR="00000000" w:rsidRPr="00000000">
        <w:rPr>
          <w:sz w:val="20"/>
          <w:szCs w:val="20"/>
          <w:rtl w:val="0"/>
        </w:rPr>
        <w:t xml:space="preserve">What steps can or should be taken to mitigate risk in cases where users have already been affected?</w:t>
      </w:r>
    </w:p>
    <w:p w:rsidR="00000000" w:rsidDel="00000000" w:rsidP="00000000" w:rsidRDefault="00000000" w:rsidRPr="00000000" w14:paraId="00000010">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0"/>
          <w:szCs w:val="20"/>
          <w:u w:val="none"/>
        </w:rPr>
      </w:pPr>
      <w:r w:rsidDel="00000000" w:rsidR="00000000" w:rsidRPr="00000000">
        <w:rPr>
          <w:sz w:val="20"/>
          <w:szCs w:val="20"/>
          <w:rtl w:val="0"/>
        </w:rPr>
        <w:t xml:space="preserve">What steps can or should be taken to mitigate risk for future threats similar to the one uncovered. </w:t>
      </w:r>
    </w:p>
    <w:p w:rsidR="00000000" w:rsidDel="00000000" w:rsidP="00000000" w:rsidRDefault="00000000" w:rsidRPr="00000000" w14:paraId="00000012">
      <w:pPr>
        <w:contextualSpacing w:val="0"/>
        <w:rPr>
          <w:sz w:val="20"/>
          <w:szCs w:val="20"/>
        </w:rPr>
      </w:pPr>
      <w:r w:rsidDel="00000000" w:rsidR="00000000" w:rsidRPr="00000000">
        <w:rPr>
          <w:rtl w:val="0"/>
        </w:rPr>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During your presentation, you should also:</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0"/>
          <w:szCs w:val="20"/>
          <w:u w:val="none"/>
        </w:rPr>
      </w:pPr>
      <w:r w:rsidDel="00000000" w:rsidR="00000000" w:rsidRPr="00000000">
        <w:rPr>
          <w:sz w:val="20"/>
          <w:szCs w:val="20"/>
          <w:rtl w:val="0"/>
        </w:rPr>
        <w:t xml:space="preserve">Define for the class any relevant technical terms that you uncover along the way. Don’t just use words like “webinjects” and “malicious hooks”. Take the time to define these terms as you go.</w:t>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Use a diagram or figure when possible to communicate your ideas.</w:t>
      </w:r>
      <w:r w:rsidDel="00000000" w:rsidR="00000000" w:rsidRPr="00000000">
        <w:rPr>
          <w:rtl w:val="0"/>
        </w:rPr>
      </w:r>
    </w:p>
    <w:p w:rsidR="00000000" w:rsidDel="00000000" w:rsidP="00000000" w:rsidRDefault="00000000" w:rsidRPr="00000000" w14:paraId="00000018">
      <w:pPr>
        <w:contextualSpacing w:val="0"/>
        <w:rPr>
          <w:b w:val="1"/>
          <w:sz w:val="20"/>
          <w:szCs w:val="20"/>
        </w:rPr>
      </w:pPr>
      <w:r w:rsidDel="00000000" w:rsidR="00000000" w:rsidRPr="00000000">
        <w:rPr>
          <w:rtl w:val="0"/>
        </w:rPr>
      </w:r>
    </w:p>
    <w:p w:rsidR="00000000" w:rsidDel="00000000" w:rsidP="00000000" w:rsidRDefault="00000000" w:rsidRPr="00000000" w14:paraId="00000019">
      <w:pPr>
        <w:contextualSpacing w:val="0"/>
        <w:rPr>
          <w:sz w:val="20"/>
          <w:szCs w:val="20"/>
        </w:rPr>
      </w:pPr>
      <w:r w:rsidDel="00000000" w:rsidR="00000000" w:rsidRPr="00000000">
        <w:rPr>
          <w:b w:val="1"/>
          <w:sz w:val="20"/>
          <w:szCs w:val="20"/>
          <w:rtl w:val="0"/>
        </w:rPr>
        <w:t xml:space="preserve">Options</w:t>
      </w:r>
      <w:r w:rsidDel="00000000" w:rsidR="00000000" w:rsidRPr="00000000">
        <w:rPr>
          <w:sz w:val="20"/>
          <w:szCs w:val="20"/>
          <w:rtl w:val="0"/>
        </w:rPr>
        <w:t xml:space="preserve">:</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190"/>
        <w:gridCol w:w="1560"/>
        <w:gridCol w:w="1815"/>
        <w:gridCol w:w="2265"/>
        <w:tblGridChange w:id="0">
          <w:tblGrid>
            <w:gridCol w:w="1515"/>
            <w:gridCol w:w="2190"/>
            <w:gridCol w:w="1560"/>
            <w:gridCol w:w="181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Emotet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Zealot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Digmine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Triton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BadRabbit</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Disakil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Finfisher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Orangeworm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Ploutus ATM </w:t>
            </w:r>
            <w:r w:rsidDel="00000000" w:rsidR="00000000" w:rsidRPr="00000000">
              <w:rPr>
                <w:sz w:val="20"/>
                <w:szCs w:val="20"/>
                <w:rtl w:val="0"/>
              </w:rPr>
              <w:t xml:space="preserve">Malware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Gh0st 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Trickbot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Necurs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BlankSlate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20"/>
                <w:szCs w:val="20"/>
              </w:rPr>
            </w:pPr>
            <w:r w:rsidDel="00000000" w:rsidR="00000000" w:rsidRPr="00000000">
              <w:rPr>
                <w:sz w:val="20"/>
                <w:szCs w:val="20"/>
                <w:rtl w:val="0"/>
              </w:rPr>
              <w:t xml:space="preserve">CVE-20170199</w:t>
            </w:r>
          </w:p>
        </w:tc>
      </w:tr>
    </w:tbl>
    <w:p w:rsidR="00000000" w:rsidDel="00000000" w:rsidP="00000000" w:rsidRDefault="00000000" w:rsidRPr="00000000" w14:paraId="00000029">
      <w:pPr>
        <w:ind w:left="0" w:firstLine="0"/>
        <w:contextualSpacing w:val="0"/>
        <w:rPr>
          <w:sz w:val="20"/>
          <w:szCs w:val="20"/>
        </w:rPr>
      </w:pPr>
      <w:r w:rsidDel="00000000" w:rsidR="00000000" w:rsidRPr="00000000">
        <w:rPr>
          <w:rtl w:val="0"/>
        </w:rPr>
      </w:r>
    </w:p>
    <w:p w:rsidR="00000000" w:rsidDel="00000000" w:rsidP="00000000" w:rsidRDefault="00000000" w:rsidRPr="00000000" w14:paraId="0000002A">
      <w:pPr>
        <w:ind w:left="0" w:firstLine="0"/>
        <w:contextualSpacing w:val="0"/>
        <w:rPr>
          <w:sz w:val="20"/>
          <w:szCs w:val="20"/>
        </w:rPr>
      </w:pPr>
      <w:r w:rsidDel="00000000" w:rsidR="00000000" w:rsidRPr="00000000">
        <w:rPr>
          <w:sz w:val="20"/>
          <w:szCs w:val="20"/>
          <w:rtl w:val="0"/>
        </w:rPr>
        <w:t xml:space="preserve">Alternatively, you may choose your own (vulnerability, exploit, or threat group) with instructor approval.</w:t>
      </w:r>
    </w:p>
    <w:p w:rsidR="00000000" w:rsidDel="00000000" w:rsidP="00000000" w:rsidRDefault="00000000" w:rsidRPr="00000000" w14:paraId="0000002B">
      <w:pPr>
        <w:ind w:left="0" w:firstLine="0"/>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