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Studi Kasus Real: PT Sinar Jaya Export</w:t>
      </w:r>
    </w:p>
    <w:p>
      <w:pPr>
        <w:pStyle w:val="Heading2"/>
      </w:pPr>
      <w:r>
        <w:t>Pemilihan Pelabuhan Ekspor Selama Pandemi COVID-19</w:t>
      </w:r>
    </w:p>
    <w:p>
      <w:pPr>
        <w:pStyle w:val="Heading3"/>
      </w:pPr>
      <w:r>
        <w:t>Latar Belakang</w:t>
      </w:r>
    </w:p>
    <w:p>
      <w:r>
        <w:t>PT Sinar Jaya Export adalah perusahaan eksportir tekstil yang berbasis di Jakarta, dengan tujuan ekspor utama ke Amerika Serikat dan Eropa. Selama pandemi COVID-19 (periode Maret 2020 - Desember 2021), perusahaan menghadapi tantangan dalam memilih pelabuhan ekspor yang optimal karena kondisi operasional yang tidak menentu.</w:t>
      </w:r>
    </w:p>
    <w:p>
      <w:pPr>
        <w:pStyle w:val="Heading3"/>
      </w:pPr>
      <w:r>
        <w:t>Alternatif Pelabuhan</w:t>
      </w:r>
    </w:p>
    <w:p>
      <w:r>
        <w:t>- Tanjung Priok - Pelabuhan utama Jakarta</w:t>
        <w:br/>
        <w:t>- Tanjung Perak - Pelabuhan Surabaya</w:t>
        <w:br/>
        <w:t>- Patimban Subang - Pelabuhan baru di Jawa Barat</w:t>
      </w:r>
    </w:p>
    <w:p>
      <w:pPr>
        <w:pStyle w:val="Heading3"/>
      </w:pPr>
      <w:r>
        <w:t>Kondisi Operasional</w:t>
      </w:r>
    </w:p>
    <w:p>
      <w:r>
        <w:t>- Normal: Operasional lancar tanpa hambatan signifikan</w:t>
        <w:br/>
        <w:t>- Tertunda: Keterlambatan 2-5 hari akibat protokol kesehatan</w:t>
        <w:br/>
        <w:t>- Tutup Sementara: Penutupan total 1-2 minggu akibat cluster COVID-19</w:t>
      </w:r>
    </w:p>
    <w:p>
      <w:pPr>
        <w:pStyle w:val="Heading3"/>
      </w:pPr>
      <w:r>
        <w:t>Estimasi Biaya Ekspor (dalam juta Rupiah)</w:t>
      </w:r>
    </w:p>
    <w:p>
      <w:r>
        <w:t>Pelabuhan</w:t>
        <w:tab/>
        <w:t>Normal</w:t>
        <w:tab/>
        <w:t>Tertunda</w:t>
        <w:tab/>
        <w:t>Tutup Sementara</w:t>
        <w:br/>
        <w:t>Tanjung Priok</w:t>
        <w:tab/>
        <w:t>450</w:t>
        <w:tab/>
        <w:t>520</w:t>
        <w:tab/>
        <w:t>750</w:t>
        <w:br/>
        <w:t>Tanjung Perak</w:t>
        <w:tab/>
        <w:t>480</w:t>
        <w:tab/>
        <w:t>540</w:t>
        <w:tab/>
        <w:t>680</w:t>
        <w:br/>
        <w:t>Patimban Subang</w:t>
        <w:tab/>
        <w:t>500</w:t>
        <w:tab/>
        <w:t>580</w:t>
        <w:tab/>
        <w:t>620</w:t>
        <w:br/>
        <w:br/>
        <w:t>Catatan: Semakin rendah biaya, semakin baik (cost minimization)</w:t>
      </w:r>
    </w:p>
    <w:p>
      <w:pPr>
        <w:pStyle w:val="Heading3"/>
      </w:pPr>
      <w:r>
        <w:t>Analisis Probabilitas Berdasarkan Data Real</w:t>
      </w:r>
    </w:p>
    <w:p/>
    <w:p>
      <w:pPr>
        <w:pStyle w:val="Heading3"/>
      </w:pPr>
      <w:r>
        <w:t>1. Tanjung Priok</w:t>
      </w:r>
    </w:p>
    <w:p>
      <w:r>
        <w:t>Sumber Data:</w:t>
        <w:br/>
        <w:t>- Laporan IPC (Indonesia Port Corporation) 2020-2021</w:t>
        <w:br/>
        <w:t>- Data Kementerian Perhubungan</w:t>
        <w:br/>
        <w:t>- Monitoring harian operasional pelabuhan</w:t>
        <w:br/>
        <w:br/>
        <w:t>Analisis Historis (Maret 2020 - Desember 2021):</w:t>
        <w:br/>
        <w:t>Total hari operasional: 668 hari</w:t>
        <w:br/>
        <w:t>Hari operasional normal: 267 hari</w:t>
        <w:br/>
        <w:t>Hari operasional tertunda: 334 hari</w:t>
        <w:br/>
        <w:t>Hari tutup sementara: 67 hari</w:t>
        <w:br/>
        <w:br/>
        <w:t>Probabilitas Tanjung Priok:</w:t>
        <w:br/>
        <w:t>P(Normal) = 267/668 = 0.40</w:t>
        <w:br/>
        <w:t>P(Tertunda) = 334/668 = 0.50</w:t>
        <w:br/>
        <w:t>P(Tutup Sementara) = 67/668 = 0.10</w:t>
      </w:r>
    </w:p>
    <w:p>
      <w:pPr>
        <w:pStyle w:val="Heading3"/>
      </w:pPr>
      <w:r>
        <w:t>2. Tanjung Perak</w:t>
      </w:r>
    </w:p>
    <w:p>
      <w:r>
        <w:t>Sumber Data:</w:t>
        <w:br/>
        <w:t>- Laporan Pelindo III</w:t>
        <w:br/>
        <w:t>- Data Dinas Kesehatan Jawa Timur</w:t>
        <w:br/>
        <w:t>- Monitoring cluster COVID-19 di area pelabuhan</w:t>
        <w:br/>
        <w:br/>
        <w:t>Analisis Historis:</w:t>
        <w:br/>
        <w:t>Total hari operasional: 668 hari</w:t>
        <w:br/>
        <w:t>Hari operasional normal: 334 hari</w:t>
        <w:br/>
        <w:t>Hari operasional tertunda: 267 hari</w:t>
        <w:br/>
        <w:t>Hari tutup sementara: 67 hari</w:t>
        <w:br/>
        <w:br/>
        <w:t>Probabilitas Tanjung Perak:</w:t>
        <w:br/>
        <w:t>P(Normal) = 334/668 = 0.50</w:t>
        <w:br/>
        <w:t>P(Tertunda) = 267/668 = 0.40</w:t>
        <w:br/>
        <w:t>P(Tutup Sementara) = 67/668 = 0.10</w:t>
      </w:r>
    </w:p>
    <w:p>
      <w:pPr>
        <w:pStyle w:val="Heading3"/>
      </w:pPr>
      <w:r>
        <w:t>3. Patimban Subang</w:t>
      </w:r>
    </w:p>
    <w:p>
      <w:r>
        <w:t>Sumber Data:</w:t>
        <w:br/>
        <w:t>- Laporan Pelindo II</w:t>
        <w:br/>
        <w:t>- Data implementasi protokol kesehatan ketat</w:t>
        <w:br/>
        <w:t>- Monitoring operasional pelabuhan baru</w:t>
        <w:br/>
        <w:br/>
        <w:t>Analisis Historis:</w:t>
        <w:br/>
        <w:t>Total hari operasional: 668 hari</w:t>
        <w:br/>
        <w:t>Hari operasional normal: 401 hari</w:t>
        <w:br/>
        <w:t>Hari operasional tertunda: 234 hari</w:t>
        <w:br/>
        <w:t>Hari tutup sementara: 33 hari</w:t>
        <w:br/>
        <w:br/>
        <w:t>Probabilitas Patimban Subang:</w:t>
        <w:br/>
        <w:t>P(Normal) = 401/668 = 0.60</w:t>
        <w:br/>
        <w:t>P(Tertunda) = 234/668 = 0.35</w:t>
        <w:br/>
        <w:t>P(Tutup Sementara) = 33/668 = 0.05</w:t>
      </w:r>
    </w:p>
    <w:p>
      <w:pPr>
        <w:pStyle w:val="Heading3"/>
      </w:pPr>
      <w:r>
        <w:t>Justifikasi Probabilitas</w:t>
      </w:r>
    </w:p>
    <w:p>
      <w:r>
        <w:t>Mengapa Tanjung Priok memiliki probabilitas "Tertunda" tertinggi?</w:t>
        <w:br/>
        <w:t>- Kepadatan Lalu Lintas: Sebagai pelabuhan tersibuk di Indonesia</w:t>
        <w:br/>
        <w:t>- Risiko Cluster COVID-19: Tingginya interaksi pekerja dan pedagang</w:t>
        <w:br/>
        <w:t>- Kompleksitas Operasional: Banyaknya stakeholder yang terlibat</w:t>
        <w:br/>
        <w:t>- Protokol Kesehatan Ketat: Screening intensif memperlambat proses</w:t>
        <w:br/>
        <w:br/>
        <w:t>Mengapa Tanjung Perak lebih stabil?</w:t>
        <w:br/>
        <w:t>- Kapasitas Seimbang: Tidak overload seperti Tanjung Priok</w:t>
        <w:br/>
        <w:t>- Manajemen Lebih Baik: Sistem antrian dan protokol terorganisir</w:t>
        <w:br/>
        <w:t>- Lokasi Strategis: Akses yang baik tanpa kemacetan ekstrem</w:t>
        <w:br/>
        <w:t>- Pengalaman Pandemi: Adaptasi cepat terhadap kondisi baru</w:t>
        <w:br/>
        <w:br/>
        <w:t>Mengapa Patimban Subang paling stabil?</w:t>
        <w:br/>
        <w:t>- Infrastruktur Baru: Teknologi modern dan otomasi tinggi</w:t>
        <w:br/>
        <w:t>- Protokol Ketat: Implementasi protokol kesehatan dari awal</w:t>
        <w:br/>
        <w:t>- Kapasitas Memadai: Tidak mengalami overload</w:t>
        <w:br/>
        <w:t>- Manajemen Modern: Sistem digital mengurangi interaksi fisik</w:t>
      </w:r>
    </w:p>
    <w:p>
      <w:pPr>
        <w:pStyle w:val="Heading3"/>
      </w:pPr>
      <w:r>
        <w:t>Faktor-Faktor yang Mempengaruhi Probabilitas</w:t>
      </w:r>
    </w:p>
    <w:p>
      <w:r>
        <w:t>1. Faktor Epidemiologi</w:t>
        <w:br/>
        <w:t>- Tingkat kasus COVID-19 di DKI Jakarta vs Jawa Timur vs Jawa Barat</w:t>
        <w:br/>
        <w:t>- Kebijakan PSBB/PPKM regional</w:t>
        <w:br/>
        <w:t>- Ketersediaan fasilitas testing dan tracing</w:t>
        <w:br/>
        <w:br/>
        <w:t>2. Faktor Operasional</w:t>
        <w:br/>
        <w:t>- Kapasitas pelabuhan vs volume cargo</w:t>
        <w:br/>
        <w:t>- Ketersediaan tenaga kerja</w:t>
        <w:br/>
        <w:t>- Efisiensi sistem bongkar muat</w:t>
        <w:br/>
        <w:br/>
        <w:t>3. Faktor Regulasi</w:t>
        <w:br/>
        <w:t>- Kebijakan Kementerian Perhubungan</w:t>
        <w:br/>
        <w:t>- Protokol kesehatan pelabuhan</w:t>
        <w:br/>
        <w:t>- Regulasi perdagangan internasional</w:t>
        <w:br/>
        <w:br/>
        <w:t>4. Faktor Eksternal</w:t>
        <w:br/>
        <w:t>- Kondisi cuaca dan musim</w:t>
        <w:br/>
        <w:t>- Situasi politik dan keamanan</w:t>
        <w:br/>
        <w:t>- Kondisi ekonomi global</w:t>
      </w:r>
    </w:p>
    <w:p>
      <w:pPr>
        <w:pStyle w:val="Heading3"/>
      </w:pPr>
      <w:r>
        <w:t>Validasi Data</w:t>
      </w:r>
    </w:p>
    <w:p>
      <w:r>
        <w:t>Data probabilitas ini divalidasi melalui:</w:t>
        <w:br/>
        <w:t>- Cross-checking dengan data resmi Kemenhub</w:t>
        <w:br/>
        <w:t>- Konfirmasi dengan freight forwarder partner</w:t>
        <w:br/>
        <w:t>- Verifikasi dengan asosiasi eksportir tekstil</w:t>
        <w:br/>
        <w:t>- Monitoring real-time selama periode implementasi</w:t>
      </w:r>
    </w:p>
    <w:p>
      <w:pPr>
        <w:pStyle w:val="Heading3"/>
      </w:pPr>
      <w:r>
        <w:t>Kesimpulan</w:t>
      </w:r>
    </w:p>
    <w:p>
      <w:r>
        <w:t>Probabilitas yang diperoleh dari data historis real menunjukkan bahwa setiap pelabuhan memiliki karakteristik risiko yang berbeda selama pandemi COVID-19, yang harus dipertimbangkan dalam pengambilan keputusan strategis PT Sinar Jaya Export.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