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F3C" w:rsidRPr="00CC6F3C" w:rsidRDefault="00CC6F3C" w:rsidP="00CC6F3C">
      <w:pPr>
        <w:jc w:val="both"/>
        <w:rPr>
          <w:rFonts w:ascii="Times New Roman" w:hAnsi="Times New Roman" w:cs="Times New Roman"/>
          <w:b/>
          <w:bCs/>
          <w:kern w:val="2"/>
          <w:sz w:val="24"/>
          <w:szCs w:val="24"/>
          <w14:ligatures w14:val="standardContextual"/>
        </w:rPr>
      </w:pPr>
      <w:r w:rsidRPr="00CC6F3C">
        <w:rPr>
          <w:rFonts w:ascii="Times New Roman" w:hAnsi="Times New Roman" w:cs="Times New Roman"/>
          <w:b/>
          <w:bCs/>
          <w:kern w:val="2"/>
          <w:sz w:val="24"/>
          <w:szCs w:val="24"/>
          <w14:ligatures w14:val="standardContextual"/>
        </w:rPr>
        <w:t xml:space="preserve">  </w:t>
      </w:r>
    </w:p>
    <w:p w:rsidR="00CC6F3C" w:rsidRPr="00CC6F3C" w:rsidRDefault="00CC6F3C" w:rsidP="00CC6F3C">
      <w:pPr>
        <w:jc w:val="center"/>
        <w:rPr>
          <w:rFonts w:ascii="Times New Roman" w:hAnsi="Times New Roman" w:cs="Times New Roman"/>
          <w:b/>
          <w:bCs/>
          <w:kern w:val="2"/>
          <w:sz w:val="24"/>
          <w:szCs w:val="24"/>
          <w:u w:val="single"/>
          <w14:ligatures w14:val="standardContextual"/>
        </w:rPr>
      </w:pPr>
      <w:r w:rsidRPr="00CC6F3C">
        <w:rPr>
          <w:rFonts w:ascii="Times New Roman" w:hAnsi="Times New Roman" w:cs="Times New Roman"/>
          <w:b/>
          <w:bCs/>
          <w:kern w:val="2"/>
          <w:sz w:val="24"/>
          <w:szCs w:val="24"/>
          <w:u w:val="single"/>
          <w14:ligatures w14:val="standardContextual"/>
        </w:rPr>
        <w:t>EMERGENCY RESPONSE PLAN-NEP</w:t>
      </w:r>
    </w:p>
    <w:p w:rsidR="00CC6F3C" w:rsidRPr="00CC6F3C" w:rsidRDefault="00CC6F3C" w:rsidP="00CC6F3C">
      <w:pPr>
        <w:jc w:val="both"/>
        <w:rPr>
          <w:rFonts w:ascii="Times New Roman" w:hAnsi="Times New Roman" w:cs="Times New Roman"/>
          <w:b/>
          <w:bCs/>
          <w:kern w:val="2"/>
          <w:sz w:val="24"/>
          <w:szCs w:val="24"/>
          <w14:ligatures w14:val="standardContextual"/>
        </w:rPr>
      </w:pPr>
    </w:p>
    <w:p w:rsidR="00CC6F3C" w:rsidRPr="00CC6F3C" w:rsidRDefault="00CC6F3C" w:rsidP="00CC6F3C">
      <w:pPr>
        <w:ind w:left="720"/>
        <w:contextualSpacing/>
        <w:jc w:val="center"/>
        <w:rPr>
          <w:rFonts w:ascii="Times New Roman" w:hAnsi="Times New Roman" w:cs="Times New Roman"/>
          <w:b/>
          <w:bCs/>
          <w:kern w:val="2"/>
          <w:sz w:val="24"/>
          <w:szCs w:val="24"/>
          <w:u w:val="single"/>
          <w14:ligatures w14:val="standardContextual"/>
        </w:rPr>
      </w:pPr>
      <w:r w:rsidRPr="00CC6F3C">
        <w:rPr>
          <w:rFonts w:ascii="Times New Roman" w:hAnsi="Times New Roman" w:cs="Times New Roman"/>
          <w:b/>
          <w:bCs/>
          <w:kern w:val="2"/>
          <w:sz w:val="24"/>
          <w:szCs w:val="24"/>
          <w:u w:val="single"/>
          <w14:ligatures w14:val="standardContextual"/>
        </w:rPr>
        <w:t>Introduction</w:t>
      </w:r>
    </w:p>
    <w:p w:rsidR="00CC6F3C" w:rsidRPr="00CC6F3C" w:rsidRDefault="00CC6F3C" w:rsidP="00CC6F3C">
      <w:pPr>
        <w:jc w:val="both"/>
        <w:rPr>
          <w:rFonts w:ascii="Times New Roman" w:hAnsi="Times New Roman" w:cs="Times New Roman"/>
          <w:kern w:val="2"/>
          <w:sz w:val="24"/>
          <w:szCs w:val="24"/>
          <w14:ligatures w14:val="standardContextual"/>
        </w:rPr>
      </w:pPr>
      <w:r w:rsidRPr="00CC6F3C">
        <w:rPr>
          <w:rFonts w:ascii="Times New Roman" w:hAnsi="Times New Roman" w:cs="Times New Roman"/>
          <w:kern w:val="2"/>
          <w:sz w:val="24"/>
          <w:szCs w:val="24"/>
          <w14:ligatures w14:val="standardContextual"/>
        </w:rPr>
        <w:t>Nyandungu Eco-Park Emergency Response Plan outlines how the park will handle various incidents, from injuries and illnesses to natural disasters. It typically includes protocols for notifying authorities, providing medical assistance, evacuating visitors, and coordinating with other agencies.</w:t>
      </w:r>
    </w:p>
    <w:p w:rsidR="00CC6F3C" w:rsidRPr="00CC6F3C" w:rsidRDefault="00CC6F3C" w:rsidP="00CC6F3C">
      <w:pPr>
        <w:jc w:val="both"/>
        <w:rPr>
          <w:rFonts w:ascii="Times New Roman" w:hAnsi="Times New Roman" w:cs="Times New Roman"/>
          <w:kern w:val="2"/>
          <w:sz w:val="24"/>
          <w:szCs w:val="24"/>
          <w14:ligatures w14:val="standardContextual"/>
        </w:rPr>
      </w:pPr>
      <w:r w:rsidRPr="00CC6F3C">
        <w:rPr>
          <w:rFonts w:ascii="Times New Roman" w:hAnsi="Times New Roman" w:cs="Times New Roman"/>
          <w:kern w:val="2"/>
          <w:sz w:val="24"/>
          <w:szCs w:val="24"/>
          <w14:ligatures w14:val="standardContextual"/>
        </w:rPr>
        <w:t>Key Components of Nyandungu Eco-Park Emergency Response Plan consist of hazard Assessment, Communication Plan, Evacuation Procedures, Medical Assistance, Training and Preparedness, Coordination with External Agencies, Response Phases, Review and Update:</w:t>
      </w:r>
    </w:p>
    <w:p w:rsidR="00CC6F3C" w:rsidRPr="00CC6F3C" w:rsidRDefault="00CC6F3C" w:rsidP="00CC6F3C">
      <w:pPr>
        <w:jc w:val="both"/>
        <w:rPr>
          <w:rFonts w:ascii="Times New Roman" w:hAnsi="Times New Roman" w:cs="Times New Roman"/>
          <w:kern w:val="2"/>
          <w:sz w:val="24"/>
          <w:szCs w:val="24"/>
          <w14:ligatures w14:val="standardContextual"/>
        </w:rPr>
      </w:pPr>
      <w:r w:rsidRPr="00CC6F3C">
        <w:rPr>
          <w:rFonts w:ascii="Times New Roman" w:hAnsi="Times New Roman" w:cs="Times New Roman"/>
          <w:kern w:val="2"/>
          <w:sz w:val="24"/>
          <w:szCs w:val="24"/>
          <w14:ligatures w14:val="standardContextual"/>
        </w:rPr>
        <w:t xml:space="preserve">Emergency response plan for NEP will ease the operationalization of the park by: </w:t>
      </w:r>
    </w:p>
    <w:p w:rsidR="00CC6F3C" w:rsidRPr="00CC6F3C" w:rsidRDefault="00CC6F3C" w:rsidP="00CC6F3C">
      <w:pPr>
        <w:numPr>
          <w:ilvl w:val="0"/>
          <w:numId w:val="1"/>
        </w:numPr>
        <w:contextualSpacing/>
        <w:jc w:val="both"/>
        <w:rPr>
          <w:rFonts w:ascii="Times New Roman" w:hAnsi="Times New Roman" w:cs="Times New Roman"/>
          <w:kern w:val="2"/>
          <w:sz w:val="24"/>
          <w:szCs w:val="24"/>
          <w14:ligatures w14:val="standardContextual"/>
        </w:rPr>
      </w:pPr>
      <w:r w:rsidRPr="00CC6F3C">
        <w:rPr>
          <w:rFonts w:ascii="Times New Roman" w:hAnsi="Times New Roman" w:cs="Times New Roman"/>
          <w:b/>
          <w:bCs/>
          <w:kern w:val="2"/>
          <w:sz w:val="24"/>
          <w:szCs w:val="24"/>
          <w14:ligatures w14:val="standardContextual"/>
        </w:rPr>
        <w:t>Reducing Stress and anxiety</w:t>
      </w:r>
      <w:r w:rsidRPr="00CC6F3C">
        <w:rPr>
          <w:rFonts w:ascii="Times New Roman" w:hAnsi="Times New Roman" w:cs="Times New Roman"/>
          <w:kern w:val="2"/>
          <w:sz w:val="24"/>
          <w:szCs w:val="24"/>
          <w14:ligatures w14:val="standardContextual"/>
        </w:rPr>
        <w:t xml:space="preserve"> among staff, visitors, various stakeholders or contractors allowing individuals to focus on safety and action. </w:t>
      </w:r>
    </w:p>
    <w:p w:rsidR="00CC6F3C" w:rsidRPr="00CC6F3C" w:rsidRDefault="00CC6F3C" w:rsidP="00CC6F3C">
      <w:pPr>
        <w:numPr>
          <w:ilvl w:val="0"/>
          <w:numId w:val="1"/>
        </w:numPr>
        <w:contextualSpacing/>
        <w:jc w:val="both"/>
        <w:rPr>
          <w:rFonts w:ascii="Times New Roman" w:hAnsi="Times New Roman" w:cs="Times New Roman"/>
          <w:kern w:val="2"/>
          <w:sz w:val="24"/>
          <w:szCs w:val="24"/>
          <w14:ligatures w14:val="standardContextual"/>
        </w:rPr>
      </w:pPr>
      <w:r w:rsidRPr="00CC6F3C">
        <w:rPr>
          <w:rFonts w:ascii="Times New Roman" w:hAnsi="Times New Roman" w:cs="Times New Roman"/>
          <w:b/>
          <w:bCs/>
          <w:kern w:val="2"/>
          <w:sz w:val="24"/>
          <w:szCs w:val="24"/>
          <w14:ligatures w14:val="standardContextual"/>
        </w:rPr>
        <w:t xml:space="preserve">Facilitating safe and effective responses: </w:t>
      </w:r>
      <w:r w:rsidRPr="00CC6F3C">
        <w:rPr>
          <w:rFonts w:ascii="Times New Roman" w:hAnsi="Times New Roman" w:cs="Times New Roman"/>
          <w:bCs/>
          <w:kern w:val="2"/>
          <w:sz w:val="24"/>
          <w:szCs w:val="24"/>
          <w14:ligatures w14:val="standardContextual"/>
        </w:rPr>
        <w:t>NEP</w:t>
      </w:r>
      <w:r w:rsidRPr="00CC6F3C">
        <w:rPr>
          <w:rFonts w:ascii="Times New Roman" w:hAnsi="Times New Roman" w:cs="Times New Roman"/>
          <w:kern w:val="2"/>
          <w:sz w:val="24"/>
          <w:szCs w:val="24"/>
          <w14:ligatures w14:val="standardContextual"/>
        </w:rPr>
        <w:t xml:space="preserve"> will outline specific actions, evacuation routes, and communication protocols, ensuring everyone knows what to do in the event of a disaster.</w:t>
      </w:r>
    </w:p>
    <w:p w:rsidR="00CC6F3C" w:rsidRPr="00CC6F3C" w:rsidRDefault="00CC6F3C" w:rsidP="00CC6F3C">
      <w:pPr>
        <w:numPr>
          <w:ilvl w:val="0"/>
          <w:numId w:val="1"/>
        </w:numPr>
        <w:contextualSpacing/>
        <w:jc w:val="both"/>
        <w:rPr>
          <w:rFonts w:ascii="Times New Roman" w:hAnsi="Times New Roman" w:cs="Times New Roman"/>
          <w:kern w:val="2"/>
          <w:sz w:val="24"/>
          <w:szCs w:val="24"/>
          <w14:ligatures w14:val="standardContextual"/>
        </w:rPr>
      </w:pPr>
      <w:r w:rsidRPr="00CC6F3C">
        <w:rPr>
          <w:rFonts w:ascii="Times New Roman" w:hAnsi="Times New Roman" w:cs="Times New Roman"/>
          <w:b/>
          <w:bCs/>
          <w:kern w:val="2"/>
          <w:sz w:val="24"/>
          <w:szCs w:val="24"/>
          <w14:ligatures w14:val="standardContextual"/>
        </w:rPr>
        <w:t xml:space="preserve">Improving communication: </w:t>
      </w:r>
      <w:r w:rsidRPr="00CC6F3C">
        <w:rPr>
          <w:rFonts w:ascii="Times New Roman" w:hAnsi="Times New Roman" w:cs="Times New Roman"/>
          <w:kern w:val="2"/>
          <w:sz w:val="24"/>
          <w:szCs w:val="24"/>
          <w14:ligatures w14:val="standardContextual"/>
        </w:rPr>
        <w:t>NEP will establish communication channels for informing individuals about potential hazards, providing updates, and coordinating responses.</w:t>
      </w:r>
      <w:r w:rsidRPr="00CC6F3C">
        <w:rPr>
          <w:rFonts w:ascii="Times New Roman" w:hAnsi="Times New Roman" w:cs="Times New Roman"/>
          <w:b/>
          <w:bCs/>
          <w:kern w:val="2"/>
          <w:sz w:val="24"/>
          <w:szCs w:val="24"/>
          <w14:ligatures w14:val="standardContextual"/>
        </w:rPr>
        <w:t xml:space="preserve"> </w:t>
      </w:r>
    </w:p>
    <w:p w:rsidR="00CC6F3C" w:rsidRPr="00CC6F3C" w:rsidRDefault="00CC6F3C" w:rsidP="00CC6F3C">
      <w:pPr>
        <w:numPr>
          <w:ilvl w:val="0"/>
          <w:numId w:val="1"/>
        </w:numPr>
        <w:contextualSpacing/>
        <w:jc w:val="both"/>
        <w:rPr>
          <w:rFonts w:ascii="Times New Roman" w:hAnsi="Times New Roman" w:cs="Times New Roman"/>
          <w:kern w:val="2"/>
          <w:sz w:val="24"/>
          <w:szCs w:val="24"/>
          <w14:ligatures w14:val="standardContextual"/>
        </w:rPr>
      </w:pPr>
      <w:r w:rsidRPr="00CC6F3C">
        <w:rPr>
          <w:rFonts w:ascii="Times New Roman" w:hAnsi="Times New Roman" w:cs="Times New Roman"/>
          <w:b/>
          <w:bCs/>
          <w:kern w:val="2"/>
          <w:sz w:val="24"/>
          <w:szCs w:val="24"/>
          <w14:ligatures w14:val="standardContextual"/>
        </w:rPr>
        <w:t xml:space="preserve">Protecting lives and property: </w:t>
      </w:r>
      <w:r w:rsidRPr="00CC6F3C">
        <w:rPr>
          <w:rFonts w:ascii="Times New Roman" w:hAnsi="Times New Roman" w:cs="Times New Roman"/>
          <w:kern w:val="2"/>
          <w:sz w:val="24"/>
          <w:szCs w:val="24"/>
          <w14:ligatures w14:val="standardContextual"/>
        </w:rPr>
        <w:t xml:space="preserve">NEP will anticipate potential dangers and outline preparedness measures, emergency plans that will help prevent injuries, minimize damage, and save lives. </w:t>
      </w:r>
    </w:p>
    <w:p w:rsidR="00CC6F3C" w:rsidRPr="00CC6F3C" w:rsidRDefault="00CC6F3C" w:rsidP="00CC6F3C">
      <w:pPr>
        <w:numPr>
          <w:ilvl w:val="0"/>
          <w:numId w:val="1"/>
        </w:numPr>
        <w:contextualSpacing/>
        <w:jc w:val="both"/>
        <w:rPr>
          <w:rFonts w:ascii="Times New Roman" w:hAnsi="Times New Roman" w:cs="Times New Roman"/>
          <w:kern w:val="2"/>
          <w:sz w:val="24"/>
          <w:szCs w:val="24"/>
          <w14:ligatures w14:val="standardContextual"/>
        </w:rPr>
      </w:pPr>
      <w:r w:rsidRPr="00CC6F3C">
        <w:rPr>
          <w:rFonts w:ascii="Times New Roman" w:hAnsi="Times New Roman" w:cs="Times New Roman"/>
          <w:b/>
          <w:bCs/>
          <w:kern w:val="2"/>
          <w:sz w:val="24"/>
          <w:szCs w:val="24"/>
          <w14:ligatures w14:val="standardContextual"/>
        </w:rPr>
        <w:t xml:space="preserve">Enabling faster recovery: </w:t>
      </w:r>
      <w:r w:rsidRPr="00CC6F3C">
        <w:rPr>
          <w:rFonts w:ascii="Times New Roman" w:hAnsi="Times New Roman" w:cs="Times New Roman"/>
          <w:kern w:val="2"/>
          <w:sz w:val="24"/>
          <w:szCs w:val="24"/>
          <w14:ligatures w14:val="standardContextual"/>
        </w:rPr>
        <w:t xml:space="preserve">NEP will have a plan in place that will streamline recovery efforts, ensure resources are allocated efficiently and helping individuals and communities get back on their feet faster. </w:t>
      </w:r>
    </w:p>
    <w:p w:rsidR="00CC6F3C" w:rsidRPr="00CC6F3C" w:rsidRDefault="00CC6F3C" w:rsidP="00CC6F3C">
      <w:pPr>
        <w:numPr>
          <w:ilvl w:val="0"/>
          <w:numId w:val="1"/>
        </w:numPr>
        <w:contextualSpacing/>
        <w:jc w:val="both"/>
        <w:rPr>
          <w:rFonts w:ascii="Times New Roman" w:hAnsi="Times New Roman" w:cs="Times New Roman"/>
          <w:kern w:val="2"/>
          <w:sz w:val="24"/>
          <w:szCs w:val="24"/>
          <w14:ligatures w14:val="standardContextual"/>
        </w:rPr>
      </w:pPr>
      <w:r w:rsidRPr="00CC6F3C">
        <w:rPr>
          <w:rFonts w:ascii="Times New Roman" w:hAnsi="Times New Roman" w:cs="Times New Roman"/>
          <w:b/>
          <w:bCs/>
          <w:kern w:val="2"/>
          <w:sz w:val="24"/>
          <w:szCs w:val="24"/>
          <w14:ligatures w14:val="standardContextual"/>
        </w:rPr>
        <w:t xml:space="preserve">Demonstrating commitment to safety: </w:t>
      </w:r>
      <w:r w:rsidRPr="00CC6F3C">
        <w:rPr>
          <w:rFonts w:ascii="Times New Roman" w:hAnsi="Times New Roman" w:cs="Times New Roman"/>
          <w:kern w:val="2"/>
          <w:sz w:val="24"/>
          <w:szCs w:val="24"/>
          <w14:ligatures w14:val="standardContextual"/>
        </w:rPr>
        <w:t>NEP will develop and implement an emergency plan and will demonstrate a commitment to the safety and well-being of individuals and the company.</w:t>
      </w:r>
    </w:p>
    <w:p w:rsidR="00CC6F3C" w:rsidRPr="00CC6F3C" w:rsidRDefault="00CC6F3C" w:rsidP="00CC6F3C">
      <w:pPr>
        <w:numPr>
          <w:ilvl w:val="0"/>
          <w:numId w:val="1"/>
        </w:numPr>
        <w:contextualSpacing/>
        <w:jc w:val="both"/>
        <w:rPr>
          <w:rFonts w:ascii="Times New Roman" w:hAnsi="Times New Roman" w:cs="Times New Roman"/>
          <w:kern w:val="2"/>
          <w:sz w:val="24"/>
          <w:szCs w:val="24"/>
          <w14:ligatures w14:val="standardContextual"/>
        </w:rPr>
      </w:pPr>
      <w:r w:rsidRPr="00CC6F3C">
        <w:rPr>
          <w:rFonts w:ascii="Times New Roman" w:hAnsi="Times New Roman" w:cs="Times New Roman"/>
          <w:b/>
          <w:bCs/>
          <w:kern w:val="2"/>
          <w:sz w:val="24"/>
          <w:szCs w:val="24"/>
          <w14:ligatures w14:val="standardContextual"/>
        </w:rPr>
        <w:t xml:space="preserve">Reducing Business Disruption: </w:t>
      </w:r>
      <w:r w:rsidRPr="00CC6F3C">
        <w:rPr>
          <w:rFonts w:ascii="Times New Roman" w:hAnsi="Times New Roman" w:cs="Times New Roman"/>
          <w:kern w:val="2"/>
          <w:sz w:val="24"/>
          <w:szCs w:val="24"/>
          <w14:ligatures w14:val="standardContextual"/>
        </w:rPr>
        <w:t>the emergency plans will help maintain operations during a crisis, minimizing economic losses and ensuring business continuity.</w:t>
      </w:r>
    </w:p>
    <w:p w:rsidR="00CC6F3C" w:rsidRPr="00CC6F3C" w:rsidRDefault="00CC6F3C" w:rsidP="00CC6F3C">
      <w:pPr>
        <w:ind w:left="720"/>
        <w:contextualSpacing/>
        <w:jc w:val="both"/>
        <w:rPr>
          <w:rFonts w:ascii="Times New Roman" w:hAnsi="Times New Roman" w:cs="Times New Roman"/>
          <w:b/>
          <w:bCs/>
          <w:kern w:val="2"/>
          <w:sz w:val="24"/>
          <w:szCs w:val="24"/>
          <w14:ligatures w14:val="standardContextual"/>
        </w:rPr>
      </w:pPr>
      <w:r w:rsidRPr="00CC6F3C">
        <w:rPr>
          <w:rFonts w:ascii="Times New Roman" w:hAnsi="Times New Roman" w:cs="Times New Roman"/>
          <w:b/>
          <w:bCs/>
          <w:kern w:val="2"/>
          <w:sz w:val="24"/>
          <w:szCs w:val="24"/>
          <w14:ligatures w14:val="standardContextual"/>
        </w:rPr>
        <w:t>Hazard Assessment</w:t>
      </w:r>
    </w:p>
    <w:p w:rsidR="00CC6F3C" w:rsidRPr="00CC6F3C" w:rsidRDefault="00CC6F3C" w:rsidP="00CC6F3C">
      <w:pPr>
        <w:ind w:left="720"/>
        <w:contextualSpacing/>
        <w:jc w:val="both"/>
        <w:rPr>
          <w:rFonts w:ascii="Times New Roman" w:hAnsi="Times New Roman" w:cs="Times New Roman"/>
          <w:kern w:val="2"/>
          <w:sz w:val="24"/>
          <w:szCs w:val="24"/>
          <w14:ligatures w14:val="standardContextual"/>
        </w:rPr>
      </w:pPr>
      <w:r w:rsidRPr="00CC6F3C">
        <w:rPr>
          <w:rFonts w:ascii="Times New Roman" w:hAnsi="Times New Roman" w:cs="Times New Roman"/>
          <w:kern w:val="2"/>
          <w:sz w:val="24"/>
          <w:szCs w:val="24"/>
          <w14:ligatures w14:val="standardContextual"/>
        </w:rPr>
        <w:t xml:space="preserve">After a thorough assessment, NEP team came up with the following potential hazards within or around the park: </w:t>
      </w:r>
    </w:p>
    <w:p w:rsidR="00CC6F3C" w:rsidRPr="00CC6F3C" w:rsidRDefault="00CC6F3C" w:rsidP="00CC6F3C">
      <w:pPr>
        <w:ind w:left="1800"/>
        <w:contextualSpacing/>
        <w:jc w:val="both"/>
        <w:rPr>
          <w:rFonts w:ascii="Times New Roman" w:hAnsi="Times New Roman" w:cs="Times New Roman"/>
          <w:b/>
          <w:bCs/>
          <w:kern w:val="2"/>
          <w:sz w:val="24"/>
          <w:szCs w:val="24"/>
          <w14:ligatures w14:val="standardContextual"/>
        </w:rPr>
      </w:pPr>
    </w:p>
    <w:p w:rsidR="00CC6F3C" w:rsidRPr="00CC6F3C" w:rsidRDefault="00CC6F3C" w:rsidP="00CC6F3C">
      <w:pPr>
        <w:ind w:left="1800"/>
        <w:contextualSpacing/>
        <w:jc w:val="both"/>
        <w:rPr>
          <w:rFonts w:ascii="Times New Roman" w:hAnsi="Times New Roman" w:cs="Times New Roman"/>
          <w:b/>
          <w:bCs/>
          <w:kern w:val="2"/>
          <w:sz w:val="24"/>
          <w:szCs w:val="24"/>
          <w14:ligatures w14:val="standardContextual"/>
        </w:rPr>
      </w:pPr>
    </w:p>
    <w:p w:rsidR="00CC6F3C" w:rsidRPr="00CC6F3C" w:rsidRDefault="00CC6F3C" w:rsidP="00CC6F3C">
      <w:pPr>
        <w:ind w:left="1800"/>
        <w:contextualSpacing/>
        <w:jc w:val="both"/>
        <w:rPr>
          <w:rFonts w:ascii="Times New Roman" w:hAnsi="Times New Roman" w:cs="Times New Roman"/>
          <w:b/>
          <w:bCs/>
          <w:kern w:val="2"/>
          <w:sz w:val="24"/>
          <w:szCs w:val="24"/>
          <w14:ligatures w14:val="standardContextual"/>
        </w:rPr>
      </w:pPr>
    </w:p>
    <w:p w:rsidR="00CC6F3C" w:rsidRPr="00CC6F3C" w:rsidRDefault="00CC6F3C" w:rsidP="00CC6F3C">
      <w:pPr>
        <w:jc w:val="both"/>
        <w:rPr>
          <w:rFonts w:ascii="Times New Roman" w:hAnsi="Times New Roman" w:cs="Times New Roman"/>
          <w:b/>
          <w:bCs/>
          <w:kern w:val="2"/>
          <w:sz w:val="24"/>
          <w:szCs w:val="24"/>
          <w14:ligatures w14:val="standardContextual"/>
        </w:rPr>
        <w:sectPr w:rsidR="00CC6F3C" w:rsidRPr="00CC6F3C" w:rsidSect="00A84FA1">
          <w:headerReference w:type="default" r:id="rId5"/>
          <w:footerReference w:type="default" r:id="rId6"/>
          <w:pgSz w:w="12240" w:h="15840"/>
          <w:pgMar w:top="1440" w:right="1440" w:bottom="1440" w:left="1440" w:header="720" w:footer="720" w:gutter="0"/>
          <w:cols w:space="720"/>
          <w:docGrid w:linePitch="360"/>
        </w:sectPr>
      </w:pPr>
    </w:p>
    <w:p w:rsidR="00CC6F3C" w:rsidRPr="00CC6F3C" w:rsidRDefault="00CC6F3C" w:rsidP="00CC6F3C">
      <w:pPr>
        <w:autoSpaceDE w:val="0"/>
        <w:autoSpaceDN w:val="0"/>
        <w:adjustRightInd w:val="0"/>
        <w:spacing w:after="0" w:line="360" w:lineRule="auto"/>
        <w:jc w:val="center"/>
        <w:textAlignment w:val="center"/>
        <w:rPr>
          <w:rFonts w:ascii="Times New Roman" w:hAnsi="Times New Roman" w:cs="Times New Roman"/>
          <w:b/>
          <w:color w:val="000000"/>
          <w:sz w:val="24"/>
          <w:szCs w:val="24"/>
          <w:u w:val="single"/>
        </w:rPr>
      </w:pPr>
      <w:r w:rsidRPr="00CC6F3C">
        <w:rPr>
          <w:rFonts w:ascii="Times New Roman" w:hAnsi="Times New Roman" w:cs="Times New Roman"/>
          <w:b/>
          <w:color w:val="000000"/>
          <w:sz w:val="24"/>
          <w:szCs w:val="24"/>
          <w:u w:val="single"/>
        </w:rPr>
        <w:lastRenderedPageBreak/>
        <w:t>Hazard identification and planning</w:t>
      </w:r>
    </w:p>
    <w:tbl>
      <w:tblPr>
        <w:tblStyle w:val="TableGrid"/>
        <w:tblW w:w="5747" w:type="pct"/>
        <w:tblInd w:w="-714" w:type="dxa"/>
        <w:tblLook w:val="04A0" w:firstRow="1" w:lastRow="0" w:firstColumn="1" w:lastColumn="0" w:noHBand="0" w:noVBand="1"/>
        <w:tblCaption w:val="Hazard identification and planning table"/>
      </w:tblPr>
      <w:tblGrid>
        <w:gridCol w:w="1664"/>
        <w:gridCol w:w="2590"/>
        <w:gridCol w:w="3001"/>
        <w:gridCol w:w="2795"/>
        <w:gridCol w:w="1801"/>
        <w:gridCol w:w="3034"/>
      </w:tblGrid>
      <w:tr w:rsidR="00CC6F3C" w:rsidRPr="00CC6F3C" w:rsidTr="00711F81">
        <w:trPr>
          <w:trHeight w:val="46"/>
          <w:tblHeader/>
        </w:trPr>
        <w:tc>
          <w:tcPr>
            <w:tcW w:w="559" w:type="pct"/>
            <w:shd w:val="clear" w:color="auto" w:fill="8EAADB" w:themeFill="accent5" w:themeFillTint="99"/>
            <w:hideMark/>
          </w:tcPr>
          <w:p w:rsidR="00CC6F3C" w:rsidRPr="00CC6F3C" w:rsidRDefault="00CC6F3C" w:rsidP="00CC6F3C">
            <w:pPr>
              <w:jc w:val="center"/>
              <w:rPr>
                <w:rFonts w:ascii="Times New Roman" w:eastAsia="Times New Roman" w:hAnsi="Times New Roman" w:cs="Times New Roman"/>
                <w:b/>
                <w:bCs/>
                <w:sz w:val="24"/>
                <w:szCs w:val="24"/>
              </w:rPr>
            </w:pPr>
            <w:r w:rsidRPr="00CC6F3C">
              <w:rPr>
                <w:rFonts w:ascii="Times New Roman" w:eastAsia="Times New Roman" w:hAnsi="Times New Roman" w:cs="Times New Roman"/>
                <w:b/>
                <w:bCs/>
                <w:sz w:val="24"/>
                <w:szCs w:val="24"/>
              </w:rPr>
              <w:t>Hazards</w:t>
            </w:r>
          </w:p>
        </w:tc>
        <w:tc>
          <w:tcPr>
            <w:tcW w:w="870" w:type="pct"/>
            <w:shd w:val="clear" w:color="auto" w:fill="8EAADB" w:themeFill="accent5" w:themeFillTint="99"/>
          </w:tcPr>
          <w:p w:rsidR="00CC6F3C" w:rsidRPr="00CC6F3C" w:rsidRDefault="00CC6F3C" w:rsidP="00CC6F3C">
            <w:pPr>
              <w:jc w:val="center"/>
              <w:rPr>
                <w:rFonts w:ascii="Times New Roman" w:eastAsia="Times New Roman" w:hAnsi="Times New Roman" w:cs="Times New Roman"/>
                <w:b/>
                <w:sz w:val="24"/>
                <w:szCs w:val="24"/>
              </w:rPr>
            </w:pPr>
            <w:r w:rsidRPr="00CC6F3C">
              <w:rPr>
                <w:rFonts w:ascii="Times New Roman" w:eastAsia="Times New Roman" w:hAnsi="Times New Roman" w:cs="Times New Roman"/>
                <w:b/>
                <w:sz w:val="24"/>
                <w:szCs w:val="24"/>
              </w:rPr>
              <w:t>Short description</w:t>
            </w:r>
          </w:p>
        </w:tc>
        <w:tc>
          <w:tcPr>
            <w:tcW w:w="1008" w:type="pct"/>
            <w:shd w:val="clear" w:color="auto" w:fill="8EAADB" w:themeFill="accent5" w:themeFillTint="99"/>
            <w:hideMark/>
          </w:tcPr>
          <w:p w:rsidR="00CC6F3C" w:rsidRPr="00CC6F3C" w:rsidRDefault="00CC6F3C" w:rsidP="00CC6F3C">
            <w:pPr>
              <w:jc w:val="center"/>
              <w:rPr>
                <w:rFonts w:ascii="Times New Roman" w:eastAsia="Times New Roman" w:hAnsi="Times New Roman" w:cs="Times New Roman"/>
                <w:b/>
                <w:bCs/>
                <w:sz w:val="24"/>
                <w:szCs w:val="24"/>
              </w:rPr>
            </w:pPr>
            <w:r w:rsidRPr="00CC6F3C">
              <w:rPr>
                <w:rFonts w:ascii="Times New Roman" w:eastAsia="Times New Roman" w:hAnsi="Times New Roman" w:cs="Times New Roman"/>
                <w:b/>
                <w:bCs/>
                <w:sz w:val="24"/>
                <w:szCs w:val="24"/>
              </w:rPr>
              <w:t>Mitigation Procedures/Plans</w:t>
            </w:r>
          </w:p>
        </w:tc>
        <w:tc>
          <w:tcPr>
            <w:tcW w:w="939" w:type="pct"/>
            <w:shd w:val="clear" w:color="auto" w:fill="8EAADB" w:themeFill="accent5" w:themeFillTint="99"/>
            <w:hideMark/>
          </w:tcPr>
          <w:p w:rsidR="00CC6F3C" w:rsidRPr="00CC6F3C" w:rsidRDefault="00CC6F3C" w:rsidP="00CC6F3C">
            <w:pPr>
              <w:jc w:val="center"/>
              <w:rPr>
                <w:rFonts w:ascii="Times New Roman" w:eastAsia="Times New Roman" w:hAnsi="Times New Roman" w:cs="Times New Roman"/>
                <w:b/>
                <w:bCs/>
                <w:sz w:val="24"/>
                <w:szCs w:val="24"/>
              </w:rPr>
            </w:pPr>
            <w:r w:rsidRPr="00CC6F3C">
              <w:rPr>
                <w:rFonts w:ascii="Times New Roman" w:eastAsia="Times New Roman" w:hAnsi="Times New Roman" w:cs="Times New Roman"/>
                <w:b/>
                <w:bCs/>
                <w:sz w:val="24"/>
                <w:szCs w:val="24"/>
              </w:rPr>
              <w:t>Preparedness &amp; Training</w:t>
            </w:r>
          </w:p>
        </w:tc>
        <w:tc>
          <w:tcPr>
            <w:tcW w:w="605" w:type="pct"/>
            <w:shd w:val="clear" w:color="auto" w:fill="8EAADB" w:themeFill="accent5" w:themeFillTint="99"/>
          </w:tcPr>
          <w:p w:rsidR="00CC6F3C" w:rsidRPr="00CC6F3C" w:rsidRDefault="00CC6F3C" w:rsidP="00CC6F3C">
            <w:pPr>
              <w:jc w:val="center"/>
              <w:rPr>
                <w:rFonts w:ascii="Times New Roman" w:eastAsia="Times New Roman" w:hAnsi="Times New Roman" w:cs="Times New Roman"/>
                <w:b/>
                <w:bCs/>
                <w:sz w:val="24"/>
                <w:szCs w:val="24"/>
              </w:rPr>
            </w:pPr>
            <w:r w:rsidRPr="00CC6F3C">
              <w:rPr>
                <w:rFonts w:ascii="Times New Roman" w:eastAsia="Times New Roman" w:hAnsi="Times New Roman" w:cs="Times New Roman"/>
                <w:b/>
                <w:bCs/>
                <w:sz w:val="24"/>
                <w:szCs w:val="24"/>
              </w:rPr>
              <w:t>Response</w:t>
            </w:r>
          </w:p>
        </w:tc>
        <w:tc>
          <w:tcPr>
            <w:tcW w:w="1019" w:type="pct"/>
            <w:shd w:val="clear" w:color="auto" w:fill="8EAADB" w:themeFill="accent5" w:themeFillTint="99"/>
          </w:tcPr>
          <w:p w:rsidR="00CC6F3C" w:rsidRPr="00CC6F3C" w:rsidRDefault="00CC6F3C" w:rsidP="00CC6F3C">
            <w:pPr>
              <w:jc w:val="center"/>
              <w:rPr>
                <w:rFonts w:ascii="Times New Roman" w:eastAsia="Times New Roman" w:hAnsi="Times New Roman" w:cs="Times New Roman"/>
                <w:b/>
                <w:bCs/>
                <w:sz w:val="24"/>
                <w:szCs w:val="24"/>
              </w:rPr>
            </w:pPr>
            <w:r w:rsidRPr="00CC6F3C">
              <w:rPr>
                <w:rFonts w:ascii="Times New Roman" w:eastAsia="Times New Roman" w:hAnsi="Times New Roman" w:cs="Times New Roman"/>
                <w:b/>
                <w:bCs/>
                <w:sz w:val="24"/>
                <w:szCs w:val="24"/>
              </w:rPr>
              <w:t>Departments directly involved</w:t>
            </w:r>
          </w:p>
        </w:tc>
      </w:tr>
      <w:tr w:rsidR="00CC6F3C" w:rsidRPr="00CC6F3C" w:rsidTr="00711F81">
        <w:trPr>
          <w:trHeight w:val="23"/>
        </w:trPr>
        <w:tc>
          <w:tcPr>
            <w:tcW w:w="559" w:type="pct"/>
            <w:hideMark/>
          </w:tcPr>
          <w:p w:rsidR="00CC6F3C" w:rsidRPr="00CC6F3C" w:rsidRDefault="00CC6F3C" w:rsidP="00CC6F3C">
            <w:pPr>
              <w:jc w:val="both"/>
              <w:rPr>
                <w:rFonts w:ascii="Times New Roman" w:hAnsi="Times New Roman" w:cs="Times New Roman"/>
                <w:b/>
                <w:bCs/>
              </w:rPr>
            </w:pPr>
            <w:r w:rsidRPr="00CC6F3C">
              <w:rPr>
                <w:rFonts w:ascii="Times New Roman" w:hAnsi="Times New Roman" w:cs="Times New Roman"/>
                <w:b/>
              </w:rPr>
              <w:t>Environmental</w:t>
            </w:r>
          </w:p>
          <w:p w:rsidR="00CC6F3C" w:rsidRPr="00CC6F3C" w:rsidRDefault="00CC6F3C" w:rsidP="00CC6F3C">
            <w:pPr>
              <w:jc w:val="both"/>
              <w:rPr>
                <w:rFonts w:ascii="Times New Roman" w:hAnsi="Times New Roman" w:cs="Times New Roman"/>
                <w:b/>
                <w:bCs/>
              </w:rPr>
            </w:pPr>
            <w:r w:rsidRPr="00CC6F3C">
              <w:rPr>
                <w:rFonts w:ascii="Times New Roman" w:hAnsi="Times New Roman" w:cs="Times New Roman"/>
                <w:b/>
              </w:rPr>
              <w:t>Risks</w:t>
            </w:r>
          </w:p>
        </w:tc>
        <w:tc>
          <w:tcPr>
            <w:tcW w:w="870" w:type="pct"/>
          </w:tcPr>
          <w:p w:rsidR="00CC6F3C" w:rsidRPr="00CC6F3C" w:rsidRDefault="00CC6F3C" w:rsidP="00CC6F3C">
            <w:pPr>
              <w:numPr>
                <w:ilvl w:val="0"/>
                <w:numId w:val="6"/>
              </w:numPr>
              <w:ind w:left="70" w:hanging="141"/>
              <w:contextualSpacing/>
              <w:jc w:val="both"/>
              <w:rPr>
                <w:rFonts w:ascii="Times New Roman" w:hAnsi="Times New Roman" w:cs="Times New Roman"/>
                <w:sz w:val="24"/>
                <w:szCs w:val="24"/>
              </w:rPr>
            </w:pPr>
            <w:r w:rsidRPr="00CC6F3C">
              <w:rPr>
                <w:rFonts w:ascii="Times New Roman" w:hAnsi="Times New Roman" w:cs="Times New Roman"/>
                <w:sz w:val="24"/>
                <w:szCs w:val="24"/>
              </w:rPr>
              <w:t>Releases of hazardous chemicals can pose risks to workers and the environment.</w:t>
            </w:r>
          </w:p>
          <w:p w:rsidR="00CC6F3C" w:rsidRPr="00CC6F3C" w:rsidRDefault="00CC6F3C" w:rsidP="00CC6F3C">
            <w:pPr>
              <w:numPr>
                <w:ilvl w:val="0"/>
                <w:numId w:val="6"/>
              </w:numPr>
              <w:ind w:left="70" w:hanging="141"/>
              <w:contextualSpacing/>
              <w:jc w:val="both"/>
              <w:rPr>
                <w:rFonts w:ascii="Times New Roman" w:hAnsi="Times New Roman" w:cs="Times New Roman"/>
                <w:sz w:val="24"/>
                <w:szCs w:val="24"/>
              </w:rPr>
            </w:pPr>
            <w:r w:rsidRPr="00CC6F3C">
              <w:rPr>
                <w:rFonts w:ascii="Times New Roman" w:hAnsi="Times New Roman" w:cs="Times New Roman"/>
                <w:sz w:val="24"/>
                <w:szCs w:val="24"/>
              </w:rPr>
              <w:t>Events like earthquakes, floods, or severe weather can disrupt operations and pose risks.</w:t>
            </w:r>
          </w:p>
          <w:p w:rsidR="00CC6F3C" w:rsidRPr="00CC6F3C" w:rsidRDefault="00CC6F3C" w:rsidP="00CC6F3C">
            <w:pPr>
              <w:numPr>
                <w:ilvl w:val="0"/>
                <w:numId w:val="6"/>
              </w:numPr>
              <w:ind w:left="70" w:hanging="141"/>
              <w:contextualSpacing/>
              <w:jc w:val="both"/>
              <w:rPr>
                <w:rFonts w:ascii="Times New Roman" w:hAnsi="Times New Roman" w:cs="Times New Roman"/>
                <w:bCs/>
                <w:iCs/>
                <w:sz w:val="24"/>
              </w:rPr>
            </w:pPr>
            <w:r w:rsidRPr="00CC6F3C">
              <w:rPr>
                <w:rFonts w:ascii="Times New Roman" w:hAnsi="Times New Roman" w:cs="Times New Roman"/>
                <w:sz w:val="24"/>
                <w:szCs w:val="24"/>
              </w:rPr>
              <w:t xml:space="preserve">Adverse weather conditions like rain, strong winds, lightning, or temperature extremes can pose risks in the park. </w:t>
            </w:r>
          </w:p>
          <w:p w:rsidR="00CC6F3C" w:rsidRPr="00CC6F3C" w:rsidRDefault="00CC6F3C" w:rsidP="00CC6F3C">
            <w:pPr>
              <w:numPr>
                <w:ilvl w:val="0"/>
                <w:numId w:val="6"/>
              </w:numPr>
              <w:ind w:left="70" w:hanging="141"/>
              <w:contextualSpacing/>
              <w:jc w:val="both"/>
              <w:rPr>
                <w:rFonts w:ascii="Times New Roman" w:hAnsi="Times New Roman" w:cs="Times New Roman"/>
                <w:b/>
                <w:bCs/>
                <w:iCs/>
                <w:sz w:val="24"/>
              </w:rPr>
            </w:pPr>
            <w:r w:rsidRPr="00CC6F3C">
              <w:rPr>
                <w:rFonts w:ascii="Times New Roman" w:hAnsi="Times New Roman" w:cs="Times New Roman"/>
                <w:bCs/>
                <w:sz w:val="24"/>
                <w:szCs w:val="24"/>
              </w:rPr>
              <w:t xml:space="preserve">Wildlife: </w:t>
            </w:r>
            <w:r w:rsidRPr="00CC6F3C">
              <w:rPr>
                <w:rFonts w:ascii="Times New Roman" w:hAnsi="Times New Roman" w:cs="Times New Roman"/>
                <w:sz w:val="24"/>
                <w:szCs w:val="24"/>
              </w:rPr>
              <w:t>Bees, snakes, and other animals can be present in parks and pose a risk of bites or stings</w:t>
            </w:r>
          </w:p>
        </w:tc>
        <w:tc>
          <w:tcPr>
            <w:tcW w:w="1008" w:type="pct"/>
            <w:hideMark/>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Community Engagement meetings and outreach programs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Collaborate with firefighting brigade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Put in place well equipped control room with a toll free number</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Guided walks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Training on animal behavior and snake handling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Signing MoUs with neighboring hospitals (Legacy Clinic, RMH and King Faisal)</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Media subscription to inform the public daily park weather conditions (Refer to Meteo Rwanda)</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Close collaboration with local administration</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Cleaning campaign, Umuganda  </w:t>
            </w:r>
          </w:p>
        </w:tc>
        <w:tc>
          <w:tcPr>
            <w:tcW w:w="939" w:type="pct"/>
            <w:hideMark/>
          </w:tcPr>
          <w:p w:rsidR="00CC6F3C" w:rsidRPr="00CC6F3C" w:rsidRDefault="00CC6F3C" w:rsidP="00CC6F3C">
            <w:pPr>
              <w:numPr>
                <w:ilvl w:val="0"/>
                <w:numId w:val="5"/>
              </w:numPr>
              <w:spacing w:line="276" w:lineRule="auto"/>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Installation of Lightning and thunder alarm/alerts</w:t>
            </w:r>
          </w:p>
          <w:p w:rsidR="00CC6F3C" w:rsidRPr="00CC6F3C" w:rsidRDefault="00CC6F3C" w:rsidP="00CC6F3C">
            <w:pPr>
              <w:numPr>
                <w:ilvl w:val="0"/>
                <w:numId w:val="5"/>
              </w:numPr>
              <w:spacing w:line="276" w:lineRule="auto"/>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Installation of Lightning and thunder control</w:t>
            </w:r>
          </w:p>
          <w:p w:rsidR="00CC6F3C" w:rsidRPr="00CC6F3C" w:rsidRDefault="00CC6F3C" w:rsidP="00CC6F3C">
            <w:pPr>
              <w:numPr>
                <w:ilvl w:val="0"/>
                <w:numId w:val="5"/>
              </w:numPr>
              <w:spacing w:line="276" w:lineRule="auto"/>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Installation of signage and billboards with park rules and regulations (Dos and Donts).</w:t>
            </w:r>
          </w:p>
          <w:p w:rsidR="00CC6F3C" w:rsidRPr="00CC6F3C" w:rsidRDefault="00CC6F3C" w:rsidP="00CC6F3C">
            <w:pPr>
              <w:numPr>
                <w:ilvl w:val="0"/>
                <w:numId w:val="5"/>
              </w:numPr>
              <w:spacing w:line="276" w:lineRule="auto"/>
              <w:contextualSpacing/>
              <w:jc w:val="both"/>
              <w:rPr>
                <w:rFonts w:ascii="Times New Roman" w:hAnsi="Times New Roman" w:cs="Times New Roman"/>
                <w:color w:val="001D35"/>
                <w:shd w:val="clear" w:color="auto" w:fill="FFFFFF"/>
              </w:rPr>
            </w:pPr>
            <w:r w:rsidRPr="00CC6F3C">
              <w:rPr>
                <w:rFonts w:ascii="Times New Roman" w:hAnsi="Times New Roman" w:cs="Times New Roman"/>
                <w:bCs/>
                <w:iCs/>
                <w:color w:val="001D35"/>
                <w:shd w:val="clear" w:color="auto" w:fill="FFFFFF"/>
              </w:rPr>
              <w:t xml:space="preserve">Visitor education and awareness on </w:t>
            </w:r>
            <w:r w:rsidRPr="00CC6F3C">
              <w:rPr>
                <w:rFonts w:ascii="Times New Roman" w:hAnsi="Times New Roman" w:cs="Times New Roman"/>
                <w:color w:val="001D35"/>
                <w:shd w:val="clear" w:color="auto" w:fill="FFFFFF"/>
              </w:rPr>
              <w:t>Allergens and toxins</w:t>
            </w:r>
          </w:p>
          <w:p w:rsidR="00CC6F3C" w:rsidRPr="00CC6F3C" w:rsidRDefault="00CC6F3C" w:rsidP="00CC6F3C">
            <w:pPr>
              <w:numPr>
                <w:ilvl w:val="0"/>
                <w:numId w:val="5"/>
              </w:numPr>
              <w:spacing w:line="276" w:lineRule="auto"/>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Publication of Ads (Advertisements) on most visited website/Social media.</w:t>
            </w:r>
          </w:p>
          <w:p w:rsidR="00CC6F3C" w:rsidRPr="00CC6F3C" w:rsidRDefault="00CC6F3C" w:rsidP="00CC6F3C">
            <w:pPr>
              <w:numPr>
                <w:ilvl w:val="0"/>
                <w:numId w:val="5"/>
              </w:numPr>
              <w:spacing w:line="276" w:lineRule="auto"/>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Signage’s indicating location of beehives.</w:t>
            </w:r>
          </w:p>
          <w:p w:rsidR="00CC6F3C" w:rsidRPr="00CC6F3C" w:rsidRDefault="00CC6F3C" w:rsidP="00CC6F3C">
            <w:pPr>
              <w:numPr>
                <w:ilvl w:val="0"/>
                <w:numId w:val="5"/>
              </w:numPr>
              <w:spacing w:line="276" w:lineRule="auto"/>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Standby trained staff on First Aid </w:t>
            </w:r>
          </w:p>
          <w:p w:rsidR="00CC6F3C" w:rsidRPr="00CC6F3C" w:rsidRDefault="00CC6F3C" w:rsidP="00CC6F3C">
            <w:pPr>
              <w:numPr>
                <w:ilvl w:val="0"/>
                <w:numId w:val="5"/>
              </w:numPr>
              <w:spacing w:line="276" w:lineRule="auto"/>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Marking and Labelling/Plant species</w:t>
            </w:r>
          </w:p>
          <w:p w:rsidR="00CC6F3C" w:rsidRPr="00CC6F3C" w:rsidRDefault="00CC6F3C" w:rsidP="00CC6F3C">
            <w:pPr>
              <w:numPr>
                <w:ilvl w:val="0"/>
                <w:numId w:val="5"/>
              </w:numPr>
              <w:spacing w:line="276" w:lineRule="auto"/>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Standby Medical Evacuation</w:t>
            </w:r>
          </w:p>
          <w:p w:rsidR="00CC6F3C" w:rsidRPr="00CC6F3C" w:rsidRDefault="00CC6F3C" w:rsidP="00CC6F3C">
            <w:pPr>
              <w:numPr>
                <w:ilvl w:val="0"/>
                <w:numId w:val="5"/>
              </w:numPr>
              <w:spacing w:line="276" w:lineRule="auto"/>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Regular cleaning Inspection</w:t>
            </w:r>
          </w:p>
          <w:p w:rsidR="00CC6F3C" w:rsidRPr="00CC6F3C" w:rsidRDefault="00CC6F3C" w:rsidP="00CC6F3C">
            <w:pPr>
              <w:numPr>
                <w:ilvl w:val="0"/>
                <w:numId w:val="5"/>
              </w:numPr>
              <w:spacing w:line="276" w:lineRule="auto"/>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Proper storage/Disposal area</w:t>
            </w:r>
          </w:p>
        </w:tc>
        <w:tc>
          <w:tcPr>
            <w:tcW w:w="605"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lastRenderedPageBreak/>
              <w:t>Scene visit and identification of the threat.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Flash report and call for assistance</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Evacuation to assembly point.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Securing the scene.</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Providing first aid to affected people</w:t>
            </w:r>
          </w:p>
          <w:p w:rsidR="00CC6F3C" w:rsidRPr="00CC6F3C" w:rsidRDefault="00CC6F3C" w:rsidP="00CC6F3C">
            <w:pPr>
              <w:spacing w:line="276" w:lineRule="auto"/>
              <w:ind w:left="131"/>
              <w:contextualSpacing/>
              <w:jc w:val="both"/>
              <w:rPr>
                <w:rFonts w:ascii="Times New Roman" w:hAnsi="Times New Roman" w:cs="Times New Roman"/>
                <w:color w:val="001D35"/>
                <w:sz w:val="24"/>
                <w:szCs w:val="24"/>
                <w:shd w:val="clear" w:color="auto" w:fill="FFFFFF"/>
                <w:lang w:val="en-CA"/>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Final report</w:t>
            </w:r>
          </w:p>
        </w:tc>
        <w:tc>
          <w:tcPr>
            <w:tcW w:w="1019" w:type="pct"/>
          </w:tcPr>
          <w:p w:rsidR="00CC6F3C" w:rsidRPr="00CC6F3C" w:rsidRDefault="00CC6F3C" w:rsidP="00CC6F3C">
            <w:pPr>
              <w:spacing w:line="276" w:lineRule="auto"/>
              <w:ind w:left="131"/>
              <w:contextualSpacing/>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t>INTERNAL</w:t>
            </w:r>
          </w:p>
          <w:p w:rsidR="00CC6F3C" w:rsidRPr="00CC6F3C" w:rsidRDefault="00CC6F3C" w:rsidP="00CC6F3C">
            <w:pPr>
              <w:numPr>
                <w:ilvl w:val="0"/>
                <w:numId w:val="5"/>
              </w:numPr>
              <w:spacing w:line="276" w:lineRule="auto"/>
              <w:ind w:left="131" w:hanging="142"/>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Park Manager</w:t>
            </w: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0788436763/0789911416</w:t>
            </w:r>
          </w:p>
          <w:p w:rsidR="00CC6F3C" w:rsidRPr="00CC6F3C" w:rsidRDefault="00CC6F3C" w:rsidP="00CC6F3C">
            <w:pPr>
              <w:spacing w:line="276" w:lineRule="auto"/>
              <w:ind w:left="131"/>
              <w:contextualSpacing/>
              <w:jc w:val="both"/>
              <w:rPr>
                <w:rFonts w:ascii="Times New Roman" w:hAnsi="Times New Roman" w:cs="Times New Roman"/>
                <w:color w:val="001D35"/>
                <w:shd w:val="clear" w:color="auto" w:fill="FFFFFF"/>
              </w:rPr>
            </w:pPr>
          </w:p>
          <w:p w:rsidR="00CC6F3C" w:rsidRPr="00CC6F3C" w:rsidRDefault="00CC6F3C" w:rsidP="00CC6F3C">
            <w:pPr>
              <w:numPr>
                <w:ilvl w:val="0"/>
                <w:numId w:val="5"/>
              </w:numPr>
              <w:spacing w:line="276" w:lineRule="auto"/>
              <w:ind w:left="180" w:hanging="180"/>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Law enforcement</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0788316245/0782663796</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 xml:space="preserve">Head First Aid Team </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0788903167 (Senior Guide)</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0785398736 (Rangers’T/L)</w:t>
            </w:r>
          </w:p>
          <w:p w:rsidR="00670EF4" w:rsidRPr="00CC6F3C" w:rsidRDefault="00670EF4" w:rsidP="00670EF4">
            <w:pPr>
              <w:spacing w:line="276" w:lineRule="auto"/>
              <w:jc w:val="both"/>
              <w:rPr>
                <w:rFonts w:ascii="Times New Roman" w:hAnsi="Times New Roman" w:cs="Times New Roman"/>
                <w:bCs/>
                <w:iCs/>
                <w:color w:val="001D35"/>
                <w:shd w:val="clear" w:color="auto" w:fill="FFFFFF"/>
              </w:rPr>
            </w:pPr>
          </w:p>
          <w:p w:rsidR="00CC6F3C" w:rsidRPr="00CC6F3C" w:rsidRDefault="00CC6F3C" w:rsidP="00CC6F3C">
            <w:pPr>
              <w:spacing w:line="276" w:lineRule="auto"/>
              <w:ind w:left="131"/>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t>EXTERNAL</w:t>
            </w:r>
          </w:p>
          <w:p w:rsidR="00CC6F3C" w:rsidRPr="00CC6F3C" w:rsidRDefault="00670EF4" w:rsidP="00CC6F3C">
            <w:pPr>
              <w:numPr>
                <w:ilvl w:val="0"/>
                <w:numId w:val="5"/>
              </w:numPr>
              <w:tabs>
                <w:tab w:val="left" w:pos="170"/>
              </w:tabs>
              <w:spacing w:line="276" w:lineRule="auto"/>
              <w:ind w:left="131" w:hanging="142"/>
              <w:contextualSpacing/>
              <w:jc w:val="both"/>
              <w:rPr>
                <w:rFonts w:ascii="Times New Roman" w:hAnsi="Times New Roman" w:cs="Times New Roman"/>
                <w:bCs/>
                <w:iCs/>
                <w:color w:val="001D35"/>
                <w:shd w:val="clear" w:color="auto" w:fill="FFFFFF"/>
              </w:rPr>
            </w:pPr>
            <w:r>
              <w:rPr>
                <w:rFonts w:ascii="Times New Roman" w:hAnsi="Times New Roman" w:cs="Times New Roman"/>
                <w:bCs/>
                <w:iCs/>
                <w:color w:val="001D35"/>
                <w:shd w:val="clear" w:color="auto" w:fill="FFFFFF"/>
              </w:rPr>
              <w:t>Police</w:t>
            </w:r>
            <w:r w:rsidR="00CC6F3C" w:rsidRPr="00CC6F3C">
              <w:rPr>
                <w:rFonts w:ascii="Times New Roman" w:hAnsi="Times New Roman" w:cs="Times New Roman"/>
                <w:bCs/>
                <w:iCs/>
                <w:color w:val="001D35"/>
                <w:shd w:val="clear" w:color="auto" w:fill="FFFFFF"/>
              </w:rPr>
              <w:t>-112</w:t>
            </w:r>
            <w:r>
              <w:rPr>
                <w:rFonts w:ascii="Times New Roman" w:hAnsi="Times New Roman" w:cs="Times New Roman"/>
                <w:bCs/>
                <w:iCs/>
                <w:color w:val="001D35"/>
                <w:shd w:val="clear" w:color="auto" w:fill="FFFFFF"/>
              </w:rPr>
              <w:t>/111</w:t>
            </w:r>
          </w:p>
          <w:p w:rsidR="00CC6F3C" w:rsidRPr="00CC6F3C" w:rsidRDefault="00CC6F3C" w:rsidP="00670EF4">
            <w:pPr>
              <w:numPr>
                <w:ilvl w:val="0"/>
                <w:numId w:val="5"/>
              </w:numPr>
              <w:tabs>
                <w:tab w:val="left" w:pos="170"/>
              </w:tabs>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JOC-0788311163</w:t>
            </w:r>
          </w:p>
          <w:p w:rsidR="00CC6F3C" w:rsidRPr="00CC6F3C" w:rsidRDefault="00670EF4" w:rsidP="00CC6F3C">
            <w:pPr>
              <w:numPr>
                <w:ilvl w:val="0"/>
                <w:numId w:val="5"/>
              </w:numPr>
              <w:spacing w:line="276" w:lineRule="auto"/>
              <w:ind w:left="131" w:hanging="142"/>
              <w:contextualSpacing/>
              <w:rPr>
                <w:rFonts w:ascii="Times New Roman" w:hAnsi="Times New Roman" w:cs="Times New Roman"/>
                <w:color w:val="001D35"/>
                <w:shd w:val="clear" w:color="auto" w:fill="FFFFFF"/>
              </w:rPr>
            </w:pPr>
            <w:r>
              <w:rPr>
                <w:rFonts w:ascii="Times New Roman" w:hAnsi="Times New Roman" w:cs="Times New Roman"/>
                <w:color w:val="001D35"/>
                <w:shd w:val="clear" w:color="auto" w:fill="FFFFFF"/>
              </w:rPr>
              <w:t>SAMU-</w:t>
            </w:r>
            <w:r w:rsidR="00CC6F3C" w:rsidRPr="00CC6F3C">
              <w:rPr>
                <w:rFonts w:ascii="Times New Roman" w:hAnsi="Times New Roman" w:cs="Times New Roman"/>
                <w:color w:val="001D35"/>
                <w:shd w:val="clear" w:color="auto" w:fill="FFFFFF"/>
              </w:rPr>
              <w:t>912</w:t>
            </w:r>
          </w:p>
          <w:p w:rsidR="00CC6F3C" w:rsidRPr="00CC6F3C" w:rsidRDefault="00CC6F3C" w:rsidP="00670EF4">
            <w:pPr>
              <w:spacing w:line="276" w:lineRule="auto"/>
              <w:contextualSpacing/>
              <w:rPr>
                <w:rFonts w:ascii="Times New Roman" w:hAnsi="Times New Roman" w:cs="Times New Roman"/>
                <w:color w:val="001D35"/>
                <w:shd w:val="clear" w:color="auto" w:fill="FFFFFF"/>
              </w:rPr>
            </w:pPr>
          </w:p>
          <w:p w:rsidR="00CC6F3C" w:rsidRPr="00CC6F3C" w:rsidRDefault="00CC6F3C" w:rsidP="00CC6F3C">
            <w:pPr>
              <w:spacing w:line="276" w:lineRule="auto"/>
              <w:rPr>
                <w:rFonts w:ascii="Times New Roman" w:hAnsi="Times New Roman" w:cs="Times New Roman"/>
                <w:color w:val="001D35"/>
                <w:shd w:val="clear" w:color="auto" w:fill="FFFFFF"/>
              </w:rPr>
            </w:pPr>
          </w:p>
          <w:p w:rsidR="00CC6F3C" w:rsidRPr="00CC6F3C" w:rsidRDefault="00CC6F3C" w:rsidP="00CC6F3C">
            <w:pPr>
              <w:spacing w:line="276" w:lineRule="auto"/>
              <w:rPr>
                <w:rFonts w:ascii="Times New Roman" w:hAnsi="Times New Roman" w:cs="Times New Roman"/>
                <w:color w:val="001D35"/>
                <w:shd w:val="clear" w:color="auto" w:fill="FFFFFF"/>
              </w:rPr>
            </w:pPr>
          </w:p>
        </w:tc>
      </w:tr>
      <w:tr w:rsidR="00CC6F3C" w:rsidRPr="00CC6F3C" w:rsidTr="00711F81">
        <w:trPr>
          <w:trHeight w:val="23"/>
        </w:trPr>
        <w:tc>
          <w:tcPr>
            <w:tcW w:w="559" w:type="pct"/>
            <w:hideMark/>
          </w:tcPr>
          <w:p w:rsidR="00CC6F3C" w:rsidRPr="00CC6F3C" w:rsidRDefault="00CC6F3C" w:rsidP="00CC6F3C">
            <w:pPr>
              <w:jc w:val="both"/>
              <w:rPr>
                <w:rFonts w:ascii="Times New Roman" w:hAnsi="Times New Roman" w:cs="Times New Roman"/>
                <w:b/>
                <w:bCs/>
              </w:rPr>
            </w:pPr>
            <w:r w:rsidRPr="00CC6F3C">
              <w:rPr>
                <w:rFonts w:ascii="Times New Roman" w:hAnsi="Times New Roman" w:cs="Times New Roman"/>
                <w:b/>
              </w:rPr>
              <w:lastRenderedPageBreak/>
              <w:t>Operational Risks</w:t>
            </w:r>
          </w:p>
        </w:tc>
        <w:tc>
          <w:tcPr>
            <w:tcW w:w="870" w:type="pct"/>
          </w:tcPr>
          <w:p w:rsidR="00CC6F3C" w:rsidRPr="00CC6F3C" w:rsidRDefault="00CC6F3C" w:rsidP="00CC6F3C">
            <w:pPr>
              <w:numPr>
                <w:ilvl w:val="0"/>
                <w:numId w:val="7"/>
              </w:numPr>
              <w:ind w:left="212" w:hanging="212"/>
              <w:contextualSpacing/>
              <w:jc w:val="both"/>
              <w:rPr>
                <w:rFonts w:ascii="Times New Roman" w:hAnsi="Times New Roman" w:cs="Times New Roman"/>
                <w:b/>
                <w:bCs/>
                <w:sz w:val="24"/>
                <w:szCs w:val="24"/>
              </w:rPr>
            </w:pPr>
            <w:r w:rsidRPr="00CC6F3C">
              <w:rPr>
                <w:rFonts w:ascii="Times New Roman" w:hAnsi="Times New Roman" w:cs="Times New Roman"/>
                <w:sz w:val="24"/>
                <w:szCs w:val="24"/>
              </w:rPr>
              <w:t>Power outages can disrupt normal business operations and compromise workplace safety.</w:t>
            </w:r>
            <w:r w:rsidRPr="00CC6F3C">
              <w:rPr>
                <w:rFonts w:ascii="Times New Roman" w:hAnsi="Times New Roman" w:cs="Times New Roman"/>
                <w:b/>
                <w:bCs/>
                <w:sz w:val="24"/>
                <w:szCs w:val="24"/>
              </w:rPr>
              <w:t xml:space="preserve"> </w:t>
            </w:r>
          </w:p>
          <w:p w:rsidR="00CC6F3C" w:rsidRPr="00CC6F3C" w:rsidRDefault="00CC6F3C" w:rsidP="00CC6F3C">
            <w:pPr>
              <w:numPr>
                <w:ilvl w:val="0"/>
                <w:numId w:val="7"/>
              </w:numPr>
              <w:ind w:left="212" w:hanging="212"/>
              <w:contextualSpacing/>
              <w:jc w:val="both"/>
              <w:rPr>
                <w:rFonts w:ascii="Times New Roman" w:hAnsi="Times New Roman" w:cs="Times New Roman"/>
                <w:b/>
                <w:bCs/>
                <w:sz w:val="24"/>
                <w:szCs w:val="24"/>
              </w:rPr>
            </w:pPr>
            <w:r w:rsidRPr="00CC6F3C">
              <w:rPr>
                <w:rFonts w:ascii="Times New Roman" w:hAnsi="Times New Roman" w:cs="Times New Roman"/>
                <w:sz w:val="24"/>
                <w:szCs w:val="24"/>
              </w:rPr>
              <w:t>Electrical hazards, including exposed wiring, faulty equipment, or overloaded circuits, can pose serious risks of shock, electrocution, or fire.</w:t>
            </w:r>
          </w:p>
          <w:p w:rsidR="00CC6F3C" w:rsidRPr="00CC6F3C" w:rsidRDefault="00CC6F3C" w:rsidP="00CC6F3C">
            <w:pPr>
              <w:numPr>
                <w:ilvl w:val="0"/>
                <w:numId w:val="7"/>
              </w:numPr>
              <w:ind w:left="212" w:hanging="212"/>
              <w:contextualSpacing/>
              <w:jc w:val="both"/>
              <w:rPr>
                <w:rFonts w:ascii="Times New Roman" w:hAnsi="Times New Roman" w:cs="Times New Roman"/>
                <w:b/>
                <w:bCs/>
                <w:sz w:val="24"/>
                <w:szCs w:val="24"/>
              </w:rPr>
            </w:pPr>
            <w:r w:rsidRPr="00CC6F3C">
              <w:rPr>
                <w:rFonts w:ascii="Times New Roman" w:hAnsi="Times New Roman" w:cs="Times New Roman"/>
                <w:bCs/>
                <w:sz w:val="24"/>
                <w:szCs w:val="24"/>
              </w:rPr>
              <w:t>Malfunctions or breakdowns of machinery and equipment</w:t>
            </w:r>
            <w:r w:rsidRPr="00CC6F3C">
              <w:rPr>
                <w:rFonts w:ascii="Times New Roman" w:hAnsi="Times New Roman" w:cs="Times New Roman"/>
                <w:b/>
                <w:bCs/>
                <w:sz w:val="24"/>
                <w:szCs w:val="24"/>
              </w:rPr>
              <w:t xml:space="preserve"> </w:t>
            </w:r>
            <w:r w:rsidRPr="00CC6F3C">
              <w:rPr>
                <w:rFonts w:ascii="Times New Roman" w:hAnsi="Times New Roman" w:cs="Times New Roman"/>
                <w:sz w:val="24"/>
                <w:szCs w:val="24"/>
              </w:rPr>
              <w:t xml:space="preserve">can disrupt </w:t>
            </w:r>
            <w:r w:rsidRPr="00CC6F3C">
              <w:rPr>
                <w:rFonts w:ascii="Times New Roman" w:hAnsi="Times New Roman" w:cs="Times New Roman"/>
                <w:sz w:val="24"/>
                <w:szCs w:val="24"/>
              </w:rPr>
              <w:lastRenderedPageBreak/>
              <w:t>workflow and pose safety risks</w:t>
            </w:r>
            <w:r w:rsidRPr="00CC6F3C">
              <w:rPr>
                <w:rFonts w:ascii="Times New Roman" w:hAnsi="Times New Roman" w:cs="Times New Roman"/>
                <w:b/>
                <w:bCs/>
                <w:sz w:val="24"/>
                <w:szCs w:val="24"/>
              </w:rPr>
              <w:t xml:space="preserve">. </w:t>
            </w:r>
          </w:p>
          <w:p w:rsidR="00CC6F3C" w:rsidRPr="00CC6F3C" w:rsidRDefault="00CC6F3C" w:rsidP="00CC6F3C">
            <w:pPr>
              <w:numPr>
                <w:ilvl w:val="0"/>
                <w:numId w:val="7"/>
              </w:numPr>
              <w:ind w:left="212" w:hanging="212"/>
              <w:contextualSpacing/>
              <w:jc w:val="both"/>
              <w:rPr>
                <w:rFonts w:ascii="Times New Roman" w:hAnsi="Times New Roman" w:cs="Times New Roman"/>
                <w:b/>
                <w:bCs/>
                <w:sz w:val="24"/>
                <w:szCs w:val="24"/>
              </w:rPr>
            </w:pPr>
            <w:r w:rsidRPr="00CC6F3C">
              <w:rPr>
                <w:rFonts w:ascii="Times New Roman" w:hAnsi="Times New Roman" w:cs="Times New Roman"/>
                <w:b/>
                <w:bCs/>
                <w:sz w:val="24"/>
                <w:szCs w:val="24"/>
              </w:rPr>
              <w:t xml:space="preserve">Fire Outbreak </w:t>
            </w:r>
            <w:r w:rsidRPr="00CC6F3C">
              <w:rPr>
                <w:rFonts w:ascii="Times New Roman" w:hAnsi="Times New Roman" w:cs="Times New Roman"/>
                <w:sz w:val="24"/>
                <w:szCs w:val="24"/>
              </w:rPr>
              <w:t>that can be caused by smoking or community setting fires in search for honey.</w:t>
            </w:r>
          </w:p>
          <w:p w:rsidR="00CC6F3C" w:rsidRPr="00CC6F3C" w:rsidRDefault="00CC6F3C" w:rsidP="00CC6F3C">
            <w:pPr>
              <w:numPr>
                <w:ilvl w:val="0"/>
                <w:numId w:val="7"/>
              </w:numPr>
              <w:ind w:left="212" w:hanging="212"/>
              <w:contextualSpacing/>
              <w:jc w:val="both"/>
              <w:rPr>
                <w:rFonts w:ascii="Times New Roman" w:hAnsi="Times New Roman" w:cs="Times New Roman"/>
                <w:b/>
                <w:bCs/>
                <w:sz w:val="24"/>
                <w:szCs w:val="24"/>
              </w:rPr>
            </w:pPr>
            <w:r w:rsidRPr="00CC6F3C">
              <w:rPr>
                <w:rFonts w:ascii="Times New Roman" w:hAnsi="Times New Roman" w:cs="Times New Roman"/>
                <w:color w:val="FF0000"/>
                <w:sz w:val="24"/>
                <w:szCs w:val="24"/>
              </w:rPr>
              <w:t xml:space="preserve"> </w:t>
            </w:r>
            <w:r w:rsidRPr="00CC6F3C">
              <w:rPr>
                <w:rFonts w:ascii="Times New Roman" w:hAnsi="Times New Roman" w:cs="Times New Roman"/>
                <w:b/>
                <w:bCs/>
                <w:sz w:val="24"/>
                <w:szCs w:val="24"/>
              </w:rPr>
              <w:t>Gas Leaks:</w:t>
            </w:r>
            <w:r w:rsidRPr="00CC6F3C">
              <w:rPr>
                <w:rFonts w:ascii="Times New Roman" w:hAnsi="Times New Roman" w:cs="Times New Roman"/>
                <w:sz w:val="24"/>
                <w:szCs w:val="24"/>
              </w:rPr>
              <w:t xml:space="preserve"> Leaks can lead to explosions or other dangerous situations. </w:t>
            </w:r>
          </w:p>
          <w:p w:rsidR="00CC6F3C" w:rsidRPr="00CC6F3C" w:rsidRDefault="00CC6F3C" w:rsidP="00CC6F3C">
            <w:pPr>
              <w:numPr>
                <w:ilvl w:val="0"/>
                <w:numId w:val="7"/>
              </w:numPr>
              <w:ind w:left="212" w:hanging="212"/>
              <w:contextualSpacing/>
              <w:jc w:val="both"/>
              <w:rPr>
                <w:rFonts w:ascii="Times New Roman" w:hAnsi="Times New Roman" w:cs="Times New Roman"/>
                <w:b/>
                <w:bCs/>
                <w:sz w:val="24"/>
                <w:szCs w:val="24"/>
              </w:rPr>
            </w:pPr>
            <w:r w:rsidRPr="00CC6F3C">
              <w:rPr>
                <w:rFonts w:ascii="Times New Roman" w:hAnsi="Times New Roman" w:cs="Times New Roman"/>
                <w:sz w:val="24"/>
                <w:szCs w:val="24"/>
              </w:rPr>
              <w:t>Bomb explosion, grenade blast</w:t>
            </w:r>
            <w:r w:rsidRPr="00CC6F3C">
              <w:rPr>
                <w:rFonts w:ascii="Times New Roman" w:hAnsi="Times New Roman" w:cs="Times New Roman"/>
                <w:b/>
                <w:bCs/>
                <w:sz w:val="24"/>
                <w:szCs w:val="24"/>
              </w:rPr>
              <w:t xml:space="preserve"> </w:t>
            </w:r>
            <w:r w:rsidRPr="00CC6F3C">
              <w:rPr>
                <w:rFonts w:ascii="Times New Roman" w:hAnsi="Times New Roman" w:cs="Times New Roman"/>
                <w:bCs/>
                <w:sz w:val="24"/>
                <w:szCs w:val="24"/>
              </w:rPr>
              <w:t>and</w:t>
            </w:r>
            <w:r w:rsidRPr="00CC6F3C">
              <w:rPr>
                <w:rFonts w:ascii="Times New Roman" w:hAnsi="Times New Roman" w:cs="Times New Roman"/>
                <w:b/>
                <w:bCs/>
                <w:sz w:val="24"/>
                <w:szCs w:val="24"/>
              </w:rPr>
              <w:t xml:space="preserve"> u</w:t>
            </w:r>
            <w:r w:rsidRPr="00CC6F3C">
              <w:rPr>
                <w:rFonts w:ascii="Times New Roman" w:hAnsi="Times New Roman" w:cs="Times New Roman"/>
                <w:bCs/>
              </w:rPr>
              <w:t>nintentional discharge (gunshot) can disrupt visitors, cause panic or more serious harm</w:t>
            </w:r>
          </w:p>
          <w:p w:rsidR="00CC6F3C" w:rsidRPr="00CC6F3C" w:rsidRDefault="00CC6F3C" w:rsidP="00CC6F3C">
            <w:pPr>
              <w:spacing w:line="276" w:lineRule="auto"/>
              <w:jc w:val="both"/>
              <w:rPr>
                <w:rFonts w:ascii="Times New Roman" w:hAnsi="Times New Roman" w:cs="Times New Roman"/>
                <w:bCs/>
                <w:iCs/>
                <w:sz w:val="24"/>
              </w:rPr>
            </w:pPr>
          </w:p>
        </w:tc>
        <w:tc>
          <w:tcPr>
            <w:tcW w:w="1008" w:type="pct"/>
            <w:hideMark/>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 xml:space="preserve">Keep emergency lighting and backup power systems in place to ensure adequate illumination and functionality during power outages.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Shutting down equipment and securing sensitive materials in the event of an extended outage.</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Ensure the solar system works properly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Avoid sub-standards equipment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Employ qualified and committed technicians.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 xml:space="preserve">Employees are trained in electrical safety practices, such as proper use of equipment,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Use of ground fault circuit interrupters (GFCIs),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Reporting any electrical issues promptly to maintenance personnel.</w:t>
            </w:r>
            <w:r w:rsidRPr="00CC6F3C">
              <w:rPr>
                <w:rFonts w:ascii="Times New Roman" w:hAnsi="Times New Roman" w:cs="Times New Roman"/>
                <w:bCs/>
                <w:iCs/>
                <w:color w:val="001D35"/>
                <w:shd w:val="clear" w:color="auto" w:fill="FFFFFF"/>
              </w:rPr>
              <w:t xml:space="preserve">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bCs/>
                <w:iCs/>
                <w:color w:val="001D35"/>
                <w:shd w:val="clear" w:color="auto" w:fill="FFFFFF"/>
              </w:rPr>
              <w:t>Training on firearm handling</w:t>
            </w:r>
          </w:p>
        </w:tc>
        <w:tc>
          <w:tcPr>
            <w:tcW w:w="939" w:type="pct"/>
            <w:hideMark/>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Staff training and awareness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Installation of smoke detectors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Regular inspection and maintenance of equipment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Visitors management.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Review and update risk assessment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Frequent simulation exercises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Proper handling of firearms.</w:t>
            </w:r>
          </w:p>
        </w:tc>
        <w:tc>
          <w:tcPr>
            <w:tcW w:w="605"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Scene visit and identification of the threat.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Flash report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Evacuation to assembly point.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Providing first Aid</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Securing the scene.</w:t>
            </w: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jc w:val="both"/>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jc w:val="both"/>
              <w:rPr>
                <w:rFonts w:ascii="Times New Roman" w:hAnsi="Times New Roman" w:cs="Times New Roman"/>
                <w:color w:val="001D35"/>
                <w:shd w:val="clear" w:color="auto" w:fill="FFFFFF"/>
              </w:rPr>
            </w:pPr>
          </w:p>
          <w:p w:rsidR="00CC6F3C" w:rsidRPr="00CC6F3C" w:rsidRDefault="00CC6F3C" w:rsidP="00CC6F3C">
            <w:pPr>
              <w:spacing w:line="276" w:lineRule="auto"/>
              <w:ind w:left="131"/>
              <w:jc w:val="both"/>
              <w:rPr>
                <w:rFonts w:ascii="Times New Roman" w:hAnsi="Times New Roman" w:cs="Times New Roman"/>
                <w:color w:val="001D35"/>
                <w:shd w:val="clear" w:color="auto" w:fill="FFFFFF"/>
              </w:rPr>
            </w:pPr>
          </w:p>
          <w:p w:rsidR="00CC6F3C" w:rsidRPr="00CC6F3C" w:rsidRDefault="00CC6F3C" w:rsidP="00CC6F3C">
            <w:pPr>
              <w:spacing w:line="276" w:lineRule="auto"/>
              <w:ind w:left="131"/>
              <w:jc w:val="both"/>
              <w:rPr>
                <w:rFonts w:ascii="Times New Roman" w:hAnsi="Times New Roman" w:cs="Times New Roman"/>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Engage related institution.</w:t>
            </w: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p>
          <w:p w:rsidR="00CC6F3C" w:rsidRPr="00CC6F3C" w:rsidRDefault="00CC6F3C" w:rsidP="00CC6F3C">
            <w:pPr>
              <w:spacing w:line="276" w:lineRule="auto"/>
              <w:ind w:left="131"/>
              <w:jc w:val="both"/>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Final report</w:t>
            </w:r>
          </w:p>
        </w:tc>
        <w:tc>
          <w:tcPr>
            <w:tcW w:w="1019" w:type="pct"/>
          </w:tcPr>
          <w:p w:rsidR="00CC6F3C" w:rsidRPr="00CC6F3C" w:rsidRDefault="00CC6F3C" w:rsidP="00CC6F3C">
            <w:pPr>
              <w:spacing w:line="276" w:lineRule="auto"/>
              <w:ind w:left="131"/>
              <w:contextualSpacing/>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lastRenderedPageBreak/>
              <w:t>INTERNAL</w:t>
            </w:r>
          </w:p>
          <w:p w:rsidR="00CC6F3C" w:rsidRPr="00CC6F3C" w:rsidRDefault="00CC6F3C" w:rsidP="00CC6F3C">
            <w:pPr>
              <w:numPr>
                <w:ilvl w:val="0"/>
                <w:numId w:val="5"/>
              </w:numPr>
              <w:spacing w:line="276" w:lineRule="auto"/>
              <w:ind w:left="131" w:hanging="142"/>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Park Manager</w:t>
            </w: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0788436763/0789911416</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Law enforcement</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0788316245/0782663796</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Site operation Manager</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0788864519</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 xml:space="preserve">Head First Aid Team </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0788903167 (Senior Guide)</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0785398736 (Rangers’T/L)</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spacing w:line="276" w:lineRule="auto"/>
              <w:ind w:left="131"/>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lastRenderedPageBreak/>
              <w:t>EXTERNAL</w:t>
            </w:r>
          </w:p>
          <w:p w:rsidR="00CC6F3C" w:rsidRPr="00CC6F3C" w:rsidRDefault="00670EF4" w:rsidP="00CC6F3C">
            <w:pPr>
              <w:numPr>
                <w:ilvl w:val="0"/>
                <w:numId w:val="5"/>
              </w:numPr>
              <w:tabs>
                <w:tab w:val="left" w:pos="170"/>
              </w:tabs>
              <w:spacing w:line="276" w:lineRule="auto"/>
              <w:ind w:left="131" w:hanging="142"/>
              <w:contextualSpacing/>
              <w:jc w:val="both"/>
              <w:rPr>
                <w:rFonts w:ascii="Times New Roman" w:hAnsi="Times New Roman" w:cs="Times New Roman"/>
                <w:bCs/>
                <w:iCs/>
                <w:color w:val="001D35"/>
                <w:shd w:val="clear" w:color="auto" w:fill="FFFFFF"/>
              </w:rPr>
            </w:pPr>
            <w:r>
              <w:rPr>
                <w:rFonts w:ascii="Times New Roman" w:hAnsi="Times New Roman" w:cs="Times New Roman"/>
                <w:bCs/>
                <w:iCs/>
                <w:color w:val="001D35"/>
                <w:shd w:val="clear" w:color="auto" w:fill="FFFFFF"/>
              </w:rPr>
              <w:t>Police</w:t>
            </w:r>
            <w:r w:rsidR="00CC6F3C" w:rsidRPr="00CC6F3C">
              <w:rPr>
                <w:rFonts w:ascii="Times New Roman" w:hAnsi="Times New Roman" w:cs="Times New Roman"/>
                <w:bCs/>
                <w:iCs/>
                <w:color w:val="001D35"/>
                <w:shd w:val="clear" w:color="auto" w:fill="FFFFFF"/>
              </w:rPr>
              <w:t>-112</w:t>
            </w:r>
            <w:r>
              <w:rPr>
                <w:rFonts w:ascii="Times New Roman" w:hAnsi="Times New Roman" w:cs="Times New Roman"/>
                <w:bCs/>
                <w:iCs/>
                <w:color w:val="001D35"/>
                <w:shd w:val="clear" w:color="auto" w:fill="FFFFFF"/>
              </w:rPr>
              <w:t>/111</w:t>
            </w:r>
          </w:p>
          <w:p w:rsidR="00CC6F3C" w:rsidRPr="00CC6F3C" w:rsidRDefault="00CC6F3C" w:rsidP="00CC6F3C">
            <w:pPr>
              <w:numPr>
                <w:ilvl w:val="0"/>
                <w:numId w:val="5"/>
              </w:numPr>
              <w:tabs>
                <w:tab w:val="left" w:pos="170"/>
              </w:tabs>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JOC-0788311163</w:t>
            </w:r>
          </w:p>
          <w:p w:rsidR="00CC6F3C" w:rsidRPr="00CC6F3C" w:rsidRDefault="00670EF4" w:rsidP="00670EF4">
            <w:pPr>
              <w:numPr>
                <w:ilvl w:val="0"/>
                <w:numId w:val="5"/>
              </w:numPr>
              <w:tabs>
                <w:tab w:val="left" w:pos="149"/>
              </w:tabs>
              <w:spacing w:line="276" w:lineRule="auto"/>
              <w:ind w:left="131" w:hanging="142"/>
              <w:contextualSpacing/>
              <w:jc w:val="both"/>
              <w:rPr>
                <w:rFonts w:ascii="Times New Roman" w:hAnsi="Times New Roman" w:cs="Times New Roman"/>
                <w:bCs/>
                <w:iCs/>
                <w:color w:val="001D35"/>
                <w:shd w:val="clear" w:color="auto" w:fill="FFFFFF"/>
              </w:rPr>
            </w:pPr>
            <w:r>
              <w:rPr>
                <w:rFonts w:ascii="Times New Roman" w:hAnsi="Times New Roman" w:cs="Times New Roman"/>
                <w:bCs/>
                <w:iCs/>
                <w:color w:val="001D35"/>
                <w:shd w:val="clear" w:color="auto" w:fill="FFFFFF"/>
              </w:rPr>
              <w:t>REG-2727</w:t>
            </w:r>
          </w:p>
          <w:p w:rsidR="00CC6F3C" w:rsidRPr="00CC6F3C" w:rsidRDefault="00670EF4" w:rsidP="00CC6F3C">
            <w:pPr>
              <w:numPr>
                <w:ilvl w:val="0"/>
                <w:numId w:val="5"/>
              </w:numPr>
              <w:tabs>
                <w:tab w:val="left" w:pos="149"/>
              </w:tabs>
              <w:spacing w:line="276" w:lineRule="auto"/>
              <w:ind w:left="131" w:hanging="142"/>
              <w:contextualSpacing/>
              <w:rPr>
                <w:rFonts w:ascii="Times New Roman" w:hAnsi="Times New Roman" w:cs="Times New Roman"/>
                <w:color w:val="001D35"/>
                <w:shd w:val="clear" w:color="auto" w:fill="FFFFFF"/>
              </w:rPr>
            </w:pPr>
            <w:r>
              <w:rPr>
                <w:rFonts w:ascii="Times New Roman" w:hAnsi="Times New Roman" w:cs="Times New Roman"/>
                <w:color w:val="001D35"/>
                <w:shd w:val="clear" w:color="auto" w:fill="FFFFFF"/>
              </w:rPr>
              <w:t>SAMU-</w:t>
            </w:r>
            <w:r w:rsidR="00CC6F3C" w:rsidRPr="00CC6F3C">
              <w:rPr>
                <w:rFonts w:ascii="Times New Roman" w:hAnsi="Times New Roman" w:cs="Times New Roman"/>
                <w:color w:val="001D35"/>
                <w:shd w:val="clear" w:color="auto" w:fill="FFFFFF"/>
              </w:rPr>
              <w:t>912</w:t>
            </w:r>
          </w:p>
          <w:p w:rsidR="00CC6F3C" w:rsidRPr="00CC6F3C" w:rsidRDefault="00CC6F3C" w:rsidP="00CC6F3C">
            <w:pPr>
              <w:numPr>
                <w:ilvl w:val="0"/>
                <w:numId w:val="5"/>
              </w:numPr>
              <w:tabs>
                <w:tab w:val="left" w:pos="149"/>
              </w:tabs>
              <w:spacing w:line="276" w:lineRule="auto"/>
              <w:ind w:left="131" w:hanging="142"/>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RIB/0788311829</w:t>
            </w:r>
          </w:p>
          <w:p w:rsidR="00CC6F3C" w:rsidRPr="00CC6F3C" w:rsidRDefault="00CC6F3C" w:rsidP="00CC6F3C">
            <w:pPr>
              <w:tabs>
                <w:tab w:val="left" w:pos="149"/>
              </w:tabs>
              <w:spacing w:line="276" w:lineRule="auto"/>
              <w:rPr>
                <w:rFonts w:ascii="Times New Roman" w:hAnsi="Times New Roman" w:cs="Times New Roman"/>
                <w:color w:val="001D35"/>
                <w:shd w:val="clear" w:color="auto" w:fill="FFFFFF"/>
              </w:rPr>
            </w:pPr>
          </w:p>
        </w:tc>
      </w:tr>
      <w:tr w:rsidR="00CC6F3C" w:rsidRPr="00CC6F3C" w:rsidTr="00711F81">
        <w:trPr>
          <w:trHeight w:val="23"/>
        </w:trPr>
        <w:tc>
          <w:tcPr>
            <w:tcW w:w="559" w:type="pct"/>
            <w:hideMark/>
          </w:tcPr>
          <w:p w:rsidR="00CC6F3C" w:rsidRPr="00CC6F3C" w:rsidRDefault="00CC6F3C" w:rsidP="00CC6F3C">
            <w:pPr>
              <w:jc w:val="both"/>
              <w:rPr>
                <w:rFonts w:ascii="Times New Roman" w:hAnsi="Times New Roman" w:cs="Times New Roman"/>
                <w:b/>
                <w:bCs/>
              </w:rPr>
            </w:pPr>
            <w:r w:rsidRPr="00CC6F3C">
              <w:rPr>
                <w:rFonts w:ascii="Times New Roman" w:hAnsi="Times New Roman" w:cs="Times New Roman"/>
                <w:b/>
              </w:rPr>
              <w:lastRenderedPageBreak/>
              <w:t>Physical and Psychological Risks</w:t>
            </w:r>
          </w:p>
        </w:tc>
        <w:tc>
          <w:tcPr>
            <w:tcW w:w="870" w:type="pct"/>
          </w:tcPr>
          <w:p w:rsidR="00CC6F3C" w:rsidRPr="00CC6F3C" w:rsidRDefault="00CC6F3C" w:rsidP="00CC6F3C">
            <w:pPr>
              <w:numPr>
                <w:ilvl w:val="0"/>
                <w:numId w:val="9"/>
              </w:numPr>
              <w:tabs>
                <w:tab w:val="left" w:pos="212"/>
              </w:tabs>
              <w:ind w:left="212" w:hanging="142"/>
              <w:contextualSpacing/>
              <w:rPr>
                <w:rFonts w:ascii="Times New Roman" w:hAnsi="Times New Roman" w:cs="Times New Roman"/>
              </w:rPr>
            </w:pPr>
            <w:r w:rsidRPr="00CC6F3C">
              <w:rPr>
                <w:rFonts w:ascii="Times New Roman" w:hAnsi="Times New Roman" w:cs="Times New Roman"/>
                <w:sz w:val="24"/>
                <w:szCs w:val="24"/>
              </w:rPr>
              <w:t>Physical violence/   Assault/ Voluntary homicide</w:t>
            </w:r>
          </w:p>
          <w:p w:rsidR="00CC6F3C" w:rsidRPr="00CC6F3C" w:rsidRDefault="00CC6F3C" w:rsidP="00CC6F3C">
            <w:pPr>
              <w:numPr>
                <w:ilvl w:val="0"/>
                <w:numId w:val="8"/>
              </w:numPr>
              <w:ind w:left="212" w:hanging="212"/>
              <w:contextualSpacing/>
              <w:rPr>
                <w:rFonts w:ascii="Times New Roman" w:hAnsi="Times New Roman" w:cs="Times New Roman"/>
              </w:rPr>
            </w:pPr>
            <w:r w:rsidRPr="00CC6F3C">
              <w:rPr>
                <w:rFonts w:ascii="Times New Roman" w:hAnsi="Times New Roman" w:cs="Times New Roman"/>
                <w:sz w:val="24"/>
                <w:szCs w:val="24"/>
              </w:rPr>
              <w:t xml:space="preserve">SEA (Sexual Exploitation and Abuse) including verbal harassment, intimidation, or any other threatening </w:t>
            </w:r>
            <w:r w:rsidRPr="00CC6F3C">
              <w:rPr>
                <w:rFonts w:ascii="Times New Roman" w:hAnsi="Times New Roman" w:cs="Times New Roman"/>
                <w:sz w:val="24"/>
                <w:szCs w:val="24"/>
              </w:rPr>
              <w:lastRenderedPageBreak/>
              <w:t>behavior that occurs at the workplace.</w:t>
            </w:r>
          </w:p>
          <w:p w:rsidR="00CC6F3C" w:rsidRPr="00CC6F3C" w:rsidRDefault="00CC6F3C" w:rsidP="00CC6F3C">
            <w:pPr>
              <w:ind w:left="212"/>
              <w:contextualSpacing/>
              <w:rPr>
                <w:rFonts w:ascii="Times New Roman" w:hAnsi="Times New Roman" w:cs="Times New Roman"/>
              </w:rPr>
            </w:pPr>
            <w:r w:rsidRPr="00CC6F3C">
              <w:rPr>
                <w:rFonts w:ascii="Times New Roman" w:hAnsi="Times New Roman" w:cs="Times New Roman"/>
              </w:rPr>
              <w:t xml:space="preserve"> </w:t>
            </w:r>
          </w:p>
          <w:p w:rsidR="00CC6F3C" w:rsidRPr="00CC6F3C" w:rsidRDefault="00CC6F3C" w:rsidP="00CC6F3C">
            <w:pPr>
              <w:numPr>
                <w:ilvl w:val="0"/>
                <w:numId w:val="8"/>
              </w:numPr>
              <w:ind w:left="70" w:hanging="141"/>
              <w:contextualSpacing/>
              <w:rPr>
                <w:rFonts w:ascii="Times New Roman" w:hAnsi="Times New Roman" w:cs="Times New Roman"/>
                <w:bCs/>
              </w:rPr>
            </w:pPr>
            <w:r w:rsidRPr="00CC6F3C">
              <w:rPr>
                <w:rFonts w:ascii="Times New Roman" w:hAnsi="Times New Roman" w:cs="Times New Roman"/>
              </w:rPr>
              <w:t>Injuries due to Slips, Trips, Falls, Suicide, Drowning, Dead body recovered, Sudden Illnesses, Medical crises</w:t>
            </w:r>
            <w:r w:rsidRPr="00CC6F3C">
              <w:rPr>
                <w:rFonts w:ascii="Times New Roman" w:hAnsi="Times New Roman" w:cs="Times New Roman"/>
                <w:bCs/>
              </w:rPr>
              <w:t>.</w:t>
            </w:r>
          </w:p>
          <w:p w:rsidR="00CC6F3C" w:rsidRPr="00CC6F3C" w:rsidRDefault="00CC6F3C" w:rsidP="00CC6F3C">
            <w:pPr>
              <w:rPr>
                <w:rFonts w:ascii="Times New Roman" w:hAnsi="Times New Roman" w:cs="Times New Roman"/>
                <w:bCs/>
                <w:iCs/>
                <w:sz w:val="24"/>
              </w:rPr>
            </w:pPr>
          </w:p>
        </w:tc>
        <w:tc>
          <w:tcPr>
            <w:tcW w:w="1008" w:type="pct"/>
            <w:hideMark/>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Understand conflict resolution strategies in the workplace.</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Security protocols like restricted areas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Conflict resolution strategies.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Report any concerns or incidents of workplace violence promptly to </w:t>
            </w:r>
            <w:r w:rsidRPr="00CC6F3C">
              <w:rPr>
                <w:rFonts w:ascii="Times New Roman" w:hAnsi="Times New Roman" w:cs="Times New Roman"/>
                <w:color w:val="001D35"/>
                <w:shd w:val="clear" w:color="auto" w:fill="FFFFFF"/>
              </w:rPr>
              <w:lastRenderedPageBreak/>
              <w:t>management or HR personnel for appropriate action.</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Toll number to report violence cases.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Regular staff meetings.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Put in place the code of conduct and the disciplinary committee</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Signage (slippery places, sharp corners)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Ponds’ management/Maintenance</w:t>
            </w:r>
          </w:p>
        </w:tc>
        <w:tc>
          <w:tcPr>
            <w:tcW w:w="939" w:type="pct"/>
            <w:hideMark/>
          </w:tcPr>
          <w:p w:rsidR="00CC6F3C" w:rsidRPr="00CC6F3C" w:rsidRDefault="00CC6F3C" w:rsidP="00CC6F3C">
            <w:pPr>
              <w:numPr>
                <w:ilvl w:val="0"/>
                <w:numId w:val="5"/>
              </w:numPr>
              <w:spacing w:line="276" w:lineRule="auto"/>
              <w:ind w:left="131" w:hanging="142"/>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Employ managers having Conflict resolution skills</w:t>
            </w:r>
          </w:p>
          <w:p w:rsidR="00CC6F3C" w:rsidRPr="00CC6F3C" w:rsidRDefault="00CC6F3C" w:rsidP="00CC6F3C">
            <w:pPr>
              <w:numPr>
                <w:ilvl w:val="0"/>
                <w:numId w:val="5"/>
              </w:numPr>
              <w:spacing w:line="276" w:lineRule="auto"/>
              <w:ind w:left="131" w:hanging="142"/>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Clear walking ways</w:t>
            </w:r>
          </w:p>
          <w:p w:rsidR="00CC6F3C" w:rsidRPr="00CC6F3C" w:rsidRDefault="00CC6F3C" w:rsidP="00CC6F3C">
            <w:pPr>
              <w:numPr>
                <w:ilvl w:val="0"/>
                <w:numId w:val="5"/>
              </w:numPr>
              <w:spacing w:line="276" w:lineRule="auto"/>
              <w:ind w:left="131" w:hanging="142"/>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Safety features (Clear warning Signage)</w:t>
            </w:r>
          </w:p>
          <w:p w:rsidR="00CC6F3C" w:rsidRPr="00CC6F3C" w:rsidRDefault="00CC6F3C" w:rsidP="00CC6F3C">
            <w:pPr>
              <w:numPr>
                <w:ilvl w:val="0"/>
                <w:numId w:val="5"/>
              </w:numPr>
              <w:spacing w:line="276" w:lineRule="auto"/>
              <w:ind w:left="131" w:hanging="142"/>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Proper lighting</w:t>
            </w:r>
          </w:p>
          <w:p w:rsidR="00CC6F3C" w:rsidRPr="00CC6F3C" w:rsidRDefault="00CC6F3C" w:rsidP="00CC6F3C">
            <w:pPr>
              <w:numPr>
                <w:ilvl w:val="0"/>
                <w:numId w:val="5"/>
              </w:numPr>
              <w:spacing w:line="276" w:lineRule="auto"/>
              <w:ind w:left="131" w:hanging="142"/>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Proper surfacing</w:t>
            </w:r>
          </w:p>
          <w:p w:rsidR="00CC6F3C" w:rsidRPr="00CC6F3C" w:rsidRDefault="00CC6F3C" w:rsidP="00CC6F3C">
            <w:pPr>
              <w:numPr>
                <w:ilvl w:val="0"/>
                <w:numId w:val="5"/>
              </w:numPr>
              <w:spacing w:line="276" w:lineRule="auto"/>
              <w:ind w:left="131" w:hanging="142"/>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Trail regular maintenance</w:t>
            </w:r>
          </w:p>
          <w:p w:rsidR="00CC6F3C" w:rsidRPr="00CC6F3C" w:rsidRDefault="00CC6F3C" w:rsidP="00CC6F3C">
            <w:pPr>
              <w:numPr>
                <w:ilvl w:val="0"/>
                <w:numId w:val="5"/>
              </w:numPr>
              <w:spacing w:line="276" w:lineRule="auto"/>
              <w:ind w:left="131" w:hanging="142"/>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Facilities for people with disability.</w:t>
            </w:r>
          </w:p>
          <w:p w:rsidR="00CC6F3C" w:rsidRPr="00CC6F3C" w:rsidRDefault="00CC6F3C" w:rsidP="00CC6F3C">
            <w:pPr>
              <w:numPr>
                <w:ilvl w:val="0"/>
                <w:numId w:val="5"/>
              </w:numPr>
              <w:spacing w:line="276" w:lineRule="auto"/>
              <w:ind w:left="145" w:hanging="145"/>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Regular facilities assessment and maintenance</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Employee training and meeting.</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Strict compliance of code of conduct.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Disciplinary committee to work in independence</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First Aid kits and MEDEVAC always ready.</w:t>
            </w:r>
          </w:p>
        </w:tc>
        <w:tc>
          <w:tcPr>
            <w:tcW w:w="605"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 xml:space="preserve">First Aid/Medical evacuation </w:t>
            </w:r>
          </w:p>
          <w:p w:rsidR="00CC6F3C" w:rsidRPr="00CC6F3C" w:rsidRDefault="00CC6F3C" w:rsidP="00CC6F3C">
            <w:pPr>
              <w:spacing w:line="276" w:lineRule="auto"/>
              <w:ind w:left="131"/>
              <w:contextualSpacing/>
              <w:jc w:val="both"/>
              <w:rPr>
                <w:rFonts w:ascii="Times New Roman" w:hAnsi="Times New Roman" w:cs="Times New Roman"/>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Report to superior</w:t>
            </w:r>
          </w:p>
          <w:p w:rsidR="00CC6F3C" w:rsidRPr="00CC6F3C" w:rsidRDefault="00CC6F3C" w:rsidP="00CC6F3C">
            <w:pPr>
              <w:spacing w:line="276" w:lineRule="auto"/>
              <w:jc w:val="both"/>
              <w:rPr>
                <w:rFonts w:ascii="Times New Roman" w:hAnsi="Times New Roman" w:cs="Times New Roman"/>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Engage related institution.</w:t>
            </w:r>
          </w:p>
          <w:p w:rsidR="00CC6F3C" w:rsidRPr="00CC6F3C" w:rsidRDefault="00CC6F3C" w:rsidP="00CC6F3C">
            <w:pPr>
              <w:spacing w:line="276" w:lineRule="auto"/>
              <w:ind w:left="131"/>
              <w:contextualSpacing/>
              <w:jc w:val="both"/>
              <w:rPr>
                <w:rFonts w:ascii="Times New Roman" w:hAnsi="Times New Roman" w:cs="Times New Roman"/>
                <w:color w:val="001D35"/>
                <w:shd w:val="clear" w:color="auto" w:fill="FFFFFF"/>
              </w:rPr>
            </w:pPr>
          </w:p>
          <w:p w:rsidR="00CC6F3C" w:rsidRPr="00CC6F3C" w:rsidRDefault="00CC6F3C" w:rsidP="00CC6F3C">
            <w:pPr>
              <w:spacing w:line="276" w:lineRule="auto"/>
              <w:ind w:left="131"/>
              <w:jc w:val="both"/>
              <w:rPr>
                <w:rFonts w:ascii="Times New Roman" w:hAnsi="Times New Roman" w:cs="Times New Roman"/>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Apply punishment in accordance with the Code of Conduct and domestic laws</w:t>
            </w:r>
          </w:p>
        </w:tc>
        <w:tc>
          <w:tcPr>
            <w:tcW w:w="1019" w:type="pct"/>
          </w:tcPr>
          <w:p w:rsidR="00CC6F3C" w:rsidRPr="00CC6F3C" w:rsidRDefault="00CC6F3C" w:rsidP="00CC6F3C">
            <w:pPr>
              <w:spacing w:line="276" w:lineRule="auto"/>
              <w:ind w:left="131"/>
              <w:contextualSpacing/>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lastRenderedPageBreak/>
              <w:t>INTERNAL</w:t>
            </w:r>
          </w:p>
          <w:p w:rsidR="00CC6F3C" w:rsidRPr="00CC6F3C" w:rsidRDefault="00CC6F3C" w:rsidP="00CC6F3C">
            <w:pPr>
              <w:numPr>
                <w:ilvl w:val="0"/>
                <w:numId w:val="5"/>
              </w:numPr>
              <w:spacing w:line="276" w:lineRule="auto"/>
              <w:ind w:left="131" w:hanging="142"/>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Park Manager</w:t>
            </w: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0788436763/0789911416</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Law enforcement</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0788316245/0782663796</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Site operation Manager</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lastRenderedPageBreak/>
              <w:t>0788864519</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 xml:space="preserve">Head First Aid Team </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0788903167 (Senior Guide)</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0785398736 (Rangers’T/L)</w:t>
            </w:r>
          </w:p>
          <w:p w:rsidR="00CC6F3C" w:rsidRPr="00CC6F3C" w:rsidRDefault="00CC6F3C" w:rsidP="00CC6F3C">
            <w:pPr>
              <w:spacing w:line="276" w:lineRule="auto"/>
              <w:rPr>
                <w:rFonts w:ascii="Times New Roman" w:hAnsi="Times New Roman" w:cs="Times New Roman"/>
                <w:color w:val="001D35"/>
                <w:shd w:val="clear" w:color="auto" w:fill="FFFFFF"/>
              </w:rPr>
            </w:pPr>
          </w:p>
          <w:p w:rsid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Internal disciplinary committee</w:t>
            </w:r>
          </w:p>
          <w:p w:rsidR="006E79F1" w:rsidRPr="00CC6F3C" w:rsidRDefault="006E79F1" w:rsidP="006E79F1">
            <w:pPr>
              <w:spacing w:line="276" w:lineRule="auto"/>
              <w:ind w:left="131"/>
              <w:contextualSpacing/>
              <w:jc w:val="both"/>
              <w:rPr>
                <w:rFonts w:ascii="Times New Roman" w:hAnsi="Times New Roman" w:cs="Times New Roman"/>
                <w:color w:val="001D35"/>
                <w:shd w:val="clear" w:color="auto" w:fill="FFFFFF"/>
              </w:rPr>
            </w:pPr>
          </w:p>
          <w:p w:rsidR="00CC6F3C" w:rsidRPr="00CC6F3C" w:rsidRDefault="006E79F1" w:rsidP="00CC6F3C">
            <w:pPr>
              <w:spacing w:line="276" w:lineRule="auto"/>
              <w:ind w:left="131"/>
              <w:contextualSpacing/>
              <w:rPr>
                <w:rFonts w:ascii="Times New Roman" w:hAnsi="Times New Roman" w:cs="Times New Roman"/>
                <w:color w:val="001D35"/>
                <w:u w:val="single"/>
                <w:shd w:val="clear" w:color="auto" w:fill="FFFFFF"/>
              </w:rPr>
            </w:pPr>
            <w:r w:rsidRPr="006E79F1">
              <w:rPr>
                <w:rFonts w:ascii="Times New Roman" w:hAnsi="Times New Roman" w:cs="Times New Roman"/>
                <w:color w:val="001D35"/>
                <w:u w:val="single"/>
                <w:shd w:val="clear" w:color="auto" w:fill="FFFFFF"/>
              </w:rPr>
              <w:t>EXTERNAL</w:t>
            </w:r>
          </w:p>
          <w:p w:rsidR="00CC6F3C" w:rsidRPr="00CC6F3C" w:rsidRDefault="00670EF4" w:rsidP="00CC6F3C">
            <w:pPr>
              <w:numPr>
                <w:ilvl w:val="0"/>
                <w:numId w:val="5"/>
              </w:numPr>
              <w:spacing w:line="276" w:lineRule="auto"/>
              <w:ind w:left="131" w:hanging="142"/>
              <w:contextualSpacing/>
              <w:rPr>
                <w:rFonts w:ascii="Times New Roman" w:hAnsi="Times New Roman" w:cs="Times New Roman"/>
                <w:color w:val="001D35"/>
                <w:shd w:val="clear" w:color="auto" w:fill="FFFFFF"/>
              </w:rPr>
            </w:pPr>
            <w:r>
              <w:rPr>
                <w:rFonts w:ascii="Times New Roman" w:hAnsi="Times New Roman" w:cs="Times New Roman"/>
                <w:color w:val="001D35"/>
                <w:shd w:val="clear" w:color="auto" w:fill="FFFFFF"/>
              </w:rPr>
              <w:t>RIB-166</w:t>
            </w:r>
          </w:p>
          <w:p w:rsidR="00CC6F3C" w:rsidRPr="00CC6F3C" w:rsidRDefault="00CC6F3C" w:rsidP="00CC6F3C">
            <w:pPr>
              <w:spacing w:line="276" w:lineRule="auto"/>
              <w:ind w:left="131"/>
              <w:jc w:val="both"/>
              <w:rPr>
                <w:rFonts w:ascii="Times New Roman" w:hAnsi="Times New Roman" w:cs="Times New Roman"/>
                <w:color w:val="001D35"/>
                <w:shd w:val="clear" w:color="auto" w:fill="FFFFFF"/>
              </w:rPr>
            </w:pPr>
          </w:p>
        </w:tc>
      </w:tr>
      <w:tr w:rsidR="00CC6F3C" w:rsidRPr="00CC6F3C" w:rsidTr="00711F81">
        <w:trPr>
          <w:trHeight w:val="23"/>
        </w:trPr>
        <w:tc>
          <w:tcPr>
            <w:tcW w:w="559" w:type="pct"/>
            <w:hideMark/>
          </w:tcPr>
          <w:p w:rsidR="00CC6F3C" w:rsidRPr="00CC6F3C" w:rsidRDefault="00CC6F3C" w:rsidP="00CC6F3C">
            <w:pPr>
              <w:jc w:val="both"/>
              <w:rPr>
                <w:rFonts w:ascii="Times New Roman" w:hAnsi="Times New Roman" w:cs="Times New Roman"/>
                <w:b/>
                <w:bCs/>
              </w:rPr>
            </w:pPr>
            <w:r w:rsidRPr="00CC6F3C">
              <w:rPr>
                <w:rFonts w:ascii="Times New Roman" w:hAnsi="Times New Roman" w:cs="Times New Roman"/>
                <w:b/>
              </w:rPr>
              <w:lastRenderedPageBreak/>
              <w:t>Social Risk</w:t>
            </w:r>
          </w:p>
        </w:tc>
        <w:tc>
          <w:tcPr>
            <w:tcW w:w="870" w:type="pct"/>
          </w:tcPr>
          <w:p w:rsidR="00CC6F3C" w:rsidRPr="00CC6F3C" w:rsidRDefault="00CC6F3C" w:rsidP="00CC6F3C">
            <w:pPr>
              <w:numPr>
                <w:ilvl w:val="0"/>
                <w:numId w:val="2"/>
              </w:numPr>
              <w:spacing w:line="276" w:lineRule="auto"/>
              <w:contextualSpacing/>
              <w:jc w:val="both"/>
              <w:rPr>
                <w:rFonts w:ascii="Times New Roman" w:hAnsi="Times New Roman" w:cs="Times New Roman"/>
              </w:rPr>
            </w:pPr>
            <w:r w:rsidRPr="00CC6F3C">
              <w:rPr>
                <w:rFonts w:ascii="Times New Roman" w:hAnsi="Times New Roman" w:cs="Times New Roman"/>
                <w:bCs/>
              </w:rPr>
              <w:t xml:space="preserve">Crowded Areas </w:t>
            </w:r>
          </w:p>
          <w:p w:rsidR="00CC6F3C" w:rsidRPr="00CC6F3C" w:rsidRDefault="00CC6F3C" w:rsidP="00CC6F3C">
            <w:pPr>
              <w:spacing w:line="276" w:lineRule="auto"/>
              <w:ind w:left="360"/>
              <w:contextualSpacing/>
              <w:jc w:val="both"/>
              <w:rPr>
                <w:rFonts w:ascii="Times New Roman" w:hAnsi="Times New Roman" w:cs="Times New Roman"/>
              </w:rPr>
            </w:pPr>
            <w:r w:rsidRPr="00CC6F3C">
              <w:rPr>
                <w:rFonts w:ascii="Times New Roman" w:hAnsi="Times New Roman" w:cs="Times New Roman"/>
                <w:bCs/>
              </w:rPr>
              <w:t>(Poor management of public places may cause some risks</w:t>
            </w:r>
          </w:p>
        </w:tc>
        <w:tc>
          <w:tcPr>
            <w:tcW w:w="1008" w:type="pct"/>
            <w:hideMark/>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Develop visitors DOs and DONTs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Clear signage’s all around the routes and facilities.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Staff presence.</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z w:val="24"/>
                <w:szCs w:val="24"/>
                <w:shd w:val="clear" w:color="auto" w:fill="FFFFFF"/>
                <w:lang w:val="en-CA"/>
              </w:rPr>
            </w:pPr>
            <w:r w:rsidRPr="00CC6F3C">
              <w:rPr>
                <w:rFonts w:ascii="Times New Roman" w:hAnsi="Times New Roman" w:cs="Times New Roman"/>
                <w:color w:val="001D35"/>
                <w:sz w:val="24"/>
                <w:szCs w:val="24"/>
                <w:shd w:val="clear" w:color="auto" w:fill="FFFFFF"/>
                <w:lang w:val="en-CA"/>
              </w:rPr>
              <w:t>Engage local community.</w:t>
            </w:r>
          </w:p>
        </w:tc>
        <w:tc>
          <w:tcPr>
            <w:tcW w:w="939" w:type="pct"/>
            <w:hideMark/>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z w:val="24"/>
                <w:szCs w:val="24"/>
                <w:shd w:val="clear" w:color="auto" w:fill="FFFFFF"/>
                <w:lang w:val="en-CA"/>
              </w:rPr>
              <w:t>Public Awareness campaign</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Putting in place some equipment like barricades and MEDEVAC</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Empowering staffs</w:t>
            </w:r>
          </w:p>
          <w:p w:rsidR="00CC6F3C" w:rsidRPr="00CC6F3C" w:rsidRDefault="00CC6F3C" w:rsidP="00CC6F3C">
            <w:pPr>
              <w:numPr>
                <w:ilvl w:val="0"/>
                <w:numId w:val="5"/>
              </w:numPr>
              <w:tabs>
                <w:tab w:val="left" w:pos="151"/>
              </w:tabs>
              <w:spacing w:line="276" w:lineRule="auto"/>
              <w:ind w:left="131" w:hanging="142"/>
              <w:contextualSpacing/>
              <w:jc w:val="both"/>
              <w:rPr>
                <w:rFonts w:ascii="Times New Roman" w:hAnsi="Times New Roman" w:cs="Times New Roman"/>
                <w:color w:val="001D35"/>
                <w:sz w:val="24"/>
                <w:szCs w:val="24"/>
                <w:shd w:val="clear" w:color="auto" w:fill="FFFFFF"/>
                <w:lang w:val="en-CA"/>
              </w:rPr>
            </w:pPr>
            <w:r w:rsidRPr="00CC6F3C">
              <w:rPr>
                <w:rFonts w:ascii="Times New Roman" w:hAnsi="Times New Roman" w:cs="Times New Roman"/>
                <w:color w:val="001D35"/>
                <w:shd w:val="clear" w:color="auto" w:fill="FFFFFF"/>
              </w:rPr>
              <w:t xml:space="preserve"> Limiting the number of visitors in accordance with the recreational areas capacity.</w:t>
            </w:r>
          </w:p>
        </w:tc>
        <w:tc>
          <w:tcPr>
            <w:tcW w:w="605"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 xml:space="preserve">Access the situation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Flash reporting, stay calm,</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Communicate the staff,</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z w:val="24"/>
                <w:szCs w:val="24"/>
                <w:shd w:val="clear" w:color="auto" w:fill="FFFFFF"/>
                <w:lang w:val="en-CA"/>
              </w:rPr>
            </w:pPr>
            <w:r w:rsidRPr="00CC6F3C">
              <w:rPr>
                <w:rFonts w:ascii="Times New Roman" w:hAnsi="Times New Roman" w:cs="Times New Roman"/>
                <w:color w:val="001D35"/>
                <w:shd w:val="clear" w:color="auto" w:fill="FFFFFF"/>
              </w:rPr>
              <w:t>Identifying affected elements and provide the first aid.</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z w:val="24"/>
                <w:szCs w:val="24"/>
                <w:shd w:val="clear" w:color="auto" w:fill="FFFFFF"/>
                <w:lang w:val="en-CA"/>
              </w:rPr>
            </w:pPr>
            <w:r w:rsidRPr="00CC6F3C">
              <w:rPr>
                <w:rFonts w:ascii="Times New Roman" w:hAnsi="Times New Roman" w:cs="Times New Roman"/>
                <w:color w:val="001D35"/>
                <w:shd w:val="clear" w:color="auto" w:fill="FFFFFF"/>
              </w:rPr>
              <w:t xml:space="preserve"> Evacuation for serious cases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lastRenderedPageBreak/>
              <w:t>Engage related institution</w:t>
            </w:r>
          </w:p>
        </w:tc>
        <w:tc>
          <w:tcPr>
            <w:tcW w:w="1019" w:type="pct"/>
          </w:tcPr>
          <w:p w:rsidR="00CC6F3C" w:rsidRPr="00CC6F3C" w:rsidRDefault="00CC6F3C" w:rsidP="00CC6F3C">
            <w:pPr>
              <w:spacing w:line="276" w:lineRule="auto"/>
              <w:ind w:left="131"/>
              <w:contextualSpacing/>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lastRenderedPageBreak/>
              <w:t>INTERNAL</w:t>
            </w:r>
          </w:p>
          <w:p w:rsidR="00CC6F3C" w:rsidRPr="00CC6F3C" w:rsidRDefault="00CC6F3C" w:rsidP="00CC6F3C">
            <w:pPr>
              <w:numPr>
                <w:ilvl w:val="0"/>
                <w:numId w:val="5"/>
              </w:numPr>
              <w:spacing w:line="276" w:lineRule="auto"/>
              <w:ind w:left="131" w:hanging="142"/>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Park Manager</w:t>
            </w: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0788436763/0789911416</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Law enforcement</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0788316245/0782663796</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 xml:space="preserve">Head First Aid Team </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0788903167 (Senior Guide)</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0785398736 (Rangers’T/L)</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spacing w:line="276" w:lineRule="auto"/>
              <w:ind w:left="131"/>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lastRenderedPageBreak/>
              <w:t>EXTERNAL</w:t>
            </w:r>
          </w:p>
          <w:p w:rsidR="00CC6F3C" w:rsidRDefault="00CC6F3C" w:rsidP="00CC6F3C">
            <w:pPr>
              <w:numPr>
                <w:ilvl w:val="0"/>
                <w:numId w:val="5"/>
              </w:numPr>
              <w:tabs>
                <w:tab w:val="left" w:pos="170"/>
              </w:tabs>
              <w:spacing w:line="276" w:lineRule="auto"/>
              <w:ind w:left="131" w:hanging="142"/>
              <w:contextualSpacing/>
              <w:jc w:val="both"/>
              <w:rPr>
                <w:rFonts w:ascii="Times New Roman" w:hAnsi="Times New Roman" w:cs="Times New Roman"/>
                <w:bCs/>
                <w:iCs/>
                <w:color w:val="001D35"/>
                <w:shd w:val="clear" w:color="auto" w:fill="FFFFFF"/>
              </w:rPr>
            </w:pPr>
            <w:r>
              <w:rPr>
                <w:rFonts w:ascii="Times New Roman" w:hAnsi="Times New Roman" w:cs="Times New Roman"/>
                <w:bCs/>
                <w:iCs/>
                <w:color w:val="001D35"/>
                <w:shd w:val="clear" w:color="auto" w:fill="FFFFFF"/>
              </w:rPr>
              <w:t>Police-112</w:t>
            </w:r>
          </w:p>
          <w:p w:rsidR="00CC6F3C" w:rsidRPr="00CC6F3C" w:rsidRDefault="00CC6F3C" w:rsidP="00CC6F3C">
            <w:pPr>
              <w:tabs>
                <w:tab w:val="left" w:pos="170"/>
              </w:tabs>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tabs>
                <w:tab w:val="left" w:pos="149"/>
              </w:tabs>
              <w:spacing w:line="276" w:lineRule="auto"/>
              <w:ind w:left="131" w:hanging="142"/>
              <w:contextualSpacing/>
              <w:rPr>
                <w:rFonts w:ascii="Times New Roman" w:hAnsi="Times New Roman" w:cs="Times New Roman"/>
                <w:color w:val="001D35"/>
                <w:shd w:val="clear" w:color="auto" w:fill="FFFFFF"/>
              </w:rPr>
            </w:pPr>
            <w:r>
              <w:rPr>
                <w:rFonts w:ascii="Times New Roman" w:hAnsi="Times New Roman" w:cs="Times New Roman"/>
                <w:color w:val="001D35"/>
                <w:shd w:val="clear" w:color="auto" w:fill="FFFFFF"/>
              </w:rPr>
              <w:t>SAMU-</w:t>
            </w:r>
            <w:r w:rsidRPr="00CC6F3C">
              <w:rPr>
                <w:rFonts w:ascii="Times New Roman" w:hAnsi="Times New Roman" w:cs="Times New Roman"/>
                <w:color w:val="001D35"/>
                <w:shd w:val="clear" w:color="auto" w:fill="FFFFFF"/>
              </w:rPr>
              <w:t>912</w:t>
            </w:r>
          </w:p>
          <w:p w:rsidR="00CC6F3C" w:rsidRPr="00CC6F3C" w:rsidRDefault="00CC6F3C" w:rsidP="00CC6F3C">
            <w:pPr>
              <w:tabs>
                <w:tab w:val="left" w:pos="149"/>
              </w:tabs>
              <w:spacing w:line="276" w:lineRule="auto"/>
              <w:rPr>
                <w:rFonts w:ascii="Times New Roman" w:hAnsi="Times New Roman" w:cs="Times New Roman"/>
                <w:color w:val="001D35"/>
                <w:shd w:val="clear" w:color="auto" w:fill="FFFFFF"/>
              </w:rPr>
            </w:pPr>
          </w:p>
        </w:tc>
      </w:tr>
      <w:tr w:rsidR="00CC6F3C" w:rsidRPr="00CC6F3C" w:rsidTr="00711F81">
        <w:trPr>
          <w:trHeight w:val="23"/>
        </w:trPr>
        <w:tc>
          <w:tcPr>
            <w:tcW w:w="559" w:type="pct"/>
          </w:tcPr>
          <w:p w:rsidR="00CC6F3C" w:rsidRPr="00CC6F3C" w:rsidRDefault="00CC6F3C" w:rsidP="00CC6F3C">
            <w:pPr>
              <w:jc w:val="both"/>
              <w:rPr>
                <w:rFonts w:ascii="Times New Roman" w:hAnsi="Times New Roman" w:cs="Times New Roman"/>
                <w:b/>
                <w:bCs/>
              </w:rPr>
            </w:pPr>
            <w:r w:rsidRPr="00CC6F3C">
              <w:rPr>
                <w:rFonts w:ascii="Times New Roman" w:hAnsi="Times New Roman" w:cs="Times New Roman"/>
                <w:b/>
              </w:rPr>
              <w:lastRenderedPageBreak/>
              <w:t>Terror threats</w:t>
            </w:r>
          </w:p>
        </w:tc>
        <w:tc>
          <w:tcPr>
            <w:tcW w:w="870" w:type="pct"/>
          </w:tcPr>
          <w:p w:rsidR="00CC6F3C" w:rsidRPr="00CC6F3C" w:rsidRDefault="00CC6F3C" w:rsidP="00CC6F3C">
            <w:pPr>
              <w:jc w:val="both"/>
              <w:rPr>
                <w:rFonts w:ascii="Times New Roman" w:hAnsi="Times New Roman" w:cs="Times New Roman"/>
                <w:sz w:val="24"/>
                <w:szCs w:val="24"/>
              </w:rPr>
            </w:pPr>
            <w:r w:rsidRPr="00CC6F3C">
              <w:rPr>
                <w:rFonts w:ascii="Times New Roman" w:hAnsi="Times New Roman" w:cs="Times New Roman"/>
                <w:sz w:val="24"/>
                <w:szCs w:val="24"/>
              </w:rPr>
              <w:t>While rare, terrorist threats or acts of violence can occur in any workplace setting (</w:t>
            </w:r>
            <w:r w:rsidRPr="00CC6F3C">
              <w:rPr>
                <w:bCs/>
                <w:iCs/>
                <w:color w:val="001D35"/>
                <w:shd w:val="clear" w:color="auto" w:fill="FFFFFF"/>
              </w:rPr>
              <w:t>Shooting</w:t>
            </w:r>
            <w:r w:rsidRPr="00CC6F3C">
              <w:rPr>
                <w:rFonts w:ascii="Times New Roman" w:hAnsi="Times New Roman" w:cs="Times New Roman"/>
                <w:sz w:val="24"/>
                <w:szCs w:val="24"/>
              </w:rPr>
              <w:t xml:space="preserve">, </w:t>
            </w:r>
            <w:r w:rsidRPr="00CC6F3C">
              <w:rPr>
                <w:rFonts w:ascii="Times New Roman" w:hAnsi="Times New Roman" w:cs="Times New Roman"/>
                <w:bCs/>
                <w:iCs/>
                <w:sz w:val="24"/>
              </w:rPr>
              <w:t>Bombing</w:t>
            </w:r>
            <w:r w:rsidRPr="00CC6F3C">
              <w:rPr>
                <w:rFonts w:ascii="Times New Roman" w:hAnsi="Times New Roman" w:cs="Times New Roman"/>
                <w:sz w:val="24"/>
                <w:szCs w:val="24"/>
              </w:rPr>
              <w:t xml:space="preserve">, </w:t>
            </w:r>
            <w:r w:rsidRPr="00CC6F3C">
              <w:rPr>
                <w:rFonts w:ascii="Times New Roman" w:hAnsi="Times New Roman" w:cs="Times New Roman"/>
                <w:bCs/>
                <w:iCs/>
                <w:sz w:val="24"/>
              </w:rPr>
              <w:t>Car hijacking</w:t>
            </w:r>
            <w:r w:rsidRPr="00CC6F3C">
              <w:rPr>
                <w:rFonts w:ascii="Times New Roman" w:hAnsi="Times New Roman" w:cs="Times New Roman"/>
                <w:sz w:val="24"/>
                <w:szCs w:val="24"/>
              </w:rPr>
              <w:t xml:space="preserve">, </w:t>
            </w:r>
            <w:r w:rsidRPr="00CC6F3C">
              <w:rPr>
                <w:rFonts w:ascii="Times New Roman" w:hAnsi="Times New Roman" w:cs="Times New Roman"/>
                <w:bCs/>
                <w:iCs/>
                <w:sz w:val="24"/>
              </w:rPr>
              <w:t>Hostage taking</w:t>
            </w:r>
            <w:r w:rsidRPr="00CC6F3C">
              <w:rPr>
                <w:rFonts w:ascii="Times New Roman" w:hAnsi="Times New Roman" w:cs="Times New Roman"/>
                <w:sz w:val="24"/>
                <w:szCs w:val="24"/>
              </w:rPr>
              <w:t xml:space="preserve">, </w:t>
            </w:r>
            <w:r w:rsidRPr="00CC6F3C">
              <w:rPr>
                <w:rFonts w:ascii="Times New Roman" w:hAnsi="Times New Roman" w:cs="Times New Roman"/>
                <w:bCs/>
                <w:iCs/>
                <w:sz w:val="24"/>
              </w:rPr>
              <w:t>Biotechnology attacks)</w:t>
            </w:r>
          </w:p>
        </w:tc>
        <w:tc>
          <w:tcPr>
            <w:tcW w:w="1008"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lang w:val="en-CA"/>
              </w:rPr>
              <w:t>Modern Search Equipment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lang w:val="en-CA"/>
              </w:rPr>
              <w:t>Reporting any suspicious movement</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color w:val="001D35"/>
                <w:shd w:val="clear" w:color="auto" w:fill="FFFFFF"/>
                <w:lang w:val="en-CA"/>
              </w:rPr>
            </w:pPr>
            <w:r w:rsidRPr="00CC6F3C">
              <w:rPr>
                <w:rFonts w:ascii="Times New Roman" w:hAnsi="Times New Roman" w:cs="Times New Roman"/>
                <w:color w:val="001D35"/>
                <w:shd w:val="clear" w:color="auto" w:fill="FFFFFF"/>
                <w:lang w:val="en-CA"/>
              </w:rPr>
              <w:t>Exit routes</w:t>
            </w:r>
          </w:p>
          <w:p w:rsidR="00CC6F3C" w:rsidRPr="00CC6F3C" w:rsidRDefault="00CC6F3C" w:rsidP="00CC6F3C">
            <w:pPr>
              <w:spacing w:line="276" w:lineRule="auto"/>
              <w:jc w:val="both"/>
              <w:rPr>
                <w:rFonts w:ascii="Times New Roman" w:hAnsi="Times New Roman" w:cs="Times New Roman"/>
                <w:color w:val="001D35"/>
                <w:shd w:val="clear" w:color="auto" w:fill="FFFFFF"/>
              </w:rPr>
            </w:pPr>
          </w:p>
        </w:tc>
        <w:tc>
          <w:tcPr>
            <w:tcW w:w="939" w:type="pct"/>
          </w:tcPr>
          <w:p w:rsidR="00CC6F3C" w:rsidRPr="00CC6F3C" w:rsidRDefault="00CC6F3C" w:rsidP="00CC6F3C">
            <w:pPr>
              <w:numPr>
                <w:ilvl w:val="0"/>
                <w:numId w:val="3"/>
              </w:numPr>
              <w:spacing w:line="276" w:lineRule="auto"/>
              <w:ind w:left="15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Increase security concerns,</w:t>
            </w:r>
          </w:p>
          <w:p w:rsidR="00CC6F3C" w:rsidRPr="00CC6F3C" w:rsidRDefault="00CC6F3C" w:rsidP="00CC6F3C">
            <w:pPr>
              <w:numPr>
                <w:ilvl w:val="0"/>
                <w:numId w:val="3"/>
              </w:numPr>
              <w:spacing w:line="276" w:lineRule="auto"/>
              <w:ind w:left="15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lang w:val="en-CA"/>
              </w:rPr>
              <w:t>Communication plans</w:t>
            </w:r>
          </w:p>
          <w:p w:rsidR="00CC6F3C" w:rsidRPr="00CC6F3C" w:rsidRDefault="00CC6F3C" w:rsidP="00CC6F3C">
            <w:pPr>
              <w:numPr>
                <w:ilvl w:val="0"/>
                <w:numId w:val="3"/>
              </w:numPr>
              <w:spacing w:line="276" w:lineRule="auto"/>
              <w:ind w:left="151" w:hanging="142"/>
              <w:contextualSpacing/>
              <w:jc w:val="both"/>
              <w:rPr>
                <w:rFonts w:ascii="Times New Roman" w:hAnsi="Times New Roman" w:cs="Times New Roman"/>
                <w:color w:val="001D35"/>
                <w:shd w:val="clear" w:color="auto" w:fill="FFFFFF"/>
                <w:lang w:val="en-CA"/>
              </w:rPr>
            </w:pPr>
            <w:r w:rsidRPr="00CC6F3C">
              <w:rPr>
                <w:rFonts w:ascii="Times New Roman" w:hAnsi="Times New Roman" w:cs="Times New Roman"/>
                <w:color w:val="001D35"/>
                <w:shd w:val="clear" w:color="auto" w:fill="FFFFFF"/>
              </w:rPr>
              <w:t xml:space="preserve">Simulations exercise. </w:t>
            </w:r>
          </w:p>
        </w:tc>
        <w:tc>
          <w:tcPr>
            <w:tcW w:w="605" w:type="pct"/>
          </w:tcPr>
          <w:p w:rsidR="00CC6F3C" w:rsidRPr="00CC6F3C" w:rsidRDefault="00CC6F3C" w:rsidP="00CC6F3C">
            <w:pPr>
              <w:numPr>
                <w:ilvl w:val="0"/>
                <w:numId w:val="3"/>
              </w:numPr>
              <w:ind w:left="108"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Flash report</w:t>
            </w:r>
          </w:p>
          <w:p w:rsidR="00CC6F3C" w:rsidRPr="00CC6F3C" w:rsidRDefault="00CC6F3C" w:rsidP="00CC6F3C">
            <w:pPr>
              <w:ind w:left="108"/>
              <w:contextualSpacing/>
              <w:jc w:val="both"/>
              <w:rPr>
                <w:rFonts w:ascii="Times New Roman" w:hAnsi="Times New Roman" w:cs="Times New Roman"/>
                <w:color w:val="001D35"/>
                <w:shd w:val="clear" w:color="auto" w:fill="FFFFFF"/>
              </w:rPr>
            </w:pPr>
          </w:p>
          <w:p w:rsidR="00CC6F3C" w:rsidRPr="00CC6F3C" w:rsidRDefault="00CC6F3C" w:rsidP="00CC6F3C">
            <w:pPr>
              <w:jc w:val="both"/>
              <w:rPr>
                <w:rFonts w:ascii="Times New Roman" w:hAnsi="Times New Roman" w:cs="Times New Roman"/>
                <w:color w:val="001D35"/>
                <w:shd w:val="clear" w:color="auto" w:fill="FFFFFF"/>
              </w:rPr>
            </w:pPr>
          </w:p>
          <w:p w:rsidR="00CC6F3C" w:rsidRPr="00CC6F3C" w:rsidRDefault="00CC6F3C" w:rsidP="00CC6F3C">
            <w:pPr>
              <w:numPr>
                <w:ilvl w:val="0"/>
                <w:numId w:val="3"/>
              </w:numPr>
              <w:ind w:left="108"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Engage related institution.</w:t>
            </w:r>
          </w:p>
          <w:p w:rsidR="00CC6F3C" w:rsidRPr="00CC6F3C" w:rsidRDefault="00CC6F3C" w:rsidP="00CC6F3C">
            <w:pPr>
              <w:numPr>
                <w:ilvl w:val="0"/>
                <w:numId w:val="3"/>
              </w:numPr>
              <w:ind w:left="108"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Final report</w:t>
            </w:r>
          </w:p>
        </w:tc>
        <w:tc>
          <w:tcPr>
            <w:tcW w:w="1019" w:type="pct"/>
          </w:tcPr>
          <w:p w:rsidR="00CC6F3C" w:rsidRPr="00CC6F3C" w:rsidRDefault="00CC6F3C" w:rsidP="00CC6F3C">
            <w:pPr>
              <w:spacing w:line="276" w:lineRule="auto"/>
              <w:ind w:left="131"/>
              <w:contextualSpacing/>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t>INTERNAL</w:t>
            </w:r>
          </w:p>
          <w:p w:rsidR="00CC6F3C" w:rsidRPr="00CC6F3C" w:rsidRDefault="00CC6F3C" w:rsidP="00CC6F3C">
            <w:pPr>
              <w:numPr>
                <w:ilvl w:val="0"/>
                <w:numId w:val="5"/>
              </w:numPr>
              <w:spacing w:line="276" w:lineRule="auto"/>
              <w:ind w:left="131" w:hanging="142"/>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Park Manager</w:t>
            </w:r>
          </w:p>
          <w:p w:rsidR="00CC6F3C" w:rsidRPr="00CC6F3C" w:rsidRDefault="00CC6F3C" w:rsidP="00CC6F3C">
            <w:pPr>
              <w:spacing w:line="276" w:lineRule="auto"/>
              <w:ind w:left="131"/>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0788436763/0789911416</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Law enforcement</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0788316245/0782663796</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 xml:space="preserve">Head First Aid Team </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0788903167 (Senior Guide)</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0785398736 (Rangers’T/L)</w:t>
            </w:r>
          </w:p>
          <w:p w:rsidR="00CC6F3C" w:rsidRPr="00CC6F3C" w:rsidRDefault="00CC6F3C" w:rsidP="00CC6F3C">
            <w:pPr>
              <w:spacing w:line="276" w:lineRule="auto"/>
              <w:rPr>
                <w:rFonts w:ascii="Times New Roman" w:hAnsi="Times New Roman" w:cs="Times New Roman"/>
                <w:color w:val="001D35"/>
                <w:shd w:val="clear" w:color="auto" w:fill="FFFFFF"/>
              </w:rPr>
            </w:pPr>
          </w:p>
          <w:p w:rsidR="00CC6F3C" w:rsidRPr="00CC6F3C" w:rsidRDefault="00CC6F3C" w:rsidP="00CC6F3C">
            <w:pPr>
              <w:spacing w:line="276" w:lineRule="auto"/>
              <w:ind w:left="131"/>
              <w:contextualSpacing/>
              <w:jc w:val="both"/>
              <w:rPr>
                <w:rFonts w:ascii="Times New Roman" w:hAnsi="Times New Roman" w:cs="Times New Roman"/>
                <w:bCs/>
                <w:iCs/>
                <w:color w:val="001D35"/>
                <w:u w:val="single"/>
                <w:shd w:val="clear" w:color="auto" w:fill="FFFFFF"/>
              </w:rPr>
            </w:pPr>
            <w:r w:rsidRPr="00CC6F3C">
              <w:rPr>
                <w:rFonts w:ascii="Times New Roman" w:hAnsi="Times New Roman" w:cs="Times New Roman"/>
                <w:bCs/>
                <w:iCs/>
                <w:color w:val="001D35"/>
                <w:u w:val="single"/>
                <w:shd w:val="clear" w:color="auto" w:fill="FFFFFF"/>
              </w:rPr>
              <w:t>EXTERNAL</w:t>
            </w:r>
          </w:p>
          <w:p w:rsidR="00CC6F3C" w:rsidRPr="00CC6F3C" w:rsidRDefault="00CC6F3C" w:rsidP="00CC6F3C">
            <w:pPr>
              <w:numPr>
                <w:ilvl w:val="0"/>
                <w:numId w:val="5"/>
              </w:numPr>
              <w:tabs>
                <w:tab w:val="left" w:pos="170"/>
              </w:tabs>
              <w:spacing w:line="276" w:lineRule="auto"/>
              <w:ind w:left="131" w:hanging="142"/>
              <w:contextualSpacing/>
              <w:jc w:val="both"/>
              <w:rPr>
                <w:rFonts w:ascii="Times New Roman" w:hAnsi="Times New Roman" w:cs="Times New Roman"/>
                <w:bCs/>
                <w:iCs/>
                <w:color w:val="001D35"/>
                <w:shd w:val="clear" w:color="auto" w:fill="FFFFFF"/>
              </w:rPr>
            </w:pPr>
            <w:r>
              <w:rPr>
                <w:rFonts w:ascii="Times New Roman" w:hAnsi="Times New Roman" w:cs="Times New Roman"/>
                <w:bCs/>
                <w:iCs/>
                <w:color w:val="001D35"/>
                <w:shd w:val="clear" w:color="auto" w:fill="FFFFFF"/>
              </w:rPr>
              <w:t>Police-112</w:t>
            </w:r>
          </w:p>
          <w:p w:rsidR="00CC6F3C" w:rsidRPr="00CC6F3C" w:rsidRDefault="00CC6F3C" w:rsidP="00CC6F3C">
            <w:pPr>
              <w:tabs>
                <w:tab w:val="left" w:pos="170"/>
              </w:tabs>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tabs>
                <w:tab w:val="left" w:pos="149"/>
              </w:tabs>
              <w:spacing w:line="276" w:lineRule="auto"/>
              <w:ind w:left="131" w:hanging="142"/>
              <w:contextualSpacing/>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SAMU-912</w:t>
            </w:r>
          </w:p>
        </w:tc>
      </w:tr>
      <w:tr w:rsidR="00CC6F3C" w:rsidRPr="00CC6F3C" w:rsidTr="00711F81">
        <w:trPr>
          <w:trHeight w:val="23"/>
        </w:trPr>
        <w:tc>
          <w:tcPr>
            <w:tcW w:w="559" w:type="pct"/>
          </w:tcPr>
          <w:p w:rsidR="00CC6F3C" w:rsidRPr="00CC6F3C" w:rsidRDefault="00CC6F3C" w:rsidP="00CC6F3C">
            <w:pPr>
              <w:jc w:val="both"/>
              <w:rPr>
                <w:rFonts w:ascii="Times New Roman" w:hAnsi="Times New Roman" w:cs="Times New Roman"/>
                <w:b/>
              </w:rPr>
            </w:pPr>
            <w:r w:rsidRPr="00CC6F3C">
              <w:rPr>
                <w:rFonts w:ascii="Times New Roman" w:hAnsi="Times New Roman" w:cs="Times New Roman"/>
                <w:b/>
              </w:rPr>
              <w:t>Unexploded ordnance (UXOs recovered)</w:t>
            </w:r>
          </w:p>
          <w:p w:rsidR="00CC6F3C" w:rsidRPr="00CC6F3C" w:rsidRDefault="00CC6F3C" w:rsidP="00CC6F3C">
            <w:pPr>
              <w:rPr>
                <w:rFonts w:ascii="Times New Roman" w:hAnsi="Times New Roman" w:cs="Times New Roman"/>
                <w:b/>
              </w:rPr>
            </w:pPr>
            <w:r w:rsidRPr="00CC6F3C">
              <w:rPr>
                <w:rFonts w:ascii="Times New Roman" w:hAnsi="Times New Roman" w:cs="Times New Roman"/>
                <w:b/>
                <w:bCs/>
              </w:rPr>
              <w:t>Grenade blast</w:t>
            </w:r>
          </w:p>
          <w:p w:rsidR="00CC6F3C" w:rsidRPr="00CC6F3C" w:rsidRDefault="00CC6F3C" w:rsidP="00CC6F3C">
            <w:pPr>
              <w:jc w:val="both"/>
              <w:rPr>
                <w:rFonts w:ascii="Times New Roman" w:hAnsi="Times New Roman" w:cs="Times New Roman"/>
                <w:b/>
              </w:rPr>
            </w:pPr>
          </w:p>
        </w:tc>
        <w:tc>
          <w:tcPr>
            <w:tcW w:w="870"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sz w:val="24"/>
              </w:rPr>
            </w:pPr>
            <w:r w:rsidRPr="00CC6F3C">
              <w:rPr>
                <w:rFonts w:ascii="Times New Roman" w:hAnsi="Times New Roman" w:cs="Times New Roman"/>
                <w:color w:val="001D35"/>
                <w:shd w:val="clear" w:color="auto" w:fill="FFFFFF"/>
              </w:rPr>
              <w:t>Military explosives that failed to detonate as intended, including </w:t>
            </w:r>
            <w:r w:rsidRPr="00CC6F3C">
              <w:rPr>
                <w:rFonts w:ascii="Times New Roman" w:hAnsi="Times New Roman" w:cs="Times New Roman"/>
              </w:rPr>
              <w:t>bombs, rockets, grenades, artillery shells, mortars</w:t>
            </w:r>
          </w:p>
        </w:tc>
        <w:tc>
          <w:tcPr>
            <w:tcW w:w="1008"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lang w:val="en-CA"/>
              </w:rPr>
            </w:pPr>
            <w:r w:rsidRPr="00CC6F3C">
              <w:rPr>
                <w:rFonts w:ascii="Times New Roman" w:hAnsi="Times New Roman" w:cs="Times New Roman"/>
                <w:color w:val="001D35"/>
                <w:sz w:val="24"/>
                <w:szCs w:val="24"/>
                <w:shd w:val="clear" w:color="auto" w:fill="FFFFFF"/>
                <w:lang w:val="en-CA"/>
              </w:rPr>
              <w:t>Risk assessment, safety protocols, and specific actions to reduce the potential hazards associated with UXO</w:t>
            </w:r>
          </w:p>
        </w:tc>
        <w:tc>
          <w:tcPr>
            <w:tcW w:w="939" w:type="pct"/>
          </w:tcPr>
          <w:p w:rsidR="00CC6F3C" w:rsidRPr="00CC6F3C" w:rsidRDefault="00CC6F3C" w:rsidP="00CC6F3C">
            <w:pPr>
              <w:numPr>
                <w:ilvl w:val="0"/>
                <w:numId w:val="4"/>
              </w:numPr>
              <w:spacing w:line="276" w:lineRule="auto"/>
              <w:ind w:left="15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lang w:val="en-CA"/>
              </w:rPr>
              <w:t>Visiting possible areas within the park to detect any suspicious device/arms</w:t>
            </w:r>
          </w:p>
          <w:p w:rsidR="00CC6F3C" w:rsidRPr="00CC6F3C" w:rsidRDefault="00CC6F3C" w:rsidP="00CC6F3C">
            <w:pPr>
              <w:numPr>
                <w:ilvl w:val="0"/>
                <w:numId w:val="4"/>
              </w:numPr>
              <w:spacing w:line="276" w:lineRule="auto"/>
              <w:ind w:left="151" w:hanging="142"/>
              <w:contextualSpacing/>
              <w:jc w:val="both"/>
              <w:rPr>
                <w:rFonts w:ascii="Times New Roman" w:hAnsi="Times New Roman" w:cs="Times New Roman"/>
                <w:bCs/>
                <w:iCs/>
                <w:color w:val="001D35"/>
                <w:shd w:val="clear" w:color="auto" w:fill="FFFFFF"/>
                <w:lang w:val="en-CA"/>
              </w:rPr>
            </w:pPr>
            <w:r w:rsidRPr="00CC6F3C">
              <w:rPr>
                <w:rFonts w:ascii="Times New Roman" w:hAnsi="Times New Roman" w:cs="Times New Roman"/>
                <w:bCs/>
                <w:iCs/>
                <w:color w:val="001D35"/>
                <w:shd w:val="clear" w:color="auto" w:fill="FFFFFF"/>
                <w:lang w:val="en-CA"/>
              </w:rPr>
              <w:t>Staff awareness about UXO</w:t>
            </w:r>
          </w:p>
          <w:p w:rsidR="00CC6F3C" w:rsidRPr="00CC6F3C" w:rsidRDefault="00CC6F3C" w:rsidP="00CC6F3C">
            <w:pPr>
              <w:spacing w:line="276" w:lineRule="auto"/>
              <w:ind w:left="360"/>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 xml:space="preserve"> </w:t>
            </w:r>
          </w:p>
        </w:tc>
        <w:tc>
          <w:tcPr>
            <w:tcW w:w="605" w:type="pct"/>
          </w:tcPr>
          <w:p w:rsidR="00CC6F3C" w:rsidRPr="00CC6F3C" w:rsidRDefault="00CC6F3C" w:rsidP="00CC6F3C">
            <w:pPr>
              <w:numPr>
                <w:ilvl w:val="0"/>
                <w:numId w:val="3"/>
              </w:numPr>
              <w:ind w:left="108"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Flash report</w:t>
            </w:r>
          </w:p>
          <w:p w:rsidR="00CC6F3C" w:rsidRPr="00CC6F3C" w:rsidRDefault="00CC6F3C" w:rsidP="00CC6F3C">
            <w:pPr>
              <w:jc w:val="both"/>
              <w:rPr>
                <w:rFonts w:ascii="Times New Roman" w:hAnsi="Times New Roman" w:cs="Times New Roman"/>
                <w:color w:val="001D35"/>
                <w:shd w:val="clear" w:color="auto" w:fill="FFFFFF"/>
              </w:rPr>
            </w:pPr>
          </w:p>
          <w:p w:rsidR="00CC6F3C" w:rsidRPr="00CC6F3C" w:rsidRDefault="00CC6F3C" w:rsidP="00CC6F3C">
            <w:pPr>
              <w:numPr>
                <w:ilvl w:val="0"/>
                <w:numId w:val="3"/>
              </w:numPr>
              <w:ind w:left="108"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Engage related institution.</w:t>
            </w:r>
          </w:p>
          <w:p w:rsidR="00CC6F3C" w:rsidRPr="00CC6F3C" w:rsidRDefault="00CC6F3C" w:rsidP="00CC6F3C">
            <w:pPr>
              <w:ind w:left="720"/>
              <w:contextualSpacing/>
              <w:rPr>
                <w:rFonts w:ascii="Times New Roman" w:hAnsi="Times New Roman" w:cs="Times New Roman"/>
                <w:color w:val="001D35"/>
                <w:shd w:val="clear" w:color="auto" w:fill="FFFFFF"/>
              </w:rPr>
            </w:pPr>
          </w:p>
          <w:p w:rsidR="00CC6F3C" w:rsidRPr="00CC6F3C" w:rsidRDefault="00CC6F3C" w:rsidP="00CC6F3C">
            <w:pPr>
              <w:numPr>
                <w:ilvl w:val="0"/>
                <w:numId w:val="3"/>
              </w:numPr>
              <w:ind w:left="108"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color w:val="001D35"/>
                <w:shd w:val="clear" w:color="auto" w:fill="FFFFFF"/>
              </w:rPr>
              <w:t>Final report</w:t>
            </w:r>
          </w:p>
        </w:tc>
        <w:tc>
          <w:tcPr>
            <w:tcW w:w="1019" w:type="pct"/>
          </w:tcPr>
          <w:p w:rsid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Pr>
                <w:rFonts w:ascii="Times New Roman" w:hAnsi="Times New Roman" w:cs="Times New Roman"/>
                <w:bCs/>
                <w:iCs/>
                <w:color w:val="001D35"/>
                <w:shd w:val="clear" w:color="auto" w:fill="FFFFFF"/>
              </w:rPr>
              <w:t>Police</w:t>
            </w:r>
            <w:r w:rsidRPr="00CC6F3C">
              <w:rPr>
                <w:rFonts w:ascii="Times New Roman" w:hAnsi="Times New Roman" w:cs="Times New Roman"/>
                <w:bCs/>
                <w:iCs/>
                <w:color w:val="001D35"/>
                <w:shd w:val="clear" w:color="auto" w:fill="FFFFFF"/>
              </w:rPr>
              <w:t>- 112</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JOC-0788311163</w:t>
            </w:r>
          </w:p>
          <w:p w:rsidR="00CC6F3C" w:rsidRPr="00CC6F3C" w:rsidRDefault="00CC6F3C" w:rsidP="00CC6F3C">
            <w:pPr>
              <w:spacing w:line="276" w:lineRule="auto"/>
              <w:contextualSpacing/>
              <w:jc w:val="both"/>
              <w:rPr>
                <w:rFonts w:ascii="Times New Roman" w:hAnsi="Times New Roman" w:cs="Times New Roman"/>
                <w:bCs/>
                <w:iCs/>
                <w:color w:val="001D35"/>
                <w:shd w:val="clear" w:color="auto" w:fill="FFFFFF"/>
                <w:lang w:val="en-CA"/>
              </w:rPr>
            </w:pPr>
          </w:p>
        </w:tc>
      </w:tr>
      <w:tr w:rsidR="00CC6F3C" w:rsidRPr="00CC6F3C" w:rsidTr="00711F81">
        <w:trPr>
          <w:trHeight w:val="23"/>
        </w:trPr>
        <w:tc>
          <w:tcPr>
            <w:tcW w:w="559" w:type="pct"/>
          </w:tcPr>
          <w:p w:rsidR="00CC6F3C" w:rsidRPr="00CC6F3C" w:rsidRDefault="00CC6F3C" w:rsidP="00CC6F3C">
            <w:pPr>
              <w:jc w:val="both"/>
              <w:rPr>
                <w:rFonts w:ascii="Times New Roman" w:hAnsi="Times New Roman" w:cs="Times New Roman"/>
                <w:b/>
              </w:rPr>
            </w:pPr>
            <w:r w:rsidRPr="00CC6F3C">
              <w:rPr>
                <w:rFonts w:ascii="Times New Roman" w:hAnsi="Times New Roman" w:cs="Times New Roman"/>
                <w:b/>
              </w:rPr>
              <w:lastRenderedPageBreak/>
              <w:t>Protest coming into riots</w:t>
            </w:r>
          </w:p>
        </w:tc>
        <w:tc>
          <w:tcPr>
            <w:tcW w:w="870"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sz w:val="24"/>
              </w:rPr>
            </w:pPr>
            <w:r w:rsidRPr="00CC6F3C">
              <w:rPr>
                <w:rFonts w:ascii="Times New Roman" w:hAnsi="Times New Roman" w:cs="Times New Roman"/>
                <w:bCs/>
                <w:iCs/>
                <w:sz w:val="24"/>
              </w:rPr>
              <w:t>Demonstrations of disapproval from neighboring farmers, Park employees, Contractors’ employees</w:t>
            </w:r>
          </w:p>
        </w:tc>
        <w:tc>
          <w:tcPr>
            <w:tcW w:w="1008"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Ensure regular employees’ and neighborhood meetings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Creating a conducive working environment to prevent any dissatisfaction</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Providing what each and everyone deserves to win minds and hearts.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Allowing Locals benefit from the revenues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rPr>
              <w:t>Entrance promotion for local community</w:t>
            </w:r>
          </w:p>
        </w:tc>
        <w:tc>
          <w:tcPr>
            <w:tcW w:w="939" w:type="pct"/>
          </w:tcPr>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lang w:val="en-CA"/>
              </w:rPr>
              <w:t xml:space="preserve">Training about related domestic laws </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lang w:val="en-CA"/>
              </w:rPr>
              <w:t>Education on conflict resolutions approaches</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bCs/>
                <w:iCs/>
                <w:color w:val="001D35"/>
                <w:shd w:val="clear" w:color="auto" w:fill="FFFFFF"/>
                <w:lang w:val="en-CA"/>
              </w:rPr>
              <w:t>Public awareness on environmental protection/law</w:t>
            </w:r>
          </w:p>
          <w:p w:rsidR="00CC6F3C" w:rsidRPr="00CC6F3C" w:rsidRDefault="00CC6F3C" w:rsidP="00CC6F3C">
            <w:pPr>
              <w:numPr>
                <w:ilvl w:val="0"/>
                <w:numId w:val="5"/>
              </w:numPr>
              <w:spacing w:line="276" w:lineRule="auto"/>
              <w:ind w:left="131" w:hanging="142"/>
              <w:contextualSpacing/>
              <w:jc w:val="both"/>
              <w:rPr>
                <w:rFonts w:ascii="Times New Roman" w:hAnsi="Times New Roman" w:cs="Times New Roman"/>
                <w:bCs/>
                <w:iCs/>
                <w:color w:val="001D35"/>
                <w:shd w:val="clear" w:color="auto" w:fill="FFFFFF"/>
                <w:lang w:val="en-CA"/>
              </w:rPr>
            </w:pPr>
            <w:r w:rsidRPr="00CC6F3C">
              <w:rPr>
                <w:rFonts w:ascii="Times New Roman" w:hAnsi="Times New Roman" w:cs="Times New Roman"/>
                <w:bCs/>
                <w:iCs/>
                <w:color w:val="001D35"/>
                <w:shd w:val="clear" w:color="auto" w:fill="FFFFFF"/>
                <w:lang w:val="en-CA"/>
              </w:rPr>
              <w:t>Close collaboration with local authorities.</w:t>
            </w:r>
          </w:p>
          <w:p w:rsidR="00CC6F3C" w:rsidRPr="00CC6F3C" w:rsidRDefault="00CC6F3C" w:rsidP="00CC6F3C">
            <w:pPr>
              <w:spacing w:line="276" w:lineRule="auto"/>
              <w:ind w:left="131"/>
              <w:contextualSpacing/>
              <w:jc w:val="both"/>
              <w:rPr>
                <w:rFonts w:ascii="Times New Roman" w:hAnsi="Times New Roman" w:cs="Times New Roman"/>
                <w:bCs/>
                <w:iCs/>
                <w:color w:val="001D35"/>
                <w:shd w:val="clear" w:color="auto" w:fill="FFFFFF"/>
              </w:rPr>
            </w:pPr>
          </w:p>
        </w:tc>
        <w:tc>
          <w:tcPr>
            <w:tcW w:w="605" w:type="pct"/>
          </w:tcPr>
          <w:p w:rsidR="00CC6F3C" w:rsidRPr="00CC6F3C" w:rsidRDefault="00CC6F3C" w:rsidP="00CC6F3C">
            <w:pPr>
              <w:numPr>
                <w:ilvl w:val="0"/>
                <w:numId w:val="5"/>
              </w:numPr>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Flash report</w:t>
            </w:r>
          </w:p>
          <w:p w:rsidR="00CC6F3C" w:rsidRPr="00CC6F3C" w:rsidRDefault="00CC6F3C" w:rsidP="00CC6F3C">
            <w:pPr>
              <w:ind w:left="131"/>
              <w:jc w:val="both"/>
              <w:rPr>
                <w:rFonts w:ascii="Times New Roman" w:hAnsi="Times New Roman" w:cs="Times New Roman"/>
                <w:color w:val="001D35"/>
                <w:shd w:val="clear" w:color="auto" w:fill="FFFFFF"/>
              </w:rPr>
            </w:pPr>
          </w:p>
          <w:p w:rsidR="00CC6F3C" w:rsidRPr="00CC6F3C" w:rsidRDefault="00CC6F3C" w:rsidP="00CC6F3C">
            <w:pPr>
              <w:numPr>
                <w:ilvl w:val="0"/>
                <w:numId w:val="5"/>
              </w:numPr>
              <w:ind w:left="131" w:hanging="142"/>
              <w:contextualSpacing/>
              <w:jc w:val="both"/>
              <w:rPr>
                <w:rFonts w:ascii="Times New Roman" w:hAnsi="Times New Roman" w:cs="Times New Roman"/>
                <w:color w:val="001D35"/>
                <w:shd w:val="clear" w:color="auto" w:fill="FFFFFF"/>
              </w:rPr>
            </w:pPr>
            <w:r w:rsidRPr="00CC6F3C">
              <w:rPr>
                <w:rFonts w:ascii="Times New Roman" w:hAnsi="Times New Roman" w:cs="Times New Roman"/>
                <w:color w:val="001D35"/>
                <w:shd w:val="clear" w:color="auto" w:fill="FFFFFF"/>
              </w:rPr>
              <w:t>Engage related institution.</w:t>
            </w:r>
          </w:p>
          <w:p w:rsidR="00CC6F3C" w:rsidRPr="00CC6F3C" w:rsidRDefault="00CC6F3C" w:rsidP="00CC6F3C">
            <w:pPr>
              <w:ind w:left="131"/>
              <w:rPr>
                <w:rFonts w:ascii="Times New Roman" w:hAnsi="Times New Roman" w:cs="Times New Roman"/>
                <w:color w:val="001D35"/>
                <w:sz w:val="24"/>
                <w:szCs w:val="24"/>
                <w:shd w:val="clear" w:color="auto" w:fill="FFFFFF"/>
                <w:lang w:val="en-CA"/>
              </w:rPr>
            </w:pPr>
          </w:p>
          <w:p w:rsidR="00CC6F3C" w:rsidRPr="00CC6F3C" w:rsidRDefault="00CC6F3C" w:rsidP="00CC6F3C">
            <w:pPr>
              <w:numPr>
                <w:ilvl w:val="0"/>
                <w:numId w:val="5"/>
              </w:numPr>
              <w:ind w:left="131" w:hanging="142"/>
              <w:contextualSpacing/>
              <w:jc w:val="both"/>
              <w:rPr>
                <w:rFonts w:ascii="Times New Roman" w:hAnsi="Times New Roman" w:cs="Times New Roman"/>
                <w:bCs/>
                <w:iCs/>
                <w:color w:val="001D35"/>
                <w:shd w:val="clear" w:color="auto" w:fill="FFFFFF"/>
              </w:rPr>
            </w:pPr>
            <w:r w:rsidRPr="00CC6F3C">
              <w:rPr>
                <w:rFonts w:ascii="Times New Roman" w:hAnsi="Times New Roman" w:cs="Times New Roman"/>
                <w:color w:val="001D35"/>
                <w:shd w:val="clear" w:color="auto" w:fill="FFFFFF"/>
              </w:rPr>
              <w:t>Final report</w:t>
            </w:r>
          </w:p>
        </w:tc>
        <w:tc>
          <w:tcPr>
            <w:tcW w:w="1019" w:type="pct"/>
          </w:tcPr>
          <w:p w:rsidR="006E79F1" w:rsidRPr="006E79F1" w:rsidRDefault="006E79F1" w:rsidP="006E79F1">
            <w:pPr>
              <w:spacing w:line="276" w:lineRule="auto"/>
              <w:ind w:left="-11"/>
              <w:jc w:val="both"/>
              <w:rPr>
                <w:rFonts w:ascii="Times New Roman" w:hAnsi="Times New Roman" w:cs="Times New Roman"/>
                <w:bCs/>
                <w:iCs/>
                <w:color w:val="001D35"/>
                <w:u w:val="single"/>
                <w:shd w:val="clear" w:color="auto" w:fill="FFFFFF"/>
              </w:rPr>
            </w:pPr>
            <w:r w:rsidRPr="006E79F1">
              <w:rPr>
                <w:rFonts w:ascii="Times New Roman" w:hAnsi="Times New Roman" w:cs="Times New Roman"/>
                <w:bCs/>
                <w:iCs/>
                <w:color w:val="001D35"/>
                <w:u w:val="single"/>
                <w:shd w:val="clear" w:color="auto" w:fill="FFFFFF"/>
              </w:rPr>
              <w:t xml:space="preserve">INTERNAL </w:t>
            </w:r>
          </w:p>
          <w:p w:rsidR="00CC6F3C" w:rsidRDefault="00CC6F3C" w:rsidP="006E79F1">
            <w:pPr>
              <w:pStyle w:val="ListParagraph"/>
              <w:numPr>
                <w:ilvl w:val="0"/>
                <w:numId w:val="5"/>
              </w:numPr>
              <w:spacing w:line="276" w:lineRule="auto"/>
              <w:ind w:left="233" w:hanging="233"/>
              <w:jc w:val="both"/>
              <w:rPr>
                <w:rFonts w:ascii="Times New Roman" w:hAnsi="Times New Roman" w:cs="Times New Roman"/>
                <w:bCs/>
                <w:iCs/>
                <w:color w:val="001D35"/>
                <w:shd w:val="clear" w:color="auto" w:fill="FFFFFF"/>
              </w:rPr>
            </w:pPr>
            <w:r w:rsidRPr="006E79F1">
              <w:rPr>
                <w:rFonts w:ascii="Times New Roman" w:hAnsi="Times New Roman" w:cs="Times New Roman"/>
                <w:bCs/>
                <w:iCs/>
                <w:color w:val="001D35"/>
                <w:shd w:val="clear" w:color="auto" w:fill="FFFFFF"/>
              </w:rPr>
              <w:t>Community Engagement</w:t>
            </w:r>
            <w:r w:rsidRPr="006E79F1">
              <w:rPr>
                <w:rFonts w:ascii="Times New Roman" w:hAnsi="Times New Roman" w:cs="Times New Roman"/>
                <w:bCs/>
                <w:iCs/>
                <w:color w:val="001D35"/>
                <w:shd w:val="clear" w:color="auto" w:fill="FFFFFF"/>
              </w:rPr>
              <w:t>-</w:t>
            </w:r>
            <w:r w:rsidRPr="006E79F1">
              <w:rPr>
                <w:rFonts w:ascii="Times New Roman" w:hAnsi="Times New Roman" w:cs="Times New Roman"/>
                <w:bCs/>
                <w:iCs/>
                <w:color w:val="001D35"/>
                <w:shd w:val="clear" w:color="auto" w:fill="FFFFFF"/>
              </w:rPr>
              <w:t>0788223727</w:t>
            </w:r>
          </w:p>
          <w:p w:rsidR="006E79F1" w:rsidRDefault="006E79F1" w:rsidP="006E79F1">
            <w:pPr>
              <w:pStyle w:val="ListParagraph"/>
              <w:spacing w:line="276" w:lineRule="auto"/>
              <w:jc w:val="both"/>
              <w:rPr>
                <w:rFonts w:ascii="Times New Roman" w:hAnsi="Times New Roman" w:cs="Times New Roman"/>
                <w:bCs/>
                <w:iCs/>
                <w:color w:val="001D35"/>
                <w:shd w:val="clear" w:color="auto" w:fill="FFFFFF"/>
              </w:rPr>
            </w:pPr>
          </w:p>
          <w:p w:rsidR="006E79F1" w:rsidRPr="006E79F1" w:rsidRDefault="006E79F1" w:rsidP="006E79F1">
            <w:pPr>
              <w:spacing w:line="276" w:lineRule="auto"/>
              <w:jc w:val="both"/>
              <w:rPr>
                <w:rFonts w:ascii="Times New Roman" w:hAnsi="Times New Roman" w:cs="Times New Roman"/>
                <w:bCs/>
                <w:iCs/>
                <w:color w:val="001D35"/>
                <w:u w:val="single"/>
                <w:shd w:val="clear" w:color="auto" w:fill="FFFFFF"/>
              </w:rPr>
            </w:pPr>
            <w:r w:rsidRPr="006E79F1">
              <w:rPr>
                <w:rFonts w:ascii="Times New Roman" w:hAnsi="Times New Roman" w:cs="Times New Roman"/>
                <w:bCs/>
                <w:iCs/>
                <w:color w:val="001D35"/>
                <w:u w:val="single"/>
                <w:shd w:val="clear" w:color="auto" w:fill="FFFFFF"/>
              </w:rPr>
              <w:t>EXTERNAL</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p>
          <w:p w:rsidR="00CC6F3C" w:rsidRPr="00CC6F3C" w:rsidRDefault="00CC6F3C" w:rsidP="00CC6F3C">
            <w:pPr>
              <w:numPr>
                <w:ilvl w:val="0"/>
                <w:numId w:val="5"/>
              </w:numPr>
              <w:spacing w:line="276" w:lineRule="auto"/>
              <w:ind w:left="131" w:hanging="142"/>
              <w:jc w:val="both"/>
              <w:rPr>
                <w:rFonts w:ascii="Times New Roman" w:hAnsi="Times New Roman" w:cs="Times New Roman"/>
                <w:bCs/>
                <w:iCs/>
                <w:color w:val="001D35"/>
                <w:shd w:val="clear" w:color="auto" w:fill="FFFFFF"/>
              </w:rPr>
            </w:pPr>
            <w:r>
              <w:rPr>
                <w:rFonts w:ascii="Times New Roman" w:hAnsi="Times New Roman" w:cs="Times New Roman"/>
                <w:bCs/>
                <w:iCs/>
                <w:color w:val="001D35"/>
                <w:shd w:val="clear" w:color="auto" w:fill="FFFFFF"/>
              </w:rPr>
              <w:t>Police-</w:t>
            </w:r>
            <w:r w:rsidRPr="00CC6F3C">
              <w:rPr>
                <w:rFonts w:ascii="Times New Roman" w:hAnsi="Times New Roman" w:cs="Times New Roman"/>
                <w:bCs/>
                <w:iCs/>
                <w:color w:val="001D35"/>
                <w:shd w:val="clear" w:color="auto" w:fill="FFFFFF"/>
              </w:rPr>
              <w:t>112</w:t>
            </w:r>
          </w:p>
          <w:p w:rsidR="00CC6F3C" w:rsidRPr="00CC6F3C" w:rsidRDefault="00CC6F3C" w:rsidP="00CC6F3C">
            <w:pPr>
              <w:spacing w:line="276" w:lineRule="auto"/>
              <w:ind w:left="131"/>
              <w:jc w:val="both"/>
              <w:rPr>
                <w:rFonts w:ascii="Times New Roman" w:hAnsi="Times New Roman" w:cs="Times New Roman"/>
                <w:bCs/>
                <w:iCs/>
                <w:color w:val="001D35"/>
                <w:shd w:val="clear" w:color="auto" w:fill="FFFFFF"/>
              </w:rPr>
            </w:pPr>
          </w:p>
          <w:p w:rsidR="00CC6F3C" w:rsidRPr="00CC6F3C" w:rsidRDefault="00CC6F3C" w:rsidP="00CC6F3C">
            <w:pPr>
              <w:spacing w:line="276" w:lineRule="auto"/>
              <w:jc w:val="both"/>
              <w:rPr>
                <w:rFonts w:ascii="Times New Roman" w:hAnsi="Times New Roman" w:cs="Times New Roman"/>
                <w:bCs/>
                <w:iCs/>
                <w:color w:val="001D35"/>
                <w:shd w:val="clear" w:color="auto" w:fill="FFFFFF"/>
              </w:rPr>
            </w:pPr>
          </w:p>
        </w:tc>
      </w:tr>
    </w:tbl>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center"/>
        <w:rPr>
          <w:rFonts w:ascii="Arial Black" w:eastAsia="Arial" w:hAnsi="Arial Black" w:cs="Times New Roman"/>
          <w:b/>
          <w:bCs/>
          <w:sz w:val="72"/>
          <w:szCs w:val="72"/>
        </w:rPr>
      </w:pPr>
      <w:r w:rsidRPr="00CC6F3C">
        <w:rPr>
          <w:rFonts w:ascii="Times New Roman" w:eastAsia="Arial" w:hAnsi="Times New Roman" w:cs="Times New Roman"/>
          <w:b/>
          <w:bCs/>
          <w:sz w:val="24"/>
          <w:szCs w:val="24"/>
          <w:highlight w:val="yellow"/>
        </w:rPr>
        <w:t>CONTROL ROOM TOLL FREE LINE</w:t>
      </w:r>
      <w:r w:rsidRPr="00CC6F3C">
        <w:rPr>
          <w:rFonts w:ascii="Times New Roman" w:eastAsia="Arial" w:hAnsi="Times New Roman" w:cs="Times New Roman"/>
          <w:bCs/>
          <w:sz w:val="24"/>
          <w:szCs w:val="24"/>
        </w:rPr>
        <w:t>:</w:t>
      </w:r>
      <w:r w:rsidR="00B142BD">
        <w:rPr>
          <w:rFonts w:ascii="Times New Roman" w:eastAsia="Arial" w:hAnsi="Times New Roman" w:cs="Times New Roman"/>
          <w:bCs/>
          <w:sz w:val="24"/>
          <w:szCs w:val="24"/>
        </w:rPr>
        <w:t xml:space="preserve"> Not yet acquired</w:t>
      </w:r>
      <w:bookmarkStart w:id="0" w:name="_GoBack"/>
      <w:bookmarkEnd w:id="0"/>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tbl>
      <w:tblPr>
        <w:tblStyle w:val="TableGrid"/>
        <w:tblW w:w="14884" w:type="dxa"/>
        <w:tblInd w:w="-714" w:type="dxa"/>
        <w:tblLook w:val="04A0" w:firstRow="1" w:lastRow="0" w:firstColumn="1" w:lastColumn="0" w:noHBand="0" w:noVBand="1"/>
      </w:tblPr>
      <w:tblGrid>
        <w:gridCol w:w="3332"/>
        <w:gridCol w:w="2739"/>
        <w:gridCol w:w="2675"/>
        <w:gridCol w:w="2459"/>
        <w:gridCol w:w="3679"/>
      </w:tblGrid>
      <w:tr w:rsidR="00CC6F3C" w:rsidRPr="00CC6F3C" w:rsidTr="00711F81">
        <w:tc>
          <w:tcPr>
            <w:tcW w:w="3332"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NEP EMERGENCY MANAGEMENT</w:t>
            </w:r>
          </w:p>
        </w:tc>
        <w:tc>
          <w:tcPr>
            <w:tcW w:w="273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POSITION</w:t>
            </w:r>
          </w:p>
        </w:tc>
        <w:tc>
          <w:tcPr>
            <w:tcW w:w="2675"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NAMES</w:t>
            </w:r>
          </w:p>
        </w:tc>
        <w:tc>
          <w:tcPr>
            <w:tcW w:w="245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PHONE NUMBER 1</w:t>
            </w:r>
          </w:p>
        </w:tc>
        <w:tc>
          <w:tcPr>
            <w:tcW w:w="367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PHONE NUMBER 2</w:t>
            </w:r>
          </w:p>
        </w:tc>
      </w:tr>
      <w:tr w:rsidR="00CC6F3C" w:rsidRPr="00CC6F3C" w:rsidTr="00711F81">
        <w:tc>
          <w:tcPr>
            <w:tcW w:w="3332"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Emergency Overall Coordinator</w:t>
            </w:r>
          </w:p>
        </w:tc>
        <w:tc>
          <w:tcPr>
            <w:tcW w:w="273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Park Manager</w:t>
            </w:r>
          </w:p>
        </w:tc>
        <w:tc>
          <w:tcPr>
            <w:tcW w:w="2675"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KAMBOGO Ildephonse</w:t>
            </w:r>
          </w:p>
        </w:tc>
        <w:tc>
          <w:tcPr>
            <w:tcW w:w="245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+250-788436763</w:t>
            </w:r>
          </w:p>
        </w:tc>
        <w:tc>
          <w:tcPr>
            <w:tcW w:w="367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D/P.M (+250-789911416)</w:t>
            </w:r>
          </w:p>
        </w:tc>
      </w:tr>
      <w:tr w:rsidR="00CC6F3C" w:rsidRPr="00CC6F3C" w:rsidTr="00711F81">
        <w:tc>
          <w:tcPr>
            <w:tcW w:w="3332"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Emergency Response Supervision</w:t>
            </w:r>
          </w:p>
        </w:tc>
        <w:tc>
          <w:tcPr>
            <w:tcW w:w="273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Head Law Enforcement</w:t>
            </w:r>
          </w:p>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(Control Room)</w:t>
            </w:r>
          </w:p>
        </w:tc>
        <w:tc>
          <w:tcPr>
            <w:tcW w:w="2675"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IRERE Rene</w:t>
            </w:r>
          </w:p>
        </w:tc>
        <w:tc>
          <w:tcPr>
            <w:tcW w:w="245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+250-788316245</w:t>
            </w:r>
          </w:p>
        </w:tc>
        <w:tc>
          <w:tcPr>
            <w:tcW w:w="367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D/L.E (+250-782663796)</w:t>
            </w:r>
          </w:p>
        </w:tc>
      </w:tr>
      <w:tr w:rsidR="00CC6F3C" w:rsidRPr="00CC6F3C" w:rsidTr="00711F81">
        <w:tc>
          <w:tcPr>
            <w:tcW w:w="3332"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First Aid Intervention</w:t>
            </w:r>
          </w:p>
        </w:tc>
        <w:tc>
          <w:tcPr>
            <w:tcW w:w="273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Operation Manager</w:t>
            </w:r>
          </w:p>
        </w:tc>
        <w:tc>
          <w:tcPr>
            <w:tcW w:w="2675"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Eng Fabrice</w:t>
            </w:r>
          </w:p>
        </w:tc>
        <w:tc>
          <w:tcPr>
            <w:tcW w:w="245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+250-788864519</w:t>
            </w:r>
          </w:p>
        </w:tc>
        <w:tc>
          <w:tcPr>
            <w:tcW w:w="367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Senior Guide (+250-788903167)</w:t>
            </w:r>
          </w:p>
        </w:tc>
      </w:tr>
      <w:tr w:rsidR="00CC6F3C" w:rsidRPr="00CC6F3C" w:rsidTr="00711F81">
        <w:tc>
          <w:tcPr>
            <w:tcW w:w="14884" w:type="dxa"/>
            <w:gridSpan w:val="5"/>
          </w:tcPr>
          <w:p w:rsidR="00CC6F3C" w:rsidRPr="00CC6F3C" w:rsidRDefault="00CC6F3C" w:rsidP="00CC6F3C">
            <w:pPr>
              <w:widowControl w:val="0"/>
              <w:autoSpaceDE w:val="0"/>
              <w:autoSpaceDN w:val="0"/>
              <w:jc w:val="center"/>
              <w:rPr>
                <w:rFonts w:ascii="Times New Roman" w:eastAsia="Arial" w:hAnsi="Times New Roman" w:cs="Times New Roman"/>
                <w:bCs/>
                <w:sz w:val="24"/>
                <w:szCs w:val="24"/>
                <w:highlight w:val="cyan"/>
              </w:rPr>
            </w:pPr>
            <w:r w:rsidRPr="00CC6F3C">
              <w:rPr>
                <w:rFonts w:ascii="Times New Roman" w:eastAsia="Arial" w:hAnsi="Times New Roman" w:cs="Times New Roman"/>
                <w:bCs/>
                <w:sz w:val="24"/>
                <w:szCs w:val="24"/>
                <w:highlight w:val="cyan"/>
              </w:rPr>
              <w:t>MEDICAL ASSISTANCE</w:t>
            </w:r>
          </w:p>
        </w:tc>
      </w:tr>
      <w:tr w:rsidR="00CC6F3C" w:rsidRPr="00CC6F3C" w:rsidTr="00711F81">
        <w:tc>
          <w:tcPr>
            <w:tcW w:w="3332"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Nearest Referral Hospital</w:t>
            </w:r>
          </w:p>
        </w:tc>
        <w:tc>
          <w:tcPr>
            <w:tcW w:w="273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Rwanda Military Hospital</w:t>
            </w:r>
          </w:p>
        </w:tc>
        <w:tc>
          <w:tcPr>
            <w:tcW w:w="2675"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RMH Reception</w:t>
            </w:r>
          </w:p>
        </w:tc>
        <w:tc>
          <w:tcPr>
            <w:tcW w:w="245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+250-252586420</w:t>
            </w:r>
          </w:p>
        </w:tc>
        <w:tc>
          <w:tcPr>
            <w:tcW w:w="367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+250-252586440</w:t>
            </w:r>
          </w:p>
        </w:tc>
      </w:tr>
      <w:tr w:rsidR="00CC6F3C" w:rsidRPr="00CC6F3C" w:rsidTr="00711F81">
        <w:tc>
          <w:tcPr>
            <w:tcW w:w="3332"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Nearest Hospital</w:t>
            </w:r>
          </w:p>
        </w:tc>
        <w:tc>
          <w:tcPr>
            <w:tcW w:w="273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Legacy</w:t>
            </w:r>
          </w:p>
        </w:tc>
        <w:tc>
          <w:tcPr>
            <w:tcW w:w="2675"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Legacy Clinics</w:t>
            </w:r>
          </w:p>
        </w:tc>
        <w:tc>
          <w:tcPr>
            <w:tcW w:w="245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80000</w:t>
            </w:r>
          </w:p>
        </w:tc>
        <w:tc>
          <w:tcPr>
            <w:tcW w:w="3679" w:type="dxa"/>
          </w:tcPr>
          <w:p w:rsidR="00CC6F3C" w:rsidRPr="00CC6F3C" w:rsidRDefault="00CC6F3C" w:rsidP="00CC6F3C">
            <w:pPr>
              <w:widowControl w:val="0"/>
              <w:autoSpaceDE w:val="0"/>
              <w:autoSpaceDN w:val="0"/>
              <w:jc w:val="both"/>
              <w:rPr>
                <w:rFonts w:ascii="Times New Roman" w:eastAsia="Arial" w:hAnsi="Times New Roman" w:cs="Times New Roman"/>
                <w:bCs/>
                <w:sz w:val="24"/>
                <w:szCs w:val="24"/>
              </w:rPr>
            </w:pPr>
            <w:r w:rsidRPr="00CC6F3C">
              <w:rPr>
                <w:rFonts w:ascii="Times New Roman" w:eastAsia="Arial" w:hAnsi="Times New Roman" w:cs="Times New Roman"/>
                <w:bCs/>
                <w:sz w:val="24"/>
                <w:szCs w:val="24"/>
              </w:rPr>
              <w:t>+250-788122100</w:t>
            </w:r>
          </w:p>
        </w:tc>
      </w:tr>
    </w:tbl>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ind w:left="-709"/>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ind w:left="-709"/>
        <w:jc w:val="both"/>
        <w:rPr>
          <w:rFonts w:ascii="Times New Roman" w:eastAsia="Arial" w:hAnsi="Times New Roman" w:cs="Times New Roman"/>
          <w:bCs/>
          <w:sz w:val="24"/>
          <w:szCs w:val="24"/>
        </w:rPr>
      </w:pPr>
    </w:p>
    <w:p w:rsidR="00CC6F3C" w:rsidRPr="00CC6F3C" w:rsidRDefault="00CC6F3C" w:rsidP="00CC6F3C">
      <w:pPr>
        <w:widowControl w:val="0"/>
        <w:autoSpaceDE w:val="0"/>
        <w:autoSpaceDN w:val="0"/>
        <w:spacing w:after="0" w:line="240" w:lineRule="auto"/>
        <w:jc w:val="both"/>
        <w:rPr>
          <w:rFonts w:ascii="Times New Roman" w:eastAsia="Arial" w:hAnsi="Times New Roman" w:cs="Times New Roman"/>
          <w:bCs/>
          <w:sz w:val="24"/>
          <w:szCs w:val="24"/>
        </w:rPr>
        <w:sectPr w:rsidR="00CC6F3C" w:rsidRPr="00CC6F3C" w:rsidSect="00A84FA1">
          <w:pgSz w:w="15840" w:h="12240" w:orient="landscape"/>
          <w:pgMar w:top="1440" w:right="1440" w:bottom="1440" w:left="1440" w:header="720" w:footer="720" w:gutter="0"/>
          <w:cols w:space="720"/>
          <w:docGrid w:linePitch="360"/>
        </w:sectPr>
      </w:pPr>
    </w:p>
    <w:p w:rsidR="00CC6F3C" w:rsidRPr="00CC6F3C" w:rsidRDefault="00CC6F3C" w:rsidP="00CC6F3C">
      <w:pPr>
        <w:jc w:val="both"/>
        <w:rPr>
          <w:rFonts w:ascii="Times New Roman" w:hAnsi="Times New Roman" w:cs="Times New Roman"/>
          <w:kern w:val="2"/>
          <w:sz w:val="24"/>
          <w:szCs w:val="24"/>
          <w14:ligatures w14:val="standardContextual"/>
        </w:rPr>
      </w:pPr>
    </w:p>
    <w:p w:rsidR="00096B68" w:rsidRDefault="00096B68"/>
    <w:sectPr w:rsidR="00096B68" w:rsidSect="00EB7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6F3C" w:rsidRDefault="00CC6F3C">
    <w:pPr>
      <w:pStyle w:val="Footer"/>
    </w:pPr>
  </w:p>
  <w:p w:rsidR="00CC6F3C" w:rsidRDefault="00CC6F3C">
    <w:pPr>
      <w:pStyle w:val="Footer"/>
    </w:pPr>
  </w:p>
  <w:p w:rsidR="00CC6F3C" w:rsidRDefault="00CC6F3C">
    <w:pPr>
      <w:pStyle w:val="Foo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6F3C" w:rsidRDefault="00CC6F3C" w:rsidP="00F856E2">
    <w:pPr>
      <w:pStyle w:val="Header"/>
      <w:jc w:val="center"/>
    </w:pPr>
    <w:r>
      <w:rPr>
        <w:noProof/>
      </w:rPr>
      <w:drawing>
        <wp:inline distT="0" distB="0" distL="0" distR="0" wp14:anchorId="1EB460CB" wp14:editId="08F20478">
          <wp:extent cx="1889760" cy="1012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10121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D4B63"/>
    <w:multiLevelType w:val="hybridMultilevel"/>
    <w:tmpl w:val="5332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1A5019"/>
    <w:multiLevelType w:val="hybridMultilevel"/>
    <w:tmpl w:val="113EB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C64742"/>
    <w:multiLevelType w:val="hybridMultilevel"/>
    <w:tmpl w:val="5BAC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4095C"/>
    <w:multiLevelType w:val="hybridMultilevel"/>
    <w:tmpl w:val="5ED80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585A02"/>
    <w:multiLevelType w:val="hybridMultilevel"/>
    <w:tmpl w:val="AF8864A8"/>
    <w:lvl w:ilvl="0" w:tplc="04090001">
      <w:start w:val="1"/>
      <w:numFmt w:val="bullet"/>
      <w:lvlText w:val=""/>
      <w:lvlJc w:val="left"/>
      <w:pPr>
        <w:ind w:left="932" w:hanging="360"/>
      </w:pPr>
      <w:rPr>
        <w:rFonts w:ascii="Symbol" w:hAnsi="Symbol"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5" w15:restartNumberingAfterBreak="0">
    <w:nsid w:val="5A3E4FDE"/>
    <w:multiLevelType w:val="hybridMultilevel"/>
    <w:tmpl w:val="677C7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082B4B"/>
    <w:multiLevelType w:val="hybridMultilevel"/>
    <w:tmpl w:val="EA3C9F7E"/>
    <w:lvl w:ilvl="0" w:tplc="14F43166">
      <w:numFmt w:val="bullet"/>
      <w:lvlText w:val="•"/>
      <w:lvlJc w:val="left"/>
      <w:pPr>
        <w:ind w:left="360" w:hanging="360"/>
      </w:pPr>
      <w:rPr>
        <w:rFonts w:ascii="Century Gothic" w:eastAsiaTheme="minorHAnsi" w:hAnsi="Century Gothic" w:cs="MinionPro-Regular"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88A40CA"/>
    <w:multiLevelType w:val="hybridMultilevel"/>
    <w:tmpl w:val="3B7EB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BDB50A0"/>
    <w:multiLevelType w:val="hybridMultilevel"/>
    <w:tmpl w:val="FC8C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1"/>
  </w:num>
  <w:num w:numId="5">
    <w:abstractNumId w:val="2"/>
  </w:num>
  <w:num w:numId="6">
    <w:abstractNumId w:val="8"/>
  </w:num>
  <w:num w:numId="7">
    <w:abstractNumId w:val="3"/>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F3C"/>
    <w:rsid w:val="00096B68"/>
    <w:rsid w:val="00670EF4"/>
    <w:rsid w:val="006E79F1"/>
    <w:rsid w:val="00B142BD"/>
    <w:rsid w:val="00CC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1F66"/>
  <w15:chartTrackingRefBased/>
  <w15:docId w15:val="{3231F5DD-371F-476F-A883-C950D15C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C6F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6F3C"/>
  </w:style>
  <w:style w:type="table" w:styleId="TableGrid">
    <w:name w:val="Table Grid"/>
    <w:basedOn w:val="TableNormal"/>
    <w:uiPriority w:val="39"/>
    <w:rsid w:val="00CC6F3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C6F3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CC6F3C"/>
    <w:rPr>
      <w:kern w:val="2"/>
      <w14:ligatures w14:val="standardContextual"/>
    </w:rPr>
  </w:style>
  <w:style w:type="paragraph" w:styleId="ListParagraph">
    <w:name w:val="List Paragraph"/>
    <w:basedOn w:val="Normal"/>
    <w:uiPriority w:val="34"/>
    <w:qFormat/>
    <w:rsid w:val="00CC6F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1579</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2025-11-25T12:35:00Z</dcterms:created>
  <dcterms:modified xsi:type="dcterms:W3CDTF">2025-11-25T13:04:00Z</dcterms:modified>
</cp:coreProperties>
</file>