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9A926D" w14:textId="77777777" w:rsidR="007B3F4A" w:rsidRPr="004F0257" w:rsidRDefault="007B3F4A" w:rsidP="007B3F4A">
      <w:pPr>
        <w:spacing w:line="254" w:lineRule="auto"/>
        <w:jc w:val="center"/>
        <w:rPr>
          <w:rFonts w:ascii="Times New Roman" w:eastAsia="Play" w:hAnsi="Times New Roman"/>
          <w:b/>
          <w:sz w:val="28"/>
          <w:szCs w:val="28"/>
        </w:rPr>
      </w:pPr>
      <w:bookmarkStart w:id="0" w:name="_Hlk192952848"/>
      <w:r w:rsidRPr="004F0257">
        <w:rPr>
          <w:rFonts w:ascii="Times New Roman" w:eastAsia="Play" w:hAnsi="Times New Roman"/>
          <w:b/>
          <w:sz w:val="28"/>
          <w:szCs w:val="28"/>
        </w:rPr>
        <w:t>MAWLANA BHASHANI SCIENCE AND TECHNOLOGY UNIVERSITY</w:t>
      </w:r>
    </w:p>
    <w:p w14:paraId="35F0225C" w14:textId="77777777" w:rsidR="007B3F4A" w:rsidRPr="004F0257" w:rsidRDefault="007B3F4A" w:rsidP="007B3F4A">
      <w:pPr>
        <w:spacing w:line="254" w:lineRule="auto"/>
        <w:jc w:val="center"/>
        <w:rPr>
          <w:rFonts w:ascii="Times New Roman" w:eastAsia="Play" w:hAnsi="Times New Roman"/>
          <w:b/>
          <w:sz w:val="28"/>
          <w:szCs w:val="28"/>
        </w:rPr>
      </w:pPr>
      <w:r w:rsidRPr="004F0257">
        <w:rPr>
          <w:rFonts w:ascii="Times New Roman" w:eastAsia="Play" w:hAnsi="Times New Roman"/>
          <w:b/>
          <w:sz w:val="28"/>
          <w:szCs w:val="28"/>
        </w:rPr>
        <w:t>SANTOSH, TANGAIL-1902</w:t>
      </w:r>
    </w:p>
    <w:p w14:paraId="5862F731" w14:textId="77777777" w:rsidR="007B3F4A" w:rsidRPr="004F0257" w:rsidRDefault="007B3F4A" w:rsidP="007B3F4A">
      <w:pPr>
        <w:spacing w:line="254" w:lineRule="auto"/>
        <w:jc w:val="center"/>
        <w:rPr>
          <w:rFonts w:ascii="Times New Roman" w:eastAsia="Consolas" w:hAnsi="Times New Roman"/>
          <w:b/>
          <w:sz w:val="28"/>
          <w:szCs w:val="28"/>
        </w:rPr>
      </w:pPr>
    </w:p>
    <w:p w14:paraId="67B1EF7C" w14:textId="77777777" w:rsidR="007B3F4A" w:rsidRPr="004F0257" w:rsidRDefault="007B3F4A" w:rsidP="007B3F4A">
      <w:pPr>
        <w:spacing w:line="254" w:lineRule="auto"/>
        <w:jc w:val="center"/>
        <w:rPr>
          <w:rFonts w:ascii="Times New Roman" w:eastAsia="Consolas" w:hAnsi="Times New Roman"/>
          <w:b/>
          <w:sz w:val="28"/>
          <w:szCs w:val="28"/>
        </w:rPr>
      </w:pPr>
      <w:r w:rsidRPr="004F0257">
        <w:rPr>
          <w:rFonts w:ascii="Times New Roman" w:eastAsia="Consolas" w:hAnsi="Times New Roman"/>
          <w:b/>
          <w:noProof/>
          <w:sz w:val="28"/>
          <w:szCs w:val="28"/>
        </w:rPr>
        <w:drawing>
          <wp:inline distT="0" distB="0" distL="0" distR="0" wp14:anchorId="1C688E20" wp14:editId="72211B2B">
            <wp:extent cx="1638300" cy="1628775"/>
            <wp:effectExtent l="0" t="0" r="0" b="0"/>
            <wp:docPr id="210648521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5"/>
                    <a:srcRect/>
                    <a:stretch>
                      <a:fillRect/>
                    </a:stretch>
                  </pic:blipFill>
                  <pic:spPr>
                    <a:xfrm>
                      <a:off x="0" y="0"/>
                      <a:ext cx="1638300" cy="1628775"/>
                    </a:xfrm>
                    <a:prstGeom prst="rect">
                      <a:avLst/>
                    </a:prstGeom>
                    <a:ln/>
                  </pic:spPr>
                </pic:pic>
              </a:graphicData>
            </a:graphic>
          </wp:inline>
        </w:drawing>
      </w:r>
    </w:p>
    <w:p w14:paraId="303D5C56" w14:textId="77777777" w:rsidR="007B3F4A" w:rsidRPr="004F0257" w:rsidRDefault="007B3F4A" w:rsidP="007B3F4A">
      <w:pPr>
        <w:spacing w:line="254" w:lineRule="auto"/>
        <w:jc w:val="center"/>
        <w:rPr>
          <w:rFonts w:ascii="Times New Roman" w:eastAsia="Consolas" w:hAnsi="Times New Roman"/>
          <w:b/>
          <w:sz w:val="28"/>
          <w:szCs w:val="28"/>
        </w:rPr>
      </w:pPr>
    </w:p>
    <w:p w14:paraId="3D0C257C" w14:textId="77777777" w:rsidR="007B3F4A" w:rsidRPr="004F0257" w:rsidRDefault="007B3F4A" w:rsidP="007B3F4A">
      <w:pPr>
        <w:spacing w:line="254" w:lineRule="auto"/>
        <w:jc w:val="center"/>
        <w:rPr>
          <w:rFonts w:ascii="Times New Roman" w:eastAsia="Play" w:hAnsi="Times New Roman"/>
          <w:b/>
          <w:sz w:val="28"/>
          <w:szCs w:val="28"/>
        </w:rPr>
      </w:pPr>
      <w:r w:rsidRPr="004F0257">
        <w:rPr>
          <w:rFonts w:ascii="Times New Roman" w:eastAsia="Play" w:hAnsi="Times New Roman"/>
          <w:b/>
          <w:sz w:val="28"/>
          <w:szCs w:val="28"/>
        </w:rPr>
        <w:t>DEPARTMENT OF INFORMATION AND COMMUNICATION TECHNOLOGY</w:t>
      </w:r>
    </w:p>
    <w:p w14:paraId="1606E283" w14:textId="08C73C63" w:rsidR="007B3F4A" w:rsidRPr="004F0257" w:rsidRDefault="007B3F4A" w:rsidP="007B3F4A">
      <w:pPr>
        <w:spacing w:line="254" w:lineRule="auto"/>
        <w:jc w:val="center"/>
        <w:rPr>
          <w:rFonts w:ascii="Times New Roman" w:eastAsia="Play" w:hAnsi="Times New Roman"/>
          <w:b/>
          <w:sz w:val="28"/>
          <w:szCs w:val="28"/>
        </w:rPr>
      </w:pPr>
      <w:r w:rsidRPr="004F0257">
        <w:rPr>
          <w:rFonts w:ascii="Times New Roman" w:eastAsia="Play" w:hAnsi="Times New Roman"/>
          <w:b/>
          <w:sz w:val="28"/>
          <w:szCs w:val="28"/>
        </w:rPr>
        <w:t>Lab Report No: 0</w:t>
      </w:r>
      <w:r w:rsidR="003A4A77">
        <w:rPr>
          <w:rFonts w:ascii="Times New Roman" w:eastAsia="Play" w:hAnsi="Times New Roman"/>
          <w:b/>
          <w:sz w:val="28"/>
          <w:szCs w:val="28"/>
        </w:rPr>
        <w:t>4</w:t>
      </w:r>
    </w:p>
    <w:p w14:paraId="212C749D" w14:textId="77777777" w:rsidR="007B3F4A" w:rsidRPr="004F0257" w:rsidRDefault="007B3F4A" w:rsidP="007B3F4A">
      <w:pPr>
        <w:spacing w:line="254" w:lineRule="auto"/>
        <w:rPr>
          <w:rFonts w:ascii="Times New Roman" w:eastAsia="Play" w:hAnsi="Times New Roman"/>
          <w:b/>
          <w:sz w:val="28"/>
          <w:szCs w:val="28"/>
        </w:rPr>
      </w:pPr>
      <w:r w:rsidRPr="004F0257">
        <w:rPr>
          <w:rFonts w:ascii="Times New Roman" w:eastAsia="Play" w:hAnsi="Times New Roman"/>
          <w:b/>
          <w:sz w:val="28"/>
          <w:szCs w:val="28"/>
        </w:rPr>
        <w:t xml:space="preserve"> Course Title</w:t>
      </w:r>
      <w:r>
        <w:rPr>
          <w:rFonts w:ascii="Times New Roman" w:eastAsia="Play" w:hAnsi="Times New Roman"/>
          <w:b/>
          <w:sz w:val="28"/>
          <w:szCs w:val="28"/>
        </w:rPr>
        <w:t>: Research Methodology</w:t>
      </w:r>
    </w:p>
    <w:p w14:paraId="41826747" w14:textId="77777777" w:rsidR="007B3F4A" w:rsidRPr="004F0257" w:rsidRDefault="007B3F4A" w:rsidP="007B3F4A">
      <w:pPr>
        <w:spacing w:line="254" w:lineRule="auto"/>
        <w:rPr>
          <w:rFonts w:ascii="Times New Roman" w:eastAsia="Play" w:hAnsi="Times New Roman"/>
          <w:b/>
          <w:sz w:val="28"/>
          <w:szCs w:val="28"/>
        </w:rPr>
      </w:pPr>
      <w:r w:rsidRPr="004F0257">
        <w:rPr>
          <w:rFonts w:ascii="Times New Roman" w:eastAsia="Play" w:hAnsi="Times New Roman"/>
          <w:b/>
          <w:sz w:val="28"/>
          <w:szCs w:val="28"/>
        </w:rPr>
        <w:t xml:space="preserve"> Course Code: ICT-</w:t>
      </w:r>
      <w:r>
        <w:rPr>
          <w:rFonts w:ascii="Times New Roman" w:eastAsia="Play" w:hAnsi="Times New Roman"/>
          <w:b/>
          <w:sz w:val="28"/>
          <w:szCs w:val="28"/>
        </w:rPr>
        <w:t>3208</w:t>
      </w:r>
    </w:p>
    <w:p w14:paraId="42C0EA21" w14:textId="77777777" w:rsidR="007B3F4A" w:rsidRPr="00C9166D" w:rsidRDefault="007B3F4A" w:rsidP="007B3F4A">
      <w:pPr>
        <w:spacing w:line="254" w:lineRule="auto"/>
        <w:jc w:val="both"/>
        <w:rPr>
          <w:rFonts w:ascii="Times New Roman" w:eastAsia="Play" w:hAnsi="Times New Roman"/>
          <w:b/>
          <w:sz w:val="28"/>
          <w:szCs w:val="28"/>
        </w:rPr>
      </w:pPr>
      <w:r w:rsidRPr="004F0257">
        <w:rPr>
          <w:rFonts w:ascii="Times New Roman" w:eastAsia="Play" w:hAnsi="Times New Roman"/>
          <w:b/>
          <w:sz w:val="28"/>
          <w:szCs w:val="28"/>
        </w:rPr>
        <w:t xml:space="preserve"> Lab Report on: </w:t>
      </w:r>
      <w:r>
        <w:rPr>
          <w:rFonts w:ascii="Times New Roman" w:eastAsia="Play" w:hAnsi="Times New Roman"/>
          <w:b/>
          <w:sz w:val="28"/>
          <w:szCs w:val="28"/>
        </w:rPr>
        <w:t>Methodology in Research</w:t>
      </w:r>
    </w:p>
    <w:p w14:paraId="7DE2DDEF" w14:textId="77777777" w:rsidR="007B3F4A" w:rsidRPr="004F0257" w:rsidRDefault="007B3F4A" w:rsidP="007B3F4A">
      <w:pPr>
        <w:spacing w:line="254" w:lineRule="auto"/>
        <w:rPr>
          <w:rFonts w:ascii="Times New Roman" w:eastAsia="Play" w:hAnsi="Times New Roman"/>
          <w:b/>
          <w:sz w:val="28"/>
          <w:szCs w:val="28"/>
        </w:rPr>
      </w:pPr>
    </w:p>
    <w:tbl>
      <w:tblPr>
        <w:tblpPr w:leftFromText="180" w:rightFromText="180" w:bottomFromText="160" w:vertAnchor="text" w:tblpX="67"/>
        <w:tblW w:w="89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489"/>
        <w:gridCol w:w="4489"/>
      </w:tblGrid>
      <w:tr w:rsidR="007B3F4A" w:rsidRPr="004F0257" w14:paraId="573F1C35" w14:textId="77777777" w:rsidTr="005C00F7">
        <w:trPr>
          <w:trHeight w:val="525"/>
        </w:trPr>
        <w:tc>
          <w:tcPr>
            <w:tcW w:w="4489" w:type="dxa"/>
            <w:tcBorders>
              <w:top w:val="single" w:sz="4" w:space="0" w:color="000000"/>
              <w:left w:val="single" w:sz="4" w:space="0" w:color="000000"/>
              <w:bottom w:val="single" w:sz="4" w:space="0" w:color="000000"/>
              <w:right w:val="single" w:sz="4" w:space="0" w:color="000000"/>
            </w:tcBorders>
          </w:tcPr>
          <w:p w14:paraId="036913E3" w14:textId="77777777" w:rsidR="007B3F4A" w:rsidRPr="004F0257" w:rsidRDefault="007B3F4A" w:rsidP="005C00F7">
            <w:pPr>
              <w:spacing w:after="0" w:line="480" w:lineRule="auto"/>
              <w:jc w:val="center"/>
              <w:rPr>
                <w:rFonts w:ascii="Times New Roman" w:eastAsia="Play" w:hAnsi="Times New Roman"/>
                <w:b/>
                <w:sz w:val="28"/>
                <w:szCs w:val="28"/>
              </w:rPr>
            </w:pPr>
            <w:r w:rsidRPr="004F0257">
              <w:rPr>
                <w:rFonts w:ascii="Times New Roman" w:eastAsia="Play" w:hAnsi="Times New Roman"/>
                <w:b/>
                <w:sz w:val="28"/>
                <w:szCs w:val="28"/>
              </w:rPr>
              <w:t>Submitted By</w:t>
            </w:r>
          </w:p>
        </w:tc>
        <w:tc>
          <w:tcPr>
            <w:tcW w:w="4489" w:type="dxa"/>
            <w:tcBorders>
              <w:top w:val="single" w:sz="4" w:space="0" w:color="000000"/>
              <w:left w:val="single" w:sz="4" w:space="0" w:color="000000"/>
              <w:bottom w:val="single" w:sz="4" w:space="0" w:color="000000"/>
              <w:right w:val="single" w:sz="4" w:space="0" w:color="000000"/>
            </w:tcBorders>
          </w:tcPr>
          <w:p w14:paraId="712C9AE4" w14:textId="77777777" w:rsidR="007B3F4A" w:rsidRPr="004F0257" w:rsidRDefault="007B3F4A" w:rsidP="005C00F7">
            <w:pPr>
              <w:spacing w:after="0" w:line="240" w:lineRule="auto"/>
              <w:jc w:val="center"/>
              <w:rPr>
                <w:rFonts w:ascii="Times New Roman" w:eastAsia="Play" w:hAnsi="Times New Roman"/>
                <w:b/>
                <w:sz w:val="28"/>
                <w:szCs w:val="28"/>
              </w:rPr>
            </w:pPr>
            <w:r w:rsidRPr="004F0257">
              <w:rPr>
                <w:rFonts w:ascii="Times New Roman" w:eastAsia="Play" w:hAnsi="Times New Roman"/>
                <w:b/>
                <w:sz w:val="28"/>
                <w:szCs w:val="28"/>
              </w:rPr>
              <w:t>Submitted To</w:t>
            </w:r>
          </w:p>
        </w:tc>
      </w:tr>
      <w:tr w:rsidR="007B3F4A" w:rsidRPr="004F0257" w14:paraId="443D8B2D" w14:textId="77777777" w:rsidTr="005C00F7">
        <w:trPr>
          <w:trHeight w:val="710"/>
        </w:trPr>
        <w:tc>
          <w:tcPr>
            <w:tcW w:w="4489" w:type="dxa"/>
            <w:tcBorders>
              <w:top w:val="single" w:sz="4" w:space="0" w:color="000000"/>
              <w:left w:val="single" w:sz="4" w:space="0" w:color="000000"/>
              <w:bottom w:val="single" w:sz="4" w:space="0" w:color="000000"/>
              <w:right w:val="single" w:sz="4" w:space="0" w:color="000000"/>
            </w:tcBorders>
          </w:tcPr>
          <w:p w14:paraId="2B29EF01" w14:textId="077D5DE0" w:rsidR="007B3F4A" w:rsidRPr="004F0257" w:rsidRDefault="007B3F4A" w:rsidP="005C00F7">
            <w:pPr>
              <w:spacing w:after="0" w:line="480" w:lineRule="auto"/>
              <w:rPr>
                <w:rFonts w:ascii="Times New Roman" w:eastAsia="Play" w:hAnsi="Times New Roman"/>
                <w:bCs/>
                <w:sz w:val="28"/>
                <w:szCs w:val="28"/>
              </w:rPr>
            </w:pPr>
            <w:r w:rsidRPr="004F0257">
              <w:rPr>
                <w:rFonts w:ascii="Times New Roman" w:eastAsia="Play" w:hAnsi="Times New Roman"/>
                <w:bCs/>
                <w:sz w:val="28"/>
                <w:szCs w:val="28"/>
              </w:rPr>
              <w:t xml:space="preserve">Name: </w:t>
            </w:r>
            <w:r w:rsidR="00321BDF">
              <w:rPr>
                <w:rFonts w:ascii="Times New Roman" w:eastAsia="Play" w:hAnsi="Times New Roman"/>
                <w:bCs/>
                <w:sz w:val="28"/>
                <w:szCs w:val="28"/>
              </w:rPr>
              <w:t>Kuldip Saha Mugdha</w:t>
            </w:r>
            <w:r>
              <w:rPr>
                <w:rFonts w:ascii="Times New Roman" w:eastAsia="Play" w:hAnsi="Times New Roman"/>
                <w:bCs/>
                <w:sz w:val="28"/>
                <w:szCs w:val="28"/>
              </w:rPr>
              <w:t xml:space="preserve"> </w:t>
            </w:r>
          </w:p>
          <w:p w14:paraId="02C2B35D" w14:textId="2BC94EC1" w:rsidR="007B3F4A" w:rsidRPr="004F0257" w:rsidRDefault="007B3F4A" w:rsidP="005C00F7">
            <w:pPr>
              <w:spacing w:after="0" w:line="480" w:lineRule="auto"/>
              <w:rPr>
                <w:rFonts w:ascii="Times New Roman" w:eastAsia="Play" w:hAnsi="Times New Roman"/>
                <w:bCs/>
                <w:sz w:val="28"/>
                <w:szCs w:val="28"/>
              </w:rPr>
            </w:pPr>
            <w:r w:rsidRPr="004F0257">
              <w:rPr>
                <w:rFonts w:ascii="Times New Roman" w:eastAsia="Play" w:hAnsi="Times New Roman"/>
                <w:bCs/>
                <w:sz w:val="28"/>
                <w:szCs w:val="28"/>
              </w:rPr>
              <w:t>ID: IT-</w:t>
            </w:r>
            <w:r>
              <w:rPr>
                <w:rFonts w:ascii="Times New Roman" w:eastAsia="Play" w:hAnsi="Times New Roman"/>
                <w:bCs/>
                <w:sz w:val="28"/>
                <w:szCs w:val="28"/>
              </w:rPr>
              <w:t>220</w:t>
            </w:r>
            <w:r w:rsidR="003A4A77">
              <w:rPr>
                <w:rFonts w:ascii="Times New Roman" w:eastAsia="Play" w:hAnsi="Times New Roman"/>
                <w:bCs/>
                <w:sz w:val="28"/>
                <w:szCs w:val="28"/>
              </w:rPr>
              <w:t>1</w:t>
            </w:r>
            <w:r w:rsidR="00321BDF">
              <w:rPr>
                <w:rFonts w:ascii="Times New Roman" w:eastAsia="Play" w:hAnsi="Times New Roman"/>
                <w:bCs/>
                <w:sz w:val="28"/>
                <w:szCs w:val="28"/>
              </w:rPr>
              <w:t>8</w:t>
            </w:r>
          </w:p>
          <w:p w14:paraId="02679A88" w14:textId="77777777" w:rsidR="007B3F4A" w:rsidRPr="004F0257" w:rsidRDefault="007B3F4A" w:rsidP="005C00F7">
            <w:pPr>
              <w:spacing w:after="0" w:line="480" w:lineRule="auto"/>
              <w:rPr>
                <w:rFonts w:ascii="Times New Roman" w:eastAsia="Play" w:hAnsi="Times New Roman"/>
                <w:bCs/>
                <w:sz w:val="28"/>
                <w:szCs w:val="28"/>
              </w:rPr>
            </w:pPr>
            <w:r>
              <w:rPr>
                <w:rFonts w:ascii="Times New Roman" w:eastAsia="Play" w:hAnsi="Times New Roman"/>
                <w:bCs/>
                <w:sz w:val="28"/>
                <w:szCs w:val="28"/>
              </w:rPr>
              <w:t>3rd</w:t>
            </w:r>
            <w:r w:rsidRPr="004F0257">
              <w:rPr>
                <w:rFonts w:ascii="Times New Roman" w:eastAsia="Play" w:hAnsi="Times New Roman"/>
                <w:bCs/>
                <w:sz w:val="28"/>
                <w:szCs w:val="28"/>
              </w:rPr>
              <w:t xml:space="preserve"> Year, 2nd Semester</w:t>
            </w:r>
          </w:p>
          <w:p w14:paraId="5B9FF92C" w14:textId="77777777" w:rsidR="007B3F4A" w:rsidRPr="004F0257" w:rsidRDefault="007B3F4A" w:rsidP="005C00F7">
            <w:pPr>
              <w:spacing w:after="0" w:line="480" w:lineRule="auto"/>
              <w:rPr>
                <w:rFonts w:ascii="Times New Roman" w:eastAsia="Play" w:hAnsi="Times New Roman"/>
                <w:bCs/>
                <w:sz w:val="28"/>
                <w:szCs w:val="28"/>
              </w:rPr>
            </w:pPr>
            <w:r w:rsidRPr="004F0257">
              <w:rPr>
                <w:rFonts w:ascii="Times New Roman" w:eastAsia="Play" w:hAnsi="Times New Roman"/>
                <w:bCs/>
                <w:sz w:val="28"/>
                <w:szCs w:val="28"/>
              </w:rPr>
              <w:t>Session: 2021-2022</w:t>
            </w:r>
          </w:p>
          <w:p w14:paraId="2326EC71" w14:textId="77777777" w:rsidR="007B3F4A" w:rsidRPr="004F0257" w:rsidRDefault="007B3F4A" w:rsidP="005C00F7">
            <w:pPr>
              <w:spacing w:after="0" w:line="480" w:lineRule="auto"/>
              <w:rPr>
                <w:rFonts w:ascii="Times New Roman" w:eastAsia="Play" w:hAnsi="Times New Roman"/>
                <w:b/>
                <w:sz w:val="28"/>
                <w:szCs w:val="28"/>
              </w:rPr>
            </w:pPr>
            <w:r w:rsidRPr="004F0257">
              <w:rPr>
                <w:rFonts w:ascii="Times New Roman" w:eastAsia="Play" w:hAnsi="Times New Roman"/>
                <w:bCs/>
                <w:sz w:val="28"/>
                <w:szCs w:val="28"/>
              </w:rPr>
              <w:t>Dept. of ICT, MBSTU</w:t>
            </w:r>
          </w:p>
        </w:tc>
        <w:tc>
          <w:tcPr>
            <w:tcW w:w="4489" w:type="dxa"/>
            <w:tcBorders>
              <w:top w:val="single" w:sz="4" w:space="0" w:color="000000"/>
              <w:left w:val="single" w:sz="4" w:space="0" w:color="000000"/>
              <w:bottom w:val="single" w:sz="4" w:space="0" w:color="000000"/>
              <w:right w:val="single" w:sz="4" w:space="0" w:color="000000"/>
            </w:tcBorders>
          </w:tcPr>
          <w:p w14:paraId="2749669F" w14:textId="77777777" w:rsidR="007B3F4A" w:rsidRPr="004F0257" w:rsidRDefault="007B3F4A" w:rsidP="005C00F7">
            <w:pPr>
              <w:spacing w:after="0" w:line="240" w:lineRule="auto"/>
              <w:rPr>
                <w:rFonts w:ascii="Times New Roman" w:eastAsia="Play" w:hAnsi="Times New Roman"/>
                <w:b/>
                <w:sz w:val="28"/>
                <w:szCs w:val="28"/>
              </w:rPr>
            </w:pPr>
            <w:r>
              <w:rPr>
                <w:rFonts w:ascii="Times New Roman" w:eastAsia="Play" w:hAnsi="Times New Roman"/>
                <w:b/>
                <w:sz w:val="28"/>
                <w:szCs w:val="28"/>
              </w:rPr>
              <w:t>Dr. Md. Badrul Alam Miah</w:t>
            </w:r>
          </w:p>
          <w:p w14:paraId="45F2A4BF" w14:textId="77777777" w:rsidR="007B3F4A" w:rsidRDefault="007B3F4A" w:rsidP="005C00F7">
            <w:pPr>
              <w:spacing w:after="0" w:line="240" w:lineRule="auto"/>
              <w:rPr>
                <w:rFonts w:ascii="Times New Roman" w:eastAsia="Play" w:hAnsi="Times New Roman"/>
                <w:b/>
                <w:sz w:val="28"/>
                <w:szCs w:val="28"/>
              </w:rPr>
            </w:pPr>
          </w:p>
          <w:p w14:paraId="08A71C11" w14:textId="77777777" w:rsidR="007B3F4A" w:rsidRPr="004F0257" w:rsidRDefault="007B3F4A" w:rsidP="005C00F7">
            <w:pPr>
              <w:spacing w:after="0" w:line="240" w:lineRule="auto"/>
              <w:rPr>
                <w:rFonts w:ascii="Times New Roman" w:eastAsia="Play" w:hAnsi="Times New Roman"/>
                <w:bCs/>
                <w:sz w:val="28"/>
                <w:szCs w:val="28"/>
              </w:rPr>
            </w:pPr>
            <w:r>
              <w:rPr>
                <w:rFonts w:ascii="Times New Roman" w:eastAsia="Play" w:hAnsi="Times New Roman"/>
                <w:b/>
                <w:sz w:val="28"/>
                <w:szCs w:val="28"/>
              </w:rPr>
              <w:t>Professor</w:t>
            </w:r>
          </w:p>
          <w:p w14:paraId="0DEC6224" w14:textId="77777777" w:rsidR="007B3F4A" w:rsidRPr="004F0257" w:rsidRDefault="007B3F4A" w:rsidP="005C00F7">
            <w:pPr>
              <w:spacing w:after="0" w:line="240" w:lineRule="auto"/>
              <w:rPr>
                <w:rFonts w:ascii="Times New Roman" w:eastAsia="Play" w:hAnsi="Times New Roman"/>
                <w:bCs/>
                <w:sz w:val="28"/>
                <w:szCs w:val="28"/>
              </w:rPr>
            </w:pPr>
          </w:p>
          <w:p w14:paraId="407DA7C4" w14:textId="77777777" w:rsidR="007B3F4A" w:rsidRPr="004F0257" w:rsidRDefault="007B3F4A" w:rsidP="005C00F7">
            <w:pPr>
              <w:spacing w:after="0" w:line="240" w:lineRule="auto"/>
              <w:rPr>
                <w:rFonts w:ascii="Times New Roman" w:eastAsia="Play" w:hAnsi="Times New Roman"/>
                <w:bCs/>
                <w:sz w:val="28"/>
                <w:szCs w:val="28"/>
              </w:rPr>
            </w:pPr>
            <w:r w:rsidRPr="004F0257">
              <w:rPr>
                <w:rFonts w:ascii="Times New Roman" w:eastAsia="Play" w:hAnsi="Times New Roman"/>
                <w:bCs/>
                <w:sz w:val="28"/>
                <w:szCs w:val="28"/>
              </w:rPr>
              <w:t>Department of Information and Communication Technology</w:t>
            </w:r>
          </w:p>
          <w:p w14:paraId="2F99D5E2" w14:textId="77777777" w:rsidR="007B3F4A" w:rsidRPr="004F0257" w:rsidRDefault="007B3F4A" w:rsidP="005C00F7">
            <w:pPr>
              <w:spacing w:after="0" w:line="240" w:lineRule="auto"/>
              <w:rPr>
                <w:rFonts w:ascii="Times New Roman" w:eastAsia="Play" w:hAnsi="Times New Roman"/>
                <w:b/>
                <w:sz w:val="28"/>
                <w:szCs w:val="28"/>
              </w:rPr>
            </w:pPr>
          </w:p>
          <w:p w14:paraId="3BAF041C" w14:textId="77777777" w:rsidR="007B3F4A" w:rsidRPr="004F0257" w:rsidRDefault="007B3F4A" w:rsidP="005C00F7">
            <w:pPr>
              <w:spacing w:after="0" w:line="240" w:lineRule="auto"/>
              <w:rPr>
                <w:rFonts w:ascii="Times New Roman" w:eastAsia="Play" w:hAnsi="Times New Roman"/>
                <w:b/>
                <w:sz w:val="28"/>
                <w:szCs w:val="28"/>
              </w:rPr>
            </w:pPr>
            <w:r w:rsidRPr="004F0257">
              <w:rPr>
                <w:rFonts w:ascii="Times New Roman" w:eastAsia="Play" w:hAnsi="Times New Roman"/>
                <w:b/>
                <w:sz w:val="28"/>
                <w:szCs w:val="28"/>
              </w:rPr>
              <w:t>Mawlana Bhashani Science and Technology University</w:t>
            </w:r>
          </w:p>
        </w:tc>
      </w:tr>
    </w:tbl>
    <w:bookmarkEnd w:id="0"/>
    <w:p w14:paraId="11D8E7F1" w14:textId="29A68FC1" w:rsidR="007B3F4A" w:rsidRDefault="003A4A77">
      <w:pPr>
        <w:rPr>
          <w:rFonts w:ascii="Times New Roman" w:eastAsia="Play" w:hAnsi="Times New Roman"/>
          <w:b/>
          <w:sz w:val="28"/>
          <w:szCs w:val="28"/>
        </w:rPr>
      </w:pPr>
      <w:r w:rsidRPr="004F0257">
        <w:rPr>
          <w:rFonts w:ascii="Times New Roman" w:eastAsia="Arial" w:hAnsi="Times New Roman"/>
          <w:b/>
          <w:sz w:val="28"/>
          <w:szCs w:val="28"/>
        </w:rPr>
        <w:t>D</w:t>
      </w:r>
      <w:r w:rsidRPr="004F0257">
        <w:rPr>
          <w:rFonts w:ascii="Times New Roman" w:eastAsia="Play" w:hAnsi="Times New Roman"/>
          <w:b/>
          <w:sz w:val="28"/>
          <w:szCs w:val="28"/>
        </w:rPr>
        <w:t>ate of Performance:</w:t>
      </w:r>
      <w:r>
        <w:rPr>
          <w:rFonts w:ascii="Times New Roman" w:eastAsia="Play" w:hAnsi="Times New Roman"/>
          <w:b/>
          <w:sz w:val="28"/>
          <w:szCs w:val="28"/>
        </w:rPr>
        <w:t xml:space="preserve"> 07-01-26</w:t>
      </w:r>
      <w:r w:rsidRPr="004F0257">
        <w:rPr>
          <w:rFonts w:ascii="Times New Roman" w:eastAsia="Play" w:hAnsi="Times New Roman"/>
          <w:b/>
          <w:sz w:val="28"/>
          <w:szCs w:val="28"/>
        </w:rPr>
        <w:t xml:space="preserve"> </w:t>
      </w:r>
      <w:r>
        <w:rPr>
          <w:rFonts w:ascii="Times New Roman" w:eastAsia="Play" w:hAnsi="Times New Roman"/>
          <w:bCs/>
          <w:sz w:val="28"/>
          <w:szCs w:val="28"/>
        </w:rPr>
        <w:t xml:space="preserve">                        </w:t>
      </w:r>
      <w:r>
        <w:rPr>
          <w:rFonts w:ascii="Times New Roman" w:eastAsia="Play" w:hAnsi="Times New Roman"/>
          <w:b/>
          <w:sz w:val="28"/>
          <w:szCs w:val="28"/>
        </w:rPr>
        <w:t xml:space="preserve">  </w:t>
      </w:r>
      <w:r w:rsidRPr="004F0257">
        <w:rPr>
          <w:rFonts w:ascii="Times New Roman" w:eastAsia="Play" w:hAnsi="Times New Roman"/>
          <w:b/>
          <w:sz w:val="28"/>
          <w:szCs w:val="28"/>
        </w:rPr>
        <w:t xml:space="preserve">Date of Submission: </w:t>
      </w:r>
      <w:r>
        <w:rPr>
          <w:rFonts w:ascii="Times New Roman" w:eastAsia="Play" w:hAnsi="Times New Roman"/>
          <w:b/>
          <w:sz w:val="28"/>
          <w:szCs w:val="28"/>
        </w:rPr>
        <w:t>14-01-26</w:t>
      </w:r>
    </w:p>
    <w:p w14:paraId="4946C1DF" w14:textId="77777777" w:rsidR="007B3F4A" w:rsidRPr="007B3F4A" w:rsidRDefault="002809A6">
      <w:pPr>
        <w:rPr>
          <w:rFonts w:asciiTheme="minorHAnsi" w:eastAsia="Play" w:hAnsiTheme="minorHAnsi" w:cstheme="minorHAnsi"/>
          <w:b/>
          <w:sz w:val="28"/>
          <w:szCs w:val="28"/>
        </w:rPr>
      </w:pPr>
      <w:r>
        <w:rPr>
          <w:rFonts w:asciiTheme="minorHAnsi" w:eastAsia="Play" w:hAnsiTheme="minorHAnsi" w:cstheme="minorHAnsi"/>
          <w:b/>
          <w:sz w:val="28"/>
          <w:szCs w:val="28"/>
        </w:rPr>
        <w:lastRenderedPageBreak/>
        <w:t xml:space="preserve">1. </w:t>
      </w:r>
      <w:r w:rsidR="007B3F4A" w:rsidRPr="007B3F4A">
        <w:rPr>
          <w:rFonts w:asciiTheme="minorHAnsi" w:eastAsia="Play" w:hAnsiTheme="minorHAnsi" w:cstheme="minorHAnsi"/>
          <w:b/>
          <w:sz w:val="28"/>
          <w:szCs w:val="28"/>
        </w:rPr>
        <w:t>Introduction</w:t>
      </w:r>
    </w:p>
    <w:p w14:paraId="3A886021" w14:textId="77777777" w:rsidR="007B3F4A" w:rsidRDefault="007B3F4A" w:rsidP="007B3F4A">
      <w:pPr>
        <w:jc w:val="both"/>
        <w:rPr>
          <w:sz w:val="24"/>
          <w:szCs w:val="24"/>
        </w:rPr>
      </w:pPr>
      <w:r w:rsidRPr="007B3F4A">
        <w:rPr>
          <w:sz w:val="24"/>
          <w:szCs w:val="24"/>
        </w:rPr>
        <w:t>This chapter explains the methodology adopted to conduct the research in a systematic, logical, and structured manner. Methodology defines the step-by-step process followed to achieve the research objectives and ensures that the study is scientifically valid and reproducible. It describes how data is collected, processed, analyzed, and evaluated using appropriate tools and techniques. A well-defined methodology increases the reliability of results and helps other researchers understand and replicate the work.</w:t>
      </w:r>
    </w:p>
    <w:p w14:paraId="1CDC9CD8" w14:textId="77777777" w:rsidR="007B3F4A" w:rsidRDefault="007B3F4A" w:rsidP="007B3F4A">
      <w:pPr>
        <w:jc w:val="both"/>
        <w:rPr>
          <w:sz w:val="24"/>
          <w:szCs w:val="24"/>
        </w:rPr>
      </w:pPr>
    </w:p>
    <w:p w14:paraId="5679CF8D" w14:textId="77777777" w:rsidR="007B3F4A" w:rsidRDefault="002809A6" w:rsidP="007B3F4A">
      <w:pPr>
        <w:jc w:val="both"/>
        <w:rPr>
          <w:b/>
          <w:bCs/>
          <w:sz w:val="28"/>
          <w:szCs w:val="28"/>
        </w:rPr>
      </w:pPr>
      <w:r>
        <w:rPr>
          <w:b/>
          <w:bCs/>
          <w:sz w:val="28"/>
          <w:szCs w:val="28"/>
        </w:rPr>
        <w:t xml:space="preserve">2. </w:t>
      </w:r>
      <w:r w:rsidR="007B3F4A" w:rsidRPr="007B3F4A">
        <w:rPr>
          <w:b/>
          <w:bCs/>
          <w:sz w:val="28"/>
          <w:szCs w:val="28"/>
        </w:rPr>
        <w:t>Objective</w:t>
      </w:r>
    </w:p>
    <w:p w14:paraId="1A1C4032" w14:textId="77777777" w:rsidR="007B3F4A" w:rsidRPr="007B3F4A" w:rsidRDefault="007B3F4A" w:rsidP="007B3F4A">
      <w:pPr>
        <w:pStyle w:val="ListParagraph"/>
        <w:numPr>
          <w:ilvl w:val="0"/>
          <w:numId w:val="2"/>
        </w:numPr>
        <w:rPr>
          <w:sz w:val="24"/>
          <w:szCs w:val="24"/>
        </w:rPr>
      </w:pPr>
      <w:r w:rsidRPr="007B3F4A">
        <w:rPr>
          <w:sz w:val="24"/>
          <w:szCs w:val="24"/>
        </w:rPr>
        <w:t>To establish a clear research workflow from data preparation to evaluation</w:t>
      </w:r>
    </w:p>
    <w:p w14:paraId="48D78E30" w14:textId="77777777" w:rsidR="007B3F4A" w:rsidRPr="007B3F4A" w:rsidRDefault="007B3F4A" w:rsidP="007B3F4A">
      <w:pPr>
        <w:pStyle w:val="ListParagraph"/>
        <w:numPr>
          <w:ilvl w:val="0"/>
          <w:numId w:val="2"/>
        </w:numPr>
        <w:rPr>
          <w:sz w:val="24"/>
          <w:szCs w:val="24"/>
        </w:rPr>
      </w:pPr>
      <w:r w:rsidRPr="007B3F4A">
        <w:rPr>
          <w:sz w:val="24"/>
          <w:szCs w:val="24"/>
        </w:rPr>
        <w:t>To ensure accurate and consistent data processing</w:t>
      </w:r>
    </w:p>
    <w:p w14:paraId="1076A0FB" w14:textId="77777777" w:rsidR="007B3F4A" w:rsidRPr="007B3F4A" w:rsidRDefault="007B3F4A" w:rsidP="007B3F4A">
      <w:pPr>
        <w:pStyle w:val="ListParagraph"/>
        <w:numPr>
          <w:ilvl w:val="0"/>
          <w:numId w:val="2"/>
        </w:numPr>
        <w:rPr>
          <w:sz w:val="24"/>
          <w:szCs w:val="24"/>
        </w:rPr>
      </w:pPr>
      <w:r w:rsidRPr="007B3F4A">
        <w:rPr>
          <w:sz w:val="24"/>
          <w:szCs w:val="24"/>
        </w:rPr>
        <w:t>To apply suitable algorithms or models to solve the defined problem</w:t>
      </w:r>
    </w:p>
    <w:p w14:paraId="320A72FC" w14:textId="77777777" w:rsidR="007B3F4A" w:rsidRPr="007B3F4A" w:rsidRDefault="007B3F4A" w:rsidP="007B3F4A">
      <w:pPr>
        <w:pStyle w:val="ListParagraph"/>
        <w:numPr>
          <w:ilvl w:val="0"/>
          <w:numId w:val="2"/>
        </w:numPr>
        <w:rPr>
          <w:sz w:val="24"/>
          <w:szCs w:val="24"/>
        </w:rPr>
      </w:pPr>
      <w:r w:rsidRPr="007B3F4A">
        <w:rPr>
          <w:sz w:val="24"/>
          <w:szCs w:val="24"/>
        </w:rPr>
        <w:t>To conduct experiments in a controlled and fair environment</w:t>
      </w:r>
    </w:p>
    <w:p w14:paraId="55E9F10E" w14:textId="77777777" w:rsidR="007B3F4A" w:rsidRPr="007B3F4A" w:rsidRDefault="007B3F4A" w:rsidP="007B3F4A">
      <w:pPr>
        <w:pStyle w:val="ListParagraph"/>
        <w:numPr>
          <w:ilvl w:val="0"/>
          <w:numId w:val="2"/>
        </w:numPr>
        <w:rPr>
          <w:sz w:val="24"/>
          <w:szCs w:val="24"/>
        </w:rPr>
      </w:pPr>
      <w:r w:rsidRPr="007B3F4A">
        <w:rPr>
          <w:sz w:val="24"/>
          <w:szCs w:val="24"/>
        </w:rPr>
        <w:t>To evaluate performance using standard evaluation metrics</w:t>
      </w:r>
    </w:p>
    <w:p w14:paraId="0AD1992E" w14:textId="77777777" w:rsidR="007B3F4A" w:rsidRDefault="007B3F4A" w:rsidP="007B3F4A">
      <w:pPr>
        <w:pStyle w:val="ListParagraph"/>
        <w:numPr>
          <w:ilvl w:val="0"/>
          <w:numId w:val="2"/>
        </w:numPr>
        <w:rPr>
          <w:sz w:val="24"/>
          <w:szCs w:val="24"/>
        </w:rPr>
      </w:pPr>
      <w:r w:rsidRPr="007B3F4A">
        <w:rPr>
          <w:sz w:val="24"/>
          <w:szCs w:val="24"/>
        </w:rPr>
        <w:t>To obtain reliable, interpretable, and meaningful results</w:t>
      </w:r>
    </w:p>
    <w:p w14:paraId="25EE2D30" w14:textId="77777777" w:rsidR="007B3F4A" w:rsidRPr="007B3F4A" w:rsidRDefault="007B3F4A" w:rsidP="007B3F4A">
      <w:pPr>
        <w:rPr>
          <w:b/>
          <w:bCs/>
          <w:sz w:val="28"/>
          <w:szCs w:val="28"/>
        </w:rPr>
      </w:pPr>
    </w:p>
    <w:p w14:paraId="3D485C1C" w14:textId="77777777" w:rsidR="007B3F4A" w:rsidRDefault="002809A6" w:rsidP="007B3F4A">
      <w:pPr>
        <w:rPr>
          <w:b/>
          <w:bCs/>
          <w:sz w:val="28"/>
          <w:szCs w:val="28"/>
        </w:rPr>
      </w:pPr>
      <w:r>
        <w:rPr>
          <w:b/>
          <w:bCs/>
          <w:sz w:val="28"/>
          <w:szCs w:val="28"/>
        </w:rPr>
        <w:t xml:space="preserve">3. </w:t>
      </w:r>
      <w:r w:rsidR="007B3F4A" w:rsidRPr="007B3F4A">
        <w:rPr>
          <w:b/>
          <w:bCs/>
          <w:sz w:val="28"/>
          <w:szCs w:val="28"/>
        </w:rPr>
        <w:t>Required Materials</w:t>
      </w:r>
    </w:p>
    <w:p w14:paraId="1C027790" w14:textId="77777777" w:rsidR="002809A6" w:rsidRPr="002809A6" w:rsidRDefault="002809A6" w:rsidP="002809A6">
      <w:pPr>
        <w:pStyle w:val="ListParagraph"/>
        <w:numPr>
          <w:ilvl w:val="0"/>
          <w:numId w:val="4"/>
        </w:numPr>
        <w:rPr>
          <w:sz w:val="24"/>
          <w:szCs w:val="24"/>
        </w:rPr>
      </w:pPr>
      <w:r w:rsidRPr="002809A6">
        <w:rPr>
          <w:sz w:val="24"/>
          <w:szCs w:val="24"/>
        </w:rPr>
        <w:t>A relevant dataset for analysis</w:t>
      </w:r>
    </w:p>
    <w:p w14:paraId="25B19D8A" w14:textId="77777777" w:rsidR="002809A6" w:rsidRPr="002809A6" w:rsidRDefault="002809A6" w:rsidP="002809A6">
      <w:pPr>
        <w:pStyle w:val="ListParagraph"/>
        <w:numPr>
          <w:ilvl w:val="0"/>
          <w:numId w:val="4"/>
        </w:numPr>
        <w:rPr>
          <w:sz w:val="24"/>
          <w:szCs w:val="24"/>
        </w:rPr>
      </w:pPr>
      <w:r w:rsidRPr="002809A6">
        <w:rPr>
          <w:sz w:val="24"/>
          <w:szCs w:val="24"/>
        </w:rPr>
        <w:t>A computer system with adequate processing capability</w:t>
      </w:r>
    </w:p>
    <w:p w14:paraId="29F582E3" w14:textId="77777777" w:rsidR="002809A6" w:rsidRPr="002809A6" w:rsidRDefault="002809A6" w:rsidP="002809A6">
      <w:pPr>
        <w:pStyle w:val="ListParagraph"/>
        <w:numPr>
          <w:ilvl w:val="0"/>
          <w:numId w:val="4"/>
        </w:numPr>
        <w:rPr>
          <w:sz w:val="24"/>
          <w:szCs w:val="24"/>
        </w:rPr>
      </w:pPr>
      <w:r w:rsidRPr="002809A6">
        <w:rPr>
          <w:sz w:val="24"/>
          <w:szCs w:val="24"/>
        </w:rPr>
        <w:t>Software tools such as programming languages and libraries</w:t>
      </w:r>
    </w:p>
    <w:p w14:paraId="4AAB0A71" w14:textId="77777777" w:rsidR="002809A6" w:rsidRPr="002809A6" w:rsidRDefault="002809A6" w:rsidP="002809A6">
      <w:pPr>
        <w:pStyle w:val="ListParagraph"/>
        <w:numPr>
          <w:ilvl w:val="0"/>
          <w:numId w:val="4"/>
        </w:numPr>
        <w:rPr>
          <w:sz w:val="24"/>
          <w:szCs w:val="24"/>
        </w:rPr>
      </w:pPr>
      <w:r w:rsidRPr="002809A6">
        <w:rPr>
          <w:sz w:val="24"/>
          <w:szCs w:val="24"/>
        </w:rPr>
        <w:t>Algorithms or models for implementation</w:t>
      </w:r>
    </w:p>
    <w:p w14:paraId="1EBC71EF" w14:textId="77777777" w:rsidR="002809A6" w:rsidRDefault="002809A6" w:rsidP="002809A6">
      <w:pPr>
        <w:pStyle w:val="ListParagraph"/>
        <w:numPr>
          <w:ilvl w:val="0"/>
          <w:numId w:val="4"/>
        </w:numPr>
        <w:rPr>
          <w:sz w:val="24"/>
          <w:szCs w:val="24"/>
        </w:rPr>
      </w:pPr>
      <w:r w:rsidRPr="002809A6">
        <w:rPr>
          <w:sz w:val="24"/>
          <w:szCs w:val="24"/>
        </w:rPr>
        <w:t>Evaluation and visualization tools</w:t>
      </w:r>
    </w:p>
    <w:p w14:paraId="3E6BB258" w14:textId="77777777" w:rsidR="002809A6" w:rsidRDefault="002809A6" w:rsidP="002809A6">
      <w:pPr>
        <w:rPr>
          <w:sz w:val="24"/>
          <w:szCs w:val="24"/>
        </w:rPr>
      </w:pPr>
    </w:p>
    <w:p w14:paraId="44A5AF9D" w14:textId="77777777" w:rsidR="002809A6" w:rsidRDefault="002809A6" w:rsidP="002809A6">
      <w:pPr>
        <w:rPr>
          <w:b/>
          <w:bCs/>
          <w:sz w:val="28"/>
          <w:szCs w:val="28"/>
        </w:rPr>
      </w:pPr>
      <w:r w:rsidRPr="002809A6">
        <w:rPr>
          <w:b/>
          <w:bCs/>
          <w:sz w:val="28"/>
          <w:szCs w:val="28"/>
        </w:rPr>
        <w:t>4. Working Procedure (Step-by-Step)</w:t>
      </w:r>
    </w:p>
    <w:p w14:paraId="234EE51E" w14:textId="77777777" w:rsidR="002809A6" w:rsidRDefault="002809A6" w:rsidP="002809A6">
      <w:pPr>
        <w:rPr>
          <w:b/>
          <w:bCs/>
          <w:sz w:val="24"/>
          <w:szCs w:val="24"/>
        </w:rPr>
      </w:pPr>
      <w:r>
        <w:rPr>
          <w:b/>
          <w:bCs/>
          <w:sz w:val="24"/>
          <w:szCs w:val="24"/>
        </w:rPr>
        <w:t>4.1 Research Framework</w:t>
      </w:r>
    </w:p>
    <w:p w14:paraId="24B86387" w14:textId="77777777" w:rsidR="002809A6" w:rsidRDefault="002809A6" w:rsidP="002809A6">
      <w:pPr>
        <w:jc w:val="both"/>
        <w:rPr>
          <w:sz w:val="24"/>
          <w:szCs w:val="24"/>
        </w:rPr>
      </w:pPr>
      <w:r w:rsidRPr="002809A6">
        <w:rPr>
          <w:sz w:val="24"/>
          <w:szCs w:val="24"/>
        </w:rPr>
        <w:t>The research framework provides a conceptual overview of the entire research process. It defines the relationship between different stages such as data acquisition, preprocessing, model development, experimentation, and evaluation. The framework helps in visualizing the workflow and ensures that the research follows a logical sequence. It also serves as a guide to maintain consistency throughout the study.</w:t>
      </w:r>
    </w:p>
    <w:p w14:paraId="50CEEB4A" w14:textId="77777777" w:rsidR="002809A6" w:rsidRPr="002809A6" w:rsidRDefault="002809A6" w:rsidP="002809A6">
      <w:pPr>
        <w:jc w:val="both"/>
        <w:rPr>
          <w:sz w:val="24"/>
          <w:szCs w:val="24"/>
        </w:rPr>
      </w:pPr>
    </w:p>
    <w:p w14:paraId="2D254708" w14:textId="77777777" w:rsidR="002809A6" w:rsidRDefault="002809A6" w:rsidP="007B3F4A">
      <w:pPr>
        <w:jc w:val="both"/>
        <w:rPr>
          <w:b/>
          <w:bCs/>
          <w:sz w:val="24"/>
          <w:szCs w:val="24"/>
        </w:rPr>
      </w:pPr>
      <w:r w:rsidRPr="002809A6">
        <w:rPr>
          <w:b/>
          <w:bCs/>
          <w:sz w:val="24"/>
          <w:szCs w:val="24"/>
        </w:rPr>
        <w:t>4.2 System Architecture</w:t>
      </w:r>
    </w:p>
    <w:p w14:paraId="0A22CCE2" w14:textId="77777777" w:rsidR="002809A6" w:rsidRPr="002809A6" w:rsidRDefault="002809A6" w:rsidP="002809A6">
      <w:pPr>
        <w:jc w:val="both"/>
        <w:rPr>
          <w:sz w:val="24"/>
          <w:szCs w:val="24"/>
        </w:rPr>
      </w:pPr>
      <w:r w:rsidRPr="002809A6">
        <w:rPr>
          <w:sz w:val="24"/>
          <w:szCs w:val="24"/>
        </w:rPr>
        <w:lastRenderedPageBreak/>
        <w:t>System architecture describes the structural design of the proposed system. It explains how data moves through different components such as input modules, preprocessing units, algorithm/model execution, and output generation. This architecture ensures modularity, scalability, and efficient interaction between components. A clear system architecture helps in understanding system functionality and simplifies implementation.</w:t>
      </w:r>
    </w:p>
    <w:p w14:paraId="741ABECF" w14:textId="77777777" w:rsidR="002809A6" w:rsidRDefault="002809A6" w:rsidP="007B3F4A">
      <w:pPr>
        <w:jc w:val="both"/>
        <w:rPr>
          <w:b/>
          <w:bCs/>
          <w:sz w:val="24"/>
          <w:szCs w:val="24"/>
        </w:rPr>
      </w:pPr>
    </w:p>
    <w:p w14:paraId="4116FAB1" w14:textId="77777777" w:rsidR="002809A6" w:rsidRDefault="002809A6" w:rsidP="007B3F4A">
      <w:pPr>
        <w:jc w:val="both"/>
        <w:rPr>
          <w:b/>
          <w:bCs/>
          <w:sz w:val="24"/>
          <w:szCs w:val="24"/>
        </w:rPr>
      </w:pPr>
      <w:r>
        <w:rPr>
          <w:b/>
          <w:bCs/>
          <w:sz w:val="24"/>
          <w:szCs w:val="24"/>
        </w:rPr>
        <w:t>4.3 Materials, Tools and Software</w:t>
      </w:r>
    </w:p>
    <w:p w14:paraId="299C3CEE" w14:textId="77777777" w:rsidR="002809A6" w:rsidRDefault="002809A6" w:rsidP="002809A6">
      <w:pPr>
        <w:jc w:val="both"/>
        <w:rPr>
          <w:sz w:val="24"/>
          <w:szCs w:val="24"/>
        </w:rPr>
      </w:pPr>
      <w:r w:rsidRPr="002809A6">
        <w:rPr>
          <w:sz w:val="24"/>
          <w:szCs w:val="24"/>
        </w:rPr>
        <w:t>This step provides a detailed description of the hardware and software resources used in the research. It includes the programming languages, development environments, libraries, and tools required for data handling, analysis, and evaluation. Proper selection of tools ensures efficient implementation and accurate results.</w:t>
      </w:r>
    </w:p>
    <w:p w14:paraId="69DA4E20" w14:textId="77777777" w:rsidR="002809A6" w:rsidRPr="002809A6" w:rsidRDefault="002809A6" w:rsidP="002809A6">
      <w:pPr>
        <w:jc w:val="both"/>
        <w:rPr>
          <w:b/>
          <w:bCs/>
          <w:sz w:val="24"/>
          <w:szCs w:val="24"/>
        </w:rPr>
      </w:pPr>
    </w:p>
    <w:p w14:paraId="76F40F64" w14:textId="77777777" w:rsidR="002809A6" w:rsidRDefault="002809A6" w:rsidP="002809A6">
      <w:pPr>
        <w:jc w:val="both"/>
        <w:rPr>
          <w:b/>
          <w:bCs/>
          <w:sz w:val="24"/>
          <w:szCs w:val="24"/>
        </w:rPr>
      </w:pPr>
      <w:r w:rsidRPr="002809A6">
        <w:rPr>
          <w:b/>
          <w:bCs/>
          <w:sz w:val="24"/>
          <w:szCs w:val="24"/>
        </w:rPr>
        <w:t>4.4 Dataset Description</w:t>
      </w:r>
    </w:p>
    <w:p w14:paraId="0BFF7381" w14:textId="77777777" w:rsidR="002809A6" w:rsidRDefault="002809A6" w:rsidP="002809A6">
      <w:pPr>
        <w:jc w:val="both"/>
        <w:rPr>
          <w:sz w:val="24"/>
          <w:szCs w:val="24"/>
        </w:rPr>
      </w:pPr>
      <w:r w:rsidRPr="002809A6">
        <w:rPr>
          <w:sz w:val="24"/>
          <w:szCs w:val="24"/>
        </w:rPr>
        <w:t>The dataset description explains the source, nature, size, and structure of the data used in the research. It includes information about features, data types, and possible limitations of the dataset. Understanding the dataset is crucial for selecting suitable preprocessing techniques and algorithms. This section also justifies the suitability of the dataset for the research objectives.</w:t>
      </w:r>
    </w:p>
    <w:p w14:paraId="61FEDF39" w14:textId="77777777" w:rsidR="002809A6" w:rsidRDefault="002809A6" w:rsidP="002809A6">
      <w:pPr>
        <w:jc w:val="both"/>
        <w:rPr>
          <w:sz w:val="24"/>
          <w:szCs w:val="24"/>
        </w:rPr>
      </w:pPr>
    </w:p>
    <w:p w14:paraId="09C672DD" w14:textId="77777777" w:rsidR="002809A6" w:rsidRDefault="002809A6" w:rsidP="002809A6">
      <w:pPr>
        <w:jc w:val="both"/>
        <w:rPr>
          <w:b/>
          <w:bCs/>
          <w:sz w:val="24"/>
          <w:szCs w:val="24"/>
        </w:rPr>
      </w:pPr>
      <w:r w:rsidRPr="002809A6">
        <w:rPr>
          <w:b/>
          <w:bCs/>
          <w:sz w:val="24"/>
          <w:szCs w:val="24"/>
        </w:rPr>
        <w:t>4.5 Preprocessing and Feature Engineering</w:t>
      </w:r>
    </w:p>
    <w:p w14:paraId="1D314401" w14:textId="77777777" w:rsidR="002809A6" w:rsidRDefault="002809A6" w:rsidP="002809A6">
      <w:pPr>
        <w:jc w:val="both"/>
        <w:rPr>
          <w:sz w:val="24"/>
          <w:szCs w:val="24"/>
        </w:rPr>
      </w:pPr>
      <w:r w:rsidRPr="002809A6">
        <w:rPr>
          <w:sz w:val="24"/>
          <w:szCs w:val="24"/>
        </w:rPr>
        <w:t>Preprocessing and feature engineering are critical steps in the research process. Raw data often contains noise, missing values, and inconsistencies that can negatively impact performance. In this stage, data cleaning, normalization, transformation, and feature selection are performed. Feature engineering helps in extracting meaningful information from raw data, improving model performance and stability. This step significantly influences the accuracy and reliability of the final results.</w:t>
      </w:r>
    </w:p>
    <w:p w14:paraId="060AAB4A" w14:textId="77777777" w:rsidR="002809A6" w:rsidRDefault="002809A6" w:rsidP="002809A6">
      <w:pPr>
        <w:jc w:val="both"/>
        <w:rPr>
          <w:sz w:val="24"/>
          <w:szCs w:val="24"/>
        </w:rPr>
      </w:pPr>
    </w:p>
    <w:p w14:paraId="6259EFF3" w14:textId="77777777" w:rsidR="002809A6" w:rsidRDefault="002809A6" w:rsidP="002809A6">
      <w:pPr>
        <w:jc w:val="both"/>
        <w:rPr>
          <w:b/>
          <w:bCs/>
          <w:sz w:val="24"/>
          <w:szCs w:val="24"/>
        </w:rPr>
      </w:pPr>
      <w:r w:rsidRPr="002809A6">
        <w:rPr>
          <w:b/>
          <w:bCs/>
          <w:sz w:val="24"/>
          <w:szCs w:val="24"/>
        </w:rPr>
        <w:t>4.6 Proposed Algorithm and Model</w:t>
      </w:r>
    </w:p>
    <w:p w14:paraId="2F5734B7" w14:textId="77777777" w:rsidR="002809A6" w:rsidRDefault="002809A6" w:rsidP="002809A6">
      <w:pPr>
        <w:jc w:val="both"/>
        <w:rPr>
          <w:sz w:val="24"/>
          <w:szCs w:val="24"/>
        </w:rPr>
      </w:pPr>
      <w:r w:rsidRPr="002809A6">
        <w:rPr>
          <w:sz w:val="24"/>
          <w:szCs w:val="24"/>
        </w:rPr>
        <w:t>This section describes the proposed algorithm or model used to solve the research problem. It explains the working mechanism, assumptions, and key parameters of the model. The reason for selecting the algorithm is justified based on problem requirements and dataset characteristics. This step forms the core of the research implementation.</w:t>
      </w:r>
    </w:p>
    <w:p w14:paraId="3F8E187D" w14:textId="77777777" w:rsidR="002809A6" w:rsidRDefault="002809A6" w:rsidP="002809A6">
      <w:pPr>
        <w:jc w:val="both"/>
        <w:rPr>
          <w:sz w:val="24"/>
          <w:szCs w:val="24"/>
        </w:rPr>
      </w:pPr>
    </w:p>
    <w:p w14:paraId="494E3C3D" w14:textId="77777777" w:rsidR="002809A6" w:rsidRDefault="002809A6" w:rsidP="002809A6">
      <w:pPr>
        <w:jc w:val="both"/>
        <w:rPr>
          <w:b/>
          <w:bCs/>
          <w:sz w:val="24"/>
          <w:szCs w:val="24"/>
        </w:rPr>
      </w:pPr>
      <w:r w:rsidRPr="002809A6">
        <w:rPr>
          <w:b/>
          <w:bCs/>
          <w:sz w:val="24"/>
          <w:szCs w:val="24"/>
        </w:rPr>
        <w:t>4.7 Experimental Setup</w:t>
      </w:r>
    </w:p>
    <w:p w14:paraId="5969DF47" w14:textId="77777777" w:rsidR="002809A6" w:rsidRDefault="00DB3EBC" w:rsidP="002809A6">
      <w:pPr>
        <w:jc w:val="both"/>
        <w:rPr>
          <w:sz w:val="24"/>
          <w:szCs w:val="24"/>
        </w:rPr>
      </w:pPr>
      <w:r w:rsidRPr="00DB3EBC">
        <w:rPr>
          <w:sz w:val="24"/>
          <w:szCs w:val="24"/>
        </w:rPr>
        <w:lastRenderedPageBreak/>
        <w:t>The experimental setup defines the environment under which experiments are conducted. It includes details such as training and testing split, parameter configuration, and system settings. A well-defined experimental setup ensures fair comparison, reproducibility, and unbiased evaluation of results.</w:t>
      </w:r>
    </w:p>
    <w:p w14:paraId="4DA78EF1" w14:textId="77777777" w:rsidR="00DB3EBC" w:rsidRDefault="00DB3EBC" w:rsidP="002809A6">
      <w:pPr>
        <w:jc w:val="both"/>
        <w:rPr>
          <w:sz w:val="24"/>
          <w:szCs w:val="24"/>
        </w:rPr>
      </w:pPr>
    </w:p>
    <w:p w14:paraId="30239FD3" w14:textId="77777777" w:rsidR="00DB3EBC" w:rsidRPr="00DB3EBC" w:rsidRDefault="00DB3EBC" w:rsidP="002809A6">
      <w:pPr>
        <w:jc w:val="both"/>
        <w:rPr>
          <w:b/>
          <w:bCs/>
          <w:sz w:val="24"/>
          <w:szCs w:val="24"/>
        </w:rPr>
      </w:pPr>
      <w:r w:rsidRPr="00DB3EBC">
        <w:rPr>
          <w:b/>
          <w:bCs/>
          <w:sz w:val="24"/>
          <w:szCs w:val="24"/>
        </w:rPr>
        <w:t>4.8 Evaluation Metrics</w:t>
      </w:r>
    </w:p>
    <w:p w14:paraId="61B7272F" w14:textId="77777777" w:rsidR="00DB3EBC" w:rsidRPr="00DB3EBC" w:rsidRDefault="00DB3EBC" w:rsidP="002809A6">
      <w:pPr>
        <w:jc w:val="both"/>
        <w:rPr>
          <w:sz w:val="24"/>
          <w:szCs w:val="24"/>
        </w:rPr>
      </w:pPr>
      <w:r w:rsidRPr="00DB3EBC">
        <w:rPr>
          <w:sz w:val="24"/>
          <w:szCs w:val="24"/>
        </w:rPr>
        <w:t>Evaluation metrics are used to assess the performance and effectiveness of the proposed approach. Metrics such as Accuracy, Precision, Recall, and F1-score provide a quantitative measure of system performance. These metrics help in validating the results and comparing different approaches objectively.</w:t>
      </w:r>
    </w:p>
    <w:p w14:paraId="4A67257E" w14:textId="77777777" w:rsidR="002809A6" w:rsidRDefault="002809A6" w:rsidP="002809A6">
      <w:pPr>
        <w:jc w:val="both"/>
        <w:rPr>
          <w:sz w:val="24"/>
          <w:szCs w:val="24"/>
        </w:rPr>
      </w:pPr>
    </w:p>
    <w:p w14:paraId="7216306E" w14:textId="77777777" w:rsidR="00DB3EBC" w:rsidRDefault="00DB3EBC" w:rsidP="002809A6">
      <w:pPr>
        <w:jc w:val="both"/>
        <w:rPr>
          <w:b/>
          <w:bCs/>
          <w:sz w:val="24"/>
          <w:szCs w:val="24"/>
        </w:rPr>
      </w:pPr>
      <w:r w:rsidRPr="00DB3EBC">
        <w:rPr>
          <w:b/>
          <w:bCs/>
          <w:sz w:val="24"/>
          <w:szCs w:val="24"/>
        </w:rPr>
        <w:t>4.9 Summary</w:t>
      </w:r>
    </w:p>
    <w:p w14:paraId="584CEE1C" w14:textId="77777777" w:rsidR="00DB3EBC" w:rsidRPr="002809A6" w:rsidRDefault="00DB3EBC" w:rsidP="002809A6">
      <w:pPr>
        <w:jc w:val="both"/>
        <w:rPr>
          <w:sz w:val="24"/>
          <w:szCs w:val="24"/>
        </w:rPr>
      </w:pPr>
      <w:r w:rsidRPr="00DB3EBC">
        <w:rPr>
          <w:sz w:val="24"/>
          <w:szCs w:val="24"/>
        </w:rPr>
        <w:t>This section summarizes the complete procedure followed in the methodology. The research framework and system architecture provided a clear structural overview of the study. Appropriate materials, tools, and software were selected to support efficient implementation. The dataset was carefully analyzed, followed by preprocessing and feature engineering to improve data quality. The proposed algorithm or model was then implemented and tested under a controlled experimental setup. Finally, suitable evaluation metrics were applied to assess the performance and validate the effectiveness of the proposed approach. This structured procedure ensures reliability, consistency, and reproducibility of the research outcomes.</w:t>
      </w:r>
    </w:p>
    <w:p w14:paraId="1A5795A5" w14:textId="77777777" w:rsidR="002809A6" w:rsidRDefault="002809A6" w:rsidP="007B3F4A">
      <w:pPr>
        <w:jc w:val="both"/>
        <w:rPr>
          <w:b/>
          <w:bCs/>
          <w:sz w:val="24"/>
          <w:szCs w:val="24"/>
        </w:rPr>
      </w:pPr>
    </w:p>
    <w:p w14:paraId="2D149CE1" w14:textId="77777777" w:rsidR="00DB3EBC" w:rsidRDefault="00DB3EBC" w:rsidP="007B3F4A">
      <w:pPr>
        <w:jc w:val="both"/>
        <w:rPr>
          <w:b/>
          <w:bCs/>
          <w:sz w:val="28"/>
          <w:szCs w:val="28"/>
        </w:rPr>
      </w:pPr>
      <w:r w:rsidRPr="00DB3EBC">
        <w:rPr>
          <w:b/>
          <w:bCs/>
          <w:sz w:val="28"/>
          <w:szCs w:val="28"/>
        </w:rPr>
        <w:t>5. Result and Analysis</w:t>
      </w:r>
    </w:p>
    <w:p w14:paraId="0AD33796" w14:textId="77777777" w:rsidR="00DB3EBC" w:rsidRPr="00DB3EBC" w:rsidRDefault="00DB3EBC" w:rsidP="00DB3EBC">
      <w:pPr>
        <w:pStyle w:val="ListParagraph"/>
        <w:numPr>
          <w:ilvl w:val="0"/>
          <w:numId w:val="5"/>
        </w:numPr>
        <w:jc w:val="both"/>
        <w:rPr>
          <w:sz w:val="28"/>
          <w:szCs w:val="28"/>
        </w:rPr>
      </w:pPr>
      <w:r w:rsidRPr="00DB3EBC">
        <w:rPr>
          <w:sz w:val="24"/>
          <w:szCs w:val="24"/>
        </w:rPr>
        <w:t>The proposed methodology was implemented successfully on the selected dataset.</w:t>
      </w:r>
    </w:p>
    <w:p w14:paraId="640832C8" w14:textId="77777777" w:rsidR="00DB3EBC" w:rsidRPr="00DB3EBC" w:rsidRDefault="00DB3EBC" w:rsidP="00DB3EBC">
      <w:pPr>
        <w:pStyle w:val="ListParagraph"/>
        <w:numPr>
          <w:ilvl w:val="0"/>
          <w:numId w:val="5"/>
        </w:numPr>
        <w:jc w:val="both"/>
        <w:rPr>
          <w:sz w:val="28"/>
          <w:szCs w:val="28"/>
        </w:rPr>
      </w:pPr>
      <w:r w:rsidRPr="00DB3EBC">
        <w:rPr>
          <w:sz w:val="24"/>
          <w:szCs w:val="24"/>
        </w:rPr>
        <w:t>The system achieved satisfactory performance based on defined evaluation metrics.</w:t>
      </w:r>
    </w:p>
    <w:p w14:paraId="299112D3" w14:textId="77777777" w:rsidR="00DB3EBC" w:rsidRPr="00DB3EBC" w:rsidRDefault="00DB3EBC" w:rsidP="00DB3EBC">
      <w:pPr>
        <w:pStyle w:val="ListParagraph"/>
        <w:numPr>
          <w:ilvl w:val="0"/>
          <w:numId w:val="5"/>
        </w:numPr>
        <w:jc w:val="both"/>
        <w:rPr>
          <w:sz w:val="28"/>
          <w:szCs w:val="28"/>
        </w:rPr>
      </w:pPr>
      <w:r w:rsidRPr="00DB3EBC">
        <w:rPr>
          <w:sz w:val="24"/>
          <w:szCs w:val="24"/>
        </w:rPr>
        <w:t>Preprocessing and feature engineering improved data quality and result accuracy.</w:t>
      </w:r>
    </w:p>
    <w:p w14:paraId="3D8BFF45" w14:textId="77777777" w:rsidR="00DB3EBC" w:rsidRPr="00DB3EBC" w:rsidRDefault="00DB3EBC" w:rsidP="00DB3EBC">
      <w:pPr>
        <w:pStyle w:val="ListParagraph"/>
        <w:numPr>
          <w:ilvl w:val="0"/>
          <w:numId w:val="5"/>
        </w:numPr>
        <w:jc w:val="both"/>
        <w:rPr>
          <w:sz w:val="28"/>
          <w:szCs w:val="28"/>
        </w:rPr>
      </w:pPr>
      <w:r w:rsidRPr="00DB3EBC">
        <w:rPr>
          <w:sz w:val="24"/>
          <w:szCs w:val="24"/>
        </w:rPr>
        <w:t>Accuracy, Precision, Recall, and F1-score were used to validate system effectiveness.</w:t>
      </w:r>
    </w:p>
    <w:p w14:paraId="3ECCD302" w14:textId="77777777" w:rsidR="00DB3EBC" w:rsidRPr="00DB3EBC" w:rsidRDefault="00DB3EBC" w:rsidP="00DB3EBC">
      <w:pPr>
        <w:pStyle w:val="ListParagraph"/>
        <w:numPr>
          <w:ilvl w:val="0"/>
          <w:numId w:val="5"/>
        </w:numPr>
        <w:jc w:val="both"/>
        <w:rPr>
          <w:sz w:val="28"/>
          <w:szCs w:val="28"/>
        </w:rPr>
      </w:pPr>
      <w:r w:rsidRPr="00DB3EBC">
        <w:rPr>
          <w:sz w:val="24"/>
          <w:szCs w:val="24"/>
        </w:rPr>
        <w:t xml:space="preserve"> The experimental setup ensured fair and consistent performance evaluation.</w:t>
      </w:r>
    </w:p>
    <w:p w14:paraId="30458EAD" w14:textId="065FEE92" w:rsidR="00DB3EBC" w:rsidRPr="003A4A77" w:rsidRDefault="00DB3EBC" w:rsidP="00DB3EBC">
      <w:pPr>
        <w:pStyle w:val="ListParagraph"/>
        <w:numPr>
          <w:ilvl w:val="0"/>
          <w:numId w:val="5"/>
        </w:numPr>
        <w:jc w:val="both"/>
        <w:rPr>
          <w:sz w:val="28"/>
          <w:szCs w:val="28"/>
        </w:rPr>
      </w:pPr>
      <w:r w:rsidRPr="00DB3EBC">
        <w:rPr>
          <w:sz w:val="24"/>
          <w:szCs w:val="24"/>
        </w:rPr>
        <w:t xml:space="preserve"> Overall results confirm that the proposed approach meets the research objectives.</w:t>
      </w:r>
    </w:p>
    <w:p w14:paraId="777F5FFB" w14:textId="77777777" w:rsidR="00DB3EBC" w:rsidRDefault="00DB3EBC" w:rsidP="00DB3EBC">
      <w:pPr>
        <w:jc w:val="both"/>
        <w:rPr>
          <w:b/>
          <w:bCs/>
          <w:sz w:val="28"/>
          <w:szCs w:val="28"/>
        </w:rPr>
      </w:pPr>
      <w:r w:rsidRPr="00DB3EBC">
        <w:rPr>
          <w:b/>
          <w:bCs/>
          <w:sz w:val="28"/>
          <w:szCs w:val="28"/>
        </w:rPr>
        <w:t>6. Conclusion</w:t>
      </w:r>
    </w:p>
    <w:p w14:paraId="6C9217EB" w14:textId="77777777" w:rsidR="00DB3EBC" w:rsidRPr="00DB3EBC" w:rsidRDefault="00DB3EBC" w:rsidP="00DB3EBC">
      <w:pPr>
        <w:jc w:val="both"/>
        <w:rPr>
          <w:sz w:val="24"/>
          <w:szCs w:val="24"/>
        </w:rPr>
      </w:pPr>
      <w:r w:rsidRPr="00DB3EBC">
        <w:rPr>
          <w:sz w:val="24"/>
          <w:szCs w:val="24"/>
        </w:rPr>
        <w:t>This chapter concludes by summarizing the adopted methodology and confirming that the structured approach effectively supports the research objectives. The systematic methodology ensures reliable experimentation, accurate evaluation, and meaningful conclusions. It also provides a strong foundation for future enhancements and further research.</w:t>
      </w:r>
    </w:p>
    <w:p w14:paraId="5BCE8246" w14:textId="77777777" w:rsidR="007B3F4A" w:rsidRDefault="007B3F4A"/>
    <w:sectPr w:rsidR="007B3F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Play">
    <w:altName w:val="Calibri"/>
    <w:charset w:val="00"/>
    <w:family w:val="auto"/>
    <w:pitch w:val="default"/>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75759B"/>
    <w:multiLevelType w:val="hybridMultilevel"/>
    <w:tmpl w:val="340E64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2EA28EF"/>
    <w:multiLevelType w:val="hybridMultilevel"/>
    <w:tmpl w:val="0DEA48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E0620BA"/>
    <w:multiLevelType w:val="multilevel"/>
    <w:tmpl w:val="85B4C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74D7157"/>
    <w:multiLevelType w:val="hybridMultilevel"/>
    <w:tmpl w:val="BB74E2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1D32902"/>
    <w:multiLevelType w:val="multilevel"/>
    <w:tmpl w:val="FA682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870097">
    <w:abstractNumId w:val="4"/>
  </w:num>
  <w:num w:numId="2" w16cid:durableId="139273013">
    <w:abstractNumId w:val="3"/>
  </w:num>
  <w:num w:numId="3" w16cid:durableId="297418505">
    <w:abstractNumId w:val="2"/>
  </w:num>
  <w:num w:numId="4" w16cid:durableId="1079789603">
    <w:abstractNumId w:val="1"/>
  </w:num>
  <w:num w:numId="5" w16cid:durableId="14054486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3F4A"/>
    <w:rsid w:val="002809A6"/>
    <w:rsid w:val="00321BDF"/>
    <w:rsid w:val="00357D16"/>
    <w:rsid w:val="003A4A77"/>
    <w:rsid w:val="00423A74"/>
    <w:rsid w:val="007B3F4A"/>
    <w:rsid w:val="00B44312"/>
    <w:rsid w:val="00DB3EBC"/>
    <w:rsid w:val="00F10ADE"/>
    <w:rsid w:val="00F442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416D94"/>
  <w15:chartTrackingRefBased/>
  <w15:docId w15:val="{04A04F51-AC16-4C98-89D7-7D03390DB3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3F4A"/>
    <w:pPr>
      <w:spacing w:line="256" w:lineRule="auto"/>
    </w:pPr>
    <w:rPr>
      <w:rFonts w:ascii="Calibri" w:eastAsia="Calibri" w:hAnsi="Calibri" w:cs="Times New Roman"/>
      <w:kern w:val="0"/>
      <w:sz w:val="22"/>
      <w:szCs w:val="22"/>
      <w14:ligatures w14:val="none"/>
    </w:rPr>
  </w:style>
  <w:style w:type="paragraph" w:styleId="Heading1">
    <w:name w:val="heading 1"/>
    <w:basedOn w:val="Normal"/>
    <w:next w:val="Normal"/>
    <w:link w:val="Heading1Char"/>
    <w:uiPriority w:val="9"/>
    <w:qFormat/>
    <w:rsid w:val="007B3F4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B3F4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B3F4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B3F4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B3F4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B3F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3F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3F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3F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3F4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B3F4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B3F4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B3F4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B3F4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B3F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3F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3F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3F4A"/>
    <w:rPr>
      <w:rFonts w:eastAsiaTheme="majorEastAsia" w:cstheme="majorBidi"/>
      <w:color w:val="272727" w:themeColor="text1" w:themeTint="D8"/>
    </w:rPr>
  </w:style>
  <w:style w:type="paragraph" w:styleId="Title">
    <w:name w:val="Title"/>
    <w:basedOn w:val="Normal"/>
    <w:next w:val="Normal"/>
    <w:link w:val="TitleChar"/>
    <w:uiPriority w:val="10"/>
    <w:qFormat/>
    <w:rsid w:val="007B3F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3F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3F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3F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3F4A"/>
    <w:pPr>
      <w:spacing w:before="160"/>
      <w:jc w:val="center"/>
    </w:pPr>
    <w:rPr>
      <w:i/>
      <w:iCs/>
      <w:color w:val="404040" w:themeColor="text1" w:themeTint="BF"/>
    </w:rPr>
  </w:style>
  <w:style w:type="character" w:customStyle="1" w:styleId="QuoteChar">
    <w:name w:val="Quote Char"/>
    <w:basedOn w:val="DefaultParagraphFont"/>
    <w:link w:val="Quote"/>
    <w:uiPriority w:val="29"/>
    <w:rsid w:val="007B3F4A"/>
    <w:rPr>
      <w:i/>
      <w:iCs/>
      <w:color w:val="404040" w:themeColor="text1" w:themeTint="BF"/>
    </w:rPr>
  </w:style>
  <w:style w:type="paragraph" w:styleId="ListParagraph">
    <w:name w:val="List Paragraph"/>
    <w:basedOn w:val="Normal"/>
    <w:uiPriority w:val="34"/>
    <w:qFormat/>
    <w:rsid w:val="007B3F4A"/>
    <w:pPr>
      <w:ind w:left="720"/>
      <w:contextualSpacing/>
    </w:pPr>
  </w:style>
  <w:style w:type="character" w:styleId="IntenseEmphasis">
    <w:name w:val="Intense Emphasis"/>
    <w:basedOn w:val="DefaultParagraphFont"/>
    <w:uiPriority w:val="21"/>
    <w:qFormat/>
    <w:rsid w:val="007B3F4A"/>
    <w:rPr>
      <w:i/>
      <w:iCs/>
      <w:color w:val="2F5496" w:themeColor="accent1" w:themeShade="BF"/>
    </w:rPr>
  </w:style>
  <w:style w:type="paragraph" w:styleId="IntenseQuote">
    <w:name w:val="Intense Quote"/>
    <w:basedOn w:val="Normal"/>
    <w:next w:val="Normal"/>
    <w:link w:val="IntenseQuoteChar"/>
    <w:uiPriority w:val="30"/>
    <w:qFormat/>
    <w:rsid w:val="007B3F4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B3F4A"/>
    <w:rPr>
      <w:i/>
      <w:iCs/>
      <w:color w:val="2F5496" w:themeColor="accent1" w:themeShade="BF"/>
    </w:rPr>
  </w:style>
  <w:style w:type="character" w:styleId="IntenseReference">
    <w:name w:val="Intense Reference"/>
    <w:basedOn w:val="DefaultParagraphFont"/>
    <w:uiPriority w:val="32"/>
    <w:qFormat/>
    <w:rsid w:val="007B3F4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TotalTime>
  <Pages>4</Pages>
  <Words>988</Words>
  <Characters>5638</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Atif Rahman</dc:creator>
  <cp:keywords/>
  <dc:description/>
  <cp:lastModifiedBy>Kuldip Saha Mugdha</cp:lastModifiedBy>
  <cp:revision>3</cp:revision>
  <cp:lastPrinted>2026-01-13T20:11:00Z</cp:lastPrinted>
  <dcterms:created xsi:type="dcterms:W3CDTF">2026-01-13T16:08:00Z</dcterms:created>
  <dcterms:modified xsi:type="dcterms:W3CDTF">2026-01-13T20:11:00Z</dcterms:modified>
</cp:coreProperties>
</file>