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5FF2" w14:textId="77777777" w:rsidR="00EA07D7" w:rsidRPr="00EA07D7" w:rsidRDefault="00EA07D7" w:rsidP="00EA07D7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t>SIMATS ENGINEERING</w:t>
      </w:r>
    </w:p>
    <w:p w14:paraId="40E0A22D" w14:textId="77777777" w:rsidR="00EA07D7" w:rsidRPr="00EA07D7" w:rsidRDefault="00EA07D7" w:rsidP="00EA07D7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t>ASSESSMENT TOOL 3</w:t>
      </w:r>
    </w:p>
    <w:p w14:paraId="04BA7B55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24E49639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t>COURSE NAME: Artificial Intelligence</w:t>
      </w:r>
    </w:p>
    <w:p w14:paraId="011A1D56" w14:textId="1BE46ADE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t xml:space="preserve"> COURSE CODE: CSA17</w:t>
      </w:r>
    </w:p>
    <w:p w14:paraId="61E41B38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06F52F48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t>COURSE OUTCOME COVERED</w:t>
      </w:r>
    </w:p>
    <w:p w14:paraId="0723865F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t xml:space="preserve">CO3: </w:t>
      </w:r>
      <w:proofErr w:type="spellStart"/>
      <w:r w:rsidRPr="00EA07D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A07D7">
        <w:rPr>
          <w:rFonts w:ascii="Times New Roman" w:hAnsi="Times New Roman" w:cs="Times New Roman"/>
          <w:sz w:val="24"/>
          <w:szCs w:val="24"/>
        </w:rPr>
        <w:t xml:space="preserve"> knowledge representation and reasoning using propositional logic, FOL, inference, resolution,</w:t>
      </w:r>
    </w:p>
    <w:p w14:paraId="78E69A3D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t>chaining methods, knowledge representation to perform logical reasoning for drawing valid conclusions and</w:t>
      </w:r>
    </w:p>
    <w:p w14:paraId="41B80B0C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t>decision making. (BL4)</w:t>
      </w:r>
    </w:p>
    <w:p w14:paraId="4C8CB2FC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t>Assessment Tool Weightage: 50%</w:t>
      </w:r>
    </w:p>
    <w:p w14:paraId="4CBB4F67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48E204CC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t>Time Duration: 30 Minutes</w:t>
      </w:r>
    </w:p>
    <w:p w14:paraId="21DEF2E8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01197E3C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t>QUESTIONS: 30 Total Marks:30</w:t>
      </w:r>
    </w:p>
    <w:p w14:paraId="4A0C7001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5A31B6A5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t>Annexure A</w:t>
      </w:r>
    </w:p>
    <w:p w14:paraId="4038CCE8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t>MCQ</w:t>
      </w:r>
    </w:p>
    <w:p w14:paraId="5E19A883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19628754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t>Code of Conduct:</w:t>
      </w:r>
    </w:p>
    <w:p w14:paraId="73EE5DE8" w14:textId="4F2558BB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 xml:space="preserve">I MUGESH  R (192524454) </w:t>
      </w:r>
      <w:r w:rsidRPr="00EA07D7">
        <w:rPr>
          <w:rFonts w:ascii="Times New Roman" w:hAnsi="Times New Roman" w:cs="Times New Roman"/>
          <w:sz w:val="24"/>
          <w:szCs w:val="24"/>
        </w:rPr>
        <w:t>(Name / Reg No) certify that this submission is my original work and that I have</w:t>
      </w:r>
    </w:p>
    <w:p w14:paraId="1A95768F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t>adhered to the guidelines specified for this assessment.</w:t>
      </w:r>
    </w:p>
    <w:p w14:paraId="72F2075D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t>I understand that any violation of academic integrity rules will result in disciplinary action.</w:t>
      </w:r>
    </w:p>
    <w:p w14:paraId="1416CEE9" w14:textId="4A117C90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t>Signature of the student:</w:t>
      </w:r>
    </w:p>
    <w:p w14:paraId="04111D4E" w14:textId="77777777" w:rsidR="00EA07D7" w:rsidRPr="00EA07D7" w:rsidRDefault="00EA07D7">
      <w:p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sz w:val="24"/>
          <w:szCs w:val="24"/>
        </w:rPr>
        <w:br w:type="page"/>
      </w:r>
    </w:p>
    <w:p w14:paraId="48C7B588" w14:textId="77777777" w:rsidR="00EA07D7" w:rsidRPr="00EA07D7" w:rsidRDefault="00EA07D7" w:rsidP="00EA07D7">
      <w:pPr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0A799D03" w14:textId="1C9E5D60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EA07D7">
        <w:rPr>
          <w:rFonts w:ascii="Times New Roman" w:hAnsi="Times New Roman" w:cs="Times New Roman"/>
          <w:sz w:val="24"/>
          <w:szCs w:val="24"/>
        </w:rPr>
        <w:t> An agent that uses a knowledge base and logical inference to decide actions</w:t>
      </w:r>
    </w:p>
    <w:p w14:paraId="76892D9D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d)</w:t>
      </w:r>
      <w:r w:rsidRPr="00EA07D7">
        <w:rPr>
          <w:rFonts w:ascii="Times New Roman" w:hAnsi="Times New Roman" w:cs="Times New Roman"/>
          <w:sz w:val="24"/>
          <w:szCs w:val="24"/>
        </w:rPr>
        <w:t> Both b and c</w:t>
      </w:r>
    </w:p>
    <w:p w14:paraId="07A7E2B7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EA07D7">
        <w:rPr>
          <w:rFonts w:ascii="Times New Roman" w:hAnsi="Times New Roman" w:cs="Times New Roman"/>
          <w:sz w:val="24"/>
          <w:szCs w:val="24"/>
        </w:rPr>
        <w:t> A conjunction of disjunctions (clauses)</w:t>
      </w:r>
    </w:p>
    <w:p w14:paraId="4EB13190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EA07D7">
        <w:rPr>
          <w:rFonts w:ascii="Times New Roman" w:hAnsi="Times New Roman" w:cs="Times New Roman"/>
          <w:sz w:val="24"/>
          <w:szCs w:val="24"/>
        </w:rPr>
        <w:t xml:space="preserve"> Every entity that is a student </w:t>
      </w:r>
      <w:proofErr w:type="gramStart"/>
      <w:r w:rsidRPr="00EA07D7">
        <w:rPr>
          <w:rFonts w:ascii="Times New Roman" w:hAnsi="Times New Roman" w:cs="Times New Roman"/>
          <w:sz w:val="24"/>
          <w:szCs w:val="24"/>
        </w:rPr>
        <w:t>passes</w:t>
      </w:r>
      <w:proofErr w:type="gramEnd"/>
    </w:p>
    <w:p w14:paraId="7EC74C28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EA07D7">
        <w:rPr>
          <w:rFonts w:ascii="Times New Roman" w:hAnsi="Times New Roman" w:cs="Times New Roman"/>
          <w:sz w:val="24"/>
          <w:szCs w:val="24"/>
        </w:rPr>
        <w:t> Make two logical expressions syntactically identical</w:t>
      </w:r>
    </w:p>
    <w:p w14:paraId="3EC19B7C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EA07D7">
        <w:rPr>
          <w:rFonts w:ascii="Times New Roman" w:hAnsi="Times New Roman" w:cs="Times New Roman"/>
          <w:sz w:val="24"/>
          <w:szCs w:val="24"/>
        </w:rPr>
        <w:t> A contradiction — the original goal is proven</w:t>
      </w:r>
    </w:p>
    <w:p w14:paraId="2476AEC1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EA07D7">
        <w:rPr>
          <w:rFonts w:ascii="Times New Roman" w:hAnsi="Times New Roman" w:cs="Times New Roman"/>
          <w:sz w:val="24"/>
          <w:szCs w:val="24"/>
        </w:rPr>
        <w:t> Data-driven / bottom-up</w:t>
      </w:r>
    </w:p>
    <w:p w14:paraId="781AD942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EA07D7">
        <w:rPr>
          <w:rFonts w:ascii="Times New Roman" w:hAnsi="Times New Roman" w:cs="Times New Roman"/>
          <w:sz w:val="24"/>
          <w:szCs w:val="24"/>
        </w:rPr>
        <w:t> The goal and works backward to verify supporting facts</w:t>
      </w:r>
    </w:p>
    <w:p w14:paraId="390DAD31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EA07D7">
        <w:rPr>
          <w:rFonts w:ascii="Times New Roman" w:hAnsi="Times New Roman" w:cs="Times New Roman"/>
          <w:sz w:val="24"/>
          <w:szCs w:val="24"/>
        </w:rPr>
        <w:t> Apply Skolemization to remove existential quantifiers</w:t>
      </w:r>
    </w:p>
    <w:p w14:paraId="5CBA0026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EA07D7">
        <w:rPr>
          <w:rFonts w:ascii="Times New Roman" w:hAnsi="Times New Roman" w:cs="Times New Roman"/>
          <w:sz w:val="24"/>
          <w:szCs w:val="24"/>
        </w:rPr>
        <w:t> Defining domain concepts, relations, and axioms formally in FOL</w:t>
      </w:r>
    </w:p>
    <w:p w14:paraId="66A4995B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EA07D7">
        <w:rPr>
          <w:rFonts w:ascii="Times New Roman" w:hAnsi="Times New Roman" w:cs="Times New Roman"/>
          <w:sz w:val="24"/>
          <w:szCs w:val="24"/>
        </w:rPr>
        <w:t> Q must be true</w:t>
      </w:r>
    </w:p>
    <w:p w14:paraId="539C12F2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EA07D7">
        <w:rPr>
          <w:rFonts w:ascii="Times New Roman" w:hAnsi="Times New Roman" w:cs="Times New Roman"/>
          <w:sz w:val="24"/>
          <w:szCs w:val="24"/>
        </w:rPr>
        <w:t> Makes two terms identical with minimal variable binding</w:t>
      </w:r>
    </w:p>
    <w:p w14:paraId="258FB46B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EA07D7">
        <w:rPr>
          <w:rFonts w:ascii="Times New Roman" w:hAnsi="Times New Roman" w:cs="Times New Roman"/>
          <w:sz w:val="24"/>
          <w:szCs w:val="24"/>
        </w:rPr>
        <w:t> Backward Chaining</w:t>
      </w:r>
    </w:p>
    <w:p w14:paraId="150932EF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EA07D7">
        <w:rPr>
          <w:rFonts w:ascii="Times New Roman" w:hAnsi="Times New Roman" w:cs="Times New Roman"/>
          <w:sz w:val="24"/>
          <w:szCs w:val="24"/>
        </w:rPr>
        <w:t> Cannot represent objects, relations, or quantifiers — only truth values of atomic propositions</w:t>
      </w:r>
    </w:p>
    <w:p w14:paraId="1CF3A7EF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EA07D7">
        <w:rPr>
          <w:rFonts w:ascii="Times New Roman" w:hAnsi="Times New Roman" w:cs="Times New Roman"/>
          <w:sz w:val="24"/>
          <w:szCs w:val="24"/>
        </w:rPr>
        <w:t> Adding ¬G to the KB and deriving a contradiction (empty clause □)</w:t>
      </w:r>
    </w:p>
    <w:p w14:paraId="4A7E3CA3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EA07D7">
        <w:rPr>
          <w:rFonts w:ascii="Times New Roman" w:hAnsi="Times New Roman" w:cs="Times New Roman"/>
          <w:sz w:val="24"/>
          <w:szCs w:val="24"/>
        </w:rPr>
        <w:t> Improving performance by examining examples or experience from the environment</w:t>
      </w:r>
    </w:p>
    <w:p w14:paraId="67E9179F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EA07D7">
        <w:rPr>
          <w:rFonts w:ascii="Times New Roman" w:hAnsi="Times New Roman" w:cs="Times New Roman"/>
          <w:sz w:val="24"/>
          <w:szCs w:val="24"/>
        </w:rPr>
        <w:t> Generalizing a hypothesis from specific training examples</w:t>
      </w:r>
    </w:p>
    <w:p w14:paraId="743C29DE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EA07D7">
        <w:rPr>
          <w:rFonts w:ascii="Times New Roman" w:hAnsi="Times New Roman" w:cs="Times New Roman"/>
          <w:sz w:val="24"/>
          <w:szCs w:val="24"/>
        </w:rPr>
        <w:t> A test on an attribute / feature</w:t>
      </w:r>
    </w:p>
    <w:p w14:paraId="431F1432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EA07D7">
        <w:rPr>
          <w:rFonts w:ascii="Times New Roman" w:hAnsi="Times New Roman" w:cs="Times New Roman"/>
          <w:sz w:val="24"/>
          <w:szCs w:val="24"/>
        </w:rPr>
        <w:t> Uses prior domain knowledge to explain and generalize a single example</w:t>
      </w:r>
    </w:p>
    <w:p w14:paraId="1A56A765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EA07D7">
        <w:rPr>
          <w:rFonts w:ascii="Times New Roman" w:hAnsi="Times New Roman" w:cs="Times New Roman"/>
          <w:sz w:val="24"/>
          <w:szCs w:val="24"/>
        </w:rPr>
        <w:t> All features are conditionally independent given the class label</w:t>
      </w:r>
    </w:p>
    <w:p w14:paraId="09609062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EA07D7">
        <w:rPr>
          <w:rFonts w:ascii="Times New Roman" w:hAnsi="Times New Roman" w:cs="Times New Roman"/>
          <w:sz w:val="24"/>
          <w:szCs w:val="24"/>
        </w:rPr>
        <w:t> Directly computing maximum likelihood estimates from observed data</w:t>
      </w:r>
    </w:p>
    <w:p w14:paraId="588FA60A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EA07D7">
        <w:rPr>
          <w:rFonts w:ascii="Times New Roman" w:hAnsi="Times New Roman" w:cs="Times New Roman"/>
          <w:sz w:val="24"/>
          <w:szCs w:val="24"/>
        </w:rPr>
        <w:t> The dataset contains hidden (latent) variables that cannot be directly observed</w:t>
      </w:r>
    </w:p>
    <w:p w14:paraId="19E1AE71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EA07D7">
        <w:rPr>
          <w:rFonts w:ascii="Times New Roman" w:hAnsi="Times New Roman" w:cs="Times New Roman"/>
          <w:sz w:val="24"/>
          <w:szCs w:val="24"/>
        </w:rPr>
        <w:t> Introduce non-linearity to enable learning of complex patterns</w:t>
      </w:r>
    </w:p>
    <w:p w14:paraId="01EDF29B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EA07D7">
        <w:rPr>
          <w:rFonts w:ascii="Times New Roman" w:hAnsi="Times New Roman" w:cs="Times New Roman"/>
          <w:sz w:val="24"/>
          <w:szCs w:val="24"/>
        </w:rPr>
        <w:t> The error is propagated backward from output to input layers to adjust weights</w:t>
      </w:r>
    </w:p>
    <w:p w14:paraId="2080D7B6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EA07D7">
        <w:rPr>
          <w:rFonts w:ascii="Times New Roman" w:hAnsi="Times New Roman" w:cs="Times New Roman"/>
          <w:sz w:val="24"/>
          <w:szCs w:val="24"/>
        </w:rPr>
        <w:t> Finding the maximum-margin hyperplane that separates classes</w:t>
      </w:r>
    </w:p>
    <w:p w14:paraId="09E02BD4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EA07D7">
        <w:rPr>
          <w:rFonts w:ascii="Times New Roman" w:hAnsi="Times New Roman" w:cs="Times New Roman"/>
          <w:sz w:val="24"/>
          <w:szCs w:val="24"/>
        </w:rPr>
        <w:t> Operating in a high-dimensional feature space without explicitly computing coordinates</w:t>
      </w:r>
    </w:p>
    <w:p w14:paraId="77FE0BCD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EA07D7">
        <w:rPr>
          <w:rFonts w:ascii="Times New Roman" w:hAnsi="Times New Roman" w:cs="Times New Roman"/>
          <w:sz w:val="24"/>
          <w:szCs w:val="24"/>
        </w:rPr>
        <w:t> Cumulative reward received over time through interaction with the environment</w:t>
      </w:r>
    </w:p>
    <w:p w14:paraId="6817A29E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lastRenderedPageBreak/>
        <w:t>c)</w:t>
      </w:r>
      <w:r w:rsidRPr="00EA07D7">
        <w:rPr>
          <w:rFonts w:ascii="Times New Roman" w:hAnsi="Times New Roman" w:cs="Times New Roman"/>
          <w:sz w:val="24"/>
          <w:szCs w:val="24"/>
        </w:rPr>
        <w:t> A model-free, off-policy temporal difference learning method</w:t>
      </w:r>
    </w:p>
    <w:p w14:paraId="6DC67E02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EA07D7">
        <w:rPr>
          <w:rFonts w:ascii="Times New Roman" w:hAnsi="Times New Roman" w:cs="Times New Roman"/>
          <w:sz w:val="24"/>
          <w:szCs w:val="24"/>
        </w:rPr>
        <w:t> The model fits training data too closely and generalizes poorly to new data</w:t>
      </w:r>
    </w:p>
    <w:p w14:paraId="72DD012B" w14:textId="77777777" w:rsidR="00EA07D7" w:rsidRPr="00EA07D7" w:rsidRDefault="00EA07D7" w:rsidP="00EA07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07D7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EA07D7">
        <w:rPr>
          <w:rFonts w:ascii="Times New Roman" w:hAnsi="Times New Roman" w:cs="Times New Roman"/>
          <w:sz w:val="24"/>
          <w:szCs w:val="24"/>
        </w:rPr>
        <w:t xml:space="preserve"> RL learns via trial-and-error with reward feedback; SL learns from </w:t>
      </w:r>
      <w:proofErr w:type="spellStart"/>
      <w:r w:rsidRPr="00EA07D7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EA07D7">
        <w:rPr>
          <w:rFonts w:ascii="Times New Roman" w:hAnsi="Times New Roman" w:cs="Times New Roman"/>
          <w:sz w:val="24"/>
          <w:szCs w:val="24"/>
        </w:rPr>
        <w:t xml:space="preserve"> examples</w:t>
      </w:r>
    </w:p>
    <w:p w14:paraId="634761FC" w14:textId="77777777" w:rsidR="002C6DC9" w:rsidRPr="00EA07D7" w:rsidRDefault="002C6DC9">
      <w:pPr>
        <w:rPr>
          <w:rFonts w:ascii="Times New Roman" w:hAnsi="Times New Roman" w:cs="Times New Roman"/>
          <w:sz w:val="24"/>
          <w:szCs w:val="24"/>
        </w:rPr>
      </w:pPr>
    </w:p>
    <w:p w14:paraId="2F6F7F06" w14:textId="77777777" w:rsidR="006456EB" w:rsidRPr="00EA07D7" w:rsidRDefault="006456EB">
      <w:pPr>
        <w:rPr>
          <w:rFonts w:ascii="Times New Roman" w:hAnsi="Times New Roman" w:cs="Times New Roman"/>
          <w:sz w:val="24"/>
          <w:szCs w:val="24"/>
        </w:rPr>
      </w:pPr>
    </w:p>
    <w:sectPr w:rsidR="006456EB" w:rsidRPr="00EA0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7577"/>
    <w:multiLevelType w:val="multilevel"/>
    <w:tmpl w:val="2C620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341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7D7"/>
    <w:rsid w:val="002C6DC9"/>
    <w:rsid w:val="005459C3"/>
    <w:rsid w:val="006456EB"/>
    <w:rsid w:val="00EA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5041"/>
  <w15:chartTrackingRefBased/>
  <w15:docId w15:val="{B4EB7E07-903A-423D-879C-553038A1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2D822-212A-4C7F-800D-E44D7CD61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letswrite2dinesh@gmail.com</dc:creator>
  <cp:keywords/>
  <dc:description/>
  <cp:lastModifiedBy>letswrite2dinesh@gmail.com</cp:lastModifiedBy>
  <cp:revision>2</cp:revision>
  <dcterms:created xsi:type="dcterms:W3CDTF">2026-08-22T15:00:00Z</dcterms:created>
  <dcterms:modified xsi:type="dcterms:W3CDTF">2026-08-22T15:10:00Z</dcterms:modified>
</cp:coreProperties>
</file>