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38855" w14:textId="67887F09" w:rsidR="00B51B36" w:rsidRPr="00B51B36" w:rsidRDefault="00B51B36" w:rsidP="00B51B3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SIMATS ENGINEERING</w:t>
      </w:r>
    </w:p>
    <w:p w14:paraId="4911FA72" w14:textId="77777777" w:rsidR="00B51B36" w:rsidRPr="00B51B36" w:rsidRDefault="00B51B36" w:rsidP="00B51B3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ASSESSMENT TOOL 4</w:t>
      </w:r>
    </w:p>
    <w:p w14:paraId="51C1D1E3" w14:textId="77777777" w:rsidR="00B51B36" w:rsidRPr="00B51B36" w:rsidRDefault="00B51B36" w:rsidP="00B51B3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F5A8A10" w14:textId="77777777" w:rsid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 xml:space="preserve">COURSE NAME: Artificial Intelligence </w:t>
      </w:r>
    </w:p>
    <w:p w14:paraId="139DCF94" w14:textId="7A7E6E4D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COURSE CODE: CSA17</w:t>
      </w:r>
    </w:p>
    <w:p w14:paraId="283119A3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B156E1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COURSE OUTCOME COVERED</w:t>
      </w:r>
    </w:p>
    <w:p w14:paraId="745EFFAE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 xml:space="preserve">CO3: </w:t>
      </w:r>
      <w:proofErr w:type="spellStart"/>
      <w:r w:rsidRPr="00B51B36">
        <w:rPr>
          <w:rFonts w:ascii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B51B36">
        <w:rPr>
          <w:rFonts w:ascii="Times New Roman" w:hAnsi="Times New Roman" w:cs="Times New Roman"/>
          <w:b/>
          <w:bCs/>
          <w:sz w:val="24"/>
          <w:szCs w:val="24"/>
        </w:rPr>
        <w:t xml:space="preserve"> knowledge representation and reasoning using propositional logic, FOL, inference, resolution,</w:t>
      </w:r>
    </w:p>
    <w:p w14:paraId="7B839F7B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chaining methods, knowledge representation to perform logical reasoning for drawing valid conclusions and</w:t>
      </w:r>
    </w:p>
    <w:p w14:paraId="038A39D5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decision making. (BL4)</w:t>
      </w:r>
    </w:p>
    <w:p w14:paraId="68D95580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Assessment Tool Weightage: 20%</w:t>
      </w:r>
    </w:p>
    <w:p w14:paraId="74B20762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D22C6A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Time Duration: 1 Hour</w:t>
      </w:r>
    </w:p>
    <w:p w14:paraId="55FEDB6A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QUESTIONS: 5 Total Marks:30</w:t>
      </w:r>
    </w:p>
    <w:p w14:paraId="2D34438E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107474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Annexure A</w:t>
      </w:r>
    </w:p>
    <w:p w14:paraId="17506620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6AA741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Resolution Algorithm Implementation</w:t>
      </w:r>
    </w:p>
    <w:p w14:paraId="509F22FB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0DE423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Code of Conduct:</w:t>
      </w:r>
    </w:p>
    <w:p w14:paraId="23F5BAE1" w14:textId="728D42FD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07D7">
        <w:rPr>
          <w:rFonts w:ascii="Times New Roman" w:hAnsi="Times New Roman" w:cs="Times New Roman"/>
          <w:b/>
          <w:bCs/>
          <w:sz w:val="24"/>
          <w:szCs w:val="24"/>
        </w:rPr>
        <w:t>I MUGESH  R (192524454</w:t>
      </w:r>
      <w:r w:rsidRPr="00B51B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51B36">
        <w:rPr>
          <w:rFonts w:ascii="Times New Roman" w:hAnsi="Times New Roman" w:cs="Times New Roman"/>
          <w:b/>
          <w:bCs/>
          <w:sz w:val="24"/>
          <w:szCs w:val="24"/>
        </w:rPr>
        <w:t>(Name / Reg No) certify that this submission is my original work and that I have</w:t>
      </w:r>
    </w:p>
    <w:p w14:paraId="250F0B01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adhered to the guidelines specified for this assessment.</w:t>
      </w:r>
    </w:p>
    <w:p w14:paraId="4D25E0DB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I understand that any violation of academic integrity rules will result in disciplinary action.</w:t>
      </w:r>
    </w:p>
    <w:p w14:paraId="176CF580" w14:textId="77777777" w:rsid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 xml:space="preserve">Signature of the </w:t>
      </w:r>
      <w:proofErr w:type="spellStart"/>
      <w:r w:rsidRPr="00B51B36">
        <w:rPr>
          <w:rFonts w:ascii="Times New Roman" w:hAnsi="Times New Roman" w:cs="Times New Roman"/>
          <w:b/>
          <w:bCs/>
          <w:sz w:val="24"/>
          <w:szCs w:val="24"/>
        </w:rPr>
        <w:t>student:</w:t>
      </w:r>
      <w:proofErr w:type="spellEnd"/>
    </w:p>
    <w:p w14:paraId="50866EE8" w14:textId="77777777" w:rsid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4EE705" w14:textId="77777777" w:rsid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1A976E" w14:textId="77777777" w:rsid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A7304D" w14:textId="77777777" w:rsid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5DE78B" w14:textId="77777777" w:rsid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F7C950" w14:textId="02F4BF5C" w:rsidR="00B51B36" w:rsidRPr="00B51B36" w:rsidRDefault="00B51B36" w:rsidP="00B51B3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ANNEXURE A</w:t>
      </w:r>
    </w:p>
    <w:p w14:paraId="1FF2E44C" w14:textId="77777777" w:rsidR="00B51B36" w:rsidRPr="00B51B36" w:rsidRDefault="00B51B36" w:rsidP="00B51B3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Resolution Algorithm Implementation</w:t>
      </w:r>
    </w:p>
    <w:p w14:paraId="442CF01B" w14:textId="2F3803F2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</w:p>
    <w:p w14:paraId="0B041401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Question 1 – Rain and Wet Ground</w:t>
      </w:r>
    </w:p>
    <w:p w14:paraId="368015D3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1. Propositional Logic Representation</w:t>
      </w:r>
    </w:p>
    <w:p w14:paraId="6AD2009D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Let:</w:t>
      </w:r>
    </w:p>
    <w:p w14:paraId="156E7362" w14:textId="64E2D414" w:rsidR="00B51B36" w:rsidRPr="00B51B36" w:rsidRDefault="00B51B36" w:rsidP="00B51B3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R</m:t>
        </m:r>
      </m:oMath>
      <w:r w:rsidRPr="00B51B36">
        <w:rPr>
          <w:rFonts w:ascii="Times New Roman" w:hAnsi="Times New Roman" w:cs="Times New Roman"/>
          <w:sz w:val="24"/>
          <w:szCs w:val="24"/>
        </w:rPr>
        <w:t>= It is raining.</w:t>
      </w:r>
    </w:p>
    <w:p w14:paraId="494D4341" w14:textId="2400F6D6" w:rsidR="00B51B36" w:rsidRPr="00B51B36" w:rsidRDefault="00B51B36" w:rsidP="00B51B3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W</m:t>
        </m:r>
      </m:oMath>
      <w:r w:rsidRPr="00B51B36">
        <w:rPr>
          <w:rFonts w:ascii="Times New Roman" w:hAnsi="Times New Roman" w:cs="Times New Roman"/>
          <w:sz w:val="24"/>
          <w:szCs w:val="24"/>
        </w:rPr>
        <w:t>= The ground is wet.</w:t>
      </w:r>
    </w:p>
    <w:p w14:paraId="3419E77C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Knowledge Base:</w:t>
      </w:r>
    </w:p>
    <w:p w14:paraId="60D255D7" w14:textId="77777777" w:rsidR="00B51B36" w:rsidRPr="00B51B36" w:rsidRDefault="00B51B36" w:rsidP="00B51B3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If it rains, the ground becomes wet.</w:t>
      </w:r>
    </w:p>
    <w:p w14:paraId="0033F220" w14:textId="2312A44D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R→W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63DC6102" w14:textId="77777777" w:rsidR="00B51B36" w:rsidRPr="00B51B36" w:rsidRDefault="00B51B36" w:rsidP="00B51B3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It is raining.</w:t>
      </w:r>
    </w:p>
    <w:p w14:paraId="18826A17" w14:textId="35ADEF12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R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5E2CA67B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Goal:</w:t>
      </w:r>
    </w:p>
    <w:p w14:paraId="71FBAA60" w14:textId="1BE0BCB1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W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5EC42214" w14:textId="12FC20C0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</w:p>
    <w:p w14:paraId="255C4730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2. Conversion to CNF</w:t>
      </w:r>
    </w:p>
    <w:p w14:paraId="6023C1D2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The implication:</w:t>
      </w:r>
    </w:p>
    <w:p w14:paraId="56CF76C5" w14:textId="6A812BA9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R→W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700C4977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is converted using:</w:t>
      </w:r>
    </w:p>
    <w:p w14:paraId="226B5BA2" w14:textId="070B72D2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P→Q≡¬P∨Q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0BA72401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Therefore:</w:t>
      </w:r>
    </w:p>
    <w:p w14:paraId="261CFF26" w14:textId="171E7436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¬R∨W</m:t>
              </m:r>
            </m:e>
          </m:borderBox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417524E7" w14:textId="35C34399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The fact </w:t>
      </w:r>
      <m:oMath>
        <m:r>
          <w:rPr>
            <w:rFonts w:ascii="Cambria Math" w:hAnsi="Cambria Math" w:cs="Times New Roman"/>
            <w:sz w:val="24"/>
            <w:szCs w:val="24"/>
          </w:rPr>
          <m:t>R</m:t>
        </m:r>
      </m:oMath>
      <w:r w:rsidRPr="00B51B36">
        <w:rPr>
          <w:rFonts w:ascii="Times New Roman" w:hAnsi="Times New Roman" w:cs="Times New Roman"/>
          <w:sz w:val="24"/>
          <w:szCs w:val="24"/>
        </w:rPr>
        <w:t>is already a CNF clause:</w:t>
      </w:r>
    </w:p>
    <w:p w14:paraId="4615926D" w14:textId="23419D5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</m:borderBox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449F37A3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lastRenderedPageBreak/>
        <w:t>So the CNF knowledge base is:</w:t>
      </w:r>
    </w:p>
    <w:p w14:paraId="2B265277" w14:textId="0A98A931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KB=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¬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R∨W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</m: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7836686F" w14:textId="6D812450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</w:p>
    <w:p w14:paraId="5A5155EC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3. Negate the Goal</w:t>
      </w:r>
    </w:p>
    <w:p w14:paraId="7D5A1247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Goal:</w:t>
      </w:r>
    </w:p>
    <w:p w14:paraId="037C1BF1" w14:textId="06C5FAF0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W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4B48A0A0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Negated goal:</w:t>
      </w:r>
    </w:p>
    <w:p w14:paraId="3C46FD2E" w14:textId="45636802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¬W</m:t>
              </m:r>
            </m:e>
          </m:borderBox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0A6BAC80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Add it to the KB:</w:t>
      </w:r>
    </w:p>
    <w:p w14:paraId="5FC5555B" w14:textId="531E4D1B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d>
            <m:dPr>
              <m:begChr m:val="{"/>
              <m:sepChr m:val=","/>
              <m:endChr m:val="}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¬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∨W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¬W</m:t>
              </m:r>
            </m:e>
          </m: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3068805E" w14:textId="0E5B049B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</w:p>
    <w:p w14:paraId="341156BD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4. Resolution Steps</w:t>
      </w:r>
    </w:p>
    <w:p w14:paraId="18395A2B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Step 1</w:t>
      </w:r>
    </w:p>
    <w:p w14:paraId="6B44DE5D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Resolve:</w:t>
      </w:r>
    </w:p>
    <w:p w14:paraId="4C137F35" w14:textId="4713392E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¬R∨W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230403F9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with:</w:t>
      </w:r>
    </w:p>
    <w:p w14:paraId="6C193AA0" w14:textId="63F6EDAE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R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1EEAFDCB" w14:textId="65ACD1BC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The complementary literals </w:t>
      </w:r>
      <m:oMath>
        <m:r>
          <w:rPr>
            <w:rFonts w:ascii="Cambria Math" w:hAnsi="Cambria Math" w:cs="Times New Roman"/>
            <w:sz w:val="24"/>
            <w:szCs w:val="24"/>
          </w:rPr>
          <m:t>R</m:t>
        </m:r>
      </m:oMath>
      <w:r w:rsidRPr="00B51B36">
        <w:rPr>
          <w:rFonts w:ascii="Times New Roman" w:hAnsi="Times New Roman" w:cs="Times New Roman"/>
          <w:sz w:val="24"/>
          <w:szCs w:val="24"/>
        </w:rPr>
        <w:t xml:space="preserve">and </w:t>
      </w:r>
      <m:oMath>
        <m:r>
          <w:rPr>
            <w:rFonts w:ascii="Cambria Math" w:hAnsi="Cambria Math" w:cs="Times New Roman"/>
            <w:sz w:val="24"/>
            <w:szCs w:val="24"/>
          </w:rPr>
          <m:t>¬R</m:t>
        </m:r>
      </m:oMath>
      <w:r w:rsidRPr="00B51B36">
        <w:rPr>
          <w:rFonts w:ascii="Times New Roman" w:hAnsi="Times New Roman" w:cs="Times New Roman"/>
          <w:sz w:val="24"/>
          <w:szCs w:val="24"/>
        </w:rPr>
        <w:t>cancel.</w:t>
      </w:r>
    </w:p>
    <w:p w14:paraId="38171D5A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Therefore:</w:t>
      </w:r>
    </w:p>
    <w:p w14:paraId="69CDDFE8" w14:textId="6E5543C8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</m:borderBox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1A13BBCC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Step 2</w:t>
      </w:r>
    </w:p>
    <w:p w14:paraId="021845E6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Resolve:</w:t>
      </w:r>
    </w:p>
    <w:p w14:paraId="783E3249" w14:textId="6BBD542F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W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051C2166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with the negated goal:</w:t>
      </w:r>
    </w:p>
    <w:p w14:paraId="2339E873" w14:textId="2EB5448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¬W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7F974590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Therefore:</w:t>
      </w:r>
    </w:p>
    <w:p w14:paraId="69549195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□</m:t>
              </m:r>
            </m:e>
          </m:borderBox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6C61ED19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The empty clause represents a contradiction.</w:t>
      </w:r>
    </w:p>
    <w:p w14:paraId="03D1CE79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Resolution Tree</w:t>
      </w:r>
    </w:p>
    <w:p w14:paraId="22EAAB23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        ¬R </w:t>
      </w:r>
      <w:r w:rsidRPr="00B51B36">
        <w:rPr>
          <w:rFonts w:ascii="Cambria Math" w:hAnsi="Cambria Math" w:cs="Cambria Math"/>
          <w:sz w:val="24"/>
          <w:szCs w:val="24"/>
        </w:rPr>
        <w:t>∨</w:t>
      </w:r>
      <w:r w:rsidRPr="00B51B36">
        <w:rPr>
          <w:rFonts w:ascii="Times New Roman" w:hAnsi="Times New Roman" w:cs="Times New Roman"/>
          <w:sz w:val="24"/>
          <w:szCs w:val="24"/>
        </w:rPr>
        <w:t xml:space="preserve"> W          R</w:t>
      </w:r>
    </w:p>
    <w:p w14:paraId="1FB41384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             \          /</w:t>
      </w:r>
    </w:p>
    <w:p w14:paraId="5A5D7276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              \        /</w:t>
      </w:r>
    </w:p>
    <w:p w14:paraId="4DFD0BF5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                   W</w:t>
      </w:r>
    </w:p>
    <w:p w14:paraId="7FC08FD7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                   |</w:t>
      </w:r>
    </w:p>
    <w:p w14:paraId="195B2325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                  ¬W</w:t>
      </w:r>
    </w:p>
    <w:p w14:paraId="585FF59E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                   |</w:t>
      </w:r>
    </w:p>
    <w:p w14:paraId="745E8A8F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                   □</w:t>
      </w:r>
    </w:p>
    <w:p w14:paraId="69F679D2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2FAC6075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Since the empty clause </w:t>
      </w:r>
      <m:oMath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□</m:t>
        </m:r>
      </m:oMath>
      <w:r w:rsidRPr="00B51B36">
        <w:rPr>
          <w:rFonts w:ascii="Times New Roman" w:hAnsi="Times New Roman" w:cs="Times New Roman"/>
          <w:sz w:val="24"/>
          <w:szCs w:val="24"/>
        </w:rPr>
        <w:t>is derived:</w:t>
      </w:r>
    </w:p>
    <w:p w14:paraId="02FD22F4" w14:textId="6B0D73E0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KB⊨W</m:t>
              </m:r>
            </m:e>
          </m:borderBox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443291D4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Therefore, </w:t>
      </w:r>
      <w:r w:rsidRPr="00B51B36">
        <w:rPr>
          <w:rFonts w:ascii="Times New Roman" w:hAnsi="Times New Roman" w:cs="Times New Roman"/>
          <w:b/>
          <w:bCs/>
          <w:sz w:val="24"/>
          <w:szCs w:val="24"/>
        </w:rPr>
        <w:t>the ground is wet</w:t>
      </w:r>
      <w:r w:rsidRPr="00B51B36">
        <w:rPr>
          <w:rFonts w:ascii="Times New Roman" w:hAnsi="Times New Roman" w:cs="Times New Roman"/>
          <w:sz w:val="24"/>
          <w:szCs w:val="24"/>
        </w:rPr>
        <w:t>.</w:t>
      </w:r>
    </w:p>
    <w:p w14:paraId="63114BC8" w14:textId="54CC6561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</w:p>
    <w:p w14:paraId="2995195D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Question 2 – Student Assignment Submission</w:t>
      </w:r>
    </w:p>
    <w:p w14:paraId="57FAD93A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1. Propositional Logic Representation</w:t>
      </w:r>
    </w:p>
    <w:p w14:paraId="4D6C7B1C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Let:</w:t>
      </w:r>
    </w:p>
    <w:p w14:paraId="55BBB05F" w14:textId="2AB9D228" w:rsidR="00B51B36" w:rsidRPr="00B51B36" w:rsidRDefault="00B51B36" w:rsidP="00B51B3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S</m:t>
        </m:r>
      </m:oMath>
      <w:r w:rsidRPr="00B51B36">
        <w:rPr>
          <w:rFonts w:ascii="Times New Roman" w:hAnsi="Times New Roman" w:cs="Times New Roman"/>
          <w:sz w:val="24"/>
          <w:szCs w:val="24"/>
        </w:rPr>
        <w:t>= Rahul submitted the assignment.</w:t>
      </w:r>
    </w:p>
    <w:p w14:paraId="1C6A0621" w14:textId="22EE567C" w:rsidR="00B51B36" w:rsidRPr="00B51B36" w:rsidRDefault="00B51B36" w:rsidP="00B51B3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B51B36">
        <w:rPr>
          <w:rFonts w:ascii="Times New Roman" w:hAnsi="Times New Roman" w:cs="Times New Roman"/>
          <w:sz w:val="24"/>
          <w:szCs w:val="24"/>
        </w:rPr>
        <w:t>= Rahul receives internal marks.</w:t>
      </w:r>
    </w:p>
    <w:p w14:paraId="2A79DCC2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Knowledge Base:</w:t>
      </w:r>
    </w:p>
    <w:p w14:paraId="2016BDDE" w14:textId="77777777" w:rsidR="00B51B36" w:rsidRPr="00B51B36" w:rsidRDefault="00B51B36" w:rsidP="00B51B3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If Rahul submits the assignment, Rahul receives internal marks.</w:t>
      </w:r>
    </w:p>
    <w:p w14:paraId="237EBAC0" w14:textId="7BE27DCD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S→M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4FCF2E11" w14:textId="77777777" w:rsidR="00B51B36" w:rsidRPr="00B51B36" w:rsidRDefault="00B51B36" w:rsidP="00B51B3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Rahul submitted the assignment.</w:t>
      </w:r>
    </w:p>
    <w:p w14:paraId="5A27259B" w14:textId="3295DCB4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2ADA8693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lastRenderedPageBreak/>
        <w:t>Goal:</w:t>
      </w:r>
    </w:p>
    <w:p w14:paraId="1C697206" w14:textId="5F0F41F6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M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144801A3" w14:textId="405A277C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</w:p>
    <w:p w14:paraId="29737932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2. CNF Conversion</w:t>
      </w:r>
    </w:p>
    <w:p w14:paraId="4DFD48BB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Convert the implication:</w:t>
      </w:r>
    </w:p>
    <w:p w14:paraId="08DC1869" w14:textId="1F69EA3F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S→M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7EA12BE3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to:</w:t>
      </w:r>
    </w:p>
    <w:p w14:paraId="081DA911" w14:textId="07B9341C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¬S∨M</m:t>
              </m:r>
            </m:e>
          </m:borderBox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74EB9F8E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The fact is:</w:t>
      </w:r>
    </w:p>
    <w:p w14:paraId="0E54F523" w14:textId="07E43033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</m:borderBox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6C4CFE94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Therefore:</w:t>
      </w:r>
    </w:p>
    <w:p w14:paraId="60CF5CD0" w14:textId="2DFE2C0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KB=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¬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S∨M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</m: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0E288AE1" w14:textId="5DA99371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</w:p>
    <w:p w14:paraId="4464A21E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3. Negate the Goal</w:t>
      </w:r>
    </w:p>
    <w:p w14:paraId="63AC4492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Goal:</w:t>
      </w:r>
    </w:p>
    <w:p w14:paraId="62CF6F8D" w14:textId="167E1099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M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4AF75E3F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Negated goal:</w:t>
      </w:r>
    </w:p>
    <w:p w14:paraId="0EE7718E" w14:textId="14AC2DE0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¬M</m:t>
              </m:r>
            </m:e>
          </m:borderBox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5FFBFFD1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The clauses are now:</w:t>
      </w:r>
    </w:p>
    <w:p w14:paraId="6191EDB5" w14:textId="77EFA3DF" w:rsidR="00B51B36" w:rsidRPr="00B51B36" w:rsidRDefault="00B51B36" w:rsidP="00B51B3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¬S∨M</m:t>
        </m:r>
      </m:oMath>
    </w:p>
    <w:p w14:paraId="36593177" w14:textId="0F806A1E" w:rsidR="00B51B36" w:rsidRPr="00B51B36" w:rsidRDefault="00B51B36" w:rsidP="00B51B3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S</m:t>
        </m:r>
      </m:oMath>
    </w:p>
    <w:p w14:paraId="16CB6D9C" w14:textId="1206EC69" w:rsidR="00B51B36" w:rsidRPr="00B51B36" w:rsidRDefault="00B51B36" w:rsidP="00B51B3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¬M</m:t>
        </m:r>
      </m:oMath>
    </w:p>
    <w:p w14:paraId="1538C92C" w14:textId="4D8A3642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</w:p>
    <w:p w14:paraId="3E8A6C1C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4. Resolution</w:t>
      </w:r>
    </w:p>
    <w:p w14:paraId="5F6240D1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Step 1</w:t>
      </w:r>
    </w:p>
    <w:p w14:paraId="575D792D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Resolve:</w:t>
      </w:r>
    </w:p>
    <w:p w14:paraId="37FE98BA" w14:textId="4B7D813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¬S∨M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3D35E832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with:</w:t>
      </w:r>
    </w:p>
    <w:p w14:paraId="58198AB9" w14:textId="434E4833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66EBBCC3" w14:textId="75AC4E2D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The complementary literals are </w:t>
      </w:r>
      <m:oMath>
        <m:r>
          <w:rPr>
            <w:rFonts w:ascii="Cambria Math" w:hAnsi="Cambria Math" w:cs="Times New Roman"/>
            <w:sz w:val="24"/>
            <w:szCs w:val="24"/>
          </w:rPr>
          <m:t>S</m:t>
        </m:r>
      </m:oMath>
      <w:r w:rsidRPr="00B51B36">
        <w:rPr>
          <w:rFonts w:ascii="Times New Roman" w:hAnsi="Times New Roman" w:cs="Times New Roman"/>
          <w:sz w:val="24"/>
          <w:szCs w:val="24"/>
        </w:rPr>
        <w:t xml:space="preserve">and </w:t>
      </w:r>
      <m:oMath>
        <m:r>
          <w:rPr>
            <w:rFonts w:ascii="Cambria Math" w:hAnsi="Cambria Math" w:cs="Times New Roman"/>
            <w:sz w:val="24"/>
            <w:szCs w:val="24"/>
          </w:rPr>
          <m:t>¬S</m:t>
        </m:r>
      </m:oMath>
      <w:r w:rsidRPr="00B51B36">
        <w:rPr>
          <w:rFonts w:ascii="Times New Roman" w:hAnsi="Times New Roman" w:cs="Times New Roman"/>
          <w:sz w:val="24"/>
          <w:szCs w:val="24"/>
        </w:rPr>
        <w:t>.</w:t>
      </w:r>
    </w:p>
    <w:p w14:paraId="7CB571B5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Therefore:</w:t>
      </w:r>
    </w:p>
    <w:p w14:paraId="57D82A08" w14:textId="29B7CA1D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</m:borderBox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1AD169B9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Step 2</w:t>
      </w:r>
    </w:p>
    <w:p w14:paraId="6ED19880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Resolve:</w:t>
      </w:r>
    </w:p>
    <w:p w14:paraId="79D44C79" w14:textId="1FDDB61C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M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6086C666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with:</w:t>
      </w:r>
    </w:p>
    <w:p w14:paraId="2D762E6B" w14:textId="65746A7D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¬M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29DF7FE9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Therefore:</w:t>
      </w:r>
    </w:p>
    <w:p w14:paraId="7E3ADA98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□</m:t>
              </m:r>
            </m:e>
          </m:borderBox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32E0E7F7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Resolution Tree</w:t>
      </w:r>
    </w:p>
    <w:p w14:paraId="792FB430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        ¬S </w:t>
      </w:r>
      <w:r w:rsidRPr="00B51B36">
        <w:rPr>
          <w:rFonts w:ascii="Cambria Math" w:hAnsi="Cambria Math" w:cs="Cambria Math"/>
          <w:sz w:val="24"/>
          <w:szCs w:val="24"/>
        </w:rPr>
        <w:t>∨</w:t>
      </w:r>
      <w:r w:rsidRPr="00B51B36">
        <w:rPr>
          <w:rFonts w:ascii="Times New Roman" w:hAnsi="Times New Roman" w:cs="Times New Roman"/>
          <w:sz w:val="24"/>
          <w:szCs w:val="24"/>
        </w:rPr>
        <w:t xml:space="preserve"> M          S</w:t>
      </w:r>
    </w:p>
    <w:p w14:paraId="36207DE3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             \          /</w:t>
      </w:r>
    </w:p>
    <w:p w14:paraId="178A4F66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              \        /</w:t>
      </w:r>
    </w:p>
    <w:p w14:paraId="3014BF0B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                   M</w:t>
      </w:r>
    </w:p>
    <w:p w14:paraId="26F1CB4F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                   |</w:t>
      </w:r>
    </w:p>
    <w:p w14:paraId="25116606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                  ¬M</w:t>
      </w:r>
    </w:p>
    <w:p w14:paraId="2783C33B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                   |</w:t>
      </w:r>
    </w:p>
    <w:p w14:paraId="04E57A1D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                   □</w:t>
      </w:r>
    </w:p>
    <w:p w14:paraId="728A6F8B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43E60C80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The empty clause is obtained, so the negated goal is contradictory.</w:t>
      </w:r>
    </w:p>
    <w:p w14:paraId="6B7A5EA4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Therefore:</w:t>
      </w:r>
    </w:p>
    <w:p w14:paraId="508DB91B" w14:textId="3D587684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Rahul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receives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internal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marks</m:t>
              </m:r>
            </m:e>
          </m:borderBox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680320A4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lastRenderedPageBreak/>
        <w:t>The goal is successfully proved using Resolution.</w:t>
      </w:r>
    </w:p>
    <w:p w14:paraId="5B0819A1" w14:textId="4A506482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</w:p>
    <w:p w14:paraId="60CC1E76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Question 3 – Library Membership</w:t>
      </w:r>
    </w:p>
    <w:p w14:paraId="11B98111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1. Propositional Logic Representation</w:t>
      </w:r>
    </w:p>
    <w:p w14:paraId="149927BE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Let:</w:t>
      </w:r>
    </w:p>
    <w:p w14:paraId="52967133" w14:textId="50171095" w:rsidR="00B51B36" w:rsidRPr="00B51B36" w:rsidRDefault="00B51B36" w:rsidP="00B51B3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L</m:t>
        </m:r>
      </m:oMath>
      <w:r w:rsidRPr="00B51B36">
        <w:rPr>
          <w:rFonts w:ascii="Times New Roman" w:hAnsi="Times New Roman" w:cs="Times New Roman"/>
          <w:sz w:val="24"/>
          <w:szCs w:val="24"/>
        </w:rPr>
        <w:t>= Priya is a library member.</w:t>
      </w:r>
    </w:p>
    <w:p w14:paraId="70818ECF" w14:textId="0AF72939" w:rsidR="00B51B36" w:rsidRPr="00B51B36" w:rsidRDefault="00B51B36" w:rsidP="00B51B3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B51B36">
        <w:rPr>
          <w:rFonts w:ascii="Times New Roman" w:hAnsi="Times New Roman" w:cs="Times New Roman"/>
          <w:sz w:val="24"/>
          <w:szCs w:val="24"/>
        </w:rPr>
        <w:t>= Priya can borrow books.</w:t>
      </w:r>
    </w:p>
    <w:p w14:paraId="3550A0DF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Knowledge Base:</w:t>
      </w:r>
    </w:p>
    <w:p w14:paraId="713866A5" w14:textId="77777777" w:rsidR="00B51B36" w:rsidRPr="00B51B36" w:rsidRDefault="00B51B36" w:rsidP="00B51B3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If Priya is a library member, then Priya can borrow books.</w:t>
      </w:r>
    </w:p>
    <w:p w14:paraId="1BC6CDC4" w14:textId="7B0E6B5E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L→B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34D09B91" w14:textId="77777777" w:rsidR="00B51B36" w:rsidRPr="00B51B36" w:rsidRDefault="00B51B36" w:rsidP="00B51B3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Priya is a library member.</w:t>
      </w:r>
    </w:p>
    <w:p w14:paraId="41ECC877" w14:textId="10C5C393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L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33D35F50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Goal:</w:t>
      </w:r>
    </w:p>
    <w:p w14:paraId="4EFC50FC" w14:textId="4890EBCE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B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40BBB3FB" w14:textId="092CA399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</w:p>
    <w:p w14:paraId="7BF47541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2. CNF Conversion</w:t>
      </w:r>
    </w:p>
    <w:p w14:paraId="6C432CFB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Convert:</w:t>
      </w:r>
    </w:p>
    <w:p w14:paraId="68218873" w14:textId="0A7A980B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L→B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697C99F0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to:</w:t>
      </w:r>
    </w:p>
    <w:p w14:paraId="6C2A772F" w14:textId="055C850C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¬L∨B</m:t>
              </m:r>
            </m:e>
          </m:borderBox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342B2E9A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The fact:</w:t>
      </w:r>
    </w:p>
    <w:p w14:paraId="77A78C67" w14:textId="56AD2191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e>
          </m:borderBox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71C2500A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is already in CNF.</w:t>
      </w:r>
    </w:p>
    <w:p w14:paraId="46857CF4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Therefore:</w:t>
      </w:r>
    </w:p>
    <w:p w14:paraId="0A177715" w14:textId="76ECE3C9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KB=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¬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L∨B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e>
          </m: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41401D52" w14:textId="108CEC4B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</w:p>
    <w:p w14:paraId="53B1B193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Negation of Goal</w:t>
      </w:r>
    </w:p>
    <w:p w14:paraId="62F6259F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Goal:</w:t>
      </w:r>
    </w:p>
    <w:p w14:paraId="180E4112" w14:textId="7FC9A7A4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B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75E31020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Negated goal:</w:t>
      </w:r>
    </w:p>
    <w:p w14:paraId="22EE8B7F" w14:textId="04FDACA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¬B</m:t>
              </m:r>
            </m:e>
          </m:borderBox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346A41F5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Complete set of clauses:</w:t>
      </w:r>
    </w:p>
    <w:p w14:paraId="6B711E08" w14:textId="48960661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d>
            <m:dPr>
              <m:begChr m:val="{"/>
              <m:sepChr m:val=","/>
              <m:endChr m:val="}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¬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∨B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¬B</m:t>
              </m:r>
            </m:e>
          </m: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6D9A046D" w14:textId="0951A635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</w:p>
    <w:p w14:paraId="48A8BC9D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4. Resolution</w:t>
      </w:r>
    </w:p>
    <w:p w14:paraId="0C58A5FC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Resolution 1</w:t>
      </w:r>
    </w:p>
    <w:p w14:paraId="3FE46AF2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Take:</w:t>
      </w:r>
    </w:p>
    <w:p w14:paraId="38E79ACF" w14:textId="0EA521AE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¬L∨B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282AC953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and:</w:t>
      </w:r>
    </w:p>
    <w:p w14:paraId="0C7A2BA1" w14:textId="44346B20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L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45E874FD" w14:textId="214CBC03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Resolving on </w:t>
      </w:r>
      <m:oMath>
        <m:r>
          <w:rPr>
            <w:rFonts w:ascii="Cambria Math" w:hAnsi="Cambria Math" w:cs="Times New Roman"/>
            <w:sz w:val="24"/>
            <w:szCs w:val="24"/>
          </w:rPr>
          <m:t>L</m:t>
        </m:r>
      </m:oMath>
      <w:r w:rsidRPr="00B51B36">
        <w:rPr>
          <w:rFonts w:ascii="Times New Roman" w:hAnsi="Times New Roman" w:cs="Times New Roman"/>
          <w:sz w:val="24"/>
          <w:szCs w:val="24"/>
        </w:rPr>
        <w:t>:</w:t>
      </w:r>
    </w:p>
    <w:p w14:paraId="01DCDBEA" w14:textId="75679603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</m:borderBox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10ED56DC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Resolution 2</w:t>
      </w:r>
    </w:p>
    <w:p w14:paraId="7C29E7E6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Take:</w:t>
      </w:r>
    </w:p>
    <w:p w14:paraId="6EB25950" w14:textId="00E31334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B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4B194E85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and:</w:t>
      </w:r>
    </w:p>
    <w:p w14:paraId="24E612EB" w14:textId="03F644A3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¬B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2970899B" w14:textId="2078188E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Resolving on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B51B36">
        <w:rPr>
          <w:rFonts w:ascii="Times New Roman" w:hAnsi="Times New Roman" w:cs="Times New Roman"/>
          <w:sz w:val="24"/>
          <w:szCs w:val="24"/>
        </w:rPr>
        <w:t>:</w:t>
      </w:r>
    </w:p>
    <w:p w14:paraId="5D5BB6AE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□</m:t>
              </m:r>
            </m:e>
          </m:borderBox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227C13F8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Resolution Tree</w:t>
      </w:r>
    </w:p>
    <w:p w14:paraId="0D16D402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lastRenderedPageBreak/>
        <w:t xml:space="preserve">        ¬L </w:t>
      </w:r>
      <w:r w:rsidRPr="00B51B36">
        <w:rPr>
          <w:rFonts w:ascii="Cambria Math" w:hAnsi="Cambria Math" w:cs="Cambria Math"/>
          <w:sz w:val="24"/>
          <w:szCs w:val="24"/>
        </w:rPr>
        <w:t>∨</w:t>
      </w:r>
      <w:r w:rsidRPr="00B51B36">
        <w:rPr>
          <w:rFonts w:ascii="Times New Roman" w:hAnsi="Times New Roman" w:cs="Times New Roman"/>
          <w:sz w:val="24"/>
          <w:szCs w:val="24"/>
        </w:rPr>
        <w:t xml:space="preserve"> B          L</w:t>
      </w:r>
    </w:p>
    <w:p w14:paraId="3FD00C12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             \          /</w:t>
      </w:r>
    </w:p>
    <w:p w14:paraId="2B6BE2FC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              \        /</w:t>
      </w:r>
    </w:p>
    <w:p w14:paraId="64EFAC38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                   B</w:t>
      </w:r>
    </w:p>
    <w:p w14:paraId="59AED5E8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                   |</w:t>
      </w:r>
    </w:p>
    <w:p w14:paraId="2350FEE6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                  ¬B</w:t>
      </w:r>
    </w:p>
    <w:p w14:paraId="754F7A52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                   |</w:t>
      </w:r>
    </w:p>
    <w:p w14:paraId="0514818C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                   □</w:t>
      </w:r>
    </w:p>
    <w:p w14:paraId="7EBA7EBE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No further clauses are required because the empty clause has already been generated.</w:t>
      </w:r>
    </w:p>
    <w:p w14:paraId="539D49A4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Final Conclusion</w:t>
      </w:r>
    </w:p>
    <w:p w14:paraId="541EF3EA" w14:textId="594AF6EB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KB⊨B</m:t>
              </m:r>
            </m:e>
          </m:borderBox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428041F5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Therefore, </w:t>
      </w:r>
      <w:r w:rsidRPr="00B51B36">
        <w:rPr>
          <w:rFonts w:ascii="Times New Roman" w:hAnsi="Times New Roman" w:cs="Times New Roman"/>
          <w:b/>
          <w:bCs/>
          <w:sz w:val="24"/>
          <w:szCs w:val="24"/>
        </w:rPr>
        <w:t>Priya can borrow books</w:t>
      </w:r>
      <w:r w:rsidRPr="00B51B36">
        <w:rPr>
          <w:rFonts w:ascii="Times New Roman" w:hAnsi="Times New Roman" w:cs="Times New Roman"/>
          <w:sz w:val="24"/>
          <w:szCs w:val="24"/>
        </w:rPr>
        <w:t>.</w:t>
      </w:r>
    </w:p>
    <w:p w14:paraId="4D6F27B3" w14:textId="1C61F222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</w:p>
    <w:p w14:paraId="3C52D3BF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Question 4 – Placement Eligibility</w:t>
      </w:r>
    </w:p>
    <w:p w14:paraId="5092186F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1. Propositional Logic</w:t>
      </w:r>
    </w:p>
    <w:p w14:paraId="0FC03032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Let:</w:t>
      </w:r>
    </w:p>
    <w:p w14:paraId="5B05A7C8" w14:textId="1DD1C20A" w:rsidR="00B51B36" w:rsidRPr="00B51B36" w:rsidRDefault="00B51B36" w:rsidP="00B51B3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B51B36">
        <w:rPr>
          <w:rFonts w:ascii="Times New Roman" w:hAnsi="Times New Roman" w:cs="Times New Roman"/>
          <w:sz w:val="24"/>
          <w:szCs w:val="24"/>
        </w:rPr>
        <w:t>= Arun cleared the aptitude test.</w:t>
      </w:r>
    </w:p>
    <w:p w14:paraId="030297A6" w14:textId="0FC230D2" w:rsidR="00B51B36" w:rsidRPr="00B51B36" w:rsidRDefault="00B51B36" w:rsidP="00B51B3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E</m:t>
        </m:r>
      </m:oMath>
      <w:r w:rsidRPr="00B51B36">
        <w:rPr>
          <w:rFonts w:ascii="Times New Roman" w:hAnsi="Times New Roman" w:cs="Times New Roman"/>
          <w:sz w:val="24"/>
          <w:szCs w:val="24"/>
        </w:rPr>
        <w:t>= Arun is eligible for placement.</w:t>
      </w:r>
    </w:p>
    <w:p w14:paraId="158075AD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The first statement becomes:</w:t>
      </w:r>
    </w:p>
    <w:p w14:paraId="7C2F346E" w14:textId="712CD68C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A→E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39FB54DA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The second statement becomes:</w:t>
      </w:r>
    </w:p>
    <w:p w14:paraId="79F2F074" w14:textId="22A1C390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77FF9A5B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Goal:</w:t>
      </w:r>
    </w:p>
    <w:p w14:paraId="23D19DF4" w14:textId="2B71F6E8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3BA56E16" w14:textId="7492C2A3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</w:p>
    <w:p w14:paraId="547D10AA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2. CNF Clauses</w:t>
      </w:r>
    </w:p>
    <w:p w14:paraId="5CF53F52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Convert:</w:t>
      </w:r>
    </w:p>
    <w:p w14:paraId="478B0667" w14:textId="753B4E4A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A→E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3B81808C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using:</w:t>
      </w:r>
    </w:p>
    <w:p w14:paraId="722D609C" w14:textId="438E2044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P→Q≡¬P∨Q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51E03423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Therefore:</w:t>
      </w:r>
    </w:p>
    <w:p w14:paraId="213CF91C" w14:textId="5E8E9FCF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¬A∨E</m:t>
              </m:r>
            </m:e>
          </m:borderBox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3B2D6B35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The fact is:</w:t>
      </w:r>
    </w:p>
    <w:p w14:paraId="5876A765" w14:textId="27D7E6E9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</m:borderBox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5B00B10C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Thus:</w:t>
      </w:r>
    </w:p>
    <w:p w14:paraId="4494EDA7" w14:textId="7B40A0C8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KB=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¬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A∨E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</m: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206E06C6" w14:textId="3D41E193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</w:p>
    <w:p w14:paraId="38068B02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3. Negate the Goal</w:t>
      </w:r>
    </w:p>
    <w:p w14:paraId="6E0FA497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Goal:</w:t>
      </w:r>
    </w:p>
    <w:p w14:paraId="692A1F07" w14:textId="38630BA1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0FF53839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Negated goal:</w:t>
      </w:r>
    </w:p>
    <w:p w14:paraId="4D7A8CAB" w14:textId="2C9A389F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¬E</m:t>
              </m:r>
            </m:e>
          </m:borderBox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71734B2B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The complete clause set is:</w:t>
      </w:r>
    </w:p>
    <w:p w14:paraId="6F17A2A9" w14:textId="00EB4DF5" w:rsidR="00B51B36" w:rsidRPr="00B51B36" w:rsidRDefault="00B51B36" w:rsidP="00B51B3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¬A∨E</m:t>
        </m:r>
      </m:oMath>
    </w:p>
    <w:p w14:paraId="78C818EA" w14:textId="3572CDD6" w:rsidR="00B51B36" w:rsidRPr="00B51B36" w:rsidRDefault="00B51B36" w:rsidP="00B51B3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</w:p>
    <w:p w14:paraId="2F70BC06" w14:textId="68496842" w:rsidR="00B51B36" w:rsidRPr="00B51B36" w:rsidRDefault="00B51B36" w:rsidP="00B51B3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¬E</m:t>
        </m:r>
      </m:oMath>
    </w:p>
    <w:p w14:paraId="12EA0521" w14:textId="337952C4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</w:p>
    <w:p w14:paraId="36D37963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4. Resolution Steps</w:t>
      </w:r>
    </w:p>
    <w:p w14:paraId="69E49FDB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Step 1</w:t>
      </w:r>
    </w:p>
    <w:p w14:paraId="02D58D0C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Resolve:</w:t>
      </w:r>
    </w:p>
    <w:p w14:paraId="5590BBD5" w14:textId="58076135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¬A∨E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2C82B63F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with:</w:t>
      </w:r>
    </w:p>
    <w:p w14:paraId="2D964D87" w14:textId="7953196D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A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7A29082F" w14:textId="54E04C45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The complementary pair is </w:t>
      </w:r>
      <m:oMath>
        <m:r>
          <w:rPr>
            <w:rFonts w:ascii="Cambria Math" w:hAnsi="Cambria Math" w:cs="Times New Roman"/>
            <w:sz w:val="24"/>
            <w:szCs w:val="24"/>
          </w:rPr>
          <m:t>¬A</m:t>
        </m:r>
      </m:oMath>
      <w:r w:rsidRPr="00B51B36">
        <w:rPr>
          <w:rFonts w:ascii="Times New Roman" w:hAnsi="Times New Roman" w:cs="Times New Roman"/>
          <w:sz w:val="24"/>
          <w:szCs w:val="24"/>
        </w:rPr>
        <w:t xml:space="preserve">and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B51B36">
        <w:rPr>
          <w:rFonts w:ascii="Times New Roman" w:hAnsi="Times New Roman" w:cs="Times New Roman"/>
          <w:sz w:val="24"/>
          <w:szCs w:val="24"/>
        </w:rPr>
        <w:t>.</w:t>
      </w:r>
    </w:p>
    <w:p w14:paraId="132BF29B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Result:</w:t>
      </w:r>
    </w:p>
    <w:p w14:paraId="1806DDC8" w14:textId="56DC3075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</m:borderBox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5A770158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Step 2</w:t>
      </w:r>
    </w:p>
    <w:p w14:paraId="227B75F2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Resolve:</w:t>
      </w:r>
    </w:p>
    <w:p w14:paraId="75688ABF" w14:textId="0AF5A0A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469FA651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with:</w:t>
      </w:r>
    </w:p>
    <w:p w14:paraId="75BC3EAD" w14:textId="54FA8785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¬E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51BD571A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Result:</w:t>
      </w:r>
    </w:p>
    <w:p w14:paraId="67C35BC8" w14:textId="66843BBA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br/>
      </w:r>
    </w:p>
    <w:p w14:paraId="4CA4F19B" w14:textId="5068FB79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</w:p>
    <w:p w14:paraId="6ED59B00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5. Resolution Tree</w:t>
      </w:r>
    </w:p>
    <w:p w14:paraId="13A84B16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        ¬A </w:t>
      </w:r>
      <w:r w:rsidRPr="00B51B36">
        <w:rPr>
          <w:rFonts w:ascii="Cambria Math" w:hAnsi="Cambria Math" w:cs="Cambria Math"/>
          <w:sz w:val="24"/>
          <w:szCs w:val="24"/>
        </w:rPr>
        <w:t>∨</w:t>
      </w:r>
      <w:r w:rsidRPr="00B51B36">
        <w:rPr>
          <w:rFonts w:ascii="Times New Roman" w:hAnsi="Times New Roman" w:cs="Times New Roman"/>
          <w:sz w:val="24"/>
          <w:szCs w:val="24"/>
        </w:rPr>
        <w:t xml:space="preserve"> E          A</w:t>
      </w:r>
    </w:p>
    <w:p w14:paraId="3A5536AD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             \          /</w:t>
      </w:r>
    </w:p>
    <w:p w14:paraId="721F60B6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              \        /</w:t>
      </w:r>
    </w:p>
    <w:p w14:paraId="38CE2C77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                   E</w:t>
      </w:r>
    </w:p>
    <w:p w14:paraId="588C9EEE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                   |</w:t>
      </w:r>
    </w:p>
    <w:p w14:paraId="25B9F82A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                  ¬E</w:t>
      </w:r>
    </w:p>
    <w:p w14:paraId="6A7225B8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                   |</w:t>
      </w:r>
    </w:p>
    <w:p w14:paraId="381DE21B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                   □</w:t>
      </w:r>
    </w:p>
    <w:p w14:paraId="6D77EC9D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2CBD35D4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The empty clause has been derived.</w:t>
      </w:r>
    </w:p>
    <w:p w14:paraId="71C6C3FB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Hence:</w:t>
      </w:r>
    </w:p>
    <w:p w14:paraId="71595656" w14:textId="1A58820A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KB⊨E</m:t>
              </m:r>
            </m:e>
          </m:borderBox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6894E743" w14:textId="2B903E56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Therefore, </w:t>
      </w:r>
      <w:r w:rsidRPr="00B51B36">
        <w:rPr>
          <w:rFonts w:ascii="Times New Roman" w:hAnsi="Times New Roman" w:cs="Times New Roman"/>
          <w:b/>
          <w:bCs/>
          <w:sz w:val="24"/>
          <w:szCs w:val="24"/>
        </w:rPr>
        <w:t>Arun is eligible for placement</w:t>
      </w:r>
      <w:r w:rsidRPr="00B51B36">
        <w:rPr>
          <w:rFonts w:ascii="Times New Roman" w:hAnsi="Times New Roman" w:cs="Times New Roman"/>
          <w:sz w:val="24"/>
          <w:szCs w:val="24"/>
        </w:rPr>
        <w:t>.</w:t>
      </w:r>
    </w:p>
    <w:p w14:paraId="3378EBE1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5 – Access Control System</w:t>
      </w:r>
    </w:p>
    <w:p w14:paraId="40FDD7DA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1. Propositional Logic Representation</w:t>
      </w:r>
    </w:p>
    <w:p w14:paraId="654E9A1D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Let:</w:t>
      </w:r>
    </w:p>
    <w:p w14:paraId="137B3529" w14:textId="1354598A" w:rsidR="00B51B36" w:rsidRPr="00B51B36" w:rsidRDefault="00B51B36" w:rsidP="00B51B3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 w:rsidRPr="00B51B36">
        <w:rPr>
          <w:rFonts w:ascii="Times New Roman" w:hAnsi="Times New Roman" w:cs="Times New Roman"/>
          <w:sz w:val="24"/>
          <w:szCs w:val="24"/>
        </w:rPr>
        <w:t>= The user entered the correct password.</w:t>
      </w:r>
    </w:p>
    <w:p w14:paraId="78B32B93" w14:textId="4867C481" w:rsidR="00B51B36" w:rsidRPr="00B51B36" w:rsidRDefault="00B51B36" w:rsidP="00B51B3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B51B36">
        <w:rPr>
          <w:rFonts w:ascii="Times New Roman" w:hAnsi="Times New Roman" w:cs="Times New Roman"/>
          <w:sz w:val="24"/>
          <w:szCs w:val="24"/>
        </w:rPr>
        <w:t>= The user is authenticated.</w:t>
      </w:r>
    </w:p>
    <w:p w14:paraId="0C9BA3C3" w14:textId="6B63E162" w:rsidR="00B51B36" w:rsidRPr="00B51B36" w:rsidRDefault="00B51B36" w:rsidP="00B51B3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G</m:t>
        </m:r>
      </m:oMath>
      <w:r w:rsidRPr="00B51B36">
        <w:rPr>
          <w:rFonts w:ascii="Times New Roman" w:hAnsi="Times New Roman" w:cs="Times New Roman"/>
          <w:sz w:val="24"/>
          <w:szCs w:val="24"/>
        </w:rPr>
        <w:t>= The user is granted access.</w:t>
      </w:r>
    </w:p>
    <w:p w14:paraId="49E61EF8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The rules are:</w:t>
      </w:r>
    </w:p>
    <w:p w14:paraId="1C3EF39A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Rule 1</w:t>
      </w:r>
    </w:p>
    <w:p w14:paraId="361416D0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If the user enters the correct password, the user is authenticated:</w:t>
      </w:r>
    </w:p>
    <w:p w14:paraId="3BBC086C" w14:textId="330B4CD8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P→A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379BEF6D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Rule 2</w:t>
      </w:r>
    </w:p>
    <w:p w14:paraId="743CFA6B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If the user is authenticated, the user is granted access:</w:t>
      </w:r>
    </w:p>
    <w:p w14:paraId="625FC232" w14:textId="435C0369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A→G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0EA9E497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Fact</w:t>
      </w:r>
    </w:p>
    <w:p w14:paraId="26B321F7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The user entered the correct password:</w:t>
      </w:r>
    </w:p>
    <w:p w14:paraId="412AC18B" w14:textId="40A6B70A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204FCFE8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Goal:</w:t>
      </w:r>
    </w:p>
    <w:p w14:paraId="478AECBA" w14:textId="38F45482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G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37A880A6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2. CNF Conversion</w:t>
      </w:r>
    </w:p>
    <w:p w14:paraId="565C3B6B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Rule 1</w:t>
      </w:r>
    </w:p>
    <w:p w14:paraId="2B604CEB" w14:textId="71767958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P→A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28738D11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becomes:</w:t>
      </w:r>
    </w:p>
    <w:p w14:paraId="73F799C4" w14:textId="3D539AEE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¬P∨A</m:t>
              </m:r>
            </m:e>
          </m:borderBox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7CD2F72D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Rule 2</w:t>
      </w:r>
    </w:p>
    <w:p w14:paraId="446166AB" w14:textId="60479D53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A→G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67AC888F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becomes:</w:t>
      </w:r>
    </w:p>
    <w:p w14:paraId="60FFB901" w14:textId="34A4577C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¬A∨G</m:t>
              </m:r>
            </m:e>
          </m:borderBox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4D693A26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Fact</w:t>
      </w:r>
    </w:p>
    <w:p w14:paraId="58E89507" w14:textId="30CF8B0C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</m:borderBox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6DAA037C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Therefore, the CNF knowledge base is:</w:t>
      </w:r>
    </w:p>
    <w:p w14:paraId="2E549300" w14:textId="73CD42AF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KB=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¬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∨A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¬A∨G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</m: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7D9830A7" w14:textId="105ADE9D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</w:p>
    <w:p w14:paraId="528F65B6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3. Negate the Goal</w:t>
      </w:r>
    </w:p>
    <w:p w14:paraId="623DD873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The goal is:</w:t>
      </w:r>
    </w:p>
    <w:p w14:paraId="79A58BBD" w14:textId="7D281D74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G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5EEEDB4D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Negated goal:</w:t>
      </w:r>
    </w:p>
    <w:p w14:paraId="0C600CBE" w14:textId="65757C8B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¬G</m:t>
              </m:r>
            </m:e>
          </m:borderBox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5BD57A7C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The complete set of clauses becomes:</w:t>
      </w:r>
    </w:p>
    <w:p w14:paraId="27C8E05C" w14:textId="6B61A564" w:rsidR="00B51B36" w:rsidRPr="00B51B36" w:rsidRDefault="00B51B36" w:rsidP="00B51B3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¬P∨A</m:t>
        </m:r>
      </m:oMath>
    </w:p>
    <w:p w14:paraId="6053DFD1" w14:textId="699FE42A" w:rsidR="00B51B36" w:rsidRPr="00B51B36" w:rsidRDefault="00B51B36" w:rsidP="00B51B3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¬A∨G</m:t>
        </m:r>
      </m:oMath>
    </w:p>
    <w:p w14:paraId="0CBE5030" w14:textId="639C897C" w:rsidR="00B51B36" w:rsidRPr="00B51B36" w:rsidRDefault="00B51B36" w:rsidP="00B51B3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</w:p>
    <w:p w14:paraId="16967401" w14:textId="6ABC0C1C" w:rsidR="00B51B36" w:rsidRPr="00B51B36" w:rsidRDefault="00B51B36" w:rsidP="00B51B3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¬G</m:t>
        </m:r>
      </m:oMath>
    </w:p>
    <w:p w14:paraId="24ECFFF0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4. Resolution Steps</w:t>
      </w:r>
    </w:p>
    <w:p w14:paraId="33236F28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Step 1 – Derive Authentication</w:t>
      </w:r>
    </w:p>
    <w:p w14:paraId="716C2A9E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Take:</w:t>
      </w:r>
    </w:p>
    <w:p w14:paraId="5DABEE7A" w14:textId="28339912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¬P∨A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27E89A8F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and:</w:t>
      </w:r>
    </w:p>
    <w:p w14:paraId="217E2A6E" w14:textId="0D12C2A6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002E8692" w14:textId="660AA9AA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Resolve on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 w:rsidRPr="00B51B36">
        <w:rPr>
          <w:rFonts w:ascii="Times New Roman" w:hAnsi="Times New Roman" w:cs="Times New Roman"/>
          <w:sz w:val="24"/>
          <w:szCs w:val="24"/>
        </w:rPr>
        <w:t>:</w:t>
      </w:r>
    </w:p>
    <w:p w14:paraId="13ED42E4" w14:textId="3DF86692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</m:borderBox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102BF2FC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Therefore, the user is authenticated.</w:t>
      </w:r>
    </w:p>
    <w:p w14:paraId="01155A57" w14:textId="4B297306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</w:p>
    <w:p w14:paraId="2B376865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Step 2 – Derive Access</w:t>
      </w:r>
    </w:p>
    <w:p w14:paraId="07ACBDD9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Take:</w:t>
      </w:r>
    </w:p>
    <w:p w14:paraId="08FBE61B" w14:textId="37C35B6F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¬A∨G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42B75D18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and:</w:t>
      </w:r>
    </w:p>
    <w:p w14:paraId="0F7B3FE8" w14:textId="3C9D3D9D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064F6720" w14:textId="0A99B0CA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Resolve on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B51B36">
        <w:rPr>
          <w:rFonts w:ascii="Times New Roman" w:hAnsi="Times New Roman" w:cs="Times New Roman"/>
          <w:sz w:val="24"/>
          <w:szCs w:val="24"/>
        </w:rPr>
        <w:t>:</w:t>
      </w:r>
    </w:p>
    <w:p w14:paraId="2F33E0D0" w14:textId="73381CF9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</m:borderBox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74444927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Therefore, the user is granted access.</w:t>
      </w:r>
    </w:p>
    <w:p w14:paraId="7AB742D8" w14:textId="102E99C1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</w:p>
    <w:p w14:paraId="638C450A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Step 3 – Contradict the Negated Goal</w:t>
      </w:r>
    </w:p>
    <w:p w14:paraId="1741721E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We have derived:</w:t>
      </w:r>
    </w:p>
    <w:p w14:paraId="44C3A870" w14:textId="38D11621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G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2121ABBA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and the negated goal is:</w:t>
      </w:r>
    </w:p>
    <w:p w14:paraId="23C5CCA6" w14:textId="41A791BD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¬G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7648BA1E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Resolve:</w:t>
      </w:r>
    </w:p>
    <w:p w14:paraId="5F190B7B" w14:textId="6385535A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G, ¬G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5EDA4DD1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Therefore:</w:t>
      </w:r>
    </w:p>
    <w:p w14:paraId="61EEEE59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</w:p>
    <w:p w14:paraId="201961E7" w14:textId="41D9F73E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br/>
      </w:r>
    </w:p>
    <w:p w14:paraId="08CDA254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5. Resolution Tree</w:t>
      </w:r>
    </w:p>
    <w:p w14:paraId="53D927F6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                  ¬P </w:t>
      </w:r>
      <w:r w:rsidRPr="00B51B36">
        <w:rPr>
          <w:rFonts w:ascii="Cambria Math" w:hAnsi="Cambria Math" w:cs="Cambria Math"/>
          <w:sz w:val="24"/>
          <w:szCs w:val="24"/>
        </w:rPr>
        <w:t>∨</w:t>
      </w:r>
      <w:r w:rsidRPr="00B51B36">
        <w:rPr>
          <w:rFonts w:ascii="Times New Roman" w:hAnsi="Times New Roman" w:cs="Times New Roman"/>
          <w:sz w:val="24"/>
          <w:szCs w:val="24"/>
        </w:rPr>
        <w:t xml:space="preserve"> A          P</w:t>
      </w:r>
    </w:p>
    <w:p w14:paraId="4CDEF217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                       \          /</w:t>
      </w:r>
    </w:p>
    <w:p w14:paraId="1FFA4183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                        \        /</w:t>
      </w:r>
    </w:p>
    <w:p w14:paraId="5EAFFA4E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                            A</w:t>
      </w:r>
    </w:p>
    <w:p w14:paraId="202279A0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                            |</w:t>
      </w:r>
    </w:p>
    <w:p w14:paraId="65A0A931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¬A </w:t>
      </w:r>
      <w:r w:rsidRPr="00B51B36">
        <w:rPr>
          <w:rFonts w:ascii="Cambria Math" w:hAnsi="Cambria Math" w:cs="Cambria Math"/>
          <w:sz w:val="24"/>
          <w:szCs w:val="24"/>
        </w:rPr>
        <w:t>∨</w:t>
      </w:r>
      <w:r w:rsidRPr="00B51B36">
        <w:rPr>
          <w:rFonts w:ascii="Times New Roman" w:hAnsi="Times New Roman" w:cs="Times New Roman"/>
          <w:sz w:val="24"/>
          <w:szCs w:val="24"/>
        </w:rPr>
        <w:t xml:space="preserve"> G</w:t>
      </w:r>
    </w:p>
    <w:p w14:paraId="5F87B43C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                            |</w:t>
      </w:r>
    </w:p>
    <w:p w14:paraId="741A502A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                            G</w:t>
      </w:r>
    </w:p>
    <w:p w14:paraId="30824A74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                            |</w:t>
      </w:r>
    </w:p>
    <w:p w14:paraId="116F0CE6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                           ¬G</w:t>
      </w:r>
    </w:p>
    <w:p w14:paraId="6C4E9557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                            |</w:t>
      </w:r>
    </w:p>
    <w:p w14:paraId="1DC416E1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                            □</w:t>
      </w:r>
    </w:p>
    <w:p w14:paraId="06AE7B5A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>A more detailed representation is:</w:t>
      </w:r>
    </w:p>
    <w:p w14:paraId="6EBED55A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       ¬P </w:t>
      </w:r>
      <w:r w:rsidRPr="00B51B36">
        <w:rPr>
          <w:rFonts w:ascii="Cambria Math" w:hAnsi="Cambria Math" w:cs="Cambria Math"/>
          <w:sz w:val="24"/>
          <w:szCs w:val="24"/>
        </w:rPr>
        <w:t>∨</w:t>
      </w:r>
      <w:r w:rsidRPr="00B51B36">
        <w:rPr>
          <w:rFonts w:ascii="Times New Roman" w:hAnsi="Times New Roman" w:cs="Times New Roman"/>
          <w:sz w:val="24"/>
          <w:szCs w:val="24"/>
        </w:rPr>
        <w:t xml:space="preserve"> A       P</w:t>
      </w:r>
    </w:p>
    <w:p w14:paraId="2A0BDD99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           \         /</w:t>
      </w:r>
    </w:p>
    <w:p w14:paraId="244112D2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            \       /</w:t>
      </w:r>
    </w:p>
    <w:p w14:paraId="6F7BCCC4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               A</w:t>
      </w:r>
    </w:p>
    <w:p w14:paraId="7B6B6A2B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               |</w:t>
      </w:r>
    </w:p>
    <w:p w14:paraId="62D4F445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               |</w:t>
      </w:r>
    </w:p>
    <w:p w14:paraId="1EABF6A0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          ¬A </w:t>
      </w:r>
      <w:r w:rsidRPr="00B51B36">
        <w:rPr>
          <w:rFonts w:ascii="Cambria Math" w:hAnsi="Cambria Math" w:cs="Cambria Math"/>
          <w:sz w:val="24"/>
          <w:szCs w:val="24"/>
        </w:rPr>
        <w:t>∨</w:t>
      </w:r>
      <w:r w:rsidRPr="00B51B36">
        <w:rPr>
          <w:rFonts w:ascii="Times New Roman" w:hAnsi="Times New Roman" w:cs="Times New Roman"/>
          <w:sz w:val="24"/>
          <w:szCs w:val="24"/>
        </w:rPr>
        <w:t xml:space="preserve"> G</w:t>
      </w:r>
    </w:p>
    <w:p w14:paraId="46211FC2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               |</w:t>
      </w:r>
    </w:p>
    <w:p w14:paraId="7FCC21D3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               G</w:t>
      </w:r>
    </w:p>
    <w:p w14:paraId="553A9F60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               |</w:t>
      </w:r>
    </w:p>
    <w:p w14:paraId="45010C4D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              ¬G</w:t>
      </w:r>
    </w:p>
    <w:p w14:paraId="5441CB6D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               |</w:t>
      </w:r>
    </w:p>
    <w:p w14:paraId="7B25EC2F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               □</w:t>
      </w:r>
    </w:p>
    <w:p w14:paraId="78E2D43C" w14:textId="77777777" w:rsidR="00B51B36" w:rsidRPr="00B51B36" w:rsidRDefault="00B51B36" w:rsidP="00B51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B36">
        <w:rPr>
          <w:rFonts w:ascii="Times New Roman" w:hAnsi="Times New Roman" w:cs="Times New Roman"/>
          <w:b/>
          <w:bCs/>
          <w:sz w:val="24"/>
          <w:szCs w:val="24"/>
        </w:rPr>
        <w:t>Final Conclusion</w:t>
      </w:r>
    </w:p>
    <w:p w14:paraId="30F50A18" w14:textId="7777777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w:r w:rsidRPr="00B51B36">
        <w:rPr>
          <w:rFonts w:ascii="Times New Roman" w:hAnsi="Times New Roman" w:cs="Times New Roman"/>
          <w:sz w:val="24"/>
          <w:szCs w:val="24"/>
        </w:rPr>
        <w:t xml:space="preserve">Since the empty clause </w:t>
      </w:r>
      <m:oMath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□</m:t>
        </m:r>
      </m:oMath>
      <w:r w:rsidRPr="00B51B36">
        <w:rPr>
          <w:rFonts w:ascii="Times New Roman" w:hAnsi="Times New Roman" w:cs="Times New Roman"/>
          <w:sz w:val="24"/>
          <w:szCs w:val="24"/>
        </w:rPr>
        <w:t>is derived:</w:t>
      </w:r>
    </w:p>
    <w:p w14:paraId="4390FDC8" w14:textId="7797B117" w:rsidR="00B51B36" w:rsidRPr="00B51B36" w:rsidRDefault="00B51B36" w:rsidP="00B51B36">
      <w:pPr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KB⊨G</m:t>
              </m:r>
            </m:e>
          </m:borderBox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sectPr w:rsidR="00B51B36" w:rsidRPr="00B51B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6C90"/>
    <w:multiLevelType w:val="multilevel"/>
    <w:tmpl w:val="36E2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85507"/>
    <w:multiLevelType w:val="multilevel"/>
    <w:tmpl w:val="84D8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95D0B"/>
    <w:multiLevelType w:val="multilevel"/>
    <w:tmpl w:val="545E33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A6112B"/>
    <w:multiLevelType w:val="multilevel"/>
    <w:tmpl w:val="9B6AAC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C5649C"/>
    <w:multiLevelType w:val="multilevel"/>
    <w:tmpl w:val="1D42D1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8C5318"/>
    <w:multiLevelType w:val="multilevel"/>
    <w:tmpl w:val="17E2A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55723B"/>
    <w:multiLevelType w:val="multilevel"/>
    <w:tmpl w:val="3676D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CC74D0"/>
    <w:multiLevelType w:val="multilevel"/>
    <w:tmpl w:val="2CE4A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82507D"/>
    <w:multiLevelType w:val="multilevel"/>
    <w:tmpl w:val="1F509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507D91"/>
    <w:multiLevelType w:val="multilevel"/>
    <w:tmpl w:val="F2F8B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455C0F"/>
    <w:multiLevelType w:val="multilevel"/>
    <w:tmpl w:val="CF4E9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2217C8"/>
    <w:multiLevelType w:val="multilevel"/>
    <w:tmpl w:val="2242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5434EC"/>
    <w:multiLevelType w:val="multilevel"/>
    <w:tmpl w:val="DEFE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3253B3"/>
    <w:multiLevelType w:val="multilevel"/>
    <w:tmpl w:val="A254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778476">
    <w:abstractNumId w:val="0"/>
  </w:num>
  <w:num w:numId="2" w16cid:durableId="2060475569">
    <w:abstractNumId w:val="5"/>
  </w:num>
  <w:num w:numId="3" w16cid:durableId="398943660">
    <w:abstractNumId w:val="2"/>
  </w:num>
  <w:num w:numId="4" w16cid:durableId="1904828465">
    <w:abstractNumId w:val="11"/>
  </w:num>
  <w:num w:numId="5" w16cid:durableId="1428694002">
    <w:abstractNumId w:val="10"/>
  </w:num>
  <w:num w:numId="6" w16cid:durableId="627200979">
    <w:abstractNumId w:val="3"/>
  </w:num>
  <w:num w:numId="7" w16cid:durableId="92211448">
    <w:abstractNumId w:val="8"/>
  </w:num>
  <w:num w:numId="8" w16cid:durableId="1335766270">
    <w:abstractNumId w:val="1"/>
  </w:num>
  <w:num w:numId="9" w16cid:durableId="231239300">
    <w:abstractNumId w:val="9"/>
  </w:num>
  <w:num w:numId="10" w16cid:durableId="635573183">
    <w:abstractNumId w:val="4"/>
  </w:num>
  <w:num w:numId="11" w16cid:durableId="1317685392">
    <w:abstractNumId w:val="13"/>
  </w:num>
  <w:num w:numId="12" w16cid:durableId="119690967">
    <w:abstractNumId w:val="6"/>
  </w:num>
  <w:num w:numId="13" w16cid:durableId="1769614054">
    <w:abstractNumId w:val="12"/>
  </w:num>
  <w:num w:numId="14" w16cid:durableId="3735840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B36"/>
    <w:rsid w:val="002C6DC9"/>
    <w:rsid w:val="005459C3"/>
    <w:rsid w:val="00B5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CE834"/>
  <w15:chartTrackingRefBased/>
  <w15:docId w15:val="{31E28A53-C68F-4430-AB86-3376008DB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B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B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B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B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B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B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B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B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B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B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B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B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10825E-4FB7-446A-83C3-BA88D29A2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967</Words>
  <Characters>5518</Characters>
  <Application>Microsoft Office Word</Application>
  <DocSecurity>0</DocSecurity>
  <Lines>45</Lines>
  <Paragraphs>12</Paragraphs>
  <ScaleCrop>false</ScaleCrop>
  <Company/>
  <LinksUpToDate>false</LinksUpToDate>
  <CharactersWithSpaces>6473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letswrite2dinesh@gmail.com</dc:creator>
  <cp:keywords/>
  <dc:description/>
  <cp:lastModifiedBy>letswrite2dinesh@gmail.com</cp:lastModifiedBy>
  <cp:revision>1</cp:revision>
  <dcterms:created xsi:type="dcterms:W3CDTF">2026-08-22T15:06:00Z</dcterms:created>
  <dcterms:modified xsi:type="dcterms:W3CDTF">2026-08-22T15:11:00Z</dcterms:modified>
</cp:coreProperties>
</file>