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A3" w:rsidRDefault="0094543E">
      <w:r>
        <w:t xml:space="preserve">Full Name </w:t>
      </w:r>
      <w:r>
        <w:tab/>
      </w:r>
      <w:r>
        <w:tab/>
        <w:t>: Abdul Mugni Ashirotu Syafii</w:t>
      </w:r>
    </w:p>
    <w:p w:rsidR="0094543E" w:rsidRDefault="0094543E">
      <w:r>
        <w:t xml:space="preserve">Date </w:t>
      </w:r>
      <w:r>
        <w:tab/>
      </w:r>
      <w:r>
        <w:tab/>
      </w:r>
      <w:r>
        <w:tab/>
        <w:t>: 31 Juli 2021</w:t>
      </w:r>
    </w:p>
    <w:p w:rsidR="0094543E" w:rsidRDefault="0094543E">
      <w:r>
        <w:t xml:space="preserve">Applied Position </w:t>
      </w:r>
      <w:r>
        <w:tab/>
        <w:t>: Software Quality Assurance (SQA) P2P</w:t>
      </w:r>
    </w:p>
    <w:p w:rsidR="0094543E" w:rsidRDefault="0094543E"/>
    <w:p w:rsidR="0094543E" w:rsidRDefault="0094543E">
      <w:r>
        <w:t>1. Test scenario dan test case dari user requirement : Pembelian McDonald di Go-Food dengan pembayaran menggunakan Go-Pay</w:t>
      </w:r>
    </w:p>
    <w:tbl>
      <w:tblPr>
        <w:tblStyle w:val="TableGrid"/>
        <w:tblW w:w="13887" w:type="dxa"/>
        <w:tblLayout w:type="fixed"/>
        <w:tblLook w:val="04A0" w:firstRow="1" w:lastRow="0" w:firstColumn="1" w:lastColumn="0" w:noHBand="0" w:noVBand="1"/>
      </w:tblPr>
      <w:tblGrid>
        <w:gridCol w:w="1838"/>
        <w:gridCol w:w="1985"/>
        <w:gridCol w:w="1984"/>
        <w:gridCol w:w="2977"/>
        <w:gridCol w:w="2268"/>
        <w:gridCol w:w="1276"/>
        <w:gridCol w:w="1559"/>
      </w:tblGrid>
      <w:tr w:rsidR="00DF371D" w:rsidTr="00DF371D">
        <w:tc>
          <w:tcPr>
            <w:tcW w:w="11052" w:type="dxa"/>
            <w:gridSpan w:val="5"/>
          </w:tcPr>
          <w:p w:rsidR="00DF371D" w:rsidRPr="00291392" w:rsidRDefault="00DF371D" w:rsidP="00DF371D">
            <w:pPr>
              <w:jc w:val="center"/>
              <w:rPr>
                <w:b/>
              </w:rPr>
            </w:pPr>
            <w:r w:rsidRPr="00291392">
              <w:rPr>
                <w:b/>
              </w:rPr>
              <w:t>Test Script</w:t>
            </w:r>
          </w:p>
        </w:tc>
        <w:tc>
          <w:tcPr>
            <w:tcW w:w="1276" w:type="dxa"/>
          </w:tcPr>
          <w:p w:rsidR="00DF371D" w:rsidRPr="00291392" w:rsidRDefault="00DF371D">
            <w:pPr>
              <w:rPr>
                <w:b/>
              </w:rPr>
            </w:pPr>
            <w:r w:rsidRPr="00291392">
              <w:rPr>
                <w:b/>
              </w:rPr>
              <w:t>Abdul</w:t>
            </w:r>
          </w:p>
        </w:tc>
        <w:tc>
          <w:tcPr>
            <w:tcW w:w="1559" w:type="dxa"/>
          </w:tcPr>
          <w:p w:rsidR="00DF371D" w:rsidRPr="00291392" w:rsidRDefault="00DF371D">
            <w:pPr>
              <w:rPr>
                <w:b/>
              </w:rPr>
            </w:pPr>
            <w:r w:rsidRPr="00291392">
              <w:rPr>
                <w:b/>
              </w:rPr>
              <w:t>31 Juli 2021</w:t>
            </w:r>
          </w:p>
        </w:tc>
      </w:tr>
      <w:tr w:rsidR="00DF371D" w:rsidTr="00DF371D">
        <w:tc>
          <w:tcPr>
            <w:tcW w:w="1838" w:type="dxa"/>
          </w:tcPr>
          <w:p w:rsidR="00DF371D" w:rsidRPr="00291392" w:rsidRDefault="00072BEC" w:rsidP="00DF371D">
            <w:pPr>
              <w:jc w:val="center"/>
              <w:rPr>
                <w:b/>
              </w:rPr>
            </w:pPr>
            <w:r w:rsidRPr="00291392">
              <w:rPr>
                <w:b/>
              </w:rPr>
              <w:t>Scenario test</w:t>
            </w:r>
          </w:p>
        </w:tc>
        <w:tc>
          <w:tcPr>
            <w:tcW w:w="1985" w:type="dxa"/>
          </w:tcPr>
          <w:p w:rsidR="00DF371D" w:rsidRPr="00291392" w:rsidRDefault="00DF371D" w:rsidP="00DF371D">
            <w:pPr>
              <w:jc w:val="center"/>
              <w:rPr>
                <w:b/>
              </w:rPr>
            </w:pPr>
            <w:r w:rsidRPr="00291392">
              <w:rPr>
                <w:b/>
              </w:rPr>
              <w:t>T</w:t>
            </w:r>
            <w:r w:rsidR="00072BEC" w:rsidRPr="00291392">
              <w:rPr>
                <w:b/>
              </w:rPr>
              <w:t xml:space="preserve">est </w:t>
            </w:r>
            <w:r w:rsidRPr="00291392">
              <w:rPr>
                <w:b/>
              </w:rPr>
              <w:t>C</w:t>
            </w:r>
            <w:r w:rsidR="00072BEC" w:rsidRPr="00291392">
              <w:rPr>
                <w:b/>
              </w:rPr>
              <w:t>ase</w:t>
            </w:r>
          </w:p>
        </w:tc>
        <w:tc>
          <w:tcPr>
            <w:tcW w:w="1984" w:type="dxa"/>
          </w:tcPr>
          <w:p w:rsidR="00DF371D" w:rsidRPr="00291392" w:rsidRDefault="00DF371D" w:rsidP="00DF371D">
            <w:pPr>
              <w:jc w:val="center"/>
              <w:rPr>
                <w:b/>
              </w:rPr>
            </w:pPr>
            <w:r w:rsidRPr="00291392">
              <w:rPr>
                <w:b/>
              </w:rPr>
              <w:t>Testcase detail</w:t>
            </w:r>
          </w:p>
        </w:tc>
        <w:tc>
          <w:tcPr>
            <w:tcW w:w="2977" w:type="dxa"/>
          </w:tcPr>
          <w:p w:rsidR="00DF371D" w:rsidRPr="00291392" w:rsidRDefault="00DF371D" w:rsidP="00DF371D">
            <w:pPr>
              <w:jc w:val="center"/>
              <w:rPr>
                <w:b/>
              </w:rPr>
            </w:pPr>
            <w:r w:rsidRPr="00291392">
              <w:rPr>
                <w:b/>
              </w:rPr>
              <w:t>Test Step</w:t>
            </w:r>
          </w:p>
        </w:tc>
        <w:tc>
          <w:tcPr>
            <w:tcW w:w="2268" w:type="dxa"/>
          </w:tcPr>
          <w:p w:rsidR="00DF371D" w:rsidRPr="00291392" w:rsidRDefault="00DF371D" w:rsidP="00DF371D">
            <w:pPr>
              <w:jc w:val="center"/>
              <w:rPr>
                <w:b/>
              </w:rPr>
            </w:pPr>
            <w:r w:rsidRPr="00291392">
              <w:rPr>
                <w:b/>
              </w:rPr>
              <w:t>Expected result</w:t>
            </w:r>
          </w:p>
        </w:tc>
        <w:tc>
          <w:tcPr>
            <w:tcW w:w="1276" w:type="dxa"/>
          </w:tcPr>
          <w:p w:rsidR="00DF371D" w:rsidRPr="00291392" w:rsidRDefault="00DF371D" w:rsidP="00DF371D">
            <w:pPr>
              <w:jc w:val="center"/>
              <w:rPr>
                <w:b/>
              </w:rPr>
            </w:pPr>
            <w:r w:rsidRPr="00291392">
              <w:rPr>
                <w:b/>
              </w:rPr>
              <w:t>Test Result</w:t>
            </w:r>
          </w:p>
        </w:tc>
        <w:tc>
          <w:tcPr>
            <w:tcW w:w="1559" w:type="dxa"/>
          </w:tcPr>
          <w:p w:rsidR="00DF371D" w:rsidRPr="00291392" w:rsidRDefault="00DF371D" w:rsidP="00DF371D">
            <w:pPr>
              <w:jc w:val="center"/>
              <w:rPr>
                <w:b/>
              </w:rPr>
            </w:pPr>
            <w:r w:rsidRPr="00291392">
              <w:rPr>
                <w:b/>
              </w:rPr>
              <w:t>Note</w:t>
            </w:r>
          </w:p>
        </w:tc>
      </w:tr>
      <w:tr w:rsidR="00DF371D" w:rsidTr="00DF371D">
        <w:tc>
          <w:tcPr>
            <w:tcW w:w="1838" w:type="dxa"/>
          </w:tcPr>
          <w:p w:rsidR="00DF371D" w:rsidRDefault="00DF371D">
            <w:r>
              <w:t>1. On board</w:t>
            </w:r>
          </w:p>
        </w:tc>
        <w:tc>
          <w:tcPr>
            <w:tcW w:w="1985" w:type="dxa"/>
          </w:tcPr>
          <w:p w:rsidR="00DF371D" w:rsidRDefault="00DF371D">
            <w:r>
              <w:t>1.1. Launch aplikasi</w:t>
            </w:r>
          </w:p>
        </w:tc>
        <w:tc>
          <w:tcPr>
            <w:tcW w:w="1984" w:type="dxa"/>
          </w:tcPr>
          <w:p w:rsidR="00DF371D" w:rsidRDefault="00DF371D">
            <w:r>
              <w:t>Menjalankan aplikasi</w:t>
            </w:r>
          </w:p>
        </w:tc>
        <w:tc>
          <w:tcPr>
            <w:tcW w:w="2977" w:type="dxa"/>
          </w:tcPr>
          <w:p w:rsidR="00DF371D" w:rsidRDefault="00DF371D">
            <w:r>
              <w:t>1. Klik aplikasi Gojek yang sudah terinstall</w:t>
            </w:r>
          </w:p>
        </w:tc>
        <w:tc>
          <w:tcPr>
            <w:tcW w:w="2268" w:type="dxa"/>
          </w:tcPr>
          <w:p w:rsidR="00DF371D" w:rsidRDefault="00DF371D">
            <w:r>
              <w:t>Menampilkan aplikasi Gojek</w:t>
            </w:r>
          </w:p>
        </w:tc>
        <w:tc>
          <w:tcPr>
            <w:tcW w:w="1276" w:type="dxa"/>
          </w:tcPr>
          <w:p w:rsidR="00DF371D" w:rsidRDefault="00DF371D">
            <w:r>
              <w:t>Passed</w:t>
            </w:r>
          </w:p>
        </w:tc>
        <w:tc>
          <w:tcPr>
            <w:tcW w:w="1559" w:type="dxa"/>
          </w:tcPr>
          <w:p w:rsidR="00DF371D" w:rsidRDefault="00DF371D"/>
        </w:tc>
      </w:tr>
      <w:tr w:rsidR="00DF371D" w:rsidTr="00DF371D">
        <w:tc>
          <w:tcPr>
            <w:tcW w:w="1838" w:type="dxa"/>
          </w:tcPr>
          <w:p w:rsidR="00DF371D" w:rsidRDefault="00DF371D" w:rsidP="00F92D56">
            <w:r>
              <w:t>2. Buka GoFood</w:t>
            </w:r>
          </w:p>
        </w:tc>
        <w:tc>
          <w:tcPr>
            <w:tcW w:w="1985" w:type="dxa"/>
          </w:tcPr>
          <w:p w:rsidR="00DF371D" w:rsidRDefault="00DF371D" w:rsidP="00F92D56">
            <w:r>
              <w:t>2.1. Membuka page GoFood</w:t>
            </w:r>
          </w:p>
        </w:tc>
        <w:tc>
          <w:tcPr>
            <w:tcW w:w="1984" w:type="dxa"/>
          </w:tcPr>
          <w:p w:rsidR="00DF371D" w:rsidRDefault="00DF371D" w:rsidP="00F92D56">
            <w:r>
              <w:t>Pilih produk GoFood</w:t>
            </w:r>
          </w:p>
        </w:tc>
        <w:tc>
          <w:tcPr>
            <w:tcW w:w="2977" w:type="dxa"/>
          </w:tcPr>
          <w:p w:rsidR="00DF371D" w:rsidRDefault="00DF371D" w:rsidP="00F92D56">
            <w:r>
              <w:t>1. Klik menu GoFood</w:t>
            </w:r>
          </w:p>
        </w:tc>
        <w:tc>
          <w:tcPr>
            <w:tcW w:w="2268" w:type="dxa"/>
          </w:tcPr>
          <w:p w:rsidR="00DF371D" w:rsidRDefault="00DF371D" w:rsidP="00F92D56">
            <w:r>
              <w:t>Menampilkan page GoFood</w:t>
            </w:r>
          </w:p>
        </w:tc>
        <w:tc>
          <w:tcPr>
            <w:tcW w:w="1276" w:type="dxa"/>
          </w:tcPr>
          <w:p w:rsidR="00DF371D" w:rsidRDefault="00DF371D" w:rsidP="00F92D56">
            <w:r>
              <w:t>Passed</w:t>
            </w:r>
          </w:p>
        </w:tc>
        <w:tc>
          <w:tcPr>
            <w:tcW w:w="1559" w:type="dxa"/>
          </w:tcPr>
          <w:p w:rsidR="00DF371D" w:rsidRDefault="00DF371D" w:rsidP="00F92D56"/>
        </w:tc>
      </w:tr>
      <w:tr w:rsidR="00DF371D" w:rsidTr="00DF371D">
        <w:tc>
          <w:tcPr>
            <w:tcW w:w="1838" w:type="dxa"/>
            <w:vMerge w:val="restart"/>
          </w:tcPr>
          <w:p w:rsidR="00DF371D" w:rsidRDefault="00DF371D" w:rsidP="00F92D56">
            <w:r>
              <w:t>3. Temukan resto</w:t>
            </w:r>
          </w:p>
        </w:tc>
        <w:tc>
          <w:tcPr>
            <w:tcW w:w="1985" w:type="dxa"/>
          </w:tcPr>
          <w:p w:rsidR="00DF371D" w:rsidRDefault="00DF371D" w:rsidP="00F92D56">
            <w:r>
              <w:t>3.1. Test fitur search resto</w:t>
            </w:r>
          </w:p>
        </w:tc>
        <w:tc>
          <w:tcPr>
            <w:tcW w:w="1984" w:type="dxa"/>
          </w:tcPr>
          <w:p w:rsidR="00DF371D" w:rsidRDefault="00DF371D" w:rsidP="00F92D56">
            <w:r>
              <w:t>Mencari resto McDonald</w:t>
            </w:r>
          </w:p>
        </w:tc>
        <w:tc>
          <w:tcPr>
            <w:tcW w:w="2977" w:type="dxa"/>
          </w:tcPr>
          <w:p w:rsidR="00DF371D" w:rsidRDefault="00DF371D" w:rsidP="00F92D56">
            <w:r>
              <w:t>1. Klik fitur search</w:t>
            </w:r>
          </w:p>
          <w:p w:rsidR="00DF371D" w:rsidRDefault="00DF371D" w:rsidP="00F92D56"/>
          <w:p w:rsidR="00DF371D" w:rsidRDefault="00DF371D" w:rsidP="00F92D56">
            <w:r>
              <w:t>2. Ketikkan “McDonald”</w:t>
            </w:r>
          </w:p>
        </w:tc>
        <w:tc>
          <w:tcPr>
            <w:tcW w:w="2268" w:type="dxa"/>
          </w:tcPr>
          <w:p w:rsidR="00DF371D" w:rsidRDefault="00DF371D" w:rsidP="00F92D56">
            <w:r>
              <w:t>Menampilkan daftar resto McDonald dari terdekat sampai terjauh</w:t>
            </w:r>
          </w:p>
        </w:tc>
        <w:tc>
          <w:tcPr>
            <w:tcW w:w="1276" w:type="dxa"/>
          </w:tcPr>
          <w:p w:rsidR="00DF371D" w:rsidRDefault="00DF371D" w:rsidP="00F92D56">
            <w:r>
              <w:t>Passed</w:t>
            </w:r>
          </w:p>
        </w:tc>
        <w:tc>
          <w:tcPr>
            <w:tcW w:w="1559" w:type="dxa"/>
          </w:tcPr>
          <w:p w:rsidR="00DF371D" w:rsidRDefault="00DF371D" w:rsidP="00F92D56"/>
        </w:tc>
      </w:tr>
      <w:tr w:rsidR="00DF371D" w:rsidTr="00DF371D">
        <w:tc>
          <w:tcPr>
            <w:tcW w:w="1838" w:type="dxa"/>
            <w:vMerge/>
          </w:tcPr>
          <w:p w:rsidR="00DF371D" w:rsidRDefault="00DF371D" w:rsidP="00F92D56"/>
        </w:tc>
        <w:tc>
          <w:tcPr>
            <w:tcW w:w="1985" w:type="dxa"/>
          </w:tcPr>
          <w:p w:rsidR="00DF371D" w:rsidRDefault="00DF371D" w:rsidP="00F92D56">
            <w:r>
              <w:t>3.2. Pilih Resto</w:t>
            </w:r>
          </w:p>
        </w:tc>
        <w:tc>
          <w:tcPr>
            <w:tcW w:w="1984" w:type="dxa"/>
          </w:tcPr>
          <w:p w:rsidR="00DF371D" w:rsidRDefault="00DF371D" w:rsidP="00F92D56">
            <w:r>
              <w:t>Pilih resto yang dituju</w:t>
            </w:r>
          </w:p>
        </w:tc>
        <w:tc>
          <w:tcPr>
            <w:tcW w:w="2977" w:type="dxa"/>
          </w:tcPr>
          <w:p w:rsidR="00DF371D" w:rsidRDefault="00DF371D" w:rsidP="00F92D56">
            <w:r>
              <w:t>1. Pilih resto McDonald terdekat</w:t>
            </w:r>
          </w:p>
        </w:tc>
        <w:tc>
          <w:tcPr>
            <w:tcW w:w="2268" w:type="dxa"/>
          </w:tcPr>
          <w:p w:rsidR="00DF371D" w:rsidRDefault="00DF371D" w:rsidP="00F92D56">
            <w:r>
              <w:t xml:space="preserve">Menampilkan daftar menu </w:t>
            </w:r>
          </w:p>
        </w:tc>
        <w:tc>
          <w:tcPr>
            <w:tcW w:w="1276" w:type="dxa"/>
          </w:tcPr>
          <w:p w:rsidR="00DF371D" w:rsidRDefault="00DF371D" w:rsidP="00F92D56">
            <w:r>
              <w:t>Passed</w:t>
            </w:r>
          </w:p>
        </w:tc>
        <w:tc>
          <w:tcPr>
            <w:tcW w:w="1559" w:type="dxa"/>
          </w:tcPr>
          <w:p w:rsidR="00DF371D" w:rsidRDefault="00DF371D" w:rsidP="00F92D56"/>
        </w:tc>
      </w:tr>
      <w:tr w:rsidR="00DF371D" w:rsidTr="00DF371D">
        <w:tc>
          <w:tcPr>
            <w:tcW w:w="1838" w:type="dxa"/>
          </w:tcPr>
          <w:p w:rsidR="00DF371D" w:rsidRDefault="00DF371D" w:rsidP="00DE0CAF">
            <w:r>
              <w:t>4. Pilih Menu</w:t>
            </w:r>
          </w:p>
        </w:tc>
        <w:tc>
          <w:tcPr>
            <w:tcW w:w="1985" w:type="dxa"/>
          </w:tcPr>
          <w:p w:rsidR="00DF371D" w:rsidRDefault="00DF371D" w:rsidP="00DE0CAF">
            <w:r>
              <w:t>4.1. pilih menu</w:t>
            </w:r>
          </w:p>
        </w:tc>
        <w:tc>
          <w:tcPr>
            <w:tcW w:w="1984" w:type="dxa"/>
          </w:tcPr>
          <w:p w:rsidR="00DF371D" w:rsidRDefault="00DF371D" w:rsidP="00DE0CAF">
            <w:r>
              <w:t>Memilih makanan yang akan dipesan</w:t>
            </w:r>
          </w:p>
        </w:tc>
        <w:tc>
          <w:tcPr>
            <w:tcW w:w="2977" w:type="dxa"/>
          </w:tcPr>
          <w:p w:rsidR="00DF371D" w:rsidRDefault="00DF371D" w:rsidP="00DE0CAF">
            <w:r>
              <w:t>1. Lihat daftar menu</w:t>
            </w:r>
          </w:p>
          <w:p w:rsidR="00DF371D" w:rsidRDefault="00DF371D" w:rsidP="00DE0CAF">
            <w:r>
              <w:t>2. Tentukan menu yang ingin dipesan : “Fish Fillet Yakiniku Burger Medium”</w:t>
            </w:r>
          </w:p>
          <w:p w:rsidR="00DF371D" w:rsidRDefault="00DF371D" w:rsidP="00DE0CAF">
            <w:r>
              <w:t>3. Klik “Add”</w:t>
            </w:r>
          </w:p>
        </w:tc>
        <w:tc>
          <w:tcPr>
            <w:tcW w:w="2268" w:type="dxa"/>
          </w:tcPr>
          <w:p w:rsidR="00DF371D" w:rsidRDefault="00DF371D" w:rsidP="00DE0CAF">
            <w:r>
              <w:t>Menampilkan halaman customize dish</w:t>
            </w:r>
          </w:p>
        </w:tc>
        <w:tc>
          <w:tcPr>
            <w:tcW w:w="1276" w:type="dxa"/>
          </w:tcPr>
          <w:p w:rsidR="00DF371D" w:rsidRDefault="00DF371D" w:rsidP="00DE0CAF">
            <w:r>
              <w:t>Passed</w:t>
            </w:r>
          </w:p>
        </w:tc>
        <w:tc>
          <w:tcPr>
            <w:tcW w:w="1559" w:type="dxa"/>
          </w:tcPr>
          <w:p w:rsidR="00DF371D" w:rsidRDefault="00DF371D" w:rsidP="00DE0CAF"/>
        </w:tc>
      </w:tr>
      <w:tr w:rsidR="00DF371D" w:rsidTr="00DF371D">
        <w:tc>
          <w:tcPr>
            <w:tcW w:w="1838" w:type="dxa"/>
            <w:vMerge w:val="restart"/>
          </w:tcPr>
          <w:p w:rsidR="00DF371D" w:rsidRDefault="00DF371D" w:rsidP="00DE0CAF">
            <w:r>
              <w:t>5. Customize the dish</w:t>
            </w:r>
          </w:p>
        </w:tc>
        <w:tc>
          <w:tcPr>
            <w:tcW w:w="1985" w:type="dxa"/>
          </w:tcPr>
          <w:p w:rsidR="00DF371D" w:rsidRDefault="00DF371D" w:rsidP="00DE0CAF">
            <w:r>
              <w:t>5.1. Negative tes :</w:t>
            </w:r>
          </w:p>
          <w:p w:rsidR="00DF371D" w:rsidRDefault="00DF371D" w:rsidP="00DE0CAF">
            <w:r>
              <w:t xml:space="preserve">Tes mandatory halaman customize the dish </w:t>
            </w:r>
          </w:p>
        </w:tc>
        <w:tc>
          <w:tcPr>
            <w:tcW w:w="1984" w:type="dxa"/>
          </w:tcPr>
          <w:p w:rsidR="00DF371D" w:rsidRDefault="00DF371D" w:rsidP="00DE0CAF">
            <w:r>
              <w:t>Untuk menu ini, Pilih medium drink terdapat label “required” &gt;&gt; kita tes dengan pick NONE</w:t>
            </w:r>
          </w:p>
        </w:tc>
        <w:tc>
          <w:tcPr>
            <w:tcW w:w="2977" w:type="dxa"/>
          </w:tcPr>
          <w:p w:rsidR="00DF371D" w:rsidRDefault="00DF371D" w:rsidP="00DE0CAF">
            <w:r>
              <w:t>1. Klik “Add to cart”</w:t>
            </w:r>
          </w:p>
          <w:p w:rsidR="00DF371D" w:rsidRDefault="00DF371D" w:rsidP="00DE0CAF"/>
        </w:tc>
        <w:tc>
          <w:tcPr>
            <w:tcW w:w="2268" w:type="dxa"/>
          </w:tcPr>
          <w:p w:rsidR="00DF371D" w:rsidRDefault="00DF371D" w:rsidP="00DE0CAF">
            <w:r>
              <w:t>Menampilkan pesan “ Pick how you want to customize”</w:t>
            </w:r>
          </w:p>
        </w:tc>
        <w:tc>
          <w:tcPr>
            <w:tcW w:w="1276" w:type="dxa"/>
          </w:tcPr>
          <w:p w:rsidR="00DF371D" w:rsidRDefault="00DF371D" w:rsidP="00DE0CAF">
            <w:r>
              <w:t>Passed</w:t>
            </w:r>
          </w:p>
        </w:tc>
        <w:tc>
          <w:tcPr>
            <w:tcW w:w="1559" w:type="dxa"/>
          </w:tcPr>
          <w:p w:rsidR="00DF371D" w:rsidRDefault="00DF371D" w:rsidP="00DE0CAF"/>
        </w:tc>
      </w:tr>
      <w:tr w:rsidR="00DF371D" w:rsidTr="00DF371D">
        <w:tc>
          <w:tcPr>
            <w:tcW w:w="1838" w:type="dxa"/>
            <w:vMerge/>
          </w:tcPr>
          <w:p w:rsidR="00DF371D" w:rsidRDefault="00DF371D" w:rsidP="00DE0CAF"/>
        </w:tc>
        <w:tc>
          <w:tcPr>
            <w:tcW w:w="1985" w:type="dxa"/>
          </w:tcPr>
          <w:p w:rsidR="00DF371D" w:rsidRDefault="00DF371D" w:rsidP="00DE0CAF">
            <w:r>
              <w:t xml:space="preserve">5.2. Positif tes : </w:t>
            </w:r>
          </w:p>
          <w:p w:rsidR="00DF371D" w:rsidRDefault="00DF371D" w:rsidP="00DE0CAF">
            <w:r>
              <w:t>Pilih minumannya</w:t>
            </w:r>
          </w:p>
        </w:tc>
        <w:tc>
          <w:tcPr>
            <w:tcW w:w="1984" w:type="dxa"/>
          </w:tcPr>
          <w:p w:rsidR="00DF371D" w:rsidRDefault="00DF371D" w:rsidP="00DE0CAF">
            <w:r>
              <w:t>Pilih minuman yang terdapat pada opsi</w:t>
            </w:r>
          </w:p>
        </w:tc>
        <w:tc>
          <w:tcPr>
            <w:tcW w:w="2977" w:type="dxa"/>
          </w:tcPr>
          <w:p w:rsidR="00DF371D" w:rsidRDefault="00DF371D" w:rsidP="00DE0CAF">
            <w:r>
              <w:t>1. Pilih minumannya : sprite reguler</w:t>
            </w:r>
          </w:p>
          <w:p w:rsidR="00DF371D" w:rsidRDefault="00DF371D" w:rsidP="00DE0CAF">
            <w:r>
              <w:t>2. Klik add to cart</w:t>
            </w:r>
          </w:p>
        </w:tc>
        <w:tc>
          <w:tcPr>
            <w:tcW w:w="2268" w:type="dxa"/>
          </w:tcPr>
          <w:p w:rsidR="00DF371D" w:rsidRDefault="00DF371D" w:rsidP="00DE0CAF">
            <w:r>
              <w:t>Menampilkan halaman keranjang</w:t>
            </w:r>
          </w:p>
        </w:tc>
        <w:tc>
          <w:tcPr>
            <w:tcW w:w="1276" w:type="dxa"/>
          </w:tcPr>
          <w:p w:rsidR="00DF371D" w:rsidRDefault="00DF371D" w:rsidP="00DE0CAF">
            <w:r>
              <w:t>Passed</w:t>
            </w:r>
          </w:p>
        </w:tc>
        <w:tc>
          <w:tcPr>
            <w:tcW w:w="1559" w:type="dxa"/>
          </w:tcPr>
          <w:p w:rsidR="00DF371D" w:rsidRDefault="00DF371D" w:rsidP="00DE0CAF"/>
        </w:tc>
      </w:tr>
      <w:tr w:rsidR="00DF371D" w:rsidTr="00DF371D">
        <w:tc>
          <w:tcPr>
            <w:tcW w:w="1838" w:type="dxa"/>
            <w:vMerge/>
          </w:tcPr>
          <w:p w:rsidR="00DF371D" w:rsidRDefault="00DF371D" w:rsidP="00DE0CAF"/>
        </w:tc>
        <w:tc>
          <w:tcPr>
            <w:tcW w:w="1985" w:type="dxa"/>
          </w:tcPr>
          <w:p w:rsidR="00DF371D" w:rsidRDefault="00DF371D" w:rsidP="00DE0CAF">
            <w:r>
              <w:t xml:space="preserve">5.3. Negatif tes : Tes validasi customize the dish </w:t>
            </w:r>
          </w:p>
        </w:tc>
        <w:tc>
          <w:tcPr>
            <w:tcW w:w="1984" w:type="dxa"/>
          </w:tcPr>
          <w:p w:rsidR="00DF371D" w:rsidRDefault="00DF371D" w:rsidP="00DE0CAF">
            <w:r>
              <w:t>Terdapat section remove dan extra pada customize the dish menu ini</w:t>
            </w:r>
          </w:p>
        </w:tc>
        <w:tc>
          <w:tcPr>
            <w:tcW w:w="2977" w:type="dxa"/>
          </w:tcPr>
          <w:p w:rsidR="00DF371D" w:rsidRDefault="00DF371D" w:rsidP="00DE0CAF">
            <w:r>
              <w:t xml:space="preserve">1. Pilih minumannya : sprite reguler </w:t>
            </w:r>
          </w:p>
          <w:p w:rsidR="00DF371D" w:rsidRDefault="00DF371D" w:rsidP="00DE0CAF">
            <w:r>
              <w:t>2. Section remove pilih : No Fish Burger Patty</w:t>
            </w:r>
          </w:p>
          <w:p w:rsidR="00DF371D" w:rsidRDefault="00DF371D" w:rsidP="00DE0CAF">
            <w:r>
              <w:t>3. Section Extra pilih : Extra Fish Burger Patty</w:t>
            </w:r>
          </w:p>
          <w:p w:rsidR="00DF371D" w:rsidRDefault="00DF371D" w:rsidP="00DE0CAF">
            <w:r>
              <w:t>4. Klik add to cart</w:t>
            </w:r>
          </w:p>
        </w:tc>
        <w:tc>
          <w:tcPr>
            <w:tcW w:w="2268" w:type="dxa"/>
          </w:tcPr>
          <w:p w:rsidR="00DF371D" w:rsidRDefault="00DF371D" w:rsidP="00DE0CAF">
            <w:r>
              <w:t>Menampilkan halaman keranjang</w:t>
            </w:r>
          </w:p>
        </w:tc>
        <w:tc>
          <w:tcPr>
            <w:tcW w:w="1276" w:type="dxa"/>
          </w:tcPr>
          <w:p w:rsidR="00DF371D" w:rsidRDefault="00DF371D" w:rsidP="00DE0CAF">
            <w:r>
              <w:t>Pass with note</w:t>
            </w:r>
          </w:p>
        </w:tc>
        <w:tc>
          <w:tcPr>
            <w:tcW w:w="1559" w:type="dxa"/>
          </w:tcPr>
          <w:p w:rsidR="00DF371D" w:rsidRDefault="00DF371D" w:rsidP="00DE0CAF">
            <w:r>
              <w:t xml:space="preserve">Remove dan extra yang dipilih objek yang sama : “Fish Burger Patty”, sehingga seharusnya </w:t>
            </w:r>
            <w:r>
              <w:t>terdapat validasi</w:t>
            </w:r>
            <w:r>
              <w:t xml:space="preserve"> agar tidak membingungkan penerima pesanan</w:t>
            </w:r>
          </w:p>
        </w:tc>
      </w:tr>
      <w:tr w:rsidR="00DF371D" w:rsidTr="00DF371D">
        <w:tc>
          <w:tcPr>
            <w:tcW w:w="1838" w:type="dxa"/>
            <w:vMerge w:val="restart"/>
          </w:tcPr>
          <w:p w:rsidR="00DF371D" w:rsidRDefault="00DF371D" w:rsidP="00F92D56">
            <w:r>
              <w:t>6. Tes halaman cart atau  keranjang</w:t>
            </w:r>
          </w:p>
        </w:tc>
        <w:tc>
          <w:tcPr>
            <w:tcW w:w="1985" w:type="dxa"/>
          </w:tcPr>
          <w:p w:rsidR="00DF371D" w:rsidRDefault="00CE1BFD" w:rsidP="00F92D56">
            <w:r>
              <w:t xml:space="preserve">6.1. </w:t>
            </w:r>
            <w:r w:rsidR="00DF371D">
              <w:t>Tes tombol Notes</w:t>
            </w:r>
          </w:p>
        </w:tc>
        <w:tc>
          <w:tcPr>
            <w:tcW w:w="1984" w:type="dxa"/>
          </w:tcPr>
          <w:p w:rsidR="00DF371D" w:rsidRDefault="00DF371D" w:rsidP="00F92D56">
            <w:r>
              <w:t>Menguji fungsi tombol notes</w:t>
            </w:r>
          </w:p>
        </w:tc>
        <w:tc>
          <w:tcPr>
            <w:tcW w:w="2977" w:type="dxa"/>
          </w:tcPr>
          <w:p w:rsidR="00DF371D" w:rsidRDefault="00DF371D" w:rsidP="00F92D56">
            <w:r>
              <w:t>1. Klik Notes</w:t>
            </w:r>
          </w:p>
          <w:p w:rsidR="00DF371D" w:rsidRDefault="00DF371D" w:rsidP="00F92D56"/>
        </w:tc>
        <w:tc>
          <w:tcPr>
            <w:tcW w:w="2268" w:type="dxa"/>
          </w:tcPr>
          <w:p w:rsidR="00DF371D" w:rsidRDefault="00DF371D" w:rsidP="00F92D56">
            <w:r>
              <w:t>Menampilkan field opsional untuk merincikan alamat pengantaran</w:t>
            </w:r>
          </w:p>
        </w:tc>
        <w:tc>
          <w:tcPr>
            <w:tcW w:w="1276" w:type="dxa"/>
          </w:tcPr>
          <w:p w:rsidR="00DF371D" w:rsidRDefault="00DF371D" w:rsidP="00F92D56">
            <w:r>
              <w:t>Passed</w:t>
            </w:r>
          </w:p>
        </w:tc>
        <w:tc>
          <w:tcPr>
            <w:tcW w:w="1559" w:type="dxa"/>
          </w:tcPr>
          <w:p w:rsidR="00DF371D" w:rsidRDefault="00DF371D" w:rsidP="00F92D56"/>
        </w:tc>
      </w:tr>
      <w:tr w:rsidR="00DF371D" w:rsidTr="00DF371D">
        <w:tc>
          <w:tcPr>
            <w:tcW w:w="1838" w:type="dxa"/>
            <w:vMerge/>
          </w:tcPr>
          <w:p w:rsidR="00DF371D" w:rsidRDefault="00DF371D" w:rsidP="00F92D56"/>
        </w:tc>
        <w:tc>
          <w:tcPr>
            <w:tcW w:w="1985" w:type="dxa"/>
          </w:tcPr>
          <w:p w:rsidR="00DF371D" w:rsidRDefault="00CE1BFD" w:rsidP="00F92D56">
            <w:r>
              <w:t xml:space="preserve">6.2. </w:t>
            </w:r>
            <w:r w:rsidR="00DF371D">
              <w:t>Negatif tes :  Change location</w:t>
            </w:r>
          </w:p>
        </w:tc>
        <w:tc>
          <w:tcPr>
            <w:tcW w:w="1984" w:type="dxa"/>
          </w:tcPr>
          <w:p w:rsidR="00DF371D" w:rsidRDefault="00DF371D" w:rsidP="00F92D56">
            <w:r>
              <w:t>Jangkauan GoFood 20km, kita tes ubah lokasi pengantaran dengan titik &gt; 20 km dari resto</w:t>
            </w:r>
          </w:p>
        </w:tc>
        <w:tc>
          <w:tcPr>
            <w:tcW w:w="2977" w:type="dxa"/>
          </w:tcPr>
          <w:p w:rsidR="00DF371D" w:rsidRDefault="00DF371D" w:rsidP="00F92D56">
            <w:r>
              <w:t>1. Klik change location</w:t>
            </w:r>
          </w:p>
          <w:p w:rsidR="00DF371D" w:rsidRDefault="00DF371D" w:rsidP="00F92D56">
            <w:r>
              <w:t>2. Pilih lokasi sembarang sekiranya lebih dari 20 km</w:t>
            </w:r>
          </w:p>
        </w:tc>
        <w:tc>
          <w:tcPr>
            <w:tcW w:w="2268" w:type="dxa"/>
          </w:tcPr>
          <w:p w:rsidR="00DF371D" w:rsidRDefault="00DF371D" w:rsidP="00F92D56">
            <w:r>
              <w:t>Menampilkan pesan : “ Whoaa, that restaurant is too far”</w:t>
            </w:r>
          </w:p>
        </w:tc>
        <w:tc>
          <w:tcPr>
            <w:tcW w:w="1276" w:type="dxa"/>
          </w:tcPr>
          <w:p w:rsidR="00DF371D" w:rsidRDefault="00DF371D" w:rsidP="00F92D56">
            <w:r>
              <w:t>Passed</w:t>
            </w:r>
          </w:p>
        </w:tc>
        <w:tc>
          <w:tcPr>
            <w:tcW w:w="1559" w:type="dxa"/>
          </w:tcPr>
          <w:p w:rsidR="00DF371D" w:rsidRDefault="00DF371D" w:rsidP="00F92D56"/>
        </w:tc>
      </w:tr>
      <w:tr w:rsidR="00DF371D" w:rsidTr="00DF371D">
        <w:tc>
          <w:tcPr>
            <w:tcW w:w="1838" w:type="dxa"/>
            <w:vMerge/>
          </w:tcPr>
          <w:p w:rsidR="00DF371D" w:rsidRDefault="00DF371D" w:rsidP="00F92D56"/>
        </w:tc>
        <w:tc>
          <w:tcPr>
            <w:tcW w:w="1985" w:type="dxa"/>
          </w:tcPr>
          <w:p w:rsidR="00DF371D" w:rsidRDefault="00CE1BFD" w:rsidP="00F92D56">
            <w:r>
              <w:t xml:space="preserve">6.3. </w:t>
            </w:r>
            <w:r w:rsidR="00DF371D">
              <w:t>Tes tombol Edit</w:t>
            </w:r>
          </w:p>
        </w:tc>
        <w:tc>
          <w:tcPr>
            <w:tcW w:w="1984" w:type="dxa"/>
          </w:tcPr>
          <w:p w:rsidR="00DF371D" w:rsidRDefault="00DF371D" w:rsidP="00F92D56">
            <w:r>
              <w:t>Menguji pesanan yang sudah masuk keranjang apakah dapat di-edit</w:t>
            </w:r>
          </w:p>
        </w:tc>
        <w:tc>
          <w:tcPr>
            <w:tcW w:w="2977" w:type="dxa"/>
          </w:tcPr>
          <w:p w:rsidR="00DF371D" w:rsidRDefault="00DF371D" w:rsidP="00F92D56">
            <w:r>
              <w:t>1. Klik tombol edit</w:t>
            </w:r>
          </w:p>
        </w:tc>
        <w:tc>
          <w:tcPr>
            <w:tcW w:w="2268" w:type="dxa"/>
          </w:tcPr>
          <w:p w:rsidR="00DF371D" w:rsidRDefault="00DF371D" w:rsidP="00F92D56">
            <w:r>
              <w:t xml:space="preserve">Menampilkan kembali halaman customize the dish </w:t>
            </w:r>
          </w:p>
        </w:tc>
        <w:tc>
          <w:tcPr>
            <w:tcW w:w="1276" w:type="dxa"/>
          </w:tcPr>
          <w:p w:rsidR="00DF371D" w:rsidRDefault="00DF371D" w:rsidP="00F92D56">
            <w:r>
              <w:t>Passed</w:t>
            </w:r>
          </w:p>
        </w:tc>
        <w:tc>
          <w:tcPr>
            <w:tcW w:w="1559" w:type="dxa"/>
          </w:tcPr>
          <w:p w:rsidR="00DF371D" w:rsidRDefault="00DF371D" w:rsidP="00F92D56"/>
        </w:tc>
      </w:tr>
      <w:tr w:rsidR="00DF371D" w:rsidTr="00DF371D">
        <w:tc>
          <w:tcPr>
            <w:tcW w:w="1838" w:type="dxa"/>
            <w:vMerge/>
          </w:tcPr>
          <w:p w:rsidR="00DF371D" w:rsidRDefault="00DF371D" w:rsidP="00F92D56"/>
        </w:tc>
        <w:tc>
          <w:tcPr>
            <w:tcW w:w="1985" w:type="dxa"/>
          </w:tcPr>
          <w:p w:rsidR="00DF371D" w:rsidRDefault="00CE1BFD" w:rsidP="00F92D56">
            <w:r>
              <w:t xml:space="preserve">6.4. </w:t>
            </w:r>
            <w:r w:rsidR="00DF371D">
              <w:t xml:space="preserve">Tes tambah dan kurang </w:t>
            </w:r>
          </w:p>
        </w:tc>
        <w:tc>
          <w:tcPr>
            <w:tcW w:w="1984" w:type="dxa"/>
          </w:tcPr>
          <w:p w:rsidR="00DF371D" w:rsidRDefault="00DF371D" w:rsidP="00F92D56">
            <w:r>
              <w:t xml:space="preserve">Menguji apakah tambah dan </w:t>
            </w:r>
            <w:r>
              <w:lastRenderedPageBreak/>
              <w:t>kurangi pesanan berfungsi</w:t>
            </w:r>
          </w:p>
        </w:tc>
        <w:tc>
          <w:tcPr>
            <w:tcW w:w="2977" w:type="dxa"/>
          </w:tcPr>
          <w:p w:rsidR="00DF371D" w:rsidRDefault="00DF371D" w:rsidP="00F92D56">
            <w:r>
              <w:lastRenderedPageBreak/>
              <w:t>1. Klik tombol tambah &gt; Klik tombol kurang</w:t>
            </w:r>
          </w:p>
        </w:tc>
        <w:tc>
          <w:tcPr>
            <w:tcW w:w="2268" w:type="dxa"/>
          </w:tcPr>
          <w:p w:rsidR="00DF371D" w:rsidRDefault="00DF371D" w:rsidP="00F92D56">
            <w:r>
              <w:t xml:space="preserve">Menambah dan mengurangi qty pesanan dan auto </w:t>
            </w:r>
            <w:r>
              <w:lastRenderedPageBreak/>
              <w:t xml:space="preserve">calculate ulang total harga </w:t>
            </w:r>
          </w:p>
          <w:p w:rsidR="00DF371D" w:rsidRDefault="00DF371D" w:rsidP="00F92D56"/>
          <w:p w:rsidR="00DF371D" w:rsidRDefault="00DF371D" w:rsidP="00F92D56"/>
        </w:tc>
        <w:tc>
          <w:tcPr>
            <w:tcW w:w="1276" w:type="dxa"/>
          </w:tcPr>
          <w:p w:rsidR="00DF371D" w:rsidRDefault="00DF371D" w:rsidP="00F92D56">
            <w:r>
              <w:lastRenderedPageBreak/>
              <w:t>Passed</w:t>
            </w:r>
          </w:p>
        </w:tc>
        <w:tc>
          <w:tcPr>
            <w:tcW w:w="1559" w:type="dxa"/>
          </w:tcPr>
          <w:p w:rsidR="00DF371D" w:rsidRDefault="00DF371D" w:rsidP="00F92D56"/>
        </w:tc>
      </w:tr>
      <w:tr w:rsidR="00DF371D" w:rsidTr="00DF371D">
        <w:tc>
          <w:tcPr>
            <w:tcW w:w="1838" w:type="dxa"/>
            <w:vMerge/>
          </w:tcPr>
          <w:p w:rsidR="00DF371D" w:rsidRDefault="00DF371D" w:rsidP="00F92D56"/>
        </w:tc>
        <w:tc>
          <w:tcPr>
            <w:tcW w:w="1985" w:type="dxa"/>
          </w:tcPr>
          <w:p w:rsidR="00DF371D" w:rsidRDefault="00CE1BFD" w:rsidP="00F92D56">
            <w:r>
              <w:t xml:space="preserve">6.5. </w:t>
            </w:r>
            <w:r w:rsidR="00DF371D">
              <w:t>Tes Add more</w:t>
            </w:r>
          </w:p>
        </w:tc>
        <w:tc>
          <w:tcPr>
            <w:tcW w:w="1984" w:type="dxa"/>
          </w:tcPr>
          <w:p w:rsidR="00DF371D" w:rsidRDefault="00DF371D" w:rsidP="00F92D56">
            <w:r>
              <w:t>Menguji apakah sudah masuk cart kita dapat kembali melihat menu untuk menambah pesanan</w:t>
            </w:r>
          </w:p>
        </w:tc>
        <w:tc>
          <w:tcPr>
            <w:tcW w:w="2977" w:type="dxa"/>
          </w:tcPr>
          <w:p w:rsidR="00DF371D" w:rsidRDefault="00DF371D" w:rsidP="00F92D56">
            <w:r>
              <w:t>1. Klik tombol add more</w:t>
            </w:r>
          </w:p>
        </w:tc>
        <w:tc>
          <w:tcPr>
            <w:tcW w:w="2268" w:type="dxa"/>
          </w:tcPr>
          <w:p w:rsidR="00DF371D" w:rsidRDefault="00DF371D" w:rsidP="00F92D56">
            <w:r>
              <w:t>Menampilkan kembali daftar menu</w:t>
            </w:r>
          </w:p>
        </w:tc>
        <w:tc>
          <w:tcPr>
            <w:tcW w:w="1276" w:type="dxa"/>
          </w:tcPr>
          <w:p w:rsidR="00DF371D" w:rsidRDefault="00DF371D" w:rsidP="00F92D56">
            <w:r>
              <w:t>Passed</w:t>
            </w:r>
          </w:p>
        </w:tc>
        <w:tc>
          <w:tcPr>
            <w:tcW w:w="1559" w:type="dxa"/>
          </w:tcPr>
          <w:p w:rsidR="00DF371D" w:rsidRDefault="00DF371D" w:rsidP="00F92D56"/>
        </w:tc>
      </w:tr>
      <w:tr w:rsidR="00DF371D" w:rsidTr="00DF371D">
        <w:tc>
          <w:tcPr>
            <w:tcW w:w="1838" w:type="dxa"/>
            <w:vMerge/>
          </w:tcPr>
          <w:p w:rsidR="00DF371D" w:rsidRDefault="00DF371D" w:rsidP="00F92D56"/>
        </w:tc>
        <w:tc>
          <w:tcPr>
            <w:tcW w:w="1985" w:type="dxa"/>
          </w:tcPr>
          <w:p w:rsidR="00DF371D" w:rsidRDefault="00CE1BFD" w:rsidP="00F92D56">
            <w:r>
              <w:t xml:space="preserve">6.6. </w:t>
            </w:r>
            <w:r w:rsidR="00DF371D">
              <w:t>Tes change</w:t>
            </w:r>
          </w:p>
        </w:tc>
        <w:tc>
          <w:tcPr>
            <w:tcW w:w="1984" w:type="dxa"/>
          </w:tcPr>
          <w:p w:rsidR="00DF371D" w:rsidRDefault="00DF371D" w:rsidP="00F92D56">
            <w:r>
              <w:t>Menguji perubahan penggunaan voucher</w:t>
            </w:r>
          </w:p>
        </w:tc>
        <w:tc>
          <w:tcPr>
            <w:tcW w:w="2977" w:type="dxa"/>
          </w:tcPr>
          <w:p w:rsidR="00DF371D" w:rsidRDefault="00DF371D" w:rsidP="00F92D56">
            <w:r>
              <w:t xml:space="preserve">1. Klik tombol change </w:t>
            </w:r>
          </w:p>
          <w:p w:rsidR="00DF371D" w:rsidRDefault="00DF371D" w:rsidP="00F92D56">
            <w:r>
              <w:t>2. Klik Use later</w:t>
            </w:r>
          </w:p>
        </w:tc>
        <w:tc>
          <w:tcPr>
            <w:tcW w:w="2268" w:type="dxa"/>
          </w:tcPr>
          <w:p w:rsidR="00DF371D" w:rsidRDefault="00DF371D" w:rsidP="00F92D56">
            <w:r>
              <w:t>Menampilkan pop up available voucher  &gt; Membatalkan voucher &gt; auto calculate ulang total harga</w:t>
            </w:r>
          </w:p>
        </w:tc>
        <w:tc>
          <w:tcPr>
            <w:tcW w:w="1276" w:type="dxa"/>
          </w:tcPr>
          <w:p w:rsidR="00DF371D" w:rsidRDefault="00DF371D" w:rsidP="00F92D56">
            <w:r>
              <w:t>Passed</w:t>
            </w:r>
          </w:p>
        </w:tc>
        <w:tc>
          <w:tcPr>
            <w:tcW w:w="1559" w:type="dxa"/>
          </w:tcPr>
          <w:p w:rsidR="00DF371D" w:rsidRDefault="00DF371D" w:rsidP="00F92D56"/>
        </w:tc>
      </w:tr>
      <w:tr w:rsidR="00DF371D" w:rsidTr="00DF371D">
        <w:tc>
          <w:tcPr>
            <w:tcW w:w="1838" w:type="dxa"/>
            <w:vMerge/>
          </w:tcPr>
          <w:p w:rsidR="00DF371D" w:rsidRDefault="00DF371D" w:rsidP="00F92D56"/>
        </w:tc>
        <w:tc>
          <w:tcPr>
            <w:tcW w:w="1985" w:type="dxa"/>
          </w:tcPr>
          <w:p w:rsidR="00DF371D" w:rsidRDefault="00CE1BFD" w:rsidP="00F92D56">
            <w:r>
              <w:t xml:space="preserve">6.7. </w:t>
            </w:r>
            <w:r w:rsidR="00DF371D">
              <w:t>Tes view details</w:t>
            </w:r>
          </w:p>
        </w:tc>
        <w:tc>
          <w:tcPr>
            <w:tcW w:w="1984" w:type="dxa"/>
          </w:tcPr>
          <w:p w:rsidR="00DF371D" w:rsidRDefault="00DF371D" w:rsidP="00F92D56">
            <w:r>
              <w:t>Menguji fungsi tombol view detail</w:t>
            </w:r>
          </w:p>
        </w:tc>
        <w:tc>
          <w:tcPr>
            <w:tcW w:w="2977" w:type="dxa"/>
          </w:tcPr>
          <w:p w:rsidR="00DF371D" w:rsidRDefault="00DF371D" w:rsidP="00F92D56">
            <w:r>
              <w:t>1. Klik view details</w:t>
            </w:r>
          </w:p>
        </w:tc>
        <w:tc>
          <w:tcPr>
            <w:tcW w:w="2268" w:type="dxa"/>
          </w:tcPr>
          <w:p w:rsidR="00DF371D" w:rsidRDefault="00DF371D" w:rsidP="00F92D56">
            <w:r>
              <w:t>Menampilkan payment details</w:t>
            </w:r>
          </w:p>
        </w:tc>
        <w:tc>
          <w:tcPr>
            <w:tcW w:w="1276" w:type="dxa"/>
          </w:tcPr>
          <w:p w:rsidR="00DF371D" w:rsidRDefault="00DF371D" w:rsidP="00F92D56">
            <w:r>
              <w:t>Passed</w:t>
            </w:r>
          </w:p>
        </w:tc>
        <w:tc>
          <w:tcPr>
            <w:tcW w:w="1559" w:type="dxa"/>
          </w:tcPr>
          <w:p w:rsidR="00DF371D" w:rsidRDefault="00DF371D" w:rsidP="00F92D56"/>
        </w:tc>
      </w:tr>
      <w:tr w:rsidR="00CE1BFD" w:rsidTr="00DF371D">
        <w:tc>
          <w:tcPr>
            <w:tcW w:w="1838" w:type="dxa"/>
            <w:vMerge w:val="restart"/>
          </w:tcPr>
          <w:p w:rsidR="00CE1BFD" w:rsidRDefault="00CE1BFD" w:rsidP="00F92D56">
            <w:r>
              <w:t>7. Tes Metode Pembayaran</w:t>
            </w:r>
          </w:p>
        </w:tc>
        <w:tc>
          <w:tcPr>
            <w:tcW w:w="1985" w:type="dxa"/>
          </w:tcPr>
          <w:p w:rsidR="00CE1BFD" w:rsidRDefault="00CE1BFD" w:rsidP="00F92D56">
            <w:r>
              <w:t>7.1. Menampilakn opsi metode pembayaran</w:t>
            </w:r>
          </w:p>
        </w:tc>
        <w:tc>
          <w:tcPr>
            <w:tcW w:w="1984" w:type="dxa"/>
          </w:tcPr>
          <w:p w:rsidR="00CE1BFD" w:rsidRDefault="00CE1BFD" w:rsidP="00F92D56">
            <w:r>
              <w:t>Default pembayaran : Cash karena saldo gopay 0 &gt;&gt; kita ubah menjadi gopay</w:t>
            </w:r>
          </w:p>
        </w:tc>
        <w:tc>
          <w:tcPr>
            <w:tcW w:w="2977" w:type="dxa"/>
          </w:tcPr>
          <w:p w:rsidR="00CE1BFD" w:rsidRDefault="00CE1BFD" w:rsidP="00F92D56">
            <w:r>
              <w:t>1. Klik tombol titik tiga</w:t>
            </w:r>
          </w:p>
        </w:tc>
        <w:tc>
          <w:tcPr>
            <w:tcW w:w="2268" w:type="dxa"/>
          </w:tcPr>
          <w:p w:rsidR="00CE1BFD" w:rsidRDefault="00CE1BFD" w:rsidP="00F92D56">
            <w:r>
              <w:t>Menampilkan select payment method</w:t>
            </w:r>
          </w:p>
        </w:tc>
        <w:tc>
          <w:tcPr>
            <w:tcW w:w="1276" w:type="dxa"/>
          </w:tcPr>
          <w:p w:rsidR="00CE1BFD" w:rsidRDefault="00291392" w:rsidP="00F92D56">
            <w:r>
              <w:t>Passed</w:t>
            </w:r>
          </w:p>
        </w:tc>
        <w:tc>
          <w:tcPr>
            <w:tcW w:w="1559" w:type="dxa"/>
          </w:tcPr>
          <w:p w:rsidR="00CE1BFD" w:rsidRDefault="00CE1BFD" w:rsidP="00F92D56"/>
        </w:tc>
      </w:tr>
      <w:tr w:rsidR="00CE1BFD" w:rsidTr="00DF371D">
        <w:tc>
          <w:tcPr>
            <w:tcW w:w="1838" w:type="dxa"/>
            <w:vMerge/>
          </w:tcPr>
          <w:p w:rsidR="00CE1BFD" w:rsidRDefault="00CE1BFD" w:rsidP="00F92D56"/>
        </w:tc>
        <w:tc>
          <w:tcPr>
            <w:tcW w:w="1985" w:type="dxa"/>
          </w:tcPr>
          <w:p w:rsidR="00CE1BFD" w:rsidRDefault="00CE1BFD" w:rsidP="00F92D56">
            <w:r>
              <w:t>7.2. Pilih GoPay &gt;&gt; Klik Top up</w:t>
            </w:r>
          </w:p>
        </w:tc>
        <w:tc>
          <w:tcPr>
            <w:tcW w:w="1984" w:type="dxa"/>
          </w:tcPr>
          <w:p w:rsidR="00CE1BFD" w:rsidRDefault="00CE1BFD" w:rsidP="00F92D56">
            <w:r>
              <w:t>Tes top up gopay</w:t>
            </w:r>
          </w:p>
        </w:tc>
        <w:tc>
          <w:tcPr>
            <w:tcW w:w="2977" w:type="dxa"/>
          </w:tcPr>
          <w:p w:rsidR="00CE1BFD" w:rsidRDefault="00CE1BFD" w:rsidP="00F92D56">
            <w:r>
              <w:t>1. Klik tombol top up</w:t>
            </w:r>
          </w:p>
          <w:p w:rsidR="00CE1BFD" w:rsidRDefault="00CE1BFD" w:rsidP="00F92D56">
            <w:r>
              <w:t>2. Pilih other methods</w:t>
            </w:r>
          </w:p>
          <w:p w:rsidR="00CE1BFD" w:rsidRDefault="00CE1BFD" w:rsidP="00F92D56">
            <w:r>
              <w:t>3. Pilih mobile banking</w:t>
            </w:r>
          </w:p>
          <w:p w:rsidR="00CE1BFD" w:rsidRDefault="00CE1BFD" w:rsidP="00F92D56">
            <w:r>
              <w:t>4. Pilih BCA</w:t>
            </w:r>
          </w:p>
        </w:tc>
        <w:tc>
          <w:tcPr>
            <w:tcW w:w="2268" w:type="dxa"/>
          </w:tcPr>
          <w:p w:rsidR="00CE1BFD" w:rsidRDefault="00CE1BFD" w:rsidP="00F92D56">
            <w:r>
              <w:t>Menampilkan No VA dan</w:t>
            </w:r>
            <w:r>
              <w:t xml:space="preserve"> how to top up GoPay via m-banking BCA</w:t>
            </w:r>
          </w:p>
        </w:tc>
        <w:tc>
          <w:tcPr>
            <w:tcW w:w="1276" w:type="dxa"/>
          </w:tcPr>
          <w:p w:rsidR="00CE1BFD" w:rsidRDefault="00291392" w:rsidP="00F92D56">
            <w:r>
              <w:t>Passed</w:t>
            </w:r>
          </w:p>
        </w:tc>
        <w:tc>
          <w:tcPr>
            <w:tcW w:w="1559" w:type="dxa"/>
          </w:tcPr>
          <w:p w:rsidR="00CE1BFD" w:rsidRDefault="00CE1BFD" w:rsidP="00F92D56"/>
        </w:tc>
      </w:tr>
      <w:tr w:rsidR="00CE1BFD" w:rsidTr="00DF371D">
        <w:tc>
          <w:tcPr>
            <w:tcW w:w="1838" w:type="dxa"/>
            <w:vMerge/>
          </w:tcPr>
          <w:p w:rsidR="00CE1BFD" w:rsidRDefault="00CE1BFD" w:rsidP="00F92D56"/>
        </w:tc>
        <w:tc>
          <w:tcPr>
            <w:tcW w:w="1985" w:type="dxa"/>
          </w:tcPr>
          <w:p w:rsidR="00CE1BFD" w:rsidRDefault="00CE1BFD" w:rsidP="00F92D56">
            <w:r>
              <w:t>7.3. Top up Gopay via m-bca</w:t>
            </w:r>
          </w:p>
        </w:tc>
        <w:tc>
          <w:tcPr>
            <w:tcW w:w="1984" w:type="dxa"/>
          </w:tcPr>
          <w:p w:rsidR="00CE1BFD" w:rsidRDefault="00CE1BFD" w:rsidP="00F92D56">
            <w:r>
              <w:t>Mengisi saldo GoPay melalui m-bca</w:t>
            </w:r>
          </w:p>
        </w:tc>
        <w:tc>
          <w:tcPr>
            <w:tcW w:w="2977" w:type="dxa"/>
          </w:tcPr>
          <w:p w:rsidR="00CE1BFD" w:rsidRDefault="00CE1BFD" w:rsidP="00F92D56">
            <w:r>
              <w:t>1. Launch BCA mobile</w:t>
            </w:r>
          </w:p>
          <w:p w:rsidR="00CE1BFD" w:rsidRDefault="00CE1BFD" w:rsidP="00F92D56">
            <w:r>
              <w:t>2. Pilih m-BCA</w:t>
            </w:r>
          </w:p>
          <w:p w:rsidR="00CE1BFD" w:rsidRDefault="00CE1BFD" w:rsidP="00F92D56">
            <w:r>
              <w:t>3. Input kode akses &gt; login</w:t>
            </w:r>
          </w:p>
          <w:p w:rsidR="00CE1BFD" w:rsidRDefault="00CE1BFD" w:rsidP="00F92D56">
            <w:r>
              <w:t>4. Pilih m-Transfer</w:t>
            </w:r>
          </w:p>
          <w:p w:rsidR="00CE1BFD" w:rsidRDefault="00CE1BFD" w:rsidP="00F92D56">
            <w:r>
              <w:t>5. Pilih BCA Virtual Account</w:t>
            </w:r>
          </w:p>
          <w:p w:rsidR="00CE1BFD" w:rsidRDefault="00CE1BFD" w:rsidP="00F92D56">
            <w:r>
              <w:t>6. Input No.VA &gt; Ok &gt; Send</w:t>
            </w:r>
          </w:p>
          <w:p w:rsidR="00CE1BFD" w:rsidRDefault="00CE1BFD" w:rsidP="00F92D56">
            <w:r>
              <w:t>7. Input nominal top up</w:t>
            </w:r>
          </w:p>
          <w:p w:rsidR="00CE1BFD" w:rsidRDefault="00CE1BFD" w:rsidP="00F92D56">
            <w:r>
              <w:lastRenderedPageBreak/>
              <w:t>8. Input pin</w:t>
            </w:r>
          </w:p>
        </w:tc>
        <w:tc>
          <w:tcPr>
            <w:tcW w:w="2268" w:type="dxa"/>
          </w:tcPr>
          <w:p w:rsidR="00CE1BFD" w:rsidRDefault="00CE1BFD" w:rsidP="00F92D56">
            <w:r>
              <w:lastRenderedPageBreak/>
              <w:t>Top up GoPay berhasil</w:t>
            </w:r>
          </w:p>
        </w:tc>
        <w:tc>
          <w:tcPr>
            <w:tcW w:w="1276" w:type="dxa"/>
          </w:tcPr>
          <w:p w:rsidR="00CE1BFD" w:rsidRDefault="00291392" w:rsidP="00F92D56">
            <w:r>
              <w:t>Passed</w:t>
            </w:r>
          </w:p>
        </w:tc>
        <w:tc>
          <w:tcPr>
            <w:tcW w:w="1559" w:type="dxa"/>
          </w:tcPr>
          <w:p w:rsidR="00CE1BFD" w:rsidRDefault="00CE1BFD" w:rsidP="00F92D56"/>
        </w:tc>
      </w:tr>
      <w:tr w:rsidR="00DF371D" w:rsidTr="00DF371D">
        <w:tc>
          <w:tcPr>
            <w:tcW w:w="1838" w:type="dxa"/>
          </w:tcPr>
          <w:p w:rsidR="00DF371D" w:rsidRDefault="00CE1BFD" w:rsidP="00F92D56">
            <w:r>
              <w:lastRenderedPageBreak/>
              <w:t>8. Order pesanan</w:t>
            </w:r>
          </w:p>
        </w:tc>
        <w:tc>
          <w:tcPr>
            <w:tcW w:w="1985" w:type="dxa"/>
          </w:tcPr>
          <w:p w:rsidR="00DF371D" w:rsidRDefault="00CE1BFD" w:rsidP="00F92D56">
            <w:r>
              <w:t>8.1. Klik Order</w:t>
            </w:r>
          </w:p>
        </w:tc>
        <w:tc>
          <w:tcPr>
            <w:tcW w:w="1984" w:type="dxa"/>
          </w:tcPr>
          <w:p w:rsidR="00DF371D" w:rsidRDefault="00CE1BFD" w:rsidP="00F92D56">
            <w:r>
              <w:t>Memesan GoFood dengan resto McDonald media pembayaran Gopay</w:t>
            </w:r>
          </w:p>
        </w:tc>
        <w:tc>
          <w:tcPr>
            <w:tcW w:w="2977" w:type="dxa"/>
          </w:tcPr>
          <w:p w:rsidR="00DF371D" w:rsidRDefault="00CE1BFD" w:rsidP="00F92D56">
            <w:r>
              <w:t>1. Pesanan dibuat</w:t>
            </w:r>
          </w:p>
          <w:p w:rsidR="00CE1BFD" w:rsidRDefault="00291392" w:rsidP="00F92D56">
            <w:r>
              <w:t>2. Pastikan saldo GoPay cukup</w:t>
            </w:r>
          </w:p>
          <w:p w:rsidR="00CE1BFD" w:rsidRDefault="00CE1BFD" w:rsidP="00F92D56">
            <w:r>
              <w:t>3. Klik Order</w:t>
            </w:r>
          </w:p>
        </w:tc>
        <w:tc>
          <w:tcPr>
            <w:tcW w:w="2268" w:type="dxa"/>
          </w:tcPr>
          <w:p w:rsidR="00DF371D" w:rsidRDefault="00CE1BFD" w:rsidP="00F92D56">
            <w:r>
              <w:t>Pesanan diterima resto &gt;&gt; Sistem mencarikan driver</w:t>
            </w:r>
          </w:p>
        </w:tc>
        <w:tc>
          <w:tcPr>
            <w:tcW w:w="1276" w:type="dxa"/>
          </w:tcPr>
          <w:p w:rsidR="00DF371D" w:rsidRDefault="00291392" w:rsidP="00F92D56">
            <w:r>
              <w:t>Passed</w:t>
            </w:r>
          </w:p>
        </w:tc>
        <w:tc>
          <w:tcPr>
            <w:tcW w:w="1559" w:type="dxa"/>
          </w:tcPr>
          <w:p w:rsidR="00DF371D" w:rsidRDefault="00DF371D" w:rsidP="00F92D56"/>
        </w:tc>
      </w:tr>
    </w:tbl>
    <w:p w:rsidR="007565C7" w:rsidRDefault="007565C7"/>
    <w:p w:rsidR="0094543E" w:rsidRDefault="0094543E">
      <w:r>
        <w:t>2. Buat satu contoh bug report untuk dilaporkan ke atasan</w:t>
      </w:r>
    </w:p>
    <w:tbl>
      <w:tblPr>
        <w:tblStyle w:val="TableGrid"/>
        <w:tblW w:w="0" w:type="auto"/>
        <w:tblLook w:val="04A0" w:firstRow="1" w:lastRow="0" w:firstColumn="1" w:lastColumn="0" w:noHBand="0" w:noVBand="1"/>
      </w:tblPr>
      <w:tblGrid>
        <w:gridCol w:w="562"/>
        <w:gridCol w:w="1418"/>
        <w:gridCol w:w="1559"/>
        <w:gridCol w:w="4536"/>
        <w:gridCol w:w="3548"/>
        <w:gridCol w:w="2325"/>
      </w:tblGrid>
      <w:tr w:rsidR="00D7362B" w:rsidTr="0086385C">
        <w:tc>
          <w:tcPr>
            <w:tcW w:w="13948" w:type="dxa"/>
            <w:gridSpan w:val="6"/>
          </w:tcPr>
          <w:p w:rsidR="00D7362B" w:rsidRDefault="00D7362B" w:rsidP="00D7362B">
            <w:pPr>
              <w:jc w:val="center"/>
            </w:pPr>
            <w:r>
              <w:t>Bug Report</w:t>
            </w:r>
          </w:p>
        </w:tc>
      </w:tr>
      <w:tr w:rsidR="00D7362B" w:rsidTr="00CE1BFD">
        <w:tc>
          <w:tcPr>
            <w:tcW w:w="562" w:type="dxa"/>
          </w:tcPr>
          <w:p w:rsidR="00D7362B" w:rsidRDefault="00D7362B" w:rsidP="00D7362B">
            <w:pPr>
              <w:jc w:val="center"/>
            </w:pPr>
            <w:r>
              <w:t>No</w:t>
            </w:r>
          </w:p>
        </w:tc>
        <w:tc>
          <w:tcPr>
            <w:tcW w:w="1418" w:type="dxa"/>
          </w:tcPr>
          <w:p w:rsidR="00D7362B" w:rsidRDefault="00D7362B" w:rsidP="00D7362B">
            <w:pPr>
              <w:jc w:val="center"/>
            </w:pPr>
            <w:r>
              <w:t>Tanggal Test</w:t>
            </w:r>
          </w:p>
        </w:tc>
        <w:tc>
          <w:tcPr>
            <w:tcW w:w="1559" w:type="dxa"/>
          </w:tcPr>
          <w:p w:rsidR="00D7362B" w:rsidRDefault="00D7362B" w:rsidP="00D7362B">
            <w:pPr>
              <w:jc w:val="center"/>
            </w:pPr>
            <w:r>
              <w:t>Test Case</w:t>
            </w:r>
          </w:p>
        </w:tc>
        <w:tc>
          <w:tcPr>
            <w:tcW w:w="4536" w:type="dxa"/>
          </w:tcPr>
          <w:p w:rsidR="00D7362B" w:rsidRDefault="00D7362B" w:rsidP="00D7362B">
            <w:pPr>
              <w:jc w:val="center"/>
            </w:pPr>
            <w:r>
              <w:t>Deskripsi Bug</w:t>
            </w:r>
          </w:p>
        </w:tc>
        <w:tc>
          <w:tcPr>
            <w:tcW w:w="3548" w:type="dxa"/>
          </w:tcPr>
          <w:p w:rsidR="00D7362B" w:rsidRDefault="00D7362B" w:rsidP="00D7362B">
            <w:pPr>
              <w:jc w:val="center"/>
            </w:pPr>
            <w:r>
              <w:t>Screen shot</w:t>
            </w:r>
          </w:p>
        </w:tc>
        <w:tc>
          <w:tcPr>
            <w:tcW w:w="2325" w:type="dxa"/>
          </w:tcPr>
          <w:p w:rsidR="00D7362B" w:rsidRDefault="00D7362B" w:rsidP="00D7362B">
            <w:pPr>
              <w:jc w:val="center"/>
            </w:pPr>
            <w:r>
              <w:t>Link atau source</w:t>
            </w:r>
          </w:p>
        </w:tc>
      </w:tr>
      <w:tr w:rsidR="00D7362B" w:rsidTr="00CE1BFD">
        <w:tc>
          <w:tcPr>
            <w:tcW w:w="562" w:type="dxa"/>
          </w:tcPr>
          <w:p w:rsidR="00D7362B" w:rsidRDefault="00CE1BFD">
            <w:r>
              <w:t>1.</w:t>
            </w:r>
          </w:p>
        </w:tc>
        <w:tc>
          <w:tcPr>
            <w:tcW w:w="1418" w:type="dxa"/>
          </w:tcPr>
          <w:p w:rsidR="00D7362B" w:rsidRDefault="00CE1BFD">
            <w:r>
              <w:t>31 Juli 2021</w:t>
            </w:r>
          </w:p>
        </w:tc>
        <w:tc>
          <w:tcPr>
            <w:tcW w:w="1559" w:type="dxa"/>
          </w:tcPr>
          <w:p w:rsidR="00D7362B" w:rsidRDefault="00CE1BFD">
            <w:r>
              <w:t>Login</w:t>
            </w:r>
          </w:p>
        </w:tc>
        <w:tc>
          <w:tcPr>
            <w:tcW w:w="4536" w:type="dxa"/>
          </w:tcPr>
          <w:p w:rsidR="00D7362B" w:rsidRDefault="00CE1BFD">
            <w:r>
              <w:t xml:space="preserve">User memasukkan email dan password </w:t>
            </w:r>
            <w:r w:rsidR="00291392">
              <w:t>&gt; Klik login &gt; Gagal &gt; Sistem tidak menampilkan error message atau kesalahan input di field mana</w:t>
            </w:r>
          </w:p>
        </w:tc>
        <w:tc>
          <w:tcPr>
            <w:tcW w:w="3548" w:type="dxa"/>
          </w:tcPr>
          <w:p w:rsidR="00D7362B" w:rsidRDefault="00D7362B"/>
        </w:tc>
        <w:tc>
          <w:tcPr>
            <w:tcW w:w="2325" w:type="dxa"/>
          </w:tcPr>
          <w:p w:rsidR="00D7362B" w:rsidRDefault="00291392">
            <w:r>
              <w:t>Lalalala.com/login</w:t>
            </w:r>
          </w:p>
        </w:tc>
      </w:tr>
      <w:tr w:rsidR="00CE1BFD" w:rsidTr="00CE1BFD">
        <w:tc>
          <w:tcPr>
            <w:tcW w:w="562" w:type="dxa"/>
          </w:tcPr>
          <w:p w:rsidR="00CE1BFD" w:rsidRDefault="00CE1BFD" w:rsidP="00CE1BFD">
            <w:r>
              <w:t>2.</w:t>
            </w:r>
          </w:p>
        </w:tc>
        <w:tc>
          <w:tcPr>
            <w:tcW w:w="1418" w:type="dxa"/>
          </w:tcPr>
          <w:p w:rsidR="00CE1BFD" w:rsidRDefault="00CE1BFD" w:rsidP="00CE1BFD">
            <w:r w:rsidRPr="00664BBE">
              <w:t>31 Juli 2021</w:t>
            </w:r>
          </w:p>
        </w:tc>
        <w:tc>
          <w:tcPr>
            <w:tcW w:w="1559" w:type="dxa"/>
          </w:tcPr>
          <w:p w:rsidR="00CE1BFD" w:rsidRDefault="00CE1BFD" w:rsidP="00CE1BFD">
            <w:r>
              <w:t>Registrasi</w:t>
            </w:r>
          </w:p>
        </w:tc>
        <w:tc>
          <w:tcPr>
            <w:tcW w:w="4536" w:type="dxa"/>
          </w:tcPr>
          <w:p w:rsidR="00CE1BFD" w:rsidRDefault="00291392" w:rsidP="00CE1BFD">
            <w:r>
              <w:t xml:space="preserve">Saat registrasi field email diinput tidak sesuai format email &gt; klik daftar &gt; sistem menerima &gt; seharusnya dilakukan penjagaan bahwa email invalid dan berikan notice atau informasinya </w:t>
            </w:r>
          </w:p>
        </w:tc>
        <w:tc>
          <w:tcPr>
            <w:tcW w:w="3548" w:type="dxa"/>
          </w:tcPr>
          <w:p w:rsidR="00CE1BFD" w:rsidRDefault="00CE1BFD" w:rsidP="00CE1BFD"/>
        </w:tc>
        <w:tc>
          <w:tcPr>
            <w:tcW w:w="2325" w:type="dxa"/>
          </w:tcPr>
          <w:p w:rsidR="00CE1BFD" w:rsidRDefault="00291392" w:rsidP="00CE1BFD">
            <w:r>
              <w:t>Lalalala.com/registrasi</w:t>
            </w:r>
          </w:p>
        </w:tc>
      </w:tr>
      <w:tr w:rsidR="00CE1BFD" w:rsidTr="00CE1BFD">
        <w:tc>
          <w:tcPr>
            <w:tcW w:w="562" w:type="dxa"/>
          </w:tcPr>
          <w:p w:rsidR="00CE1BFD" w:rsidRDefault="00CE1BFD" w:rsidP="00CE1BFD">
            <w:r>
              <w:t>3.</w:t>
            </w:r>
          </w:p>
        </w:tc>
        <w:tc>
          <w:tcPr>
            <w:tcW w:w="1418" w:type="dxa"/>
          </w:tcPr>
          <w:p w:rsidR="00CE1BFD" w:rsidRDefault="00CE1BFD" w:rsidP="00CE1BFD">
            <w:r w:rsidRPr="00664BBE">
              <w:t>31 Juli 2021</w:t>
            </w:r>
          </w:p>
        </w:tc>
        <w:tc>
          <w:tcPr>
            <w:tcW w:w="1559" w:type="dxa"/>
          </w:tcPr>
          <w:p w:rsidR="00CE1BFD" w:rsidRDefault="00CE1BFD" w:rsidP="00CE1BFD"/>
        </w:tc>
        <w:tc>
          <w:tcPr>
            <w:tcW w:w="4536" w:type="dxa"/>
          </w:tcPr>
          <w:p w:rsidR="00CE1BFD" w:rsidRDefault="00CE1BFD" w:rsidP="00CE1BFD"/>
        </w:tc>
        <w:tc>
          <w:tcPr>
            <w:tcW w:w="3548" w:type="dxa"/>
          </w:tcPr>
          <w:p w:rsidR="00CE1BFD" w:rsidRDefault="00CE1BFD" w:rsidP="00CE1BFD"/>
        </w:tc>
        <w:tc>
          <w:tcPr>
            <w:tcW w:w="2325" w:type="dxa"/>
          </w:tcPr>
          <w:p w:rsidR="00CE1BFD" w:rsidRDefault="00CE1BFD" w:rsidP="00CE1BFD"/>
        </w:tc>
      </w:tr>
    </w:tbl>
    <w:p w:rsidR="007565C7" w:rsidRDefault="007565C7"/>
    <w:p w:rsidR="0094543E" w:rsidRDefault="0094543E">
      <w:r>
        <w:t>3. Point-point yang terdapat pada test plan</w:t>
      </w:r>
      <w:r w:rsidR="000B150B">
        <w:t xml:space="preserve"> :</w:t>
      </w:r>
    </w:p>
    <w:p w:rsidR="000B150B" w:rsidRDefault="000B150B" w:rsidP="00A97575">
      <w:pPr>
        <w:pStyle w:val="ListParagraph"/>
        <w:numPr>
          <w:ilvl w:val="0"/>
          <w:numId w:val="1"/>
        </w:numPr>
      </w:pPr>
      <w:r>
        <w:t>Menu atau modul apa saja yang akan di test</w:t>
      </w:r>
    </w:p>
    <w:p w:rsidR="000B150B" w:rsidRDefault="000B150B" w:rsidP="00A97575">
      <w:pPr>
        <w:pStyle w:val="ListParagraph"/>
        <w:numPr>
          <w:ilvl w:val="0"/>
          <w:numId w:val="1"/>
        </w:numPr>
      </w:pPr>
      <w:r>
        <w:t>Fungsi-fungsi apa saja dari menu atau modul tersebut yang akan di test (Perinciannya)</w:t>
      </w:r>
    </w:p>
    <w:p w:rsidR="000B150B" w:rsidRDefault="000B150B" w:rsidP="00A97575">
      <w:pPr>
        <w:pStyle w:val="ListParagraph"/>
        <w:numPr>
          <w:ilvl w:val="0"/>
          <w:numId w:val="1"/>
        </w:numPr>
      </w:pPr>
      <w:r>
        <w:t>Identifikasi mana yang termasuk functional atau manual test dan mana yang perlu di-test dengan API</w:t>
      </w:r>
    </w:p>
    <w:p w:rsidR="000B150B" w:rsidRDefault="000B150B" w:rsidP="00A97575">
      <w:pPr>
        <w:pStyle w:val="ListParagraph"/>
        <w:numPr>
          <w:ilvl w:val="0"/>
          <w:numId w:val="1"/>
        </w:numPr>
      </w:pPr>
      <w:r>
        <w:t>Apabila ada integrasi antar modul, integrasi tersebut harus digarisbawahi agar dipastikan diuji</w:t>
      </w:r>
    </w:p>
    <w:p w:rsidR="00A97575" w:rsidRDefault="000B150B" w:rsidP="00A97575">
      <w:pPr>
        <w:pStyle w:val="ListParagraph"/>
        <w:numPr>
          <w:ilvl w:val="0"/>
          <w:numId w:val="1"/>
        </w:numPr>
      </w:pPr>
      <w:r>
        <w:t>Persiapkan materi; in case dalam menguji suatu modul ada data atau dokumen yang mesti disiapkan</w:t>
      </w:r>
      <w:r w:rsidR="00A97575">
        <w:t xml:space="preserve"> </w:t>
      </w:r>
    </w:p>
    <w:p w:rsidR="00A97575" w:rsidRDefault="00A97575" w:rsidP="00A97575">
      <w:pPr>
        <w:pStyle w:val="ListParagraph"/>
        <w:numPr>
          <w:ilvl w:val="0"/>
          <w:numId w:val="1"/>
        </w:numPr>
      </w:pPr>
      <w:r>
        <w:t xml:space="preserve">Set flow pengetesan hal ini untuk mempermudah agar dalam testing sesuai pattern-nya, tidak lompat sana-sini </w:t>
      </w:r>
    </w:p>
    <w:p w:rsidR="00A97575" w:rsidRDefault="00A97575" w:rsidP="00A97575">
      <w:pPr>
        <w:pStyle w:val="ListParagraph"/>
        <w:numPr>
          <w:ilvl w:val="0"/>
          <w:numId w:val="1"/>
        </w:numPr>
      </w:pPr>
      <w:r>
        <w:t>Set durasi per modul butuh berapa lama waktu pengetesan gunanya agar disiplin dan terukur saja</w:t>
      </w:r>
    </w:p>
    <w:p w:rsidR="000B150B" w:rsidRDefault="00A97575" w:rsidP="00A97575">
      <w:pPr>
        <w:pStyle w:val="ListParagraph"/>
        <w:numPr>
          <w:ilvl w:val="0"/>
          <w:numId w:val="1"/>
        </w:numPr>
      </w:pPr>
      <w:r>
        <w:t>Persiapkan laporan terpisah untuk mengakomodir temuan issue agar tertuang di dalam suatu dokumen.</w:t>
      </w:r>
      <w:r w:rsidR="000B150B">
        <w:t xml:space="preserve"> </w:t>
      </w:r>
    </w:p>
    <w:p w:rsidR="007565C7" w:rsidRDefault="0094543E">
      <w:r>
        <w:t xml:space="preserve">4. </w:t>
      </w:r>
      <w:r w:rsidR="007565C7">
        <w:t>Apa saja yang perlu dilakukan dalam test API</w:t>
      </w:r>
      <w:r w:rsidR="00A97575">
        <w:t xml:space="preserve"> :</w:t>
      </w:r>
    </w:p>
    <w:p w:rsidR="00A97575" w:rsidRDefault="00A97575" w:rsidP="00391CD3">
      <w:pPr>
        <w:pStyle w:val="ListParagraph"/>
        <w:numPr>
          <w:ilvl w:val="0"/>
          <w:numId w:val="2"/>
        </w:numPr>
      </w:pPr>
      <w:bookmarkStart w:id="0" w:name="_GoBack"/>
      <w:bookmarkEnd w:id="0"/>
      <w:r>
        <w:lastRenderedPageBreak/>
        <w:t>Persiapkan endpoint yang mau ditembak</w:t>
      </w:r>
    </w:p>
    <w:p w:rsidR="00A97575" w:rsidRDefault="00A97575" w:rsidP="00391CD3">
      <w:pPr>
        <w:pStyle w:val="ListParagraph"/>
        <w:numPr>
          <w:ilvl w:val="0"/>
          <w:numId w:val="2"/>
        </w:numPr>
      </w:pPr>
      <w:r>
        <w:t>Jika memerlukan token, persiapkan juga tokennya</w:t>
      </w:r>
    </w:p>
    <w:p w:rsidR="00391CD3" w:rsidRDefault="00391CD3" w:rsidP="00391CD3">
      <w:pPr>
        <w:pStyle w:val="ListParagraph"/>
        <w:numPr>
          <w:ilvl w:val="0"/>
          <w:numId w:val="2"/>
        </w:numPr>
      </w:pPr>
      <w:r>
        <w:t>Cek respon yang keluar sudah sesuai</w:t>
      </w:r>
      <w:r w:rsidR="00291392">
        <w:t xml:space="preserve"> ataukah belum</w:t>
      </w:r>
    </w:p>
    <w:p w:rsidR="007565C7" w:rsidRDefault="007565C7">
      <w:r>
        <w:t>5. Apakah manual test tetap dibutuhkan mengingat perkembangan automation makin pesat</w:t>
      </w:r>
    </w:p>
    <w:p w:rsidR="0094543E" w:rsidRDefault="006C5DAA" w:rsidP="00A724AD">
      <w:pPr>
        <w:ind w:left="284"/>
        <w:jc w:val="both"/>
      </w:pPr>
      <w:r>
        <w:t>Menurut saya manual tes masih akan tetap dibutuhkan dengan alasan tiap hal tidak bisa diselesaikan dengan automation test, masih harus tetap dilakukan secara manual seperti contoh secara manual kita bisa melihat atau menemukan page atau layer yang tidak responsif sehingga informasi yang disajikan tidak enak dilihat dan bisa kita kategorikan sebagai issue (bug), menurut saya hal seperti itu belum tercapture secara automation yaah..</w:t>
      </w:r>
    </w:p>
    <w:p w:rsidR="006C5DAA" w:rsidRDefault="006C5DAA" w:rsidP="00A724AD">
      <w:pPr>
        <w:ind w:left="284"/>
        <w:jc w:val="both"/>
      </w:pPr>
      <w:r>
        <w:t xml:space="preserve">Lalu alasan lainnya adalah kompleksitas objek yang mau dites. Untuk menerapkan automation test itu kan memerlukan effort juga, taruhlah penulisan script automation-nya. Akan menjadi kurang efektif menurut saya jika objek yang dites scope-nya kecil namun effort </w:t>
      </w:r>
      <w:r w:rsidR="00A724AD">
        <w:t>nya yang dilakukan dengan automation lumayan besar. Sehingga kurang berimbang dirasanya.</w:t>
      </w:r>
    </w:p>
    <w:sectPr w:rsidR="006C5DAA" w:rsidSect="0094543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C72D7"/>
    <w:multiLevelType w:val="hybridMultilevel"/>
    <w:tmpl w:val="F62A5F4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E78283F"/>
    <w:multiLevelType w:val="hybridMultilevel"/>
    <w:tmpl w:val="4D6EE70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3E"/>
    <w:rsid w:val="0006194E"/>
    <w:rsid w:val="00072BEC"/>
    <w:rsid w:val="00073654"/>
    <w:rsid w:val="000B150B"/>
    <w:rsid w:val="00141E76"/>
    <w:rsid w:val="00291392"/>
    <w:rsid w:val="002C3309"/>
    <w:rsid w:val="00391CD3"/>
    <w:rsid w:val="003E7E90"/>
    <w:rsid w:val="0049438A"/>
    <w:rsid w:val="004A211C"/>
    <w:rsid w:val="00551D0E"/>
    <w:rsid w:val="00585A27"/>
    <w:rsid w:val="005E0937"/>
    <w:rsid w:val="006013D2"/>
    <w:rsid w:val="00684328"/>
    <w:rsid w:val="0069220E"/>
    <w:rsid w:val="006C4FF2"/>
    <w:rsid w:val="006C5DAA"/>
    <w:rsid w:val="007565C7"/>
    <w:rsid w:val="007D2F87"/>
    <w:rsid w:val="008331A8"/>
    <w:rsid w:val="008C1D2C"/>
    <w:rsid w:val="0094543E"/>
    <w:rsid w:val="00A724AD"/>
    <w:rsid w:val="00A97575"/>
    <w:rsid w:val="00AB643C"/>
    <w:rsid w:val="00B174FF"/>
    <w:rsid w:val="00B277E0"/>
    <w:rsid w:val="00CE1BFD"/>
    <w:rsid w:val="00D102A0"/>
    <w:rsid w:val="00D7362B"/>
    <w:rsid w:val="00DE0CAF"/>
    <w:rsid w:val="00DF371D"/>
    <w:rsid w:val="00E070A3"/>
    <w:rsid w:val="00F4519F"/>
    <w:rsid w:val="00F904D2"/>
    <w:rsid w:val="00F92D56"/>
    <w:rsid w:val="00FE7C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6573C-1649-4FFB-B3AE-BC587C36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5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Mughni</dc:creator>
  <cp:keywords/>
  <dc:description/>
  <cp:lastModifiedBy>Mughni</cp:lastModifiedBy>
  <cp:revision>7</cp:revision>
  <dcterms:created xsi:type="dcterms:W3CDTF">2021-07-31T12:13:00Z</dcterms:created>
  <dcterms:modified xsi:type="dcterms:W3CDTF">2021-07-31T16:56:00Z</dcterms:modified>
</cp:coreProperties>
</file>