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55CF2D8E" w14:textId="60D9B181"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Multivariate displays allow analysts to visualize relationships, correlations, and interactions between three or more variables simultaneously. In AI, this is critical for Feature Selection (identifying which variables matter) and for understanding high-dimensional decision boundaries that a model might be learning.</w:t>
      </w: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E47E2E2" w14:textId="017F9EDD"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A scatter plot typically visualizes the relationship between two variables (X and Y axes) using points. A parallel coordinate plot visualizes many variables by placing axes parallel to each other vertically; a single data point is represented as a line connecting values across these parallel axes.</w:t>
      </w: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02D39717" w14:textId="25C09BD6" w:rsidR="00AF7A15" w:rsidRDefault="00AF7A15" w:rsidP="00AF7A15">
      <w:pPr>
        <w:pStyle w:val="ListParagraph"/>
        <w:spacing w:after="0" w:line="240" w:lineRule="auto"/>
        <w:rPr>
          <w:rFonts w:ascii="Cambria" w:hAnsi="Cambria"/>
          <w:b/>
          <w:bCs/>
        </w:rPr>
      </w:pPr>
      <w:r>
        <w:rPr>
          <w:rFonts w:ascii="Cambria" w:hAnsi="Cambria"/>
          <w:b/>
          <w:bCs/>
        </w:rPr>
        <w:t xml:space="preserve">Answer: </w:t>
      </w:r>
    </w:p>
    <w:p w14:paraId="00CEA32B" w14:textId="235581ED" w:rsidR="00AF7A15" w:rsidRPr="00AF7A15" w:rsidRDefault="00AF7A15" w:rsidP="00AF7A15">
      <w:pPr>
        <w:pStyle w:val="ListParagraph"/>
        <w:numPr>
          <w:ilvl w:val="0"/>
          <w:numId w:val="5"/>
        </w:numPr>
        <w:spacing w:after="0"/>
        <w:rPr>
          <w:rFonts w:ascii="Cambria" w:hAnsi="Cambria"/>
        </w:rPr>
      </w:pPr>
      <w:r w:rsidRPr="00AF7A15">
        <w:rPr>
          <w:rFonts w:ascii="Cambria" w:hAnsi="Cambria"/>
        </w:rPr>
        <w:t>Clutter (Overplotting): When there are too many data points, lines or bubbles can overlap, making patterns distinguishable.</w:t>
      </w:r>
    </w:p>
    <w:p w14:paraId="12564B51" w14:textId="22661B2B" w:rsidR="00AF7A15" w:rsidRPr="00AF7A15" w:rsidRDefault="00AF7A15" w:rsidP="00AF7A15">
      <w:pPr>
        <w:pStyle w:val="ListParagraph"/>
        <w:numPr>
          <w:ilvl w:val="0"/>
          <w:numId w:val="5"/>
        </w:numPr>
        <w:spacing w:after="0"/>
        <w:rPr>
          <w:rFonts w:ascii="Cambria" w:hAnsi="Cambria"/>
        </w:rPr>
      </w:pPr>
      <w:r w:rsidRPr="00AF7A15">
        <w:rPr>
          <w:rFonts w:ascii="Cambria" w:hAnsi="Cambria"/>
        </w:rPr>
        <w:t>Scale Differences: If variables have vastly different units (e.g., "Profit" in thousands vs. "Customer Count" in single digits), the visualization can be skewed unless data is normalized.</w:t>
      </w:r>
    </w:p>
    <w:p w14:paraId="2BB476BB" w14:textId="663A130B" w:rsidR="00AF7A15" w:rsidRPr="00AF7A15" w:rsidRDefault="00AF7A15" w:rsidP="00AF7A15">
      <w:pPr>
        <w:pStyle w:val="ListParagraph"/>
        <w:numPr>
          <w:ilvl w:val="0"/>
          <w:numId w:val="5"/>
        </w:numPr>
        <w:spacing w:after="0"/>
        <w:rPr>
          <w:rFonts w:ascii="Cambria" w:hAnsi="Cambria"/>
        </w:rPr>
      </w:pPr>
      <w:r w:rsidRPr="00AF7A15">
        <w:rPr>
          <w:rFonts w:ascii="Cambria" w:hAnsi="Cambria"/>
        </w:rPr>
        <w:t>Cognitive Load: It is harder for the human brain to process simultaneous interactions between 4+ variables than simple 2D relationships.</w:t>
      </w: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20839D5D" w14:textId="16A46C79" w:rsidR="00AF7A15" w:rsidRPr="00AF7A15"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Trellis displays (also known as small multiples or faceting) are commonly used when you need to compare the same relationship (e.g., Sales vs. Profit) across different categorical subsets (e.g., by Region or Customer Segment) side-by-side to spot conditional patterns.</w:t>
      </w: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773E8C93" w14:textId="5DA663F1" w:rsidR="00091473" w:rsidRDefault="00AF7A15" w:rsidP="00AF7A15">
      <w:pPr>
        <w:pStyle w:val="ListParagraph"/>
        <w:spacing w:after="0" w:line="240" w:lineRule="auto"/>
        <w:rPr>
          <w:rFonts w:ascii="Cambria" w:hAnsi="Cambria"/>
        </w:rPr>
      </w:pPr>
      <w:r>
        <w:rPr>
          <w:rFonts w:ascii="Cambria" w:hAnsi="Cambria"/>
          <w:b/>
          <w:bCs/>
        </w:rPr>
        <w:t xml:space="preserve">Answer: </w:t>
      </w:r>
      <w:r w:rsidRPr="00AF7A15">
        <w:rPr>
          <w:rFonts w:ascii="Cambria" w:hAnsi="Cambria"/>
        </w:rPr>
        <w:t>It helps in diagnosing model bias and variance. By visualizing prediction errors against multiple input features simultaneously, you can see if the model underperforms in specific "regions" of the data (e.g., low accuracy only when both 'Price' is high and 'Region' is West).</w:t>
      </w:r>
    </w:p>
    <w:p w14:paraId="7D21DA4C" w14:textId="77777777" w:rsidR="00AF7A15" w:rsidRPr="00AF7A15" w:rsidRDefault="00AF7A15" w:rsidP="00AF7A15">
      <w:pPr>
        <w:pStyle w:val="ListParagraph"/>
        <w:spacing w:after="0" w:line="240" w:lineRule="auto"/>
        <w:rPr>
          <w:rFonts w:ascii="Cambria" w:hAnsi="Cambria"/>
        </w:rPr>
      </w:pPr>
    </w:p>
    <w:p w14:paraId="248DBC48" w14:textId="30108823" w:rsidR="00091473" w:rsidRDefault="00091473" w:rsidP="0009147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50DAD126" w14:textId="77777777" w:rsidR="00AF7A15" w:rsidRDefault="00AF7A15" w:rsidP="00091473">
      <w:pPr>
        <w:spacing w:after="0" w:line="240" w:lineRule="auto"/>
        <w:rPr>
          <w:rFonts w:ascii="Cambria" w:hAnsi="Cambria"/>
          <w:b/>
          <w:bCs/>
        </w:rPr>
      </w:pPr>
    </w:p>
    <w:p w14:paraId="6EF8C127" w14:textId="77777777" w:rsidR="004D4695" w:rsidRDefault="004D4695">
      <w:pPr>
        <w:rPr>
          <w:rFonts w:ascii="Cambria" w:hAnsi="Cambria"/>
          <w:b/>
          <w:bCs/>
        </w:rPr>
      </w:pPr>
      <w:r>
        <w:rPr>
          <w:rFonts w:ascii="Cambria" w:hAnsi="Cambria"/>
          <w:b/>
          <w:bCs/>
        </w:rPr>
        <w:br w:type="page"/>
      </w:r>
    </w:p>
    <w:p w14:paraId="2ADB29E1" w14:textId="5E6F4D63" w:rsidR="00AF7A15" w:rsidRDefault="00AF7A15" w:rsidP="00091473">
      <w:pPr>
        <w:spacing w:after="0" w:line="240" w:lineRule="auto"/>
        <w:rPr>
          <w:rFonts w:ascii="Cambria" w:hAnsi="Cambria"/>
          <w:b/>
          <w:bCs/>
        </w:rPr>
      </w:pPr>
      <w:r>
        <w:rPr>
          <w:rFonts w:ascii="Cambria" w:hAnsi="Cambria"/>
          <w:b/>
          <w:bCs/>
        </w:rPr>
        <w:lastRenderedPageBreak/>
        <w:t xml:space="preserve">Code: </w:t>
      </w:r>
    </w:p>
    <w:p w14:paraId="796FA93C" w14:textId="20D1F5E0" w:rsidR="00AF7A15" w:rsidRDefault="004D4695" w:rsidP="00091473">
      <w:pPr>
        <w:spacing w:after="0" w:line="240" w:lineRule="auto"/>
        <w:rPr>
          <w:rFonts w:ascii="Cambria" w:hAnsi="Cambria"/>
          <w:b/>
          <w:bCs/>
        </w:rPr>
      </w:pPr>
      <w:r w:rsidRPr="004D4695">
        <w:rPr>
          <w:rFonts w:ascii="Cambria" w:hAnsi="Cambria"/>
          <w:b/>
          <w:bCs/>
          <w:noProof/>
        </w:rPr>
        <w:drawing>
          <wp:inline distT="0" distB="0" distL="0" distR="0" wp14:anchorId="31D24567" wp14:editId="0A1EE622">
            <wp:extent cx="5731510" cy="4305935"/>
            <wp:effectExtent l="0" t="0" r="2540" b="0"/>
            <wp:docPr id="17926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4746" name=""/>
                    <pic:cNvPicPr/>
                  </pic:nvPicPr>
                  <pic:blipFill>
                    <a:blip r:embed="rId8"/>
                    <a:stretch>
                      <a:fillRect/>
                    </a:stretch>
                  </pic:blipFill>
                  <pic:spPr>
                    <a:xfrm>
                      <a:off x="0" y="0"/>
                      <a:ext cx="5731510" cy="4305935"/>
                    </a:xfrm>
                    <a:prstGeom prst="rect">
                      <a:avLst/>
                    </a:prstGeom>
                  </pic:spPr>
                </pic:pic>
              </a:graphicData>
            </a:graphic>
          </wp:inline>
        </w:drawing>
      </w:r>
    </w:p>
    <w:p w14:paraId="12ADC584" w14:textId="61CD7B83" w:rsidR="00AF7A15" w:rsidRDefault="00AF7A15" w:rsidP="00091473">
      <w:pPr>
        <w:spacing w:after="0" w:line="240" w:lineRule="auto"/>
        <w:rPr>
          <w:rFonts w:ascii="Cambria" w:hAnsi="Cambria"/>
          <w:b/>
          <w:bCs/>
        </w:rPr>
      </w:pPr>
      <w:r>
        <w:rPr>
          <w:rFonts w:ascii="Cambria" w:hAnsi="Cambria"/>
          <w:b/>
          <w:bCs/>
        </w:rPr>
        <w:t>Output:</w:t>
      </w:r>
    </w:p>
    <w:p w14:paraId="2D0D03E6" w14:textId="72D2A4EE"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54A3DAC8" wp14:editId="6335005B">
            <wp:extent cx="4541520" cy="3795334"/>
            <wp:effectExtent l="0" t="0" r="0" b="0"/>
            <wp:docPr id="166556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3601" cy="3797073"/>
                    </a:xfrm>
                    <a:prstGeom prst="rect">
                      <a:avLst/>
                    </a:prstGeom>
                    <a:noFill/>
                    <a:ln>
                      <a:noFill/>
                    </a:ln>
                  </pic:spPr>
                </pic:pic>
              </a:graphicData>
            </a:graphic>
          </wp:inline>
        </w:drawing>
      </w:r>
    </w:p>
    <w:p w14:paraId="0BC66A55" w14:textId="77777777" w:rsidR="00AF7A15" w:rsidRPr="002F67F9" w:rsidRDefault="00AF7A15" w:rsidP="00091473">
      <w:pPr>
        <w:spacing w:after="0" w:line="240" w:lineRule="auto"/>
        <w:rPr>
          <w:rFonts w:ascii="Cambria" w:hAnsi="Cambria"/>
          <w:b/>
          <w:bCs/>
          <w:lang w:val="en-US"/>
        </w:rPr>
      </w:pPr>
    </w:p>
    <w:p w14:paraId="76894F24" w14:textId="77777777" w:rsidR="00091473" w:rsidRDefault="00091473" w:rsidP="00091473">
      <w:pPr>
        <w:spacing w:after="0" w:line="240" w:lineRule="auto"/>
        <w:rPr>
          <w:rFonts w:ascii="Cambria" w:hAnsi="Cambria"/>
          <w:b/>
          <w:bCs/>
        </w:rPr>
      </w:pPr>
    </w:p>
    <w:p w14:paraId="4F12C40E" w14:textId="4EC01F55" w:rsidR="004D4695" w:rsidRPr="004D4695" w:rsidRDefault="004D4695" w:rsidP="004D4695">
      <w:pPr>
        <w:spacing w:after="0" w:line="240" w:lineRule="auto"/>
        <w:rPr>
          <w:rFonts w:ascii="Cambria" w:hAnsi="Cambria"/>
          <w:b/>
          <w:bCs/>
        </w:rPr>
      </w:pPr>
      <w:r w:rsidRPr="004D4695">
        <w:rPr>
          <w:rFonts w:ascii="Cambria" w:hAnsi="Cambria"/>
          <w:b/>
          <w:bCs/>
          <w:noProof/>
        </w:rPr>
        <w:lastRenderedPageBreak/>
        <w:drawing>
          <wp:inline distT="0" distB="0" distL="0" distR="0" wp14:anchorId="565D29A0" wp14:editId="2B9B71AA">
            <wp:extent cx="4878204" cy="4076700"/>
            <wp:effectExtent l="0" t="0" r="0" b="0"/>
            <wp:docPr id="828727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9283" cy="4077602"/>
                    </a:xfrm>
                    <a:prstGeom prst="rect">
                      <a:avLst/>
                    </a:prstGeom>
                    <a:noFill/>
                    <a:ln>
                      <a:noFill/>
                    </a:ln>
                  </pic:spPr>
                </pic:pic>
              </a:graphicData>
            </a:graphic>
          </wp:inline>
        </w:drawing>
      </w:r>
    </w:p>
    <w:p w14:paraId="684EEFAA" w14:textId="77777777" w:rsidR="004D4695" w:rsidRDefault="004D4695" w:rsidP="00091473">
      <w:pPr>
        <w:spacing w:after="0" w:line="240" w:lineRule="auto"/>
        <w:rPr>
          <w:rFonts w:ascii="Cambria" w:hAnsi="Cambria"/>
          <w:b/>
          <w:bCs/>
        </w:rPr>
      </w:pPr>
    </w:p>
    <w:p w14:paraId="449729C4" w14:textId="3B0EAFD6" w:rsidR="004D4695" w:rsidRPr="004D4695" w:rsidRDefault="004D4695" w:rsidP="004D4695">
      <w:pPr>
        <w:spacing w:after="0" w:line="240" w:lineRule="auto"/>
        <w:rPr>
          <w:rFonts w:ascii="Cambria" w:hAnsi="Cambria"/>
          <w:b/>
          <w:bCs/>
        </w:rPr>
      </w:pPr>
      <w:r w:rsidRPr="004D4695">
        <w:rPr>
          <w:rFonts w:ascii="Cambria" w:hAnsi="Cambria"/>
          <w:b/>
          <w:bCs/>
          <w:noProof/>
        </w:rPr>
        <w:drawing>
          <wp:inline distT="0" distB="0" distL="0" distR="0" wp14:anchorId="72BC8069" wp14:editId="1B1FB1E1">
            <wp:extent cx="5196840" cy="4342983"/>
            <wp:effectExtent l="0" t="0" r="3810" b="635"/>
            <wp:docPr id="1873882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5777" cy="4350451"/>
                    </a:xfrm>
                    <a:prstGeom prst="rect">
                      <a:avLst/>
                    </a:prstGeom>
                    <a:noFill/>
                    <a:ln>
                      <a:noFill/>
                    </a:ln>
                  </pic:spPr>
                </pic:pic>
              </a:graphicData>
            </a:graphic>
          </wp:inline>
        </w:drawing>
      </w:r>
    </w:p>
    <w:p w14:paraId="5085E66E" w14:textId="77777777" w:rsidR="004D4695" w:rsidRPr="00C012AB" w:rsidRDefault="004D4695" w:rsidP="00091473">
      <w:pPr>
        <w:spacing w:after="0" w:line="240" w:lineRule="auto"/>
        <w:rPr>
          <w:rFonts w:ascii="Cambria" w:hAnsi="Cambria"/>
          <w:b/>
          <w:bCs/>
        </w:rPr>
      </w:pP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lastRenderedPageBreak/>
        <w:t>POST-LAB QUESTIONS</w:t>
      </w:r>
    </w:p>
    <w:p w14:paraId="65F246AF" w14:textId="1E055DBB"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2B21FFB" w14:textId="19CDA70D" w:rsidR="00AF7A15" w:rsidRPr="004D4695" w:rsidRDefault="00AF7A15" w:rsidP="00AF7A15">
      <w:pPr>
        <w:pStyle w:val="ListParagraph"/>
        <w:spacing w:after="0" w:line="240" w:lineRule="auto"/>
        <w:ind w:left="709"/>
        <w:rPr>
          <w:rFonts w:ascii="Cambria" w:hAnsi="Cambria"/>
        </w:rPr>
      </w:pPr>
      <w:r>
        <w:rPr>
          <w:rFonts w:ascii="Cambria" w:hAnsi="Cambria"/>
          <w:b/>
          <w:bCs/>
        </w:rPr>
        <w:t>Answer:</w:t>
      </w:r>
      <w:r w:rsidR="004D4695">
        <w:rPr>
          <w:rFonts w:ascii="Cambria" w:hAnsi="Cambria"/>
          <w:b/>
          <w:bCs/>
        </w:rPr>
        <w:t xml:space="preserve"> </w:t>
      </w:r>
      <w:r w:rsidR="004D4695" w:rsidRPr="004D4695">
        <w:rPr>
          <w:rFonts w:ascii="Cambria" w:hAnsi="Cambria"/>
        </w:rPr>
        <w:t>The parallel coordinate plot provided clear visibility into inverse correlations and multidimensional outliers. Specifically, the visualization highlighted a "crossing" pattern between the Discount and Profit axes, indicating that higher discount rates generally correlate with reduced profitability. Furthermore, the normalized scales allowed for the direct comparison of relative magnitudes between disparate variables like Sales (currency) and Discount (percentage).</w:t>
      </w: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C47268B" w14:textId="0FCB30AE"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 xml:space="preserve">Faceting (Trellis display) simplifies complex data by isolating subsets based on categorical variables, thereby revealing local trends that are often masked in global aggregations. In this experiment, faceting by </w:t>
      </w:r>
      <w:proofErr w:type="gramStart"/>
      <w:r w:rsidR="004D4695" w:rsidRPr="004D4695">
        <w:rPr>
          <w:rFonts w:ascii="Cambria" w:hAnsi="Cambria"/>
        </w:rPr>
        <w:t>Region</w:t>
      </w:r>
      <w:proofErr w:type="gramEnd"/>
      <w:r w:rsidR="004D4695" w:rsidRPr="004D4695">
        <w:rPr>
          <w:rFonts w:ascii="Cambria" w:hAnsi="Cambria"/>
        </w:rPr>
        <w:t xml:space="preserve"> revealed distinct performance heterogeneities; for instance, the East region exhibited a positive correlation between Sales and Profit for the Corporate segment, whereas the North region showed a negative trend for the Consumer segment.</w:t>
      </w: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2045554A" w14:textId="4D46C188"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Bubble charts present significant limitations regarding occlusion and perceptual precision. In dense areas of the dataset, larger bubbles overlap and obscure smaller data points, leading to data loss in the visualization. Additionally, human perception is less precise when judging differences in area (bubble size) compared to judging position along an axis, making it difficult to discern subtle differences in the third variable (Discount).</w:t>
      </w:r>
    </w:p>
    <w:p w14:paraId="11201ACF" w14:textId="22554FF6"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r w:rsidR="00AF7A15" w:rsidRPr="00091473">
        <w:rPr>
          <w:rFonts w:ascii="Cambria" w:hAnsi="Cambria"/>
        </w:rPr>
        <w:t>display</w:t>
      </w:r>
      <w:r w:rsidRPr="00091473">
        <w:rPr>
          <w:rFonts w:ascii="Cambria" w:hAnsi="Cambria"/>
        </w:rPr>
        <w:t xml:space="preserve"> support AI-driven recommendations?</w:t>
      </w:r>
    </w:p>
    <w:p w14:paraId="38DC310F" w14:textId="1A0FD2E1" w:rsidR="00AF7A15" w:rsidRPr="004D4695" w:rsidRDefault="00AF7A15" w:rsidP="00AF7A1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These displays support AI development by informing feature engineering and constraint definition. The clear variance in trends across regions suggests that 'Region' is a critical predictive feature that must be included in any machine learning model. Additionally, the observed profit erosion at high discount levels can be used to set deterministic constraints (or "guardrails") for AI pricing recommendation engines.</w:t>
      </w:r>
    </w:p>
    <w:p w14:paraId="17B126EE"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0D120DB7" w14:textId="77777777" w:rsidR="004D4695" w:rsidRPr="004D4695" w:rsidRDefault="00AF7A15" w:rsidP="004D4695">
      <w:pPr>
        <w:pStyle w:val="ListParagraph"/>
        <w:spacing w:after="0" w:line="240" w:lineRule="auto"/>
        <w:ind w:left="709"/>
        <w:rPr>
          <w:rFonts w:ascii="Cambria" w:hAnsi="Cambria"/>
        </w:rPr>
      </w:pPr>
      <w:r>
        <w:rPr>
          <w:rFonts w:ascii="Cambria" w:hAnsi="Cambria"/>
          <w:b/>
          <w:bCs/>
        </w:rPr>
        <w:t xml:space="preserve">Answer: </w:t>
      </w:r>
      <w:r w:rsidR="004D4695" w:rsidRPr="004D4695">
        <w:rPr>
          <w:rFonts w:ascii="Cambria" w:hAnsi="Cambria"/>
        </w:rPr>
        <w:t>For larger datasets, static multivariate plots become illegible due to overplotting. Improvements include:</w:t>
      </w:r>
    </w:p>
    <w:p w14:paraId="08A4D104" w14:textId="77777777" w:rsidR="004D4695" w:rsidRPr="004D4695" w:rsidRDefault="004D4695" w:rsidP="004D4695">
      <w:pPr>
        <w:pStyle w:val="ListParagraph"/>
        <w:numPr>
          <w:ilvl w:val="0"/>
          <w:numId w:val="6"/>
        </w:numPr>
        <w:spacing w:after="0"/>
        <w:rPr>
          <w:rFonts w:ascii="Cambria" w:hAnsi="Cambria"/>
        </w:rPr>
      </w:pPr>
      <w:r w:rsidRPr="004D4695">
        <w:rPr>
          <w:rFonts w:ascii="Cambria" w:hAnsi="Cambria"/>
        </w:rPr>
        <w:t>Interactive Brushing and Linking: Allowing users to highlight a subset of data in one view to see its propagation across other views.</w:t>
      </w:r>
    </w:p>
    <w:p w14:paraId="35F34E63" w14:textId="77777777" w:rsidR="004D4695" w:rsidRPr="004D4695" w:rsidRDefault="004D4695" w:rsidP="004D4695">
      <w:pPr>
        <w:pStyle w:val="ListParagraph"/>
        <w:numPr>
          <w:ilvl w:val="0"/>
          <w:numId w:val="6"/>
        </w:numPr>
        <w:spacing w:after="0"/>
        <w:rPr>
          <w:rFonts w:ascii="Cambria" w:hAnsi="Cambria"/>
        </w:rPr>
      </w:pPr>
      <w:r w:rsidRPr="004D4695">
        <w:rPr>
          <w:rFonts w:ascii="Cambria" w:hAnsi="Cambria"/>
        </w:rPr>
        <w:t>Density/Contour Plots: Replacing individual points with 2D density heatmaps to visualize data concentration.</w:t>
      </w:r>
    </w:p>
    <w:p w14:paraId="31CFC846" w14:textId="0AEB0A9C" w:rsidR="00AF7A15" w:rsidRPr="004D4695" w:rsidRDefault="004D4695" w:rsidP="004D4695">
      <w:pPr>
        <w:pStyle w:val="ListParagraph"/>
        <w:numPr>
          <w:ilvl w:val="0"/>
          <w:numId w:val="6"/>
        </w:numPr>
        <w:spacing w:after="0"/>
        <w:rPr>
          <w:rFonts w:ascii="Cambria" w:hAnsi="Cambria"/>
        </w:rPr>
      </w:pPr>
      <w:r w:rsidRPr="004D4695">
        <w:rPr>
          <w:rFonts w:ascii="Cambria" w:hAnsi="Cambria"/>
        </w:rPr>
        <w:t>Dimensionality Reduction: Utilizing techniques such as PCA (Principal Component Analysis) or t-SNE to project high-dimensional data into viewable 2D or 3D clusters before plotting.</w:t>
      </w:r>
    </w:p>
    <w:p w14:paraId="647F0D8B" w14:textId="77777777" w:rsidR="00091473" w:rsidRPr="00C012AB" w:rsidRDefault="00091473" w:rsidP="00091473">
      <w:pPr>
        <w:spacing w:after="0" w:line="240" w:lineRule="auto"/>
        <w:ind w:left="720"/>
        <w:rPr>
          <w:rFonts w:ascii="Cambria" w:hAnsi="Cambria"/>
        </w:rPr>
      </w:pPr>
    </w:p>
    <w:p w14:paraId="06BE979F" w14:textId="29F7BB36" w:rsidR="004D4695" w:rsidRDefault="00091473" w:rsidP="004D4695">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6B5E56AE" w14:textId="77777777" w:rsidR="004D4695" w:rsidRDefault="004D4695" w:rsidP="004D4695">
      <w:pPr>
        <w:spacing w:after="0" w:line="240" w:lineRule="auto"/>
        <w:rPr>
          <w:rFonts w:ascii="Cambria" w:hAnsi="Cambria"/>
          <w:b/>
          <w:bCs/>
        </w:rPr>
      </w:pPr>
    </w:p>
    <w:p w14:paraId="62317B5C" w14:textId="77777777" w:rsidR="004D4695" w:rsidRDefault="004D4695" w:rsidP="004D4695">
      <w:pPr>
        <w:spacing w:after="0" w:line="240" w:lineRule="auto"/>
        <w:rPr>
          <w:rFonts w:ascii="Cambria" w:hAnsi="Cambria"/>
          <w:b/>
          <w:bCs/>
        </w:rPr>
      </w:pPr>
    </w:p>
    <w:p w14:paraId="4E81BBCB" w14:textId="77777777" w:rsidR="004D4695" w:rsidRDefault="004D4695" w:rsidP="004D4695">
      <w:pPr>
        <w:spacing w:after="0" w:line="240" w:lineRule="auto"/>
        <w:rPr>
          <w:rFonts w:ascii="Cambria" w:hAnsi="Cambria"/>
          <w:b/>
          <w:bCs/>
        </w:rPr>
      </w:pPr>
    </w:p>
    <w:p w14:paraId="58E6EEED" w14:textId="77777777" w:rsidR="004D4695" w:rsidRDefault="004D4695" w:rsidP="004D4695">
      <w:pPr>
        <w:spacing w:after="0" w:line="240" w:lineRule="auto"/>
        <w:rPr>
          <w:rFonts w:ascii="Cambria" w:hAnsi="Cambria"/>
          <w:b/>
          <w:bCs/>
        </w:rPr>
      </w:pPr>
    </w:p>
    <w:p w14:paraId="08C7F6A5" w14:textId="77777777" w:rsidR="004D4695" w:rsidRDefault="004D4695" w:rsidP="004D4695">
      <w:pPr>
        <w:spacing w:after="0" w:line="240" w:lineRule="auto"/>
        <w:rPr>
          <w:rFonts w:ascii="Cambria" w:hAnsi="Cambria"/>
          <w:b/>
          <w:bCs/>
        </w:rPr>
      </w:pPr>
    </w:p>
    <w:p w14:paraId="15BDF6D4" w14:textId="77777777" w:rsidR="004D4695" w:rsidRDefault="004D4695" w:rsidP="004D4695">
      <w:pPr>
        <w:spacing w:after="0" w:line="240" w:lineRule="auto"/>
        <w:rPr>
          <w:rFonts w:ascii="Cambria" w:hAnsi="Cambria"/>
          <w:b/>
          <w:bCs/>
        </w:rPr>
      </w:pPr>
    </w:p>
    <w:p w14:paraId="731440D1" w14:textId="77777777" w:rsidR="004D4695" w:rsidRDefault="004D4695" w:rsidP="004D4695">
      <w:pPr>
        <w:spacing w:after="0" w:line="240" w:lineRule="auto"/>
        <w:rPr>
          <w:rFonts w:ascii="Cambria" w:hAnsi="Cambria"/>
          <w:b/>
          <w:bCs/>
        </w:rPr>
      </w:pPr>
    </w:p>
    <w:p w14:paraId="1A2DA861" w14:textId="77777777" w:rsidR="004D4695" w:rsidRDefault="004D4695" w:rsidP="004D4695">
      <w:pPr>
        <w:spacing w:after="0" w:line="240" w:lineRule="auto"/>
        <w:rPr>
          <w:rFonts w:ascii="Cambria" w:hAnsi="Cambria"/>
          <w:b/>
          <w:bCs/>
        </w:rPr>
      </w:pPr>
    </w:p>
    <w:p w14:paraId="1B909E3D" w14:textId="77777777" w:rsidR="004D4695" w:rsidRDefault="004D4695" w:rsidP="004D4695">
      <w:pPr>
        <w:spacing w:after="0" w:line="240" w:lineRule="auto"/>
        <w:rPr>
          <w:rFonts w:ascii="Cambria" w:hAnsi="Cambria"/>
          <w:b/>
          <w:bCs/>
        </w:rPr>
      </w:pPr>
    </w:p>
    <w:p w14:paraId="7DBFCA66" w14:textId="77777777" w:rsidR="004D4695" w:rsidRDefault="004D4695" w:rsidP="004D4695">
      <w:pPr>
        <w:spacing w:after="0" w:line="240" w:lineRule="auto"/>
        <w:rPr>
          <w:rFonts w:ascii="Cambria" w:hAnsi="Cambria"/>
          <w:b/>
          <w:bCs/>
        </w:rPr>
      </w:pPr>
    </w:p>
    <w:p w14:paraId="2E053617" w14:textId="77777777" w:rsidR="004D4695" w:rsidRDefault="004D4695" w:rsidP="004D4695">
      <w:pPr>
        <w:spacing w:after="0" w:line="240" w:lineRule="auto"/>
        <w:rPr>
          <w:rFonts w:ascii="Cambria" w:hAnsi="Cambria"/>
          <w:b/>
          <w:bCs/>
        </w:rPr>
      </w:pPr>
    </w:p>
    <w:p w14:paraId="1F93B978" w14:textId="77777777" w:rsidR="004D4695" w:rsidRDefault="004D4695" w:rsidP="004D4695">
      <w:pPr>
        <w:spacing w:after="0" w:line="240" w:lineRule="auto"/>
        <w:rPr>
          <w:rFonts w:ascii="Cambria" w:hAnsi="Cambria"/>
          <w:b/>
          <w:bCs/>
        </w:rPr>
      </w:pPr>
    </w:p>
    <w:p w14:paraId="66A0629D" w14:textId="77777777" w:rsidR="004D4695" w:rsidRDefault="004D4695" w:rsidP="004D4695">
      <w:pPr>
        <w:spacing w:after="0" w:line="240" w:lineRule="auto"/>
        <w:rPr>
          <w:rFonts w:ascii="Cambria" w:hAnsi="Cambria"/>
          <w:b/>
          <w:bCs/>
        </w:rPr>
      </w:pPr>
    </w:p>
    <w:p w14:paraId="78341D46" w14:textId="77777777" w:rsidR="004D4695" w:rsidRDefault="004D4695" w:rsidP="004D4695">
      <w:pPr>
        <w:spacing w:after="0" w:line="240" w:lineRule="auto"/>
        <w:rPr>
          <w:rFonts w:ascii="Cambria" w:hAnsi="Cambria"/>
          <w:b/>
          <w:bCs/>
        </w:rPr>
      </w:pPr>
    </w:p>
    <w:p w14:paraId="6D194063" w14:textId="77777777" w:rsidR="004D4695" w:rsidRDefault="004D4695" w:rsidP="004D4695">
      <w:pPr>
        <w:spacing w:after="0" w:line="240" w:lineRule="auto"/>
        <w:rPr>
          <w:rFonts w:ascii="Cambria" w:hAnsi="Cambria"/>
          <w:b/>
          <w:bCs/>
        </w:rPr>
      </w:pPr>
    </w:p>
    <w:p w14:paraId="231B7778" w14:textId="77777777" w:rsidR="004D4695" w:rsidRDefault="004D4695" w:rsidP="004D4695">
      <w:pPr>
        <w:spacing w:after="0" w:line="240" w:lineRule="auto"/>
        <w:rPr>
          <w:rFonts w:ascii="Cambria" w:hAnsi="Cambria"/>
          <w:b/>
          <w:bCs/>
        </w:rPr>
      </w:pPr>
    </w:p>
    <w:p w14:paraId="24A8BA0E" w14:textId="77777777" w:rsidR="004D4695" w:rsidRDefault="004D4695" w:rsidP="004D4695">
      <w:pPr>
        <w:spacing w:after="0" w:line="240" w:lineRule="auto"/>
        <w:rPr>
          <w:rFonts w:ascii="Cambria" w:hAnsi="Cambria"/>
          <w:b/>
          <w:bCs/>
        </w:rPr>
      </w:pPr>
    </w:p>
    <w:p w14:paraId="46B55103" w14:textId="77777777" w:rsidR="004D4695" w:rsidRDefault="004D4695" w:rsidP="004D4695">
      <w:pPr>
        <w:spacing w:after="0" w:line="240" w:lineRule="auto"/>
        <w:rPr>
          <w:rFonts w:ascii="Cambria" w:hAnsi="Cambria"/>
          <w:b/>
          <w:bCs/>
        </w:rPr>
      </w:pPr>
    </w:p>
    <w:p w14:paraId="3882309E" w14:textId="77777777" w:rsidR="004D4695" w:rsidRDefault="004D4695" w:rsidP="004D4695">
      <w:pPr>
        <w:spacing w:after="0" w:line="240" w:lineRule="auto"/>
        <w:rPr>
          <w:rFonts w:ascii="Cambria" w:hAnsi="Cambria"/>
          <w:b/>
          <w:bCs/>
        </w:rPr>
      </w:pPr>
    </w:p>
    <w:p w14:paraId="2C830E10" w14:textId="77777777" w:rsidR="004D4695" w:rsidRDefault="004D4695" w:rsidP="004D4695">
      <w:pPr>
        <w:spacing w:after="0" w:line="240" w:lineRule="auto"/>
        <w:rPr>
          <w:rFonts w:ascii="Cambria" w:hAnsi="Cambria"/>
          <w:b/>
          <w:bCs/>
        </w:rPr>
      </w:pPr>
    </w:p>
    <w:p w14:paraId="550CE9F7" w14:textId="77777777" w:rsidR="004D4695" w:rsidRDefault="004D4695" w:rsidP="004D4695">
      <w:pPr>
        <w:spacing w:after="0" w:line="240" w:lineRule="auto"/>
        <w:rPr>
          <w:rFonts w:ascii="Cambria" w:hAnsi="Cambria"/>
          <w:b/>
          <w:bCs/>
        </w:rPr>
      </w:pPr>
    </w:p>
    <w:p w14:paraId="0B6393A0" w14:textId="77777777" w:rsidR="004D4695" w:rsidRDefault="004D4695" w:rsidP="004D4695">
      <w:pPr>
        <w:spacing w:after="0" w:line="240" w:lineRule="auto"/>
        <w:rPr>
          <w:rFonts w:ascii="Cambria" w:hAnsi="Cambria"/>
          <w:b/>
          <w:bCs/>
        </w:rPr>
      </w:pPr>
    </w:p>
    <w:p w14:paraId="0BB49FCB" w14:textId="77777777" w:rsidR="004D4695" w:rsidRDefault="004D4695" w:rsidP="004D4695">
      <w:pPr>
        <w:spacing w:after="0" w:line="240" w:lineRule="auto"/>
        <w:rPr>
          <w:rFonts w:ascii="Cambria" w:hAnsi="Cambria"/>
          <w:b/>
          <w:bCs/>
        </w:rPr>
      </w:pPr>
    </w:p>
    <w:p w14:paraId="0A8AC206" w14:textId="77777777" w:rsidR="004D4695" w:rsidRDefault="004D4695" w:rsidP="004D4695">
      <w:pPr>
        <w:spacing w:after="0" w:line="240" w:lineRule="auto"/>
        <w:rPr>
          <w:rFonts w:ascii="Cambria" w:hAnsi="Cambria"/>
          <w:b/>
          <w:bCs/>
        </w:rPr>
      </w:pPr>
    </w:p>
    <w:p w14:paraId="67FEFC76" w14:textId="77777777" w:rsidR="004D4695" w:rsidRDefault="004D4695" w:rsidP="004D4695">
      <w:pPr>
        <w:spacing w:after="0" w:line="240" w:lineRule="auto"/>
        <w:rPr>
          <w:rFonts w:ascii="Cambria" w:hAnsi="Cambria"/>
          <w:b/>
          <w:bCs/>
        </w:rPr>
      </w:pPr>
    </w:p>
    <w:p w14:paraId="6DD3BA31" w14:textId="77777777" w:rsidR="004D4695" w:rsidRDefault="004D4695" w:rsidP="004D4695">
      <w:pPr>
        <w:spacing w:after="0" w:line="240" w:lineRule="auto"/>
        <w:rPr>
          <w:rFonts w:ascii="Cambria" w:hAnsi="Cambria"/>
          <w:b/>
          <w:bCs/>
        </w:rPr>
      </w:pPr>
    </w:p>
    <w:p w14:paraId="46D98814" w14:textId="77777777" w:rsidR="004D4695" w:rsidRDefault="004D4695" w:rsidP="004D4695">
      <w:pPr>
        <w:spacing w:after="0" w:line="240" w:lineRule="auto"/>
        <w:rPr>
          <w:rFonts w:ascii="Cambria" w:hAnsi="Cambria"/>
          <w:b/>
          <w:bCs/>
        </w:rPr>
      </w:pPr>
    </w:p>
    <w:p w14:paraId="7AEF097B" w14:textId="77777777" w:rsidR="004D4695" w:rsidRDefault="004D4695" w:rsidP="004D4695">
      <w:pPr>
        <w:spacing w:after="0" w:line="240" w:lineRule="auto"/>
        <w:rPr>
          <w:rFonts w:ascii="Cambria" w:hAnsi="Cambria"/>
          <w:b/>
          <w:bCs/>
        </w:rPr>
      </w:pPr>
    </w:p>
    <w:p w14:paraId="531641AE" w14:textId="77777777" w:rsidR="004D4695" w:rsidRDefault="004D4695" w:rsidP="004D4695">
      <w:pPr>
        <w:spacing w:after="0" w:line="240" w:lineRule="auto"/>
        <w:rPr>
          <w:rFonts w:ascii="Cambria" w:hAnsi="Cambria"/>
          <w:b/>
          <w:bCs/>
        </w:rPr>
      </w:pPr>
    </w:p>
    <w:p w14:paraId="6B8027BE" w14:textId="77777777" w:rsidR="004D4695" w:rsidRDefault="004D4695" w:rsidP="004D4695">
      <w:pPr>
        <w:spacing w:after="0" w:line="240" w:lineRule="auto"/>
        <w:rPr>
          <w:rFonts w:ascii="Cambria" w:hAnsi="Cambria"/>
          <w:b/>
          <w:bCs/>
        </w:rPr>
      </w:pPr>
    </w:p>
    <w:p w14:paraId="3BD1560F" w14:textId="77777777" w:rsidR="004D4695" w:rsidRDefault="004D4695" w:rsidP="004D4695">
      <w:pPr>
        <w:spacing w:after="0" w:line="240" w:lineRule="auto"/>
        <w:rPr>
          <w:rFonts w:ascii="Cambria" w:hAnsi="Cambria"/>
          <w:b/>
          <w:bCs/>
        </w:rPr>
      </w:pPr>
    </w:p>
    <w:p w14:paraId="5C8613A5" w14:textId="77777777" w:rsidR="004D4695" w:rsidRDefault="004D4695" w:rsidP="004D4695">
      <w:pPr>
        <w:spacing w:after="0" w:line="240" w:lineRule="auto"/>
        <w:rPr>
          <w:rFonts w:ascii="Cambria" w:hAnsi="Cambria"/>
          <w:b/>
          <w:bCs/>
        </w:rPr>
      </w:pPr>
    </w:p>
    <w:p w14:paraId="5E6448FC" w14:textId="77777777" w:rsidR="004D4695" w:rsidRDefault="004D4695" w:rsidP="004D4695">
      <w:pPr>
        <w:spacing w:after="0" w:line="240" w:lineRule="auto"/>
        <w:rPr>
          <w:rFonts w:ascii="Cambria" w:hAnsi="Cambria"/>
          <w:b/>
          <w:bCs/>
        </w:rPr>
      </w:pPr>
    </w:p>
    <w:p w14:paraId="5FA84201" w14:textId="77777777" w:rsidR="004D4695" w:rsidRDefault="004D4695" w:rsidP="004D4695">
      <w:pPr>
        <w:spacing w:after="0" w:line="240" w:lineRule="auto"/>
        <w:rPr>
          <w:rFonts w:ascii="Cambria" w:hAnsi="Cambria"/>
          <w:b/>
          <w:bCs/>
        </w:rPr>
      </w:pPr>
    </w:p>
    <w:p w14:paraId="6FBA4204" w14:textId="77777777" w:rsidR="004D4695" w:rsidRDefault="004D4695" w:rsidP="004D4695">
      <w:pPr>
        <w:spacing w:after="0" w:line="240" w:lineRule="auto"/>
        <w:rPr>
          <w:rFonts w:ascii="Cambria" w:hAnsi="Cambria"/>
          <w:b/>
          <w:bCs/>
        </w:rPr>
      </w:pPr>
    </w:p>
    <w:p w14:paraId="6B49226F" w14:textId="77777777" w:rsidR="004D4695" w:rsidRDefault="004D4695" w:rsidP="004D4695">
      <w:pPr>
        <w:spacing w:after="0" w:line="240" w:lineRule="auto"/>
        <w:rPr>
          <w:rFonts w:ascii="Cambria" w:hAnsi="Cambria"/>
          <w:b/>
          <w:bCs/>
        </w:rPr>
      </w:pPr>
    </w:p>
    <w:p w14:paraId="6E3DF500" w14:textId="77777777" w:rsidR="004D4695" w:rsidRDefault="004D4695" w:rsidP="004D4695">
      <w:pPr>
        <w:spacing w:after="0" w:line="240" w:lineRule="auto"/>
        <w:rPr>
          <w:rFonts w:ascii="Cambria" w:hAnsi="Cambria"/>
          <w:b/>
          <w:bCs/>
        </w:rPr>
      </w:pPr>
    </w:p>
    <w:p w14:paraId="7054A7AD" w14:textId="77777777" w:rsidR="004D4695" w:rsidRDefault="004D4695" w:rsidP="004D4695">
      <w:pPr>
        <w:spacing w:after="0" w:line="240" w:lineRule="auto"/>
        <w:rPr>
          <w:rFonts w:ascii="Cambria" w:hAnsi="Cambria"/>
          <w:b/>
          <w:bCs/>
        </w:rPr>
      </w:pPr>
    </w:p>
    <w:p w14:paraId="06C1C37A" w14:textId="77777777" w:rsidR="004D4695" w:rsidRDefault="004D4695" w:rsidP="004D4695">
      <w:pPr>
        <w:spacing w:after="0" w:line="240" w:lineRule="auto"/>
        <w:rPr>
          <w:rFonts w:ascii="Cambria" w:hAnsi="Cambria"/>
          <w:b/>
          <w:bCs/>
        </w:rPr>
      </w:pPr>
    </w:p>
    <w:p w14:paraId="64FBC279" w14:textId="77777777" w:rsidR="004D4695" w:rsidRDefault="004D4695" w:rsidP="004D4695">
      <w:pPr>
        <w:spacing w:after="0" w:line="240" w:lineRule="auto"/>
        <w:rPr>
          <w:rFonts w:ascii="Cambria" w:hAnsi="Cambria"/>
          <w:b/>
          <w:bCs/>
        </w:rPr>
      </w:pPr>
    </w:p>
    <w:p w14:paraId="75969924" w14:textId="77777777" w:rsidR="004D4695" w:rsidRDefault="004D4695" w:rsidP="004D4695">
      <w:pPr>
        <w:spacing w:after="0" w:line="240" w:lineRule="auto"/>
        <w:rPr>
          <w:rFonts w:ascii="Cambria" w:hAnsi="Cambria"/>
          <w:b/>
          <w:bCs/>
        </w:rPr>
      </w:pPr>
    </w:p>
    <w:p w14:paraId="510F1AE8" w14:textId="77777777" w:rsidR="004D4695" w:rsidRDefault="004D4695" w:rsidP="004D4695">
      <w:pPr>
        <w:spacing w:after="0" w:line="240" w:lineRule="auto"/>
        <w:rPr>
          <w:rFonts w:ascii="Cambria" w:hAnsi="Cambria"/>
          <w:b/>
          <w:bCs/>
        </w:rPr>
      </w:pPr>
    </w:p>
    <w:p w14:paraId="0B8D8678" w14:textId="77777777" w:rsidR="004D4695" w:rsidRDefault="004D4695" w:rsidP="00091473">
      <w:pPr>
        <w:spacing w:after="0" w:line="240" w:lineRule="auto"/>
        <w:jc w:val="center"/>
        <w:rPr>
          <w:rFonts w:ascii="Cambria" w:hAnsi="Cambria"/>
          <w:b/>
          <w:bCs/>
        </w:rPr>
      </w:pPr>
    </w:p>
    <w:p w14:paraId="0A01FB50" w14:textId="77777777" w:rsidR="004D4695" w:rsidRDefault="004D4695" w:rsidP="00091473">
      <w:pPr>
        <w:spacing w:after="0" w:line="240" w:lineRule="auto"/>
        <w:jc w:val="center"/>
        <w:rPr>
          <w:rFonts w:ascii="Cambria" w:hAnsi="Cambria"/>
          <w:b/>
          <w:bCs/>
        </w:rPr>
      </w:pPr>
    </w:p>
    <w:p w14:paraId="3258F6DA" w14:textId="77777777" w:rsidR="004D4695" w:rsidRDefault="004D4695" w:rsidP="00091473">
      <w:pPr>
        <w:spacing w:after="0" w:line="240" w:lineRule="auto"/>
        <w:jc w:val="center"/>
        <w:rPr>
          <w:rFonts w:ascii="Cambria" w:hAnsi="Cambria"/>
          <w:b/>
          <w:bCs/>
        </w:rPr>
      </w:pPr>
    </w:p>
    <w:p w14:paraId="79B8D9DD" w14:textId="77777777" w:rsidR="004D4695" w:rsidRDefault="004D4695" w:rsidP="00091473">
      <w:pPr>
        <w:spacing w:after="0" w:line="240" w:lineRule="auto"/>
        <w:jc w:val="center"/>
        <w:rPr>
          <w:rFonts w:ascii="Cambria" w:hAnsi="Cambria"/>
          <w:b/>
          <w:bCs/>
        </w:rPr>
      </w:pPr>
    </w:p>
    <w:p w14:paraId="43DFBD44" w14:textId="77777777" w:rsidR="004D4695" w:rsidRDefault="004D4695" w:rsidP="00091473">
      <w:pPr>
        <w:spacing w:after="0" w:line="240" w:lineRule="auto"/>
        <w:jc w:val="center"/>
        <w:rPr>
          <w:rFonts w:ascii="Cambria" w:hAnsi="Cambria"/>
          <w:b/>
          <w:bCs/>
        </w:rPr>
      </w:pPr>
    </w:p>
    <w:p w14:paraId="57FA66A5" w14:textId="77777777" w:rsidR="004D4695" w:rsidRDefault="004D4695" w:rsidP="00091473">
      <w:pPr>
        <w:spacing w:after="0" w:line="240" w:lineRule="auto"/>
        <w:jc w:val="center"/>
        <w:rPr>
          <w:rFonts w:ascii="Cambria" w:hAnsi="Cambria"/>
          <w:b/>
          <w:bCs/>
        </w:rPr>
      </w:pPr>
    </w:p>
    <w:p w14:paraId="176B7D3E" w14:textId="77777777" w:rsidR="004D4695" w:rsidRDefault="004D4695" w:rsidP="00091473">
      <w:pPr>
        <w:spacing w:after="0" w:line="240" w:lineRule="auto"/>
        <w:jc w:val="center"/>
        <w:rPr>
          <w:rFonts w:ascii="Cambria" w:hAnsi="Cambria"/>
          <w:b/>
          <w:bCs/>
        </w:rPr>
      </w:pPr>
    </w:p>
    <w:p w14:paraId="6918FDDC" w14:textId="77777777" w:rsidR="004D4695" w:rsidRDefault="004D4695"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5"/>
  </w:num>
  <w:num w:numId="3" w16cid:durableId="1411539621">
    <w:abstractNumId w:val="4"/>
  </w:num>
  <w:num w:numId="4" w16cid:durableId="1259680781">
    <w:abstractNumId w:val="2"/>
  </w:num>
  <w:num w:numId="5" w16cid:durableId="603420376">
    <w:abstractNumId w:val="1"/>
  </w:num>
  <w:num w:numId="6" w16cid:durableId="117861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2F67F9"/>
    <w:rsid w:val="004D4695"/>
    <w:rsid w:val="00780A7C"/>
    <w:rsid w:val="007C1511"/>
    <w:rsid w:val="0083104D"/>
    <w:rsid w:val="00AF7A15"/>
    <w:rsid w:val="00DA4BFB"/>
    <w:rsid w:val="00DD4075"/>
    <w:rsid w:val="00EE7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724</Words>
  <Characters>4510</Characters>
  <Application>Microsoft Office Word</Application>
  <DocSecurity>0</DocSecurity>
  <Lines>181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 23BAD068</cp:lastModifiedBy>
  <cp:revision>3</cp:revision>
  <dcterms:created xsi:type="dcterms:W3CDTF">2026-01-28T05:44:00Z</dcterms:created>
  <dcterms:modified xsi:type="dcterms:W3CDTF">2026-01-31T18:46:00Z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