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 Report</w:t>
      </w:r>
    </w:p>
    <w:bookmarkStart w:id="23" w:name="X78a960445141a3db26e6194edce10073d6ac489"/>
    <w:p>
      <w:pPr>
        <w:pStyle w:val="Heading1"/>
      </w:pPr>
      <w:r>
        <w:t xml:space="preserve">Testing Report — Smart Public Transport Management System</w:t>
      </w:r>
    </w:p>
    <w:bookmarkStart w:id="18" w:name="strategy"/>
    <w:p>
      <w:pPr>
        <w:pStyle w:val="Heading2"/>
      </w:pPr>
      <w:r>
        <w:t xml:space="preserve">1. Strategy</w:t>
      </w:r>
    </w:p>
    <w:p>
      <w:pPr>
        <w:pStyle w:val="FirstParagraph"/>
      </w:pPr>
      <w:r>
        <w:t xml:space="preserve">Three layers, matching the three places bugs actually show up in this app: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bookings/services.py</w:t>
      </w:r>
      <w:r>
        <w:t xml:space="preserve">) — the seat-allocation and</w:t>
      </w:r>
      <w:r>
        <w:t xml:space="preserve"> </w:t>
      </w:r>
      <w:r>
        <w:t xml:space="preserve">overbooking rules are tested directly, independent of HTTP, since both</w:t>
      </w:r>
      <w:r>
        <w:t xml:space="preserve"> </w:t>
      </w:r>
      <w:r>
        <w:t xml:space="preserve">the HTML views and the REST API call into the same functions.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layer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 </w:t>
      </w:r>
      <w:r>
        <w:t xml:space="preserve">per app) — CRUD through the real Django</w:t>
      </w:r>
      <w:r>
        <w:t xml:space="preserve"> </w:t>
      </w:r>
      <w:r>
        <w:t xml:space="preserve">test client (</w:t>
      </w:r>
      <w:r>
        <w:rPr>
          <w:rStyle w:val="VerbatimChar"/>
        </w:rPr>
        <w:t xml:space="preserve">self.client.post(...)</w:t>
      </w:r>
      <w:r>
        <w:t xml:space="preserve">), plus role-based access control:</w:t>
      </w:r>
      <w:r>
        <w:t xml:space="preserve"> </w:t>
      </w:r>
      <w:r>
        <w:t xml:space="preserve">every module has a test proving a</w:t>
      </w:r>
      <w:r>
        <w:t xml:space="preserve"> </w:t>
      </w:r>
      <w:r>
        <w:rPr>
          <w:rStyle w:val="VerbatimChar"/>
        </w:rPr>
        <w:t xml:space="preserve">PASSENGER</w:t>
      </w:r>
      <w:r>
        <w:t xml:space="preserve">-role account is bounced</w:t>
      </w:r>
      <w:r>
        <w:t xml:space="preserve"> </w:t>
      </w:r>
      <w:r>
        <w:t xml:space="preserve">from the actions it shouldn’t reach, and a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-role account can</w:t>
      </w:r>
      <w:r>
        <w:t xml:space="preserve"> </w:t>
      </w:r>
      <w:r>
        <w:t xml:space="preserve">complete the full CRUD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api/tests.py</w:t>
      </w:r>
      <w:r>
        <w:t xml:space="preserve">) — the automated version of the manual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walkthrough used while building the API (role gating, the</w:t>
      </w:r>
      <w:r>
        <w:t xml:space="preserve"> </w:t>
      </w:r>
      <w:r>
        <w:t xml:space="preserve">custom error envelope, seat-conflict validation, per-passenger</w:t>
      </w:r>
      <w:r>
        <w:t xml:space="preserve"> </w:t>
      </w:r>
      <w:r>
        <w:t xml:space="preserve">queryset scoping, the cancel action).</w:t>
      </w:r>
    </w:p>
    <w:bookmarkEnd w:id="18"/>
    <w:bookmarkStart w:id="19" w:name="running-the-suite"/>
    <w:p>
      <w:pPr>
        <w:pStyle w:val="Heading2"/>
      </w:pPr>
      <w:r>
        <w:t xml:space="preserve">2. Running the suite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manage.py test</w:t>
      </w:r>
    </w:p>
    <w:bookmarkEnd w:id="19"/>
    <w:bookmarkStart w:id="20" w:name="result-last-run"/>
    <w:p>
      <w:pPr>
        <w:pStyle w:val="Heading2"/>
      </w:pPr>
      <w:r>
        <w:t xml:space="preserve">3. Result (last run)</w:t>
      </w:r>
    </w:p>
    <w:p>
      <w:pPr>
        <w:pStyle w:val="SourceCode"/>
      </w:pPr>
      <w:r>
        <w:rPr>
          <w:rStyle w:val="VerbatimChar"/>
        </w:rPr>
        <w:t xml:space="preserve">Creating test database for alias 'default'...</w:t>
      </w:r>
      <w:r>
        <w:br/>
      </w:r>
      <w:r>
        <w:rPr>
          <w:rStyle w:val="VerbatimChar"/>
        </w:rPr>
        <w:t xml:space="preserve">............................................................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Ran 60 tests in 35.8s</w:t>
      </w:r>
      <w:r>
        <w:br/>
      </w:r>
      <w:r>
        <w:br/>
      </w: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Destroying test database for alias 'default'...</w:t>
      </w:r>
    </w:p>
    <w:p>
      <w:pPr>
        <w:pStyle w:val="FirstParagraph"/>
      </w:pPr>
      <w:r>
        <w:rPr>
          <w:b/>
          <w:bCs/>
        </w:rPr>
        <w:t xml:space="preserve">60/60 passing.</w:t>
      </w:r>
      <w:r>
        <w:t xml:space="preserve"> </w:t>
      </w:r>
      <w:r>
        <w:t xml:space="preserve">Breakdown: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registration, login success/failure, role-based post-login redirect,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passengers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CRUD as staff, search, full module locked to STAFF/ADMIN (PII)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CRUD as staff (incl. photo upload), module locked to STAFF/ADMIN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CRUD as staff,</w:t>
            </w:r>
            <w:r>
              <w:t xml:space="preserve"> </w:t>
            </w:r>
            <w:r>
              <w:rPr>
                <w:rStyle w:val="VerbatimChar"/>
              </w:rPr>
              <w:t xml:space="preserve">vehicle_type</w:t>
            </w:r>
            <w:r>
              <w:t xml:space="preserve"> </w:t>
            </w:r>
            <w:r>
              <w:t xml:space="preserve">filter, read open to any role / write staff-only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CRUD as staff,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filter, read open to any role / write staff-only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CRUD as staff,</w:t>
            </w:r>
            <w:r>
              <w:t xml:space="preserve"> </w:t>
            </w:r>
            <w:r>
              <w:rPr>
                <w:rStyle w:val="VerbatimChar"/>
              </w:rPr>
              <w:t xml:space="preserve">available_seats</w:t>
            </w:r>
            <w:r>
              <w:t xml:space="preserve"> </w:t>
            </w:r>
            <w:r>
              <w:t xml:space="preserve">auto-set from vehicle capacity,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filter,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reference generation, duplicate-seat rejection, overbooking rejection, seat-capacity bounds, cancel restores the seat (and is idempotent), passenger-scoped list, ownership checks on cancel/delete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anonymous → error envelope, role gating per endpoint, PII endpoints staff-only, booking creation/validation/scoping/cancel through the REST layer</w:t>
            </w:r>
          </w:p>
        </w:tc>
      </w:tr>
    </w:tbl>
    <w:bookmarkEnd w:id="20"/>
    <w:bookmarkStart w:id="21" w:name="what-this-deliberately-does-not-cover"/>
    <w:p>
      <w:pPr>
        <w:pStyle w:val="Heading2"/>
      </w:pPr>
      <w:r>
        <w:t xml:space="preserve">4. What this deliberately does not cover</w:t>
      </w:r>
    </w:p>
    <w:p>
      <w:pPr>
        <w:pStyle w:val="FirstParagraph"/>
      </w:pPr>
      <w:r>
        <w:t xml:space="preserve">Being upfront about the edges, rather than implying 100% coverage: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coverage-percentage tool was run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coverage.py</w:t>
      </w:r>
      <w:r>
        <w:t xml:space="preserve">) — the</w:t>
      </w:r>
      <w:r>
        <w:t xml:space="preserve"> </w:t>
      </w:r>
      <w:r>
        <w:t xml:space="preserve">numbers above are test</w:t>
      </w:r>
      <w:r>
        <w:t xml:space="preserve"> </w:t>
      </w:r>
      <w:r>
        <w:rPr>
          <w:i/>
          <w:iCs/>
        </w:rPr>
        <w:t xml:space="preserve">counts</w:t>
      </w:r>
      <w:r>
        <w:t xml:space="preserve">, not statement coverage.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browser/UI automation</w:t>
      </w:r>
      <w:r>
        <w:t xml:space="preserve"> </w:t>
      </w:r>
      <w:r>
        <w:t xml:space="preserve">(Selenium/Playwright) — the seat-map</w:t>
      </w:r>
      <w:r>
        <w:t xml:space="preserve"> </w:t>
      </w:r>
      <w:r>
        <w:t xml:space="preserve">JavaScript on the booking form and the login page’s client-side</w:t>
      </w:r>
      <w:r>
        <w:t xml:space="preserve"> </w:t>
      </w:r>
      <w:r>
        <w:t xml:space="preserve">password toggle are exercised manually, not by an automated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 upload edge cases</w:t>
      </w:r>
      <w:r>
        <w:t xml:space="preserve"> </w:t>
      </w:r>
      <w:r>
        <w:t xml:space="preserve">(wrong MIME type, oversized image) aren’t</w:t>
      </w:r>
      <w:r>
        <w:t xml:space="preserve"> </w:t>
      </w:r>
      <w:r>
        <w:t xml:space="preserve">tested — only the happy path (a valid small image) 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Concurrency</w:t>
      </w:r>
      <w:r>
        <w:t xml:space="preserve">: the overbooking/duplicate-seat checks are correct for</w:t>
      </w:r>
      <w:r>
        <w:t xml:space="preserve"> </w:t>
      </w:r>
      <w:r>
        <w:t xml:space="preserve">sequential requests (each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runs single-threaded against</w:t>
      </w:r>
      <w:r>
        <w:t xml:space="preserve"> </w:t>
      </w:r>
      <w:r>
        <w:t xml:space="preserve">SQLite); a true race — two requests hitting</w:t>
      </w:r>
      <w:r>
        <w:t xml:space="preserve"> </w:t>
      </w:r>
      <w:r>
        <w:rPr>
          <w:rStyle w:val="VerbatimChar"/>
        </w:rPr>
        <w:t xml:space="preserve">create_booking()</w:t>
      </w:r>
      <w:r>
        <w:t xml:space="preserve"> </w:t>
      </w:r>
      <w:r>
        <w:t xml:space="preserve">for the</w:t>
      </w:r>
      <w:r>
        <w:t xml:space="preserve"> </w:t>
      </w:r>
      <w:r>
        <w:t xml:space="preserve">last seat at the same instant — isn’t exercised here.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 </w:t>
      </w:r>
      <w:r>
        <w:t xml:space="preserve">wraps the seat check + save in</w:t>
      </w:r>
      <w:r>
        <w:t xml:space="preserve"> </w:t>
      </w:r>
      <w:r>
        <w:rPr>
          <w:rStyle w:val="VerbatimChar"/>
        </w:rPr>
        <w:t xml:space="preserve">transaction.atomic</w:t>
      </w:r>
      <w:r>
        <w:t xml:space="preserve">, which is the right</w:t>
      </w:r>
      <w:r>
        <w:t xml:space="preserve"> </w:t>
      </w:r>
      <w:r>
        <w:t xml:space="preserve">mitigation, but the test suite doesn’t prove it under load.</w:t>
      </w:r>
    </w:p>
    <w:bookmarkEnd w:id="21"/>
    <w:bookmarkStart w:id="22" w:name="manual-end-to-end-verification-rest-api"/>
    <w:p>
      <w:pPr>
        <w:pStyle w:val="Heading2"/>
      </w:pPr>
      <w:r>
        <w:t xml:space="preserve">5. Manual end-to-end verification (REST API)</w:t>
      </w:r>
    </w:p>
    <w:p>
      <w:pPr>
        <w:pStyle w:val="FirstParagraph"/>
      </w:pPr>
      <w:r>
        <w:t xml:space="preserve">Before the automated</w:t>
      </w:r>
      <w:r>
        <w:t xml:space="preserve"> </w:t>
      </w:r>
      <w:r>
        <w:rPr>
          <w:rStyle w:val="VerbatimChar"/>
        </w:rPr>
        <w:t xml:space="preserve">api/tests.py</w:t>
      </w:r>
      <w:r>
        <w:t xml:space="preserve"> </w:t>
      </w:r>
      <w:r>
        <w:t xml:space="preserve">suite existed, the API was</w:t>
      </w:r>
      <w:r>
        <w:t xml:space="preserve"> </w:t>
      </w:r>
      <w:r>
        <w:t xml:space="preserve">walked through by hand against a running dev server with three seeded</w:t>
      </w:r>
      <w:r>
        <w:t xml:space="preserve"> </w:t>
      </w:r>
      <w:r>
        <w:t xml:space="preserve">accounts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</w:t>
      </w:r>
      <w:r>
        <w:t xml:space="preserve">) to sanity-check the whole stack</w:t>
      </w:r>
      <w:r>
        <w:t xml:space="preserve"> </w:t>
      </w:r>
      <w:r>
        <w:t xml:space="preserve">end to end, not just Django’s test client:</w:t>
      </w:r>
    </w:p>
    <w:p>
      <w:pPr>
        <w:pStyle w:val="Compact"/>
        <w:numPr>
          <w:ilvl w:val="0"/>
          <w:numId w:val="1003"/>
        </w:numPr>
      </w:pPr>
      <w:r>
        <w:t xml:space="preserve">Anonymous request 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with the custom error envelope (not DRF’s</w:t>
      </w:r>
      <w:r>
        <w:t xml:space="preserve"> </w:t>
      </w:r>
      <w:r>
        <w:t xml:space="preserve">raw default shape).</w:t>
      </w:r>
    </w:p>
    <w:p>
      <w:pPr>
        <w:pStyle w:val="Compact"/>
        <w:numPr>
          <w:ilvl w:val="0"/>
          <w:numId w:val="1003"/>
        </w:numPr>
      </w:pPr>
      <w:r>
        <w:t xml:space="preserve">Passenger role: can read</w:t>
      </w:r>
      <w:r>
        <w:t xml:space="preserve"> </w:t>
      </w:r>
      <w:r>
        <w:rPr>
          <w:rStyle w:val="VerbatimChar"/>
        </w:rPr>
        <w:t xml:space="preserve">/api/v1/vehicles/</w:t>
      </w:r>
      <w:r>
        <w:t xml:space="preserve">, blocked from writing to</w:t>
      </w:r>
      <w:r>
        <w:t xml:space="preserve"> </w:t>
      </w:r>
      <w:r>
        <w:t xml:space="preserve">it, blocked entirely from</w:t>
      </w:r>
      <w:r>
        <w:t xml:space="preserve"> </w:t>
      </w:r>
      <w:r>
        <w:rPr>
          <w:rStyle w:val="VerbatimChar"/>
        </w:rPr>
        <w:t xml:space="preserve">/api/v1/passengers/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/api/v1/drivers/</w:t>
      </w:r>
      <w:r>
        <w:t xml:space="preserve"> </w:t>
      </w:r>
      <w:r>
        <w:t xml:space="preserve">(PII).</w:t>
      </w:r>
    </w:p>
    <w:p>
      <w:pPr>
        <w:pStyle w:val="Compact"/>
        <w:numPr>
          <w:ilvl w:val="0"/>
          <w:numId w:val="1003"/>
        </w:numPr>
      </w:pPr>
      <w:r>
        <w:t xml:space="preserve">Staff role: full read/write on fleet data, full read on PII data.</w:t>
      </w:r>
    </w:p>
    <w:p>
      <w:pPr>
        <w:pStyle w:val="Compact"/>
        <w:numPr>
          <w:ilvl w:val="0"/>
          <w:numId w:val="1003"/>
        </w:numPr>
      </w:pPr>
      <w:r>
        <w:t xml:space="preserve">Booking created via API returns a real</w:t>
      </w:r>
      <w:r>
        <w:t xml:space="preserve"> </w:t>
      </w:r>
      <w:r>
        <w:rPr>
          <w:rStyle w:val="VerbatimChar"/>
        </w:rPr>
        <w:t xml:space="preserve">BK#####</w:t>
      </w:r>
      <w:r>
        <w:t xml:space="preserve"> </w:t>
      </w:r>
      <w:r>
        <w:t xml:space="preserve">reference; booking</w:t>
      </w:r>
      <w:r>
        <w:t xml:space="preserve"> </w:t>
      </w:r>
      <w:r>
        <w:t xml:space="preserve">the same seat twice returns a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envelope naming the</w:t>
      </w:r>
      <w:r>
        <w:t xml:space="preserve"> </w:t>
      </w:r>
      <w:r>
        <w:t xml:space="preserve">conflict.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/api/v1/bookings/</w:t>
      </w:r>
      <w:r>
        <w:t xml:space="preserve"> </w:t>
      </w:r>
      <w:r>
        <w:t xml:space="preserve">returns only the caller’s own bookings for a</w:t>
      </w:r>
      <w:r>
        <w:t xml:space="preserve"> </w:t>
      </w:r>
      <w:r>
        <w:t xml:space="preserve">passenger, and every booking for staff.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/api/v1/me/</w:t>
      </w:r>
      <w:r>
        <w:t xml:space="preserve"> </w:t>
      </w:r>
      <w:r>
        <w:t xml:space="preserve">reports the correct role for the logged-in account.</w:t>
      </w:r>
    </w:p>
    <w:p>
      <w:pPr>
        <w:pStyle w:val="FirstParagraph"/>
      </w:pPr>
      <w:r>
        <w:t xml:space="preserve">All of the above are now also codified as automated tests in</w:t>
      </w:r>
      <w:r>
        <w:t xml:space="preserve"> </w:t>
      </w:r>
      <w:r>
        <w:rPr>
          <w:rStyle w:val="VerbatimChar"/>
        </w:rPr>
        <w:t xml:space="preserve">api/tests.py</w:t>
      </w:r>
      <w:r>
        <w:t xml:space="preserve">, so this was a one-time confirmation the design worked in</w:t>
      </w:r>
      <w:r>
        <w:t xml:space="preserve"> </w:t>
      </w:r>
      <w:r>
        <w:t xml:space="preserve">a real running server, not a substitute for the suite.</w:t>
      </w:r>
    </w:p>
    <w:bookmarkEnd w:id="22"/>
    <w:bookmarkEnd w:id="23"/>
    <w:sectPr w:rsidR="00FC693F" w:rsidRPr="0006063C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0F1B2D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Report</dc:title>
  <dc:creator/>
  <cp:keywords/>
  <dcterms:created xsi:type="dcterms:W3CDTF">2026-08-16T12:37:04Z</dcterms:created>
  <dcterms:modified xsi:type="dcterms:W3CDTF">2026-08-16T12:37:04Z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