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7BF0" w14:textId="77777777" w:rsidR="00FC60F9" w:rsidRDefault="00000000">
      <w:pPr>
        <w:spacing w:before="400" w:after="20"/>
        <w:jc w:val="center"/>
      </w:pPr>
      <w:r>
        <w:rPr>
          <w:b/>
          <w:bCs/>
          <w:color w:val="1F3864"/>
          <w:sz w:val="34"/>
          <w:szCs w:val="34"/>
        </w:rPr>
        <w:t xml:space="preserve">CMPG 325 </w:t>
      </w:r>
      <w:r w:rsidR="009B1254">
        <w:rPr>
          <w:b/>
          <w:bCs/>
          <w:color w:val="1F3864"/>
          <w:sz w:val="34"/>
          <w:szCs w:val="34"/>
        </w:rPr>
        <w:t>-</w:t>
      </w:r>
      <w:r>
        <w:rPr>
          <w:b/>
          <w:bCs/>
          <w:color w:val="1F3864"/>
          <w:sz w:val="34"/>
          <w:szCs w:val="34"/>
        </w:rPr>
        <w:t xml:space="preserve"> Computer Networks</w:t>
      </w:r>
    </w:p>
    <w:p w14:paraId="2EC28AAB" w14:textId="04C6595C" w:rsidR="00FC60F9" w:rsidRDefault="00000000">
      <w:pPr>
        <w:spacing w:after="20"/>
        <w:jc w:val="center"/>
      </w:pPr>
      <w:r>
        <w:rPr>
          <w:b/>
          <w:bCs/>
          <w:color w:val="1565C0"/>
          <w:sz w:val="26"/>
          <w:szCs w:val="26"/>
        </w:rPr>
        <w:t xml:space="preserve">Individual Semester Project </w:t>
      </w:r>
      <w:r w:rsidR="009B1254">
        <w:rPr>
          <w:b/>
          <w:bCs/>
          <w:color w:val="1565C0"/>
          <w:sz w:val="26"/>
          <w:szCs w:val="26"/>
        </w:rPr>
        <w:t>-</w:t>
      </w:r>
      <w:r>
        <w:rPr>
          <w:b/>
          <w:bCs/>
          <w:color w:val="1565C0"/>
          <w:sz w:val="26"/>
          <w:szCs w:val="26"/>
        </w:rPr>
        <w:t xml:space="preserve"> Milestone 2 Report</w:t>
      </w:r>
    </w:p>
    <w:p w14:paraId="784E8BD9" w14:textId="31050CDA" w:rsidR="00FC60F9" w:rsidRDefault="00000000">
      <w:pPr>
        <w:spacing w:after="300"/>
        <w:jc w:val="center"/>
      </w:pPr>
      <w:r>
        <w:rPr>
          <w:color w:val="555555"/>
          <w:sz w:val="21"/>
          <w:szCs w:val="21"/>
        </w:rPr>
        <w:t xml:space="preserve">Client Implementation Review </w:t>
      </w:r>
      <w:r w:rsidR="009B1254">
        <w:rPr>
          <w:color w:val="555555"/>
          <w:sz w:val="21"/>
          <w:szCs w:val="21"/>
        </w:rPr>
        <w:t xml:space="preserve">- </w:t>
      </w:r>
      <w:r>
        <w:rPr>
          <w:color w:val="555555"/>
          <w:sz w:val="21"/>
          <w:szCs w:val="21"/>
        </w:rPr>
        <w:t>Due 2 October 2026</w:t>
      </w:r>
    </w:p>
    <w:tbl>
      <w:tblPr>
        <w:tblStyle w:val="GridTable5Dark-Accent1"/>
        <w:tblW w:w="5335" w:type="pct"/>
        <w:tblLook w:val="0000" w:firstRow="0" w:lastRow="0" w:firstColumn="0" w:lastColumn="0" w:noHBand="0" w:noVBand="0"/>
      </w:tblPr>
      <w:tblGrid>
        <w:gridCol w:w="4821"/>
        <w:gridCol w:w="4848"/>
      </w:tblGrid>
      <w:tr w:rsidR="00FC60F9" w14:paraId="683BFBC1" w14:textId="77777777" w:rsidTr="00C153F6">
        <w:trPr>
          <w:cnfStyle w:val="000000100000" w:firstRow="0" w:lastRow="0" w:firstColumn="0" w:lastColumn="0" w:oddVBand="0" w:evenVBand="0" w:oddHBand="1" w:evenHBand="0" w:firstRowFirstColumn="0" w:firstRowLastColumn="0" w:lastRowFirstColumn="0" w:lastRowLastColumn="0"/>
          <w:trHeight w:val="461"/>
        </w:trPr>
        <w:tc>
          <w:tcPr>
            <w:cnfStyle w:val="000010000000" w:firstRow="0" w:lastRow="0" w:firstColumn="0" w:lastColumn="0" w:oddVBand="1" w:evenVBand="0" w:oddHBand="0" w:evenHBand="0" w:firstRowFirstColumn="0" w:firstRowLastColumn="0" w:lastRowFirstColumn="0" w:lastRowLastColumn="0"/>
            <w:tcW w:w="4822" w:type="dxa"/>
            <w:shd w:val="clear" w:color="auto" w:fill="1F3864" w:themeFill="accent1" w:themeFillShade="80"/>
          </w:tcPr>
          <w:p w14:paraId="7857F9D7" w14:textId="77777777" w:rsidR="00FC60F9" w:rsidRDefault="00000000">
            <w:r>
              <w:rPr>
                <w:b/>
                <w:bCs/>
                <w:color w:val="FFFFFF"/>
                <w:sz w:val="18"/>
                <w:szCs w:val="18"/>
              </w:rPr>
              <w:t>Field</w:t>
            </w:r>
          </w:p>
        </w:tc>
        <w:tc>
          <w:tcPr>
            <w:tcW w:w="4848" w:type="dxa"/>
            <w:shd w:val="clear" w:color="auto" w:fill="1F3864" w:themeFill="accent1" w:themeFillShade="80"/>
          </w:tcPr>
          <w:p w14:paraId="6218B09A"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b/>
                <w:bCs/>
                <w:color w:val="FFFFFF"/>
                <w:sz w:val="18"/>
                <w:szCs w:val="18"/>
              </w:rPr>
              <w:t>Detail</w:t>
            </w:r>
          </w:p>
        </w:tc>
      </w:tr>
      <w:tr w:rsidR="00FC60F9" w14:paraId="0485E9A3" w14:textId="77777777" w:rsidTr="00C153F6">
        <w:trPr>
          <w:trHeight w:val="461"/>
        </w:trPr>
        <w:tc>
          <w:tcPr>
            <w:cnfStyle w:val="000010000000" w:firstRow="0" w:lastRow="0" w:firstColumn="0" w:lastColumn="0" w:oddVBand="1" w:evenVBand="0" w:oddHBand="0" w:evenHBand="0" w:firstRowFirstColumn="0" w:firstRowLastColumn="0" w:lastRowFirstColumn="0" w:lastRowLastColumn="0"/>
            <w:tcW w:w="4822" w:type="dxa"/>
          </w:tcPr>
          <w:p w14:paraId="603605F6" w14:textId="77777777" w:rsidR="00FC60F9" w:rsidRDefault="00000000">
            <w:r>
              <w:rPr>
                <w:sz w:val="18"/>
                <w:szCs w:val="18"/>
              </w:rPr>
              <w:t>Student</w:t>
            </w:r>
          </w:p>
        </w:tc>
        <w:tc>
          <w:tcPr>
            <w:tcW w:w="4848" w:type="dxa"/>
          </w:tcPr>
          <w:p w14:paraId="138F88F5"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Magwatane, T (42710677)</w:t>
            </w:r>
          </w:p>
        </w:tc>
      </w:tr>
      <w:tr w:rsidR="00FC60F9" w14:paraId="33B83EA9" w14:textId="77777777" w:rsidTr="00C153F6">
        <w:trPr>
          <w:cnfStyle w:val="000000100000" w:firstRow="0" w:lastRow="0" w:firstColumn="0" w:lastColumn="0" w:oddVBand="0" w:evenVBand="0" w:oddHBand="1" w:evenHBand="0" w:firstRowFirstColumn="0" w:firstRowLastColumn="0" w:lastRowFirstColumn="0" w:lastRowLastColumn="0"/>
          <w:trHeight w:val="461"/>
        </w:trPr>
        <w:tc>
          <w:tcPr>
            <w:cnfStyle w:val="000010000000" w:firstRow="0" w:lastRow="0" w:firstColumn="0" w:lastColumn="0" w:oddVBand="1" w:evenVBand="0" w:oddHBand="0" w:evenHBand="0" w:firstRowFirstColumn="0" w:firstRowLastColumn="0" w:lastRowFirstColumn="0" w:lastRowLastColumn="0"/>
            <w:tcW w:w="4822" w:type="dxa"/>
          </w:tcPr>
          <w:p w14:paraId="2060C265" w14:textId="77777777" w:rsidR="00FC60F9" w:rsidRDefault="00000000">
            <w:r>
              <w:rPr>
                <w:sz w:val="18"/>
                <w:szCs w:val="18"/>
              </w:rPr>
              <w:t>Project ID</w:t>
            </w:r>
          </w:p>
        </w:tc>
        <w:tc>
          <w:tcPr>
            <w:tcW w:w="4848" w:type="dxa"/>
          </w:tcPr>
          <w:p w14:paraId="3B0E6EAA"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CMPG325-2026-034</w:t>
            </w:r>
          </w:p>
        </w:tc>
      </w:tr>
      <w:tr w:rsidR="00FC60F9" w14:paraId="45DB75FC" w14:textId="77777777" w:rsidTr="00C153F6">
        <w:trPr>
          <w:trHeight w:val="461"/>
        </w:trPr>
        <w:tc>
          <w:tcPr>
            <w:cnfStyle w:val="000010000000" w:firstRow="0" w:lastRow="0" w:firstColumn="0" w:lastColumn="0" w:oddVBand="1" w:evenVBand="0" w:oddHBand="0" w:evenHBand="0" w:firstRowFirstColumn="0" w:firstRowLastColumn="0" w:lastRowFirstColumn="0" w:lastRowLastColumn="0"/>
            <w:tcW w:w="4822" w:type="dxa"/>
          </w:tcPr>
          <w:p w14:paraId="3E489723" w14:textId="77777777" w:rsidR="00FC60F9" w:rsidRDefault="00000000">
            <w:r>
              <w:rPr>
                <w:sz w:val="18"/>
                <w:szCs w:val="18"/>
              </w:rPr>
              <w:t>Client</w:t>
            </w:r>
          </w:p>
        </w:tc>
        <w:tc>
          <w:tcPr>
            <w:tcW w:w="4848" w:type="dxa"/>
          </w:tcPr>
          <w:p w14:paraId="01DAE6F8"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Tau Metalworks &amp; Engineering Supplies (Potchefstroom)</w:t>
            </w:r>
          </w:p>
        </w:tc>
      </w:tr>
      <w:tr w:rsidR="00FC60F9" w14:paraId="6EB869EE" w14:textId="77777777" w:rsidTr="00C153F6">
        <w:trPr>
          <w:cnfStyle w:val="000000100000" w:firstRow="0" w:lastRow="0" w:firstColumn="0" w:lastColumn="0" w:oddVBand="0" w:evenVBand="0" w:oddHBand="1" w:evenHBand="0" w:firstRowFirstColumn="0" w:firstRowLastColumn="0" w:lastRowFirstColumn="0" w:lastRowLastColumn="0"/>
          <w:trHeight w:val="461"/>
        </w:trPr>
        <w:tc>
          <w:tcPr>
            <w:cnfStyle w:val="000010000000" w:firstRow="0" w:lastRow="0" w:firstColumn="0" w:lastColumn="0" w:oddVBand="1" w:evenVBand="0" w:oddHBand="0" w:evenHBand="0" w:firstRowFirstColumn="0" w:firstRowLastColumn="0" w:lastRowFirstColumn="0" w:lastRowLastColumn="0"/>
            <w:tcW w:w="4822" w:type="dxa"/>
          </w:tcPr>
          <w:p w14:paraId="0F4A1FBE" w14:textId="77777777" w:rsidR="00FC60F9" w:rsidRDefault="00000000">
            <w:r>
              <w:rPr>
                <w:sz w:val="18"/>
                <w:szCs w:val="18"/>
              </w:rPr>
              <w:t>Addressing block</w:t>
            </w:r>
          </w:p>
        </w:tc>
        <w:tc>
          <w:tcPr>
            <w:tcW w:w="4848" w:type="dxa"/>
          </w:tcPr>
          <w:p w14:paraId="29B06250"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172.30.16.0/23</w:t>
            </w:r>
          </w:p>
        </w:tc>
      </w:tr>
      <w:tr w:rsidR="00FC60F9" w14:paraId="47AAA520" w14:textId="77777777" w:rsidTr="00C153F6">
        <w:trPr>
          <w:trHeight w:val="461"/>
        </w:trPr>
        <w:tc>
          <w:tcPr>
            <w:cnfStyle w:val="000010000000" w:firstRow="0" w:lastRow="0" w:firstColumn="0" w:lastColumn="0" w:oddVBand="1" w:evenVBand="0" w:oddHBand="0" w:evenHBand="0" w:firstRowFirstColumn="0" w:firstRowLastColumn="0" w:lastRowFirstColumn="0" w:lastRowLastColumn="0"/>
            <w:tcW w:w="4822" w:type="dxa"/>
          </w:tcPr>
          <w:p w14:paraId="33C4CB9E" w14:textId="77777777" w:rsidR="00FC60F9" w:rsidRDefault="00000000">
            <w:r>
              <w:rPr>
                <w:sz w:val="18"/>
                <w:szCs w:val="18"/>
              </w:rPr>
              <w:t>Assigned challenge</w:t>
            </w:r>
          </w:p>
        </w:tc>
        <w:tc>
          <w:tcPr>
            <w:tcW w:w="4848" w:type="dxa"/>
          </w:tcPr>
          <w:p w14:paraId="1FC4457E"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HTTP/Web Server (internal web service hosting)</w:t>
            </w:r>
          </w:p>
        </w:tc>
      </w:tr>
    </w:tbl>
    <w:p w14:paraId="788D98DC" w14:textId="77777777" w:rsidR="00FC60F9" w:rsidRDefault="00000000">
      <w:pPr>
        <w:spacing w:after="120"/>
      </w:pPr>
      <w:r>
        <w:br/>
      </w:r>
    </w:p>
    <w:p w14:paraId="6B2E20C3" w14:textId="77777777" w:rsidR="00FC60F9" w:rsidRDefault="00000000">
      <w:pPr>
        <w:pStyle w:val="Heading1"/>
        <w:keepNext/>
        <w:pBdr>
          <w:bottom w:val="single" w:sz="12" w:space="4" w:color="1F3864"/>
        </w:pBdr>
        <w:spacing w:before="200" w:after="100"/>
      </w:pPr>
      <w:r>
        <w:rPr>
          <w:rFonts w:ascii="Aptos Display" w:hAnsi="Aptos Display"/>
          <w:b/>
          <w:sz w:val="30"/>
        </w:rPr>
        <w:t>Executive Summary</w:t>
      </w:r>
    </w:p>
    <w:p w14:paraId="63ABC7F5" w14:textId="77777777" w:rsidR="00FC60F9" w:rsidRDefault="00000000">
      <w:pPr>
        <w:spacing w:after="120"/>
      </w:pPr>
      <w:r>
        <w:t>This report documents the implementation, configuration and verification of the Milestone 1 network design for Tau Metalworks &amp; Engineering Supplies in Cisco Packet Tracer. The implemented architecture uses an extended-star hierarchy centred on the Layer-3 CORE-SWITCH, with departmental and functional access switches providing the edge connectivity. Eight VLANs are implemented: Administration (10), Sales (20), Engineering (30), Production (40), Warehouse (50), Servers (60), CR2/New Floor (70), and Management (99). The 172.30.16.0/23 addressing plan is retained, with inter-VLAN routing provided through Core switch SVIs and end-user addressing supplied centrally by DHCP.</w:t>
      </w:r>
    </w:p>
    <w:p w14:paraId="5022EA3A" w14:textId="77777777" w:rsidR="00FC60F9" w:rsidRDefault="00000000">
      <w:pPr>
        <w:spacing w:after="120"/>
      </w:pPr>
      <w:r>
        <w:t>The assigned networking challenge, an internal HTTP/Web Server, is implemented on SRV-HTTP in VLAN 60 using the static address 172.30.17.66. Connectivity to the server was verified from Administration, Engineering and CR2, demonstrating communication across VLAN boundaries. LACP EtherChannel Po1 was also verified between CORE-SWITCH and SW-SERVER, with both physical member links bundled and operational. DHCP bindings were confirmed for all six DHCP-enabled user VLANs, while the server remained statically addressed.</w:t>
      </w:r>
    </w:p>
    <w:p w14:paraId="6680A64F" w14:textId="77777777" w:rsidR="00FC60F9" w:rsidRDefault="00000000">
      <w:pPr>
        <w:spacing w:after="120"/>
      </w:pPr>
      <w:r>
        <w:t>Verification was evidence-led rather than configuration-only. The report records VLAN and SVI status, trunk and EtherChannel operation, DHCP leases, inter-VLAN connectivity, HTTP access and Management VLAN reachability. An initial packet loss during one inter-VLAN ping was investigated as ARP resolution behaviour; subsequent packets succeeded, and the repeat management test achieved 100% success. DNS was intentionally outside the implemented scope because the assigned challenge requires direct HTTP access to the internal server rather than name resolution.</w:t>
      </w:r>
    </w:p>
    <w:p w14:paraId="70790C79" w14:textId="77777777" w:rsidR="00FC60F9" w:rsidRDefault="00000000">
      <w:pPr>
        <w:spacing w:after="120"/>
      </w:pPr>
      <w:r>
        <w:t>Overall, the evidence presented in this report demonstrates that the Milestone 2 implementation is functionally aligned with the approved Milestone 1 design and that the required networking challenge has been implemented and tested in a controlled Packet Tracer environment.</w:t>
      </w:r>
    </w:p>
    <w:p w14:paraId="6EE06DBF" w14:textId="77777777" w:rsidR="00FC60F9" w:rsidRDefault="00000000">
      <w:pPr>
        <w:spacing w:after="120"/>
      </w:pPr>
      <w:r>
        <w:br/>
      </w:r>
    </w:p>
    <w:p w14:paraId="32DF38E4" w14:textId="77777777" w:rsidR="00FC60F9" w:rsidRDefault="00000000">
      <w:pPr>
        <w:pStyle w:val="Heading1"/>
        <w:pBdr>
          <w:bottom w:val="single" w:sz="12" w:space="4" w:color="1F3864"/>
        </w:pBdr>
        <w:spacing w:before="400" w:after="200"/>
      </w:pPr>
      <w:r>
        <w:rPr>
          <w:b/>
          <w:bCs/>
          <w:color w:val="1F3864"/>
          <w:sz w:val="30"/>
          <w:szCs w:val="30"/>
        </w:rPr>
        <w:t>1. Introduction</w:t>
      </w:r>
    </w:p>
    <w:p w14:paraId="38964A16" w14:textId="77777777" w:rsidR="00FC60F9" w:rsidRDefault="00000000">
      <w:pPr>
        <w:spacing w:after="140"/>
      </w:pPr>
      <w:r>
        <w:rPr>
          <w:sz w:val="21"/>
          <w:szCs w:val="21"/>
        </w:rPr>
        <w:t xml:space="preserve">Milestone 2 implements, in Cisco Packet Tracer, the network design approved at Milestone 1 for Tau Metalworks &amp; Engineering Supplies. The design retains the extended-star, hierarchical architecture established previously: a Layer-3 Core multilayer switch performs inter-VLAN routing and hosts a centralised DHCP service, while each department or functional area connects through its own Layer-2 access switch. VLAN segmentation continues to isolate departmental broadcast traffic, and the client's change request (CR2) is served by a dedicated access switch and VLAN. The assigned technical challenge, an internal HTTP/Web server, has been implemented, verified, and is reachable from multiple VLANs. In response to the availability design constraint, the server switch is connected to the Core over a redundant </w:t>
      </w:r>
      <w:r>
        <w:rPr>
          <w:sz w:val="21"/>
          <w:szCs w:val="21"/>
        </w:rPr>
        <w:lastRenderedPageBreak/>
        <w:t>LACP EtherChannel bundle. This report presents the completed implementation, the configuration applied to each device, and the testing evidence gathered to confirm correct operation.</w:t>
      </w:r>
    </w:p>
    <w:p w14:paraId="78A4FDDD" w14:textId="77777777" w:rsidR="00FC60F9" w:rsidRDefault="00000000">
      <w:pPr>
        <w:keepNext/>
        <w:spacing w:before="160" w:after="80"/>
      </w:pPr>
      <w:r>
        <w:rPr>
          <w:rFonts w:ascii="Aptos" w:hAnsi="Aptos"/>
          <w:b/>
          <w:sz w:val="25"/>
        </w:rPr>
        <w:t>1.1 Aim and Objectives</w:t>
      </w:r>
    </w:p>
    <w:p w14:paraId="6CABF940" w14:textId="77777777" w:rsidR="00FC60F9" w:rsidRDefault="00000000">
      <w:pPr>
        <w:spacing w:after="120"/>
      </w:pPr>
      <w:r>
        <w:t>The aim of Milestone 2 was to translate the approved Milestone 1 network design into a functioning Cisco Packet Tracer implementation and to demonstrate, using configuration and connectivity evidence, that the resulting network satisfies the specified technical requirements.</w:t>
      </w:r>
    </w:p>
    <w:p w14:paraId="1C85F0BB" w14:textId="77777777" w:rsidR="00FC60F9" w:rsidRDefault="00000000">
      <w:pPr>
        <w:spacing w:after="120"/>
      </w:pPr>
      <w:r>
        <w:t>The objectives were to: (1) implement the planned VLAN structure and departmental segmentation; (2) configure the Core multilayer switch as the Layer-3 routing point; (3) provide DHCP addressing for the required user VLANs; (4) implement the internal HTTP/Web Server challenge in VLAN 60; (5) provide the CR2/New Floor segment through VLAN 70; (6) establish LACP EtherChannel connectivity between the Core and server switch; and (7) verify the implementation through repeatable tests and documented troubleshooting.</w:t>
      </w:r>
    </w:p>
    <w:p w14:paraId="5970FFBD" w14:textId="77777777" w:rsidR="00FC60F9" w:rsidRDefault="00000000">
      <w:pPr>
        <w:keepNext/>
        <w:spacing w:before="160" w:after="80"/>
      </w:pPr>
      <w:r>
        <w:rPr>
          <w:rFonts w:ascii="Aptos" w:hAnsi="Aptos"/>
          <w:b/>
          <w:sz w:val="25"/>
        </w:rPr>
        <w:t>1.2 Implementation and Verification Method</w:t>
      </w:r>
    </w:p>
    <w:p w14:paraId="5F0FCC47" w14:textId="77777777" w:rsidR="00FC60F9" w:rsidRDefault="00000000">
      <w:pPr>
        <w:spacing w:after="120"/>
      </w:pPr>
      <w:r>
        <w:t>The implementation followed a configuration–verification cycle. First, the physical and logical topology from Milestone 1 was reproduced in Packet Tracer. Second, VLANs, SVIs, trunks, DHCP, the HTTP server, CR2 and EtherChannel were configured. Third, show commands were used to verify the operational state of the network rather than relying solely on configuration entries. Finally, end-to-end pings, DHCP lease checks and browser-based HTTP tests were performed from representative VLANs. Where an initial test did not provide complete success, the behaviour was investigated and a repeat test was used to establish the final operational result.</w:t>
      </w:r>
    </w:p>
    <w:p w14:paraId="7C1C98BB" w14:textId="77777777" w:rsidR="00FC60F9" w:rsidRDefault="00000000">
      <w:pPr>
        <w:spacing w:after="120"/>
      </w:pPr>
      <w:r>
        <w:t>This approach provides two complementary forms of evidence: configuration/state evidence, which demonstrates that the network devices are configured as intended, and functional evidence, which demonstrates that hosts can actually communicate through the implemented network. The testing section therefore reports both the requirement being tested and the observed result.</w:t>
      </w:r>
    </w:p>
    <w:p w14:paraId="701C2F13" w14:textId="77777777" w:rsidR="00FC60F9" w:rsidRDefault="00000000">
      <w:pPr>
        <w:pStyle w:val="Heading1"/>
        <w:keepNext/>
        <w:pBdr>
          <w:bottom w:val="single" w:sz="12" w:space="4" w:color="1F3864"/>
        </w:pBdr>
        <w:spacing w:before="400" w:after="200"/>
      </w:pPr>
      <w:r>
        <w:rPr>
          <w:b/>
          <w:bCs/>
          <w:color w:val="1F3864"/>
          <w:sz w:val="30"/>
          <w:szCs w:val="30"/>
        </w:rPr>
        <w:t>2. Physical Topology</w:t>
      </w:r>
    </w:p>
    <w:p w14:paraId="0446D089" w14:textId="77777777" w:rsidR="00FC60F9" w:rsidRDefault="00000000">
      <w:pPr>
        <w:spacing w:before="120" w:after="80"/>
        <w:jc w:val="center"/>
      </w:pPr>
      <w:r>
        <w:rPr>
          <w:noProof/>
        </w:rPr>
        <w:drawing>
          <wp:inline distT="0" distB="0" distL="0" distR="0" wp14:anchorId="74C08677" wp14:editId="18F366AA">
            <wp:extent cx="457200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400425"/>
                    </a:xfrm>
                    <a:prstGeom prst="rect">
                      <a:avLst/>
                    </a:prstGeom>
                  </pic:spPr>
                </pic:pic>
              </a:graphicData>
            </a:graphic>
          </wp:inline>
        </w:drawing>
      </w:r>
    </w:p>
    <w:p w14:paraId="2BBAC926" w14:textId="64B4AF30" w:rsidR="00FC60F9" w:rsidRDefault="00000000">
      <w:pPr>
        <w:spacing w:after="200"/>
        <w:jc w:val="center"/>
      </w:pPr>
      <w:r>
        <w:rPr>
          <w:i/>
          <w:iCs/>
          <w:color w:val="666666"/>
          <w:sz w:val="18"/>
          <w:szCs w:val="18"/>
        </w:rPr>
        <w:t xml:space="preserve">Figure 1 </w:t>
      </w:r>
      <w:r w:rsidR="009B1254">
        <w:rPr>
          <w:i/>
          <w:iCs/>
          <w:color w:val="666666"/>
          <w:sz w:val="18"/>
          <w:szCs w:val="18"/>
        </w:rPr>
        <w:t>-</w:t>
      </w:r>
      <w:r>
        <w:rPr>
          <w:i/>
          <w:iCs/>
          <w:color w:val="666666"/>
          <w:sz w:val="18"/>
          <w:szCs w:val="18"/>
        </w:rPr>
        <w:t xml:space="preserve"> Completed Packet Tracer implementation, all links active.</w:t>
      </w:r>
    </w:p>
    <w:p w14:paraId="37C3852E" w14:textId="77777777" w:rsidR="00FC60F9" w:rsidRDefault="00000000">
      <w:pPr>
        <w:spacing w:after="140"/>
      </w:pPr>
      <w:r>
        <w:rPr>
          <w:sz w:val="21"/>
          <w:szCs w:val="21"/>
        </w:rPr>
        <w:t xml:space="preserve">The physical network uses an extended-star arrangement. The central Layer-3 Core switch provides the central aggregation point, while each department or functional area is connected through its own access switch. Engineering and Production use separate access switches (SW-ENG and SW-PROD) rather than a single shared switch, and the Ground Floor switch (SW-GROUND) carries both Administration and Sales on separate VLANs. The server switch (SW-SERVER) connects to the Core over a redundant LACP EtherChannel bundle rather than a single uplink, in direct response to the requirement that critical services </w:t>
      </w:r>
      <w:r>
        <w:rPr>
          <w:sz w:val="21"/>
          <w:szCs w:val="21"/>
        </w:rPr>
        <w:lastRenderedPageBreak/>
        <w:t>remain available during business hours. The additional CR2 floor is served by SW-NEWFLOOR, connected to the Core using the same trunking pattern applied to every other access switch.</w:t>
      </w:r>
    </w:p>
    <w:p w14:paraId="62D90F66" w14:textId="77777777" w:rsidR="00FC60F9" w:rsidRDefault="00000000">
      <w:pPr>
        <w:pStyle w:val="Heading1"/>
        <w:keepNext/>
        <w:pBdr>
          <w:bottom w:val="single" w:sz="12" w:space="4" w:color="1F3864"/>
        </w:pBdr>
        <w:spacing w:before="400" w:after="200"/>
      </w:pPr>
      <w:r>
        <w:rPr>
          <w:b/>
          <w:bCs/>
          <w:color w:val="1F3864"/>
          <w:sz w:val="30"/>
          <w:szCs w:val="30"/>
        </w:rPr>
        <w:t>3. Logical Topology</w:t>
      </w:r>
    </w:p>
    <w:p w14:paraId="3C30A627" w14:textId="77777777" w:rsidR="00FC60F9" w:rsidRDefault="00000000">
      <w:pPr>
        <w:spacing w:after="140"/>
      </w:pPr>
      <w:r>
        <w:rPr>
          <w:sz w:val="21"/>
          <w:szCs w:val="21"/>
        </w:rPr>
        <w:t>Traffic from an end-user device reaches any other segment of the network by the following path:</w:t>
      </w:r>
    </w:p>
    <w:tbl>
      <w:tblPr>
        <w:tblW w:w="5000" w:type="pct"/>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6"/>
      </w:tblGrid>
      <w:tr w:rsidR="00FC60F9" w14:paraId="5330E2A3" w14:textId="77777777">
        <w:tc>
          <w:tcPr>
            <w:tcW w:w="0" w:type="auto"/>
            <w:shd w:val="clear" w:color="auto" w:fill="1E1E1E"/>
            <w:tcMar>
              <w:top w:w="120" w:type="dxa"/>
              <w:left w:w="160" w:type="dxa"/>
              <w:bottom w:w="120" w:type="dxa"/>
              <w:right w:w="160" w:type="dxa"/>
            </w:tcMar>
          </w:tcPr>
          <w:p w14:paraId="316307CD" w14:textId="77777777" w:rsidR="00FC60F9" w:rsidRDefault="00000000">
            <w:pPr>
              <w:spacing w:after="20"/>
            </w:pPr>
            <w:r>
              <w:rPr>
                <w:rFonts w:ascii="Consolas" w:eastAsia="Consolas" w:hAnsi="Consolas" w:cs="Consolas"/>
                <w:color w:val="D4D4D4"/>
                <w:sz w:val="18"/>
                <w:szCs w:val="18"/>
              </w:rPr>
              <w:t>User device</w:t>
            </w:r>
          </w:p>
          <w:p w14:paraId="3F2F10F3" w14:textId="77777777" w:rsidR="00FC60F9" w:rsidRDefault="00000000">
            <w:pPr>
              <w:spacing w:after="20"/>
            </w:pPr>
            <w:r>
              <w:rPr>
                <w:rFonts w:ascii="Consolas" w:eastAsia="Consolas" w:hAnsi="Consolas" w:cs="Consolas"/>
                <w:color w:val="D4D4D4"/>
                <w:sz w:val="18"/>
                <w:szCs w:val="18"/>
              </w:rPr>
              <w:t xml:space="preserve">  |</w:t>
            </w:r>
          </w:p>
          <w:p w14:paraId="0BAA0D14" w14:textId="77777777" w:rsidR="00FC60F9" w:rsidRDefault="00000000">
            <w:pPr>
              <w:spacing w:after="20"/>
            </w:pPr>
            <w:r>
              <w:rPr>
                <w:rFonts w:ascii="Consolas" w:eastAsia="Consolas" w:hAnsi="Consolas" w:cs="Consolas"/>
                <w:color w:val="D4D4D4"/>
                <w:sz w:val="18"/>
                <w:szCs w:val="18"/>
              </w:rPr>
              <w:t>Access VLAN (department-specific, e.g. VLAN 30 on SW-ENG)</w:t>
            </w:r>
          </w:p>
          <w:p w14:paraId="15C460BB" w14:textId="77777777" w:rsidR="00FC60F9" w:rsidRDefault="00000000">
            <w:pPr>
              <w:spacing w:after="20"/>
            </w:pPr>
            <w:r>
              <w:rPr>
                <w:rFonts w:ascii="Consolas" w:eastAsia="Consolas" w:hAnsi="Consolas" w:cs="Consolas"/>
                <w:color w:val="D4D4D4"/>
                <w:sz w:val="18"/>
                <w:szCs w:val="18"/>
              </w:rPr>
              <w:t xml:space="preserve">  |</w:t>
            </w:r>
          </w:p>
          <w:p w14:paraId="29BF9CB5" w14:textId="77777777" w:rsidR="00FC60F9" w:rsidRDefault="00000000">
            <w:pPr>
              <w:spacing w:after="20"/>
            </w:pPr>
            <w:r>
              <w:rPr>
                <w:rFonts w:ascii="Consolas" w:eastAsia="Consolas" w:hAnsi="Consolas" w:cs="Consolas"/>
                <w:color w:val="D4D4D4"/>
                <w:sz w:val="18"/>
                <w:szCs w:val="18"/>
              </w:rPr>
              <w:t>802.1Q trunk (access switch to Core)</w:t>
            </w:r>
          </w:p>
          <w:p w14:paraId="36EB9D20" w14:textId="77777777" w:rsidR="00FC60F9" w:rsidRDefault="00000000">
            <w:pPr>
              <w:spacing w:after="20"/>
            </w:pPr>
            <w:r>
              <w:rPr>
                <w:rFonts w:ascii="Consolas" w:eastAsia="Consolas" w:hAnsi="Consolas" w:cs="Consolas"/>
                <w:color w:val="D4D4D4"/>
                <w:sz w:val="18"/>
                <w:szCs w:val="18"/>
              </w:rPr>
              <w:t xml:space="preserve">  |</w:t>
            </w:r>
          </w:p>
          <w:p w14:paraId="07F7B882" w14:textId="77777777" w:rsidR="00FC60F9" w:rsidRDefault="00000000">
            <w:pPr>
              <w:spacing w:after="20"/>
            </w:pPr>
            <w:r>
              <w:rPr>
                <w:rFonts w:ascii="Consolas" w:eastAsia="Consolas" w:hAnsi="Consolas" w:cs="Consolas"/>
                <w:color w:val="D4D4D4"/>
                <w:sz w:val="18"/>
                <w:szCs w:val="18"/>
              </w:rPr>
              <w:t>CORE-SWITCH SVI (Layer-3 gateway for that VLAN)</w:t>
            </w:r>
          </w:p>
          <w:p w14:paraId="456E0B93" w14:textId="77777777" w:rsidR="00FC60F9" w:rsidRDefault="00000000">
            <w:pPr>
              <w:spacing w:after="20"/>
            </w:pPr>
            <w:r>
              <w:rPr>
                <w:rFonts w:ascii="Consolas" w:eastAsia="Consolas" w:hAnsi="Consolas" w:cs="Consolas"/>
                <w:color w:val="D4D4D4"/>
                <w:sz w:val="18"/>
                <w:szCs w:val="18"/>
              </w:rPr>
              <w:t xml:space="preserve">  |</w:t>
            </w:r>
          </w:p>
          <w:p w14:paraId="29BED0A8" w14:textId="77777777" w:rsidR="00FC60F9" w:rsidRDefault="00000000">
            <w:pPr>
              <w:spacing w:after="20"/>
            </w:pPr>
            <w:r>
              <w:rPr>
                <w:rFonts w:ascii="Consolas" w:eastAsia="Consolas" w:hAnsi="Consolas" w:cs="Consolas"/>
                <w:color w:val="D4D4D4"/>
                <w:sz w:val="18"/>
                <w:szCs w:val="18"/>
              </w:rPr>
              <w:t>Inter-VLAN routing (hardware-based, on the Core)</w:t>
            </w:r>
          </w:p>
          <w:p w14:paraId="18579719" w14:textId="77777777" w:rsidR="00FC60F9" w:rsidRDefault="00000000">
            <w:pPr>
              <w:spacing w:after="20"/>
            </w:pPr>
            <w:r>
              <w:rPr>
                <w:rFonts w:ascii="Consolas" w:eastAsia="Consolas" w:hAnsi="Consolas" w:cs="Consolas"/>
                <w:color w:val="D4D4D4"/>
                <w:sz w:val="18"/>
                <w:szCs w:val="18"/>
              </w:rPr>
              <w:t xml:space="preserve">  |</w:t>
            </w:r>
          </w:p>
          <w:p w14:paraId="734C5A4B" w14:textId="77777777" w:rsidR="00FC60F9" w:rsidRDefault="00000000">
            <w:pPr>
              <w:spacing w:after="20"/>
            </w:pPr>
            <w:r>
              <w:rPr>
                <w:rFonts w:ascii="Consolas" w:eastAsia="Consolas" w:hAnsi="Consolas" w:cs="Consolas"/>
                <w:color w:val="D4D4D4"/>
                <w:sz w:val="18"/>
                <w:szCs w:val="18"/>
              </w:rPr>
              <w:t>Destination VLAN (e.g. VLAN 60, the server segment)</w:t>
            </w:r>
          </w:p>
        </w:tc>
      </w:tr>
    </w:tbl>
    <w:p w14:paraId="15735691" w14:textId="77777777" w:rsidR="00FC60F9" w:rsidRDefault="00000000">
      <w:pPr>
        <w:spacing w:after="140"/>
      </w:pPr>
      <w:r>
        <w:rPr>
          <w:sz w:val="21"/>
          <w:szCs w:val="21"/>
        </w:rPr>
        <w:t>Every access switch's trunk carries only the VLAN(s) required for that floor plus the management VLAN (99); the Core switch performs all routing between VLANs via its Switched Virtual Interfaces (SVIs), so no traffic passes between departments without being explicitly routed at Layer 3.</w:t>
      </w:r>
    </w:p>
    <w:p w14:paraId="04CCB9DE" w14:textId="77777777" w:rsidR="00FC60F9" w:rsidRDefault="00000000">
      <w:pPr>
        <w:pStyle w:val="Heading1"/>
        <w:keepNext/>
        <w:pBdr>
          <w:bottom w:val="single" w:sz="12" w:space="4" w:color="1F3864"/>
        </w:pBdr>
        <w:spacing w:before="400" w:after="200"/>
      </w:pPr>
      <w:r>
        <w:rPr>
          <w:b/>
          <w:bCs/>
          <w:color w:val="1F3864"/>
          <w:sz w:val="30"/>
          <w:szCs w:val="30"/>
        </w:rPr>
        <w:t>4. VLAN Implementation</w:t>
      </w:r>
    </w:p>
    <w:tbl>
      <w:tblPr>
        <w:tblStyle w:val="GridTable5Dark-Accent1"/>
        <w:tblW w:w="5561" w:type="pct"/>
        <w:tblLook w:val="0000" w:firstRow="0" w:lastRow="0" w:firstColumn="0" w:lastColumn="0" w:noHBand="0" w:noVBand="0"/>
      </w:tblPr>
      <w:tblGrid>
        <w:gridCol w:w="1609"/>
        <w:gridCol w:w="4239"/>
        <w:gridCol w:w="4231"/>
      </w:tblGrid>
      <w:tr w:rsidR="00FC60F9" w14:paraId="620A8010" w14:textId="77777777" w:rsidTr="00C153F6">
        <w:trPr>
          <w:cnfStyle w:val="000000100000" w:firstRow="0" w:lastRow="0" w:firstColumn="0" w:lastColumn="0" w:oddVBand="0" w:evenVBand="0" w:oddHBand="1" w:evenHBand="0" w:firstRowFirstColumn="0" w:firstRowLastColumn="0" w:lastRowFirstColumn="0" w:lastRowLastColumn="0"/>
          <w:trHeight w:val="687"/>
        </w:trPr>
        <w:tc>
          <w:tcPr>
            <w:cnfStyle w:val="000010000000" w:firstRow="0" w:lastRow="0" w:firstColumn="0" w:lastColumn="0" w:oddVBand="1" w:evenVBand="0" w:oddHBand="0" w:evenHBand="0" w:firstRowFirstColumn="0" w:firstRowLastColumn="0" w:lastRowFirstColumn="0" w:lastRowLastColumn="0"/>
            <w:tcW w:w="1608" w:type="dxa"/>
            <w:shd w:val="clear" w:color="auto" w:fill="1F3864" w:themeFill="accent1" w:themeFillShade="80"/>
          </w:tcPr>
          <w:p w14:paraId="3D032E2C" w14:textId="77777777" w:rsidR="00FC60F9" w:rsidRDefault="00000000">
            <w:r>
              <w:rPr>
                <w:b/>
                <w:bCs/>
                <w:color w:val="FFFFFF"/>
                <w:sz w:val="18"/>
                <w:szCs w:val="18"/>
              </w:rPr>
              <w:t>VLAN</w:t>
            </w:r>
          </w:p>
        </w:tc>
        <w:tc>
          <w:tcPr>
            <w:tcW w:w="4239" w:type="dxa"/>
            <w:shd w:val="clear" w:color="auto" w:fill="1F3864" w:themeFill="accent1" w:themeFillShade="80"/>
          </w:tcPr>
          <w:p w14:paraId="3E0F347D"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b/>
                <w:bCs/>
                <w:color w:val="FFFFFF"/>
                <w:sz w:val="18"/>
                <w:szCs w:val="18"/>
              </w:rPr>
              <w:t>Department</w:t>
            </w:r>
          </w:p>
        </w:tc>
        <w:tc>
          <w:tcPr>
            <w:cnfStyle w:val="000010000000" w:firstRow="0" w:lastRow="0" w:firstColumn="0" w:lastColumn="0" w:oddVBand="1" w:evenVBand="0" w:oddHBand="0" w:evenHBand="0" w:firstRowFirstColumn="0" w:firstRowLastColumn="0" w:lastRowFirstColumn="0" w:lastRowLastColumn="0"/>
            <w:tcW w:w="4231" w:type="dxa"/>
            <w:shd w:val="clear" w:color="auto" w:fill="1F3864" w:themeFill="accent1" w:themeFillShade="80"/>
          </w:tcPr>
          <w:p w14:paraId="685D6577" w14:textId="77777777" w:rsidR="00FC60F9" w:rsidRDefault="00000000">
            <w:r>
              <w:rPr>
                <w:b/>
                <w:bCs/>
                <w:color w:val="FFFFFF"/>
                <w:sz w:val="18"/>
                <w:szCs w:val="18"/>
              </w:rPr>
              <w:t>Access switch</w:t>
            </w:r>
          </w:p>
        </w:tc>
      </w:tr>
      <w:tr w:rsidR="00FC60F9" w14:paraId="20FB3608" w14:textId="77777777" w:rsidTr="00C153F6">
        <w:trPr>
          <w:trHeight w:val="687"/>
        </w:trPr>
        <w:tc>
          <w:tcPr>
            <w:cnfStyle w:val="000010000000" w:firstRow="0" w:lastRow="0" w:firstColumn="0" w:lastColumn="0" w:oddVBand="1" w:evenVBand="0" w:oddHBand="0" w:evenHBand="0" w:firstRowFirstColumn="0" w:firstRowLastColumn="0" w:lastRowFirstColumn="0" w:lastRowLastColumn="0"/>
            <w:tcW w:w="1608" w:type="dxa"/>
          </w:tcPr>
          <w:p w14:paraId="47DFCCFD" w14:textId="77777777" w:rsidR="00FC60F9" w:rsidRDefault="00000000">
            <w:r>
              <w:rPr>
                <w:sz w:val="18"/>
                <w:szCs w:val="18"/>
              </w:rPr>
              <w:t>10</w:t>
            </w:r>
          </w:p>
        </w:tc>
        <w:tc>
          <w:tcPr>
            <w:tcW w:w="4239" w:type="dxa"/>
          </w:tcPr>
          <w:p w14:paraId="6FC7E451"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Administration</w:t>
            </w:r>
          </w:p>
        </w:tc>
        <w:tc>
          <w:tcPr>
            <w:cnfStyle w:val="000010000000" w:firstRow="0" w:lastRow="0" w:firstColumn="0" w:lastColumn="0" w:oddVBand="1" w:evenVBand="0" w:oddHBand="0" w:evenHBand="0" w:firstRowFirstColumn="0" w:firstRowLastColumn="0" w:lastRowFirstColumn="0" w:lastRowLastColumn="0"/>
            <w:tcW w:w="4231" w:type="dxa"/>
          </w:tcPr>
          <w:p w14:paraId="628EF288" w14:textId="77777777" w:rsidR="00FC60F9" w:rsidRDefault="00000000">
            <w:r>
              <w:rPr>
                <w:sz w:val="18"/>
                <w:szCs w:val="18"/>
              </w:rPr>
              <w:t>SW-GROUND</w:t>
            </w:r>
          </w:p>
        </w:tc>
      </w:tr>
      <w:tr w:rsidR="00FC60F9" w14:paraId="157682CA" w14:textId="77777777" w:rsidTr="00C153F6">
        <w:trPr>
          <w:cnfStyle w:val="000000100000" w:firstRow="0" w:lastRow="0" w:firstColumn="0" w:lastColumn="0" w:oddVBand="0" w:evenVBand="0" w:oddHBand="1" w:evenHBand="0" w:firstRowFirstColumn="0" w:firstRowLastColumn="0" w:lastRowFirstColumn="0" w:lastRowLastColumn="0"/>
          <w:trHeight w:val="687"/>
        </w:trPr>
        <w:tc>
          <w:tcPr>
            <w:cnfStyle w:val="000010000000" w:firstRow="0" w:lastRow="0" w:firstColumn="0" w:lastColumn="0" w:oddVBand="1" w:evenVBand="0" w:oddHBand="0" w:evenHBand="0" w:firstRowFirstColumn="0" w:firstRowLastColumn="0" w:lastRowFirstColumn="0" w:lastRowLastColumn="0"/>
            <w:tcW w:w="1608" w:type="dxa"/>
          </w:tcPr>
          <w:p w14:paraId="60549697" w14:textId="77777777" w:rsidR="00FC60F9" w:rsidRDefault="00000000">
            <w:r>
              <w:rPr>
                <w:sz w:val="18"/>
                <w:szCs w:val="18"/>
              </w:rPr>
              <w:t>20</w:t>
            </w:r>
          </w:p>
        </w:tc>
        <w:tc>
          <w:tcPr>
            <w:tcW w:w="4239" w:type="dxa"/>
          </w:tcPr>
          <w:p w14:paraId="2821F5D9"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Sales</w:t>
            </w:r>
          </w:p>
        </w:tc>
        <w:tc>
          <w:tcPr>
            <w:cnfStyle w:val="000010000000" w:firstRow="0" w:lastRow="0" w:firstColumn="0" w:lastColumn="0" w:oddVBand="1" w:evenVBand="0" w:oddHBand="0" w:evenHBand="0" w:firstRowFirstColumn="0" w:firstRowLastColumn="0" w:lastRowFirstColumn="0" w:lastRowLastColumn="0"/>
            <w:tcW w:w="4231" w:type="dxa"/>
          </w:tcPr>
          <w:p w14:paraId="39E15B40" w14:textId="77777777" w:rsidR="00FC60F9" w:rsidRDefault="00000000">
            <w:r>
              <w:rPr>
                <w:sz w:val="18"/>
                <w:szCs w:val="18"/>
              </w:rPr>
              <w:t>SW-GROUND</w:t>
            </w:r>
          </w:p>
        </w:tc>
      </w:tr>
      <w:tr w:rsidR="00FC60F9" w14:paraId="789D4BA0" w14:textId="77777777" w:rsidTr="00C153F6">
        <w:trPr>
          <w:trHeight w:val="687"/>
        </w:trPr>
        <w:tc>
          <w:tcPr>
            <w:cnfStyle w:val="000010000000" w:firstRow="0" w:lastRow="0" w:firstColumn="0" w:lastColumn="0" w:oddVBand="1" w:evenVBand="0" w:oddHBand="0" w:evenHBand="0" w:firstRowFirstColumn="0" w:firstRowLastColumn="0" w:lastRowFirstColumn="0" w:lastRowLastColumn="0"/>
            <w:tcW w:w="1608" w:type="dxa"/>
          </w:tcPr>
          <w:p w14:paraId="7E843F5E" w14:textId="77777777" w:rsidR="00FC60F9" w:rsidRDefault="00000000">
            <w:r>
              <w:rPr>
                <w:sz w:val="18"/>
                <w:szCs w:val="18"/>
              </w:rPr>
              <w:t>30</w:t>
            </w:r>
          </w:p>
        </w:tc>
        <w:tc>
          <w:tcPr>
            <w:tcW w:w="4239" w:type="dxa"/>
          </w:tcPr>
          <w:p w14:paraId="327FFDFF"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Engineering</w:t>
            </w:r>
          </w:p>
        </w:tc>
        <w:tc>
          <w:tcPr>
            <w:cnfStyle w:val="000010000000" w:firstRow="0" w:lastRow="0" w:firstColumn="0" w:lastColumn="0" w:oddVBand="1" w:evenVBand="0" w:oddHBand="0" w:evenHBand="0" w:firstRowFirstColumn="0" w:firstRowLastColumn="0" w:lastRowFirstColumn="0" w:lastRowLastColumn="0"/>
            <w:tcW w:w="4231" w:type="dxa"/>
          </w:tcPr>
          <w:p w14:paraId="733FFB6C" w14:textId="77777777" w:rsidR="00FC60F9" w:rsidRDefault="00000000">
            <w:r>
              <w:rPr>
                <w:sz w:val="18"/>
                <w:szCs w:val="18"/>
              </w:rPr>
              <w:t>SW-ENG</w:t>
            </w:r>
          </w:p>
        </w:tc>
      </w:tr>
      <w:tr w:rsidR="00FC60F9" w14:paraId="5E60B868" w14:textId="77777777" w:rsidTr="00C153F6">
        <w:trPr>
          <w:cnfStyle w:val="000000100000" w:firstRow="0" w:lastRow="0" w:firstColumn="0" w:lastColumn="0" w:oddVBand="0" w:evenVBand="0" w:oddHBand="1" w:evenHBand="0" w:firstRowFirstColumn="0" w:firstRowLastColumn="0" w:lastRowFirstColumn="0" w:lastRowLastColumn="0"/>
          <w:trHeight w:val="687"/>
        </w:trPr>
        <w:tc>
          <w:tcPr>
            <w:cnfStyle w:val="000010000000" w:firstRow="0" w:lastRow="0" w:firstColumn="0" w:lastColumn="0" w:oddVBand="1" w:evenVBand="0" w:oddHBand="0" w:evenHBand="0" w:firstRowFirstColumn="0" w:firstRowLastColumn="0" w:lastRowFirstColumn="0" w:lastRowLastColumn="0"/>
            <w:tcW w:w="1608" w:type="dxa"/>
          </w:tcPr>
          <w:p w14:paraId="456B40D2" w14:textId="77777777" w:rsidR="00FC60F9" w:rsidRDefault="00000000">
            <w:r>
              <w:rPr>
                <w:sz w:val="18"/>
                <w:szCs w:val="18"/>
              </w:rPr>
              <w:t>40</w:t>
            </w:r>
          </w:p>
        </w:tc>
        <w:tc>
          <w:tcPr>
            <w:tcW w:w="4239" w:type="dxa"/>
          </w:tcPr>
          <w:p w14:paraId="3EA29055"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Production floor</w:t>
            </w:r>
          </w:p>
        </w:tc>
        <w:tc>
          <w:tcPr>
            <w:cnfStyle w:val="000010000000" w:firstRow="0" w:lastRow="0" w:firstColumn="0" w:lastColumn="0" w:oddVBand="1" w:evenVBand="0" w:oddHBand="0" w:evenHBand="0" w:firstRowFirstColumn="0" w:firstRowLastColumn="0" w:lastRowFirstColumn="0" w:lastRowLastColumn="0"/>
            <w:tcW w:w="4231" w:type="dxa"/>
          </w:tcPr>
          <w:p w14:paraId="7D87D0C3" w14:textId="77777777" w:rsidR="00FC60F9" w:rsidRDefault="00000000">
            <w:r>
              <w:rPr>
                <w:sz w:val="18"/>
                <w:szCs w:val="18"/>
              </w:rPr>
              <w:t>SW-PROD</w:t>
            </w:r>
          </w:p>
        </w:tc>
      </w:tr>
      <w:tr w:rsidR="00FC60F9" w14:paraId="10ED6A0B" w14:textId="77777777" w:rsidTr="00C153F6">
        <w:trPr>
          <w:trHeight w:val="687"/>
        </w:trPr>
        <w:tc>
          <w:tcPr>
            <w:cnfStyle w:val="000010000000" w:firstRow="0" w:lastRow="0" w:firstColumn="0" w:lastColumn="0" w:oddVBand="1" w:evenVBand="0" w:oddHBand="0" w:evenHBand="0" w:firstRowFirstColumn="0" w:firstRowLastColumn="0" w:lastRowFirstColumn="0" w:lastRowLastColumn="0"/>
            <w:tcW w:w="1608" w:type="dxa"/>
          </w:tcPr>
          <w:p w14:paraId="3F8F5974" w14:textId="77777777" w:rsidR="00FC60F9" w:rsidRDefault="00000000">
            <w:r>
              <w:rPr>
                <w:sz w:val="18"/>
                <w:szCs w:val="18"/>
              </w:rPr>
              <w:t>50</w:t>
            </w:r>
          </w:p>
        </w:tc>
        <w:tc>
          <w:tcPr>
            <w:tcW w:w="4239" w:type="dxa"/>
          </w:tcPr>
          <w:p w14:paraId="796791A7"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Warehouse</w:t>
            </w:r>
          </w:p>
        </w:tc>
        <w:tc>
          <w:tcPr>
            <w:cnfStyle w:val="000010000000" w:firstRow="0" w:lastRow="0" w:firstColumn="0" w:lastColumn="0" w:oddVBand="1" w:evenVBand="0" w:oddHBand="0" w:evenHBand="0" w:firstRowFirstColumn="0" w:firstRowLastColumn="0" w:lastRowFirstColumn="0" w:lastRowLastColumn="0"/>
            <w:tcW w:w="4231" w:type="dxa"/>
          </w:tcPr>
          <w:p w14:paraId="154B9DB2" w14:textId="77777777" w:rsidR="00FC60F9" w:rsidRDefault="00000000">
            <w:r>
              <w:rPr>
                <w:sz w:val="18"/>
                <w:szCs w:val="18"/>
              </w:rPr>
              <w:t>SW-WARE</w:t>
            </w:r>
          </w:p>
        </w:tc>
      </w:tr>
      <w:tr w:rsidR="00FC60F9" w14:paraId="5D819963" w14:textId="77777777" w:rsidTr="00C153F6">
        <w:trPr>
          <w:cnfStyle w:val="000000100000" w:firstRow="0" w:lastRow="0" w:firstColumn="0" w:lastColumn="0" w:oddVBand="0" w:evenVBand="0" w:oddHBand="1" w:evenHBand="0" w:firstRowFirstColumn="0" w:firstRowLastColumn="0" w:lastRowFirstColumn="0" w:lastRowLastColumn="0"/>
          <w:trHeight w:val="726"/>
        </w:trPr>
        <w:tc>
          <w:tcPr>
            <w:cnfStyle w:val="000010000000" w:firstRow="0" w:lastRow="0" w:firstColumn="0" w:lastColumn="0" w:oddVBand="1" w:evenVBand="0" w:oddHBand="0" w:evenHBand="0" w:firstRowFirstColumn="0" w:firstRowLastColumn="0" w:lastRowFirstColumn="0" w:lastRowLastColumn="0"/>
            <w:tcW w:w="1608" w:type="dxa"/>
          </w:tcPr>
          <w:p w14:paraId="7F09DA32" w14:textId="77777777" w:rsidR="00FC60F9" w:rsidRDefault="00000000">
            <w:r>
              <w:rPr>
                <w:sz w:val="18"/>
                <w:szCs w:val="18"/>
              </w:rPr>
              <w:t>60</w:t>
            </w:r>
          </w:p>
        </w:tc>
        <w:tc>
          <w:tcPr>
            <w:tcW w:w="4239" w:type="dxa"/>
          </w:tcPr>
          <w:p w14:paraId="3804A4D4"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Servers (HTTP/DHCP)</w:t>
            </w:r>
          </w:p>
        </w:tc>
        <w:tc>
          <w:tcPr>
            <w:cnfStyle w:val="000010000000" w:firstRow="0" w:lastRow="0" w:firstColumn="0" w:lastColumn="0" w:oddVBand="1" w:evenVBand="0" w:oddHBand="0" w:evenHBand="0" w:firstRowFirstColumn="0" w:firstRowLastColumn="0" w:lastRowFirstColumn="0" w:lastRowLastColumn="0"/>
            <w:tcW w:w="4231" w:type="dxa"/>
          </w:tcPr>
          <w:p w14:paraId="25342BD0" w14:textId="77777777" w:rsidR="00FC60F9" w:rsidRDefault="00000000">
            <w:r>
              <w:rPr>
                <w:sz w:val="18"/>
                <w:szCs w:val="18"/>
              </w:rPr>
              <w:t>SW-SERVER</w:t>
            </w:r>
          </w:p>
        </w:tc>
      </w:tr>
      <w:tr w:rsidR="00FC60F9" w14:paraId="3A554C8C" w14:textId="77777777" w:rsidTr="00C153F6">
        <w:trPr>
          <w:trHeight w:val="687"/>
        </w:trPr>
        <w:tc>
          <w:tcPr>
            <w:cnfStyle w:val="000010000000" w:firstRow="0" w:lastRow="0" w:firstColumn="0" w:lastColumn="0" w:oddVBand="1" w:evenVBand="0" w:oddHBand="0" w:evenHBand="0" w:firstRowFirstColumn="0" w:firstRowLastColumn="0" w:lastRowFirstColumn="0" w:lastRowLastColumn="0"/>
            <w:tcW w:w="1608" w:type="dxa"/>
          </w:tcPr>
          <w:p w14:paraId="4FE6481A" w14:textId="77777777" w:rsidR="00FC60F9" w:rsidRDefault="00000000">
            <w:r>
              <w:rPr>
                <w:sz w:val="18"/>
                <w:szCs w:val="18"/>
              </w:rPr>
              <w:t>70</w:t>
            </w:r>
          </w:p>
        </w:tc>
        <w:tc>
          <w:tcPr>
            <w:tcW w:w="4239" w:type="dxa"/>
          </w:tcPr>
          <w:p w14:paraId="5068DED1"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New floor (CR2)</w:t>
            </w:r>
          </w:p>
        </w:tc>
        <w:tc>
          <w:tcPr>
            <w:cnfStyle w:val="000010000000" w:firstRow="0" w:lastRow="0" w:firstColumn="0" w:lastColumn="0" w:oddVBand="1" w:evenVBand="0" w:oddHBand="0" w:evenHBand="0" w:firstRowFirstColumn="0" w:firstRowLastColumn="0" w:lastRowFirstColumn="0" w:lastRowLastColumn="0"/>
            <w:tcW w:w="4231" w:type="dxa"/>
          </w:tcPr>
          <w:p w14:paraId="6238DBCE" w14:textId="77777777" w:rsidR="00FC60F9" w:rsidRDefault="00000000">
            <w:r>
              <w:rPr>
                <w:sz w:val="18"/>
                <w:szCs w:val="18"/>
              </w:rPr>
              <w:t>SW-NEWFLOOR</w:t>
            </w:r>
          </w:p>
        </w:tc>
      </w:tr>
      <w:tr w:rsidR="00FC60F9" w14:paraId="42C6DCBD" w14:textId="77777777" w:rsidTr="00C153F6">
        <w:trPr>
          <w:cnfStyle w:val="000000100000" w:firstRow="0" w:lastRow="0" w:firstColumn="0" w:lastColumn="0" w:oddVBand="0" w:evenVBand="0" w:oddHBand="1" w:evenHBand="0" w:firstRowFirstColumn="0" w:firstRowLastColumn="0" w:lastRowFirstColumn="0" w:lastRowLastColumn="0"/>
          <w:trHeight w:val="687"/>
        </w:trPr>
        <w:tc>
          <w:tcPr>
            <w:cnfStyle w:val="000010000000" w:firstRow="0" w:lastRow="0" w:firstColumn="0" w:lastColumn="0" w:oddVBand="1" w:evenVBand="0" w:oddHBand="0" w:evenHBand="0" w:firstRowFirstColumn="0" w:firstRowLastColumn="0" w:lastRowFirstColumn="0" w:lastRowLastColumn="0"/>
            <w:tcW w:w="1608" w:type="dxa"/>
          </w:tcPr>
          <w:p w14:paraId="7566611C" w14:textId="77777777" w:rsidR="00FC60F9" w:rsidRDefault="00000000">
            <w:r>
              <w:rPr>
                <w:sz w:val="18"/>
                <w:szCs w:val="18"/>
              </w:rPr>
              <w:t>99</w:t>
            </w:r>
          </w:p>
        </w:tc>
        <w:tc>
          <w:tcPr>
            <w:tcW w:w="4239" w:type="dxa"/>
          </w:tcPr>
          <w:p w14:paraId="73A86F99"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Management</w:t>
            </w:r>
          </w:p>
        </w:tc>
        <w:tc>
          <w:tcPr>
            <w:cnfStyle w:val="000010000000" w:firstRow="0" w:lastRow="0" w:firstColumn="0" w:lastColumn="0" w:oddVBand="1" w:evenVBand="0" w:oddHBand="0" w:evenHBand="0" w:firstRowFirstColumn="0" w:firstRowLastColumn="0" w:lastRowFirstColumn="0" w:lastRowLastColumn="0"/>
            <w:tcW w:w="4231" w:type="dxa"/>
          </w:tcPr>
          <w:p w14:paraId="1FCE2750" w14:textId="77777777" w:rsidR="00FC60F9" w:rsidRDefault="00000000">
            <w:r>
              <w:rPr>
                <w:sz w:val="18"/>
                <w:szCs w:val="18"/>
              </w:rPr>
              <w:t>All switches (native VLAN on every trunk)</w:t>
            </w:r>
          </w:p>
        </w:tc>
      </w:tr>
    </w:tbl>
    <w:p w14:paraId="620F0CBC" w14:textId="77777777" w:rsidR="00FC60F9" w:rsidRDefault="00000000">
      <w:pPr>
        <w:spacing w:before="120" w:after="80"/>
        <w:jc w:val="center"/>
      </w:pPr>
      <w:r>
        <w:rPr>
          <w:noProof/>
        </w:rPr>
        <w:lastRenderedPageBreak/>
        <w:drawing>
          <wp:inline distT="0" distB="0" distL="0" distR="0" wp14:anchorId="4CB63CBB" wp14:editId="0644BBE3">
            <wp:extent cx="3619500" cy="3810000"/>
            <wp:effectExtent l="0" t="0" r="0" b="0"/>
            <wp:docPr id="1319637469" name="Picture 131963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810000"/>
                    </a:xfrm>
                    <a:prstGeom prst="rect">
                      <a:avLst/>
                    </a:prstGeom>
                  </pic:spPr>
                </pic:pic>
              </a:graphicData>
            </a:graphic>
          </wp:inline>
        </w:drawing>
      </w:r>
    </w:p>
    <w:p w14:paraId="76686C79" w14:textId="63F78CAB" w:rsidR="00FC60F9" w:rsidRDefault="00000000">
      <w:pPr>
        <w:spacing w:after="200"/>
        <w:jc w:val="center"/>
      </w:pPr>
      <w:r>
        <w:rPr>
          <w:i/>
          <w:iCs/>
          <w:color w:val="666666"/>
          <w:sz w:val="18"/>
          <w:szCs w:val="18"/>
        </w:rPr>
        <w:t xml:space="preserve">Figure 2 </w:t>
      </w:r>
      <w:r w:rsidR="009B1254">
        <w:rPr>
          <w:i/>
          <w:iCs/>
          <w:color w:val="666666"/>
          <w:sz w:val="18"/>
          <w:szCs w:val="18"/>
        </w:rPr>
        <w:t>-</w:t>
      </w:r>
      <w:r>
        <w:rPr>
          <w:i/>
          <w:iCs/>
          <w:color w:val="666666"/>
          <w:sz w:val="18"/>
          <w:szCs w:val="18"/>
        </w:rPr>
        <w:t xml:space="preserve"> show </w:t>
      </w:r>
      <w:proofErr w:type="spellStart"/>
      <w:r>
        <w:rPr>
          <w:i/>
          <w:iCs/>
          <w:color w:val="666666"/>
          <w:sz w:val="18"/>
          <w:szCs w:val="18"/>
        </w:rPr>
        <w:t>vlan</w:t>
      </w:r>
      <w:proofErr w:type="spellEnd"/>
      <w:r>
        <w:rPr>
          <w:i/>
          <w:iCs/>
          <w:color w:val="666666"/>
          <w:sz w:val="18"/>
          <w:szCs w:val="18"/>
        </w:rPr>
        <w:t xml:space="preserve"> brief on CORE-SWITCH: all eight VLANs present and active.</w:t>
      </w:r>
    </w:p>
    <w:p w14:paraId="1F16588B" w14:textId="77777777" w:rsidR="00FC60F9" w:rsidRDefault="00000000">
      <w:pPr>
        <w:pStyle w:val="Heading1"/>
        <w:keepNext/>
        <w:pBdr>
          <w:bottom w:val="single" w:sz="12" w:space="4" w:color="1F3864"/>
        </w:pBdr>
        <w:spacing w:before="400" w:after="200"/>
      </w:pPr>
      <w:r>
        <w:rPr>
          <w:b/>
          <w:bCs/>
          <w:color w:val="1F3864"/>
          <w:sz w:val="30"/>
          <w:szCs w:val="30"/>
        </w:rPr>
        <w:t>5. IP Addressing</w:t>
      </w:r>
    </w:p>
    <w:tbl>
      <w:tblPr>
        <w:tblStyle w:val="GridTable5Dark-Accent1"/>
        <w:tblW w:w="5000" w:type="pct"/>
        <w:tblLook w:val="0000" w:firstRow="0" w:lastRow="0" w:firstColumn="0" w:lastColumn="0" w:noHBand="0" w:noVBand="0"/>
      </w:tblPr>
      <w:tblGrid>
        <w:gridCol w:w="3970"/>
        <w:gridCol w:w="1394"/>
        <w:gridCol w:w="1530"/>
        <w:gridCol w:w="812"/>
        <w:gridCol w:w="1356"/>
      </w:tblGrid>
      <w:tr w:rsidR="00FC60F9" w14:paraId="6B76EABF"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shd w:val="clear" w:color="auto" w:fill="1F3864" w:themeFill="accent1" w:themeFillShade="80"/>
          </w:tcPr>
          <w:p w14:paraId="374F8644" w14:textId="77777777" w:rsidR="00FC60F9" w:rsidRDefault="00000000">
            <w:r>
              <w:rPr>
                <w:b/>
                <w:bCs/>
                <w:color w:val="FFFFFF"/>
                <w:sz w:val="18"/>
                <w:szCs w:val="18"/>
              </w:rPr>
              <w:t>VLAN</w:t>
            </w:r>
          </w:p>
        </w:tc>
        <w:tc>
          <w:tcPr>
            <w:tcW w:w="2300" w:type="dxa"/>
            <w:shd w:val="clear" w:color="auto" w:fill="1F3864" w:themeFill="accent1" w:themeFillShade="80"/>
          </w:tcPr>
          <w:p w14:paraId="00DEBA45"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b/>
                <w:bCs/>
                <w:color w:val="FFFFFF"/>
                <w:sz w:val="18"/>
                <w:szCs w:val="18"/>
              </w:rPr>
              <w:t>Department</w:t>
            </w:r>
          </w:p>
        </w:tc>
        <w:tc>
          <w:tcPr>
            <w:cnfStyle w:val="000010000000" w:firstRow="0" w:lastRow="0" w:firstColumn="0" w:lastColumn="0" w:oddVBand="1" w:evenVBand="0" w:oddHBand="0" w:evenHBand="0" w:firstRowFirstColumn="0" w:firstRowLastColumn="0" w:lastRowFirstColumn="0" w:lastRowLastColumn="0"/>
            <w:tcW w:w="2100" w:type="dxa"/>
            <w:shd w:val="clear" w:color="auto" w:fill="1F3864" w:themeFill="accent1" w:themeFillShade="80"/>
          </w:tcPr>
          <w:p w14:paraId="7B9C9B31" w14:textId="77777777" w:rsidR="00FC60F9" w:rsidRDefault="00000000">
            <w:r>
              <w:rPr>
                <w:b/>
                <w:bCs/>
                <w:color w:val="FFFFFF"/>
                <w:sz w:val="18"/>
                <w:szCs w:val="18"/>
              </w:rPr>
              <w:t>Subnet</w:t>
            </w:r>
          </w:p>
        </w:tc>
        <w:tc>
          <w:tcPr>
            <w:tcW w:w="1700" w:type="dxa"/>
            <w:shd w:val="clear" w:color="auto" w:fill="1F3864" w:themeFill="accent1" w:themeFillShade="80"/>
          </w:tcPr>
          <w:p w14:paraId="41FA947F"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b/>
                <w:bCs/>
                <w:color w:val="FFFFFF"/>
                <w:sz w:val="18"/>
                <w:szCs w:val="18"/>
              </w:rPr>
              <w:t>Usable host range</w:t>
            </w:r>
          </w:p>
        </w:tc>
        <w:tc>
          <w:tcPr>
            <w:cnfStyle w:val="000010000000" w:firstRow="0" w:lastRow="0" w:firstColumn="0" w:lastColumn="0" w:oddVBand="1" w:evenVBand="0" w:oddHBand="0" w:evenHBand="0" w:firstRowFirstColumn="0" w:firstRowLastColumn="0" w:lastRowFirstColumn="0" w:lastRowLastColumn="0"/>
            <w:tcW w:w="2600" w:type="dxa"/>
            <w:shd w:val="clear" w:color="auto" w:fill="1F3864" w:themeFill="accent1" w:themeFillShade="80"/>
          </w:tcPr>
          <w:p w14:paraId="451FAE85" w14:textId="77777777" w:rsidR="00FC60F9" w:rsidRDefault="00000000">
            <w:r>
              <w:rPr>
                <w:b/>
                <w:bCs/>
                <w:color w:val="FFFFFF"/>
                <w:sz w:val="18"/>
                <w:szCs w:val="18"/>
              </w:rPr>
              <w:t>Gateway (SVI)</w:t>
            </w:r>
          </w:p>
        </w:tc>
      </w:tr>
      <w:tr w:rsidR="00FC60F9" w14:paraId="445FA963" w14:textId="77777777" w:rsidTr="00C153F6">
        <w:tc>
          <w:tcPr>
            <w:cnfStyle w:val="000010000000" w:firstRow="0" w:lastRow="0" w:firstColumn="0" w:lastColumn="0" w:oddVBand="1" w:evenVBand="0" w:oddHBand="0" w:evenHBand="0" w:firstRowFirstColumn="0" w:firstRowLastColumn="0" w:lastRowFirstColumn="0" w:lastRowLastColumn="0"/>
            <w:tcW w:w="800" w:type="dxa"/>
          </w:tcPr>
          <w:p w14:paraId="4C1897B3" w14:textId="77777777" w:rsidR="00FC60F9" w:rsidRDefault="00000000">
            <w:r>
              <w:rPr>
                <w:sz w:val="18"/>
                <w:szCs w:val="18"/>
              </w:rPr>
              <w:t>10</w:t>
            </w:r>
          </w:p>
        </w:tc>
        <w:tc>
          <w:tcPr>
            <w:tcW w:w="2300" w:type="dxa"/>
          </w:tcPr>
          <w:p w14:paraId="668080AC"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Administration</w:t>
            </w:r>
          </w:p>
        </w:tc>
        <w:tc>
          <w:tcPr>
            <w:cnfStyle w:val="000010000000" w:firstRow="0" w:lastRow="0" w:firstColumn="0" w:lastColumn="0" w:oddVBand="1" w:evenVBand="0" w:oddHBand="0" w:evenHBand="0" w:firstRowFirstColumn="0" w:firstRowLastColumn="0" w:lastRowFirstColumn="0" w:lastRowLastColumn="0"/>
            <w:tcW w:w="2100" w:type="dxa"/>
          </w:tcPr>
          <w:p w14:paraId="6AD52DBC" w14:textId="77777777" w:rsidR="00FC60F9" w:rsidRDefault="00000000">
            <w:r>
              <w:rPr>
                <w:sz w:val="18"/>
                <w:szCs w:val="18"/>
              </w:rPr>
              <w:t>172.30.16.0/26</w:t>
            </w:r>
          </w:p>
        </w:tc>
        <w:tc>
          <w:tcPr>
            <w:tcW w:w="1700" w:type="dxa"/>
          </w:tcPr>
          <w:p w14:paraId="0F486AAE"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 – .62</w:t>
            </w:r>
          </w:p>
        </w:tc>
        <w:tc>
          <w:tcPr>
            <w:cnfStyle w:val="000010000000" w:firstRow="0" w:lastRow="0" w:firstColumn="0" w:lastColumn="0" w:oddVBand="1" w:evenVBand="0" w:oddHBand="0" w:evenHBand="0" w:firstRowFirstColumn="0" w:firstRowLastColumn="0" w:lastRowFirstColumn="0" w:lastRowLastColumn="0"/>
            <w:tcW w:w="2600" w:type="dxa"/>
          </w:tcPr>
          <w:p w14:paraId="68313F8B" w14:textId="77777777" w:rsidR="00FC60F9" w:rsidRDefault="00000000">
            <w:r>
              <w:rPr>
                <w:sz w:val="18"/>
                <w:szCs w:val="18"/>
              </w:rPr>
              <w:t>172.30.16.1</w:t>
            </w:r>
          </w:p>
        </w:tc>
      </w:tr>
      <w:tr w:rsidR="00FC60F9" w14:paraId="4C37751D"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24F21867" w14:textId="77777777" w:rsidR="00FC60F9" w:rsidRDefault="00000000">
            <w:r>
              <w:rPr>
                <w:sz w:val="18"/>
                <w:szCs w:val="18"/>
              </w:rPr>
              <w:t>20</w:t>
            </w:r>
          </w:p>
        </w:tc>
        <w:tc>
          <w:tcPr>
            <w:tcW w:w="2300" w:type="dxa"/>
          </w:tcPr>
          <w:p w14:paraId="769EEE4C"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Sales</w:t>
            </w:r>
          </w:p>
        </w:tc>
        <w:tc>
          <w:tcPr>
            <w:cnfStyle w:val="000010000000" w:firstRow="0" w:lastRow="0" w:firstColumn="0" w:lastColumn="0" w:oddVBand="1" w:evenVBand="0" w:oddHBand="0" w:evenHBand="0" w:firstRowFirstColumn="0" w:firstRowLastColumn="0" w:lastRowFirstColumn="0" w:lastRowLastColumn="0"/>
            <w:tcW w:w="2100" w:type="dxa"/>
          </w:tcPr>
          <w:p w14:paraId="4A28D35E" w14:textId="77777777" w:rsidR="00FC60F9" w:rsidRDefault="00000000">
            <w:r>
              <w:rPr>
                <w:sz w:val="18"/>
                <w:szCs w:val="18"/>
              </w:rPr>
              <w:t>172.30.16.64/26</w:t>
            </w:r>
          </w:p>
        </w:tc>
        <w:tc>
          <w:tcPr>
            <w:tcW w:w="1700" w:type="dxa"/>
          </w:tcPr>
          <w:p w14:paraId="1B419D6F"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.65 – .126</w:t>
            </w:r>
          </w:p>
        </w:tc>
        <w:tc>
          <w:tcPr>
            <w:cnfStyle w:val="000010000000" w:firstRow="0" w:lastRow="0" w:firstColumn="0" w:lastColumn="0" w:oddVBand="1" w:evenVBand="0" w:oddHBand="0" w:evenHBand="0" w:firstRowFirstColumn="0" w:firstRowLastColumn="0" w:lastRowFirstColumn="0" w:lastRowLastColumn="0"/>
            <w:tcW w:w="2600" w:type="dxa"/>
          </w:tcPr>
          <w:p w14:paraId="3F416E76" w14:textId="77777777" w:rsidR="00FC60F9" w:rsidRDefault="00000000">
            <w:r>
              <w:rPr>
                <w:sz w:val="18"/>
                <w:szCs w:val="18"/>
              </w:rPr>
              <w:t>172.30.16.65</w:t>
            </w:r>
          </w:p>
        </w:tc>
      </w:tr>
      <w:tr w:rsidR="00FC60F9" w14:paraId="39DD4406" w14:textId="77777777" w:rsidTr="00C153F6">
        <w:tc>
          <w:tcPr>
            <w:cnfStyle w:val="000010000000" w:firstRow="0" w:lastRow="0" w:firstColumn="0" w:lastColumn="0" w:oddVBand="1" w:evenVBand="0" w:oddHBand="0" w:evenHBand="0" w:firstRowFirstColumn="0" w:firstRowLastColumn="0" w:lastRowFirstColumn="0" w:lastRowLastColumn="0"/>
            <w:tcW w:w="800" w:type="dxa"/>
          </w:tcPr>
          <w:p w14:paraId="0694C7FC" w14:textId="77777777" w:rsidR="00FC60F9" w:rsidRDefault="00000000">
            <w:r>
              <w:rPr>
                <w:sz w:val="18"/>
                <w:szCs w:val="18"/>
              </w:rPr>
              <w:t>30</w:t>
            </w:r>
          </w:p>
        </w:tc>
        <w:tc>
          <w:tcPr>
            <w:tcW w:w="2300" w:type="dxa"/>
          </w:tcPr>
          <w:p w14:paraId="14C8B7FC"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Engineering</w:t>
            </w:r>
          </w:p>
        </w:tc>
        <w:tc>
          <w:tcPr>
            <w:cnfStyle w:val="000010000000" w:firstRow="0" w:lastRow="0" w:firstColumn="0" w:lastColumn="0" w:oddVBand="1" w:evenVBand="0" w:oddHBand="0" w:evenHBand="0" w:firstRowFirstColumn="0" w:firstRowLastColumn="0" w:lastRowFirstColumn="0" w:lastRowLastColumn="0"/>
            <w:tcW w:w="2100" w:type="dxa"/>
          </w:tcPr>
          <w:p w14:paraId="7347032E" w14:textId="77777777" w:rsidR="00FC60F9" w:rsidRDefault="00000000">
            <w:r>
              <w:rPr>
                <w:sz w:val="18"/>
                <w:szCs w:val="18"/>
              </w:rPr>
              <w:t>172.30.16.128/26</w:t>
            </w:r>
          </w:p>
        </w:tc>
        <w:tc>
          <w:tcPr>
            <w:tcW w:w="1700" w:type="dxa"/>
          </w:tcPr>
          <w:p w14:paraId="0651E43D"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.129 – .190</w:t>
            </w:r>
          </w:p>
        </w:tc>
        <w:tc>
          <w:tcPr>
            <w:cnfStyle w:val="000010000000" w:firstRow="0" w:lastRow="0" w:firstColumn="0" w:lastColumn="0" w:oddVBand="1" w:evenVBand="0" w:oddHBand="0" w:evenHBand="0" w:firstRowFirstColumn="0" w:firstRowLastColumn="0" w:lastRowFirstColumn="0" w:lastRowLastColumn="0"/>
            <w:tcW w:w="2600" w:type="dxa"/>
          </w:tcPr>
          <w:p w14:paraId="0EADBAA0" w14:textId="77777777" w:rsidR="00FC60F9" w:rsidRDefault="00000000">
            <w:r>
              <w:rPr>
                <w:sz w:val="18"/>
                <w:szCs w:val="18"/>
              </w:rPr>
              <w:t>172.30.16.129</w:t>
            </w:r>
          </w:p>
        </w:tc>
      </w:tr>
      <w:tr w:rsidR="00FC60F9" w14:paraId="252C114A"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788760FC" w14:textId="77777777" w:rsidR="00FC60F9" w:rsidRDefault="00000000">
            <w:r>
              <w:rPr>
                <w:sz w:val="18"/>
                <w:szCs w:val="18"/>
              </w:rPr>
              <w:t>40</w:t>
            </w:r>
          </w:p>
        </w:tc>
        <w:tc>
          <w:tcPr>
            <w:tcW w:w="2300" w:type="dxa"/>
          </w:tcPr>
          <w:p w14:paraId="7CA09655"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Production floor</w:t>
            </w:r>
          </w:p>
        </w:tc>
        <w:tc>
          <w:tcPr>
            <w:cnfStyle w:val="000010000000" w:firstRow="0" w:lastRow="0" w:firstColumn="0" w:lastColumn="0" w:oddVBand="1" w:evenVBand="0" w:oddHBand="0" w:evenHBand="0" w:firstRowFirstColumn="0" w:firstRowLastColumn="0" w:lastRowFirstColumn="0" w:lastRowLastColumn="0"/>
            <w:tcW w:w="2100" w:type="dxa"/>
          </w:tcPr>
          <w:p w14:paraId="37B44592" w14:textId="77777777" w:rsidR="00FC60F9" w:rsidRDefault="00000000">
            <w:r>
              <w:rPr>
                <w:sz w:val="18"/>
                <w:szCs w:val="18"/>
              </w:rPr>
              <w:t>172.30.16.192/26</w:t>
            </w:r>
          </w:p>
        </w:tc>
        <w:tc>
          <w:tcPr>
            <w:tcW w:w="1700" w:type="dxa"/>
          </w:tcPr>
          <w:p w14:paraId="19DDD446"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.193 – .254</w:t>
            </w:r>
          </w:p>
        </w:tc>
        <w:tc>
          <w:tcPr>
            <w:cnfStyle w:val="000010000000" w:firstRow="0" w:lastRow="0" w:firstColumn="0" w:lastColumn="0" w:oddVBand="1" w:evenVBand="0" w:oddHBand="0" w:evenHBand="0" w:firstRowFirstColumn="0" w:firstRowLastColumn="0" w:lastRowFirstColumn="0" w:lastRowLastColumn="0"/>
            <w:tcW w:w="2600" w:type="dxa"/>
          </w:tcPr>
          <w:p w14:paraId="6E2539EC" w14:textId="77777777" w:rsidR="00FC60F9" w:rsidRDefault="00000000">
            <w:r>
              <w:rPr>
                <w:sz w:val="18"/>
                <w:szCs w:val="18"/>
              </w:rPr>
              <w:t>172.30.16.193</w:t>
            </w:r>
          </w:p>
        </w:tc>
      </w:tr>
      <w:tr w:rsidR="00FC60F9" w14:paraId="67D1AFA7" w14:textId="77777777" w:rsidTr="00C153F6">
        <w:tc>
          <w:tcPr>
            <w:cnfStyle w:val="000010000000" w:firstRow="0" w:lastRow="0" w:firstColumn="0" w:lastColumn="0" w:oddVBand="1" w:evenVBand="0" w:oddHBand="0" w:evenHBand="0" w:firstRowFirstColumn="0" w:firstRowLastColumn="0" w:lastRowFirstColumn="0" w:lastRowLastColumn="0"/>
            <w:tcW w:w="800" w:type="dxa"/>
          </w:tcPr>
          <w:p w14:paraId="26A015C8" w14:textId="77777777" w:rsidR="00FC60F9" w:rsidRDefault="00000000">
            <w:r>
              <w:rPr>
                <w:sz w:val="18"/>
                <w:szCs w:val="18"/>
              </w:rPr>
              <w:t>50</w:t>
            </w:r>
          </w:p>
        </w:tc>
        <w:tc>
          <w:tcPr>
            <w:tcW w:w="2300" w:type="dxa"/>
          </w:tcPr>
          <w:p w14:paraId="66706196"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Warehouse</w:t>
            </w:r>
          </w:p>
        </w:tc>
        <w:tc>
          <w:tcPr>
            <w:cnfStyle w:val="000010000000" w:firstRow="0" w:lastRow="0" w:firstColumn="0" w:lastColumn="0" w:oddVBand="1" w:evenVBand="0" w:oddHBand="0" w:evenHBand="0" w:firstRowFirstColumn="0" w:firstRowLastColumn="0" w:lastRowFirstColumn="0" w:lastRowLastColumn="0"/>
            <w:tcW w:w="2100" w:type="dxa"/>
          </w:tcPr>
          <w:p w14:paraId="005C9FB9" w14:textId="77777777" w:rsidR="00FC60F9" w:rsidRDefault="00000000">
            <w:r>
              <w:rPr>
                <w:sz w:val="18"/>
                <w:szCs w:val="18"/>
              </w:rPr>
              <w:t>172.30.17.0/26</w:t>
            </w:r>
          </w:p>
        </w:tc>
        <w:tc>
          <w:tcPr>
            <w:tcW w:w="1700" w:type="dxa"/>
          </w:tcPr>
          <w:p w14:paraId="7C6822B8"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 – .62</w:t>
            </w:r>
          </w:p>
        </w:tc>
        <w:tc>
          <w:tcPr>
            <w:cnfStyle w:val="000010000000" w:firstRow="0" w:lastRow="0" w:firstColumn="0" w:lastColumn="0" w:oddVBand="1" w:evenVBand="0" w:oddHBand="0" w:evenHBand="0" w:firstRowFirstColumn="0" w:firstRowLastColumn="0" w:lastRowFirstColumn="0" w:lastRowLastColumn="0"/>
            <w:tcW w:w="2600" w:type="dxa"/>
          </w:tcPr>
          <w:p w14:paraId="4208D49F" w14:textId="77777777" w:rsidR="00FC60F9" w:rsidRDefault="00000000">
            <w:r>
              <w:rPr>
                <w:sz w:val="18"/>
                <w:szCs w:val="18"/>
              </w:rPr>
              <w:t>172.30.17.1</w:t>
            </w:r>
          </w:p>
        </w:tc>
      </w:tr>
      <w:tr w:rsidR="00FC60F9" w14:paraId="1E16963C"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724C75FA" w14:textId="77777777" w:rsidR="00FC60F9" w:rsidRDefault="00000000">
            <w:r>
              <w:rPr>
                <w:sz w:val="18"/>
                <w:szCs w:val="18"/>
              </w:rPr>
              <w:t>60</w:t>
            </w:r>
          </w:p>
        </w:tc>
        <w:tc>
          <w:tcPr>
            <w:tcW w:w="2300" w:type="dxa"/>
          </w:tcPr>
          <w:p w14:paraId="7A56EFA1"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Servers (HTTP/DHCP)</w:t>
            </w:r>
          </w:p>
        </w:tc>
        <w:tc>
          <w:tcPr>
            <w:cnfStyle w:val="000010000000" w:firstRow="0" w:lastRow="0" w:firstColumn="0" w:lastColumn="0" w:oddVBand="1" w:evenVBand="0" w:oddHBand="0" w:evenHBand="0" w:firstRowFirstColumn="0" w:firstRowLastColumn="0" w:lastRowFirstColumn="0" w:lastRowLastColumn="0"/>
            <w:tcW w:w="2100" w:type="dxa"/>
          </w:tcPr>
          <w:p w14:paraId="7433DE68" w14:textId="77777777" w:rsidR="00FC60F9" w:rsidRDefault="00000000">
            <w:r>
              <w:rPr>
                <w:sz w:val="18"/>
                <w:szCs w:val="18"/>
              </w:rPr>
              <w:t>172.30.17.64/27</w:t>
            </w:r>
          </w:p>
        </w:tc>
        <w:tc>
          <w:tcPr>
            <w:tcW w:w="1700" w:type="dxa"/>
          </w:tcPr>
          <w:p w14:paraId="04E843C8"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.65 – .94</w:t>
            </w:r>
          </w:p>
        </w:tc>
        <w:tc>
          <w:tcPr>
            <w:cnfStyle w:val="000010000000" w:firstRow="0" w:lastRow="0" w:firstColumn="0" w:lastColumn="0" w:oddVBand="1" w:evenVBand="0" w:oddHBand="0" w:evenHBand="0" w:firstRowFirstColumn="0" w:firstRowLastColumn="0" w:lastRowFirstColumn="0" w:lastRowLastColumn="0"/>
            <w:tcW w:w="2600" w:type="dxa"/>
          </w:tcPr>
          <w:p w14:paraId="5D7CF6D8" w14:textId="77777777" w:rsidR="00FC60F9" w:rsidRDefault="00000000">
            <w:r>
              <w:rPr>
                <w:sz w:val="18"/>
                <w:szCs w:val="18"/>
              </w:rPr>
              <w:t>172.30.17.65</w:t>
            </w:r>
          </w:p>
        </w:tc>
      </w:tr>
      <w:tr w:rsidR="00FC60F9" w14:paraId="061E25CF" w14:textId="77777777" w:rsidTr="00C153F6">
        <w:tc>
          <w:tcPr>
            <w:cnfStyle w:val="000010000000" w:firstRow="0" w:lastRow="0" w:firstColumn="0" w:lastColumn="0" w:oddVBand="1" w:evenVBand="0" w:oddHBand="0" w:evenHBand="0" w:firstRowFirstColumn="0" w:firstRowLastColumn="0" w:lastRowFirstColumn="0" w:lastRowLastColumn="0"/>
            <w:tcW w:w="800" w:type="dxa"/>
          </w:tcPr>
          <w:p w14:paraId="638E4680" w14:textId="77777777" w:rsidR="00FC60F9" w:rsidRDefault="00000000">
            <w:r>
              <w:rPr>
                <w:sz w:val="18"/>
                <w:szCs w:val="18"/>
              </w:rPr>
              <w:t>70</w:t>
            </w:r>
          </w:p>
        </w:tc>
        <w:tc>
          <w:tcPr>
            <w:tcW w:w="2300" w:type="dxa"/>
          </w:tcPr>
          <w:p w14:paraId="64337A02"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New floor (CR2)</w:t>
            </w:r>
          </w:p>
        </w:tc>
        <w:tc>
          <w:tcPr>
            <w:cnfStyle w:val="000010000000" w:firstRow="0" w:lastRow="0" w:firstColumn="0" w:lastColumn="0" w:oddVBand="1" w:evenVBand="0" w:oddHBand="0" w:evenHBand="0" w:firstRowFirstColumn="0" w:firstRowLastColumn="0" w:lastRowFirstColumn="0" w:lastRowLastColumn="0"/>
            <w:tcW w:w="2100" w:type="dxa"/>
          </w:tcPr>
          <w:p w14:paraId="25DC92F1" w14:textId="77777777" w:rsidR="00FC60F9" w:rsidRDefault="00000000">
            <w:r>
              <w:rPr>
                <w:sz w:val="18"/>
                <w:szCs w:val="18"/>
              </w:rPr>
              <w:t>172.30.17.96/27</w:t>
            </w:r>
          </w:p>
        </w:tc>
        <w:tc>
          <w:tcPr>
            <w:tcW w:w="1700" w:type="dxa"/>
          </w:tcPr>
          <w:p w14:paraId="19FDF6D4"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.97 – .126</w:t>
            </w:r>
          </w:p>
        </w:tc>
        <w:tc>
          <w:tcPr>
            <w:cnfStyle w:val="000010000000" w:firstRow="0" w:lastRow="0" w:firstColumn="0" w:lastColumn="0" w:oddVBand="1" w:evenVBand="0" w:oddHBand="0" w:evenHBand="0" w:firstRowFirstColumn="0" w:firstRowLastColumn="0" w:lastRowFirstColumn="0" w:lastRowLastColumn="0"/>
            <w:tcW w:w="2600" w:type="dxa"/>
          </w:tcPr>
          <w:p w14:paraId="3EF2DD3C" w14:textId="77777777" w:rsidR="00FC60F9" w:rsidRDefault="00000000">
            <w:r>
              <w:rPr>
                <w:sz w:val="18"/>
                <w:szCs w:val="18"/>
              </w:rPr>
              <w:t>172.30.17.97</w:t>
            </w:r>
          </w:p>
        </w:tc>
      </w:tr>
      <w:tr w:rsidR="00FC60F9" w14:paraId="448F72D2"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4D9D35F6" w14:textId="77777777" w:rsidR="00FC60F9" w:rsidRDefault="00000000">
            <w:r>
              <w:rPr>
                <w:sz w:val="18"/>
                <w:szCs w:val="18"/>
              </w:rPr>
              <w:t>99</w:t>
            </w:r>
          </w:p>
        </w:tc>
        <w:tc>
          <w:tcPr>
            <w:tcW w:w="2300" w:type="dxa"/>
          </w:tcPr>
          <w:p w14:paraId="232C0E50"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Management</w:t>
            </w:r>
          </w:p>
        </w:tc>
        <w:tc>
          <w:tcPr>
            <w:cnfStyle w:val="000010000000" w:firstRow="0" w:lastRow="0" w:firstColumn="0" w:lastColumn="0" w:oddVBand="1" w:evenVBand="0" w:oddHBand="0" w:evenHBand="0" w:firstRowFirstColumn="0" w:firstRowLastColumn="0" w:lastRowFirstColumn="0" w:lastRowLastColumn="0"/>
            <w:tcW w:w="2100" w:type="dxa"/>
          </w:tcPr>
          <w:p w14:paraId="6C2DD4C6" w14:textId="77777777" w:rsidR="00FC60F9" w:rsidRDefault="00000000">
            <w:r>
              <w:rPr>
                <w:sz w:val="18"/>
                <w:szCs w:val="18"/>
              </w:rPr>
              <w:t>172.30.17.224/28</w:t>
            </w:r>
          </w:p>
        </w:tc>
        <w:tc>
          <w:tcPr>
            <w:tcW w:w="1700" w:type="dxa"/>
          </w:tcPr>
          <w:p w14:paraId="3548953C"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.225 – .238</w:t>
            </w:r>
          </w:p>
        </w:tc>
        <w:tc>
          <w:tcPr>
            <w:cnfStyle w:val="000010000000" w:firstRow="0" w:lastRow="0" w:firstColumn="0" w:lastColumn="0" w:oddVBand="1" w:evenVBand="0" w:oddHBand="0" w:evenHBand="0" w:firstRowFirstColumn="0" w:firstRowLastColumn="0" w:lastRowFirstColumn="0" w:lastRowLastColumn="0"/>
            <w:tcW w:w="2600" w:type="dxa"/>
          </w:tcPr>
          <w:p w14:paraId="3C91E874" w14:textId="77777777" w:rsidR="00FC60F9" w:rsidRDefault="00000000">
            <w:r>
              <w:rPr>
                <w:sz w:val="18"/>
                <w:szCs w:val="18"/>
              </w:rPr>
              <w:t>172.30.17.225 (Core)</w:t>
            </w:r>
          </w:p>
        </w:tc>
      </w:tr>
      <w:tr w:rsidR="00FC60F9" w14:paraId="64B42911" w14:textId="77777777" w:rsidTr="00C153F6">
        <w:trPr>
          <w:gridAfter w:val="4"/>
          <w:wAfter w:w="5076" w:type="dxa"/>
        </w:trPr>
        <w:tc>
          <w:tcPr>
            <w:cnfStyle w:val="000010000000" w:firstRow="0" w:lastRow="0" w:firstColumn="0" w:lastColumn="0" w:oddVBand="1" w:evenVBand="0" w:oddHBand="0" w:evenHBand="0" w:firstRowFirstColumn="0" w:firstRowLastColumn="0" w:lastRowFirstColumn="0" w:lastRowLastColumn="0"/>
            <w:tcW w:w="0" w:type="auto"/>
            <w:shd w:val="clear" w:color="auto" w:fill="1F3864" w:themeFill="accent1" w:themeFillShade="80"/>
          </w:tcPr>
          <w:p w14:paraId="4E34C378" w14:textId="771CACE8" w:rsidR="00FC60F9" w:rsidRDefault="00000000">
            <w:pPr>
              <w:spacing w:after="60"/>
            </w:pPr>
            <w:r>
              <w:rPr>
                <w:b/>
                <w:bCs/>
                <w:color w:val="2E7D32"/>
                <w:sz w:val="21"/>
                <w:szCs w:val="21"/>
              </w:rPr>
              <w:t xml:space="preserve">Confirmed </w:t>
            </w:r>
            <w:r w:rsidR="009B1254">
              <w:rPr>
                <w:b/>
                <w:bCs/>
                <w:color w:val="2E7D32"/>
                <w:sz w:val="21"/>
                <w:szCs w:val="21"/>
              </w:rPr>
              <w:t>-</w:t>
            </w:r>
            <w:r>
              <w:rPr>
                <w:b/>
                <w:bCs/>
                <w:color w:val="2E7D32"/>
                <w:sz w:val="21"/>
                <w:szCs w:val="21"/>
              </w:rPr>
              <w:t xml:space="preserve"> management addressing</w:t>
            </w:r>
          </w:p>
          <w:p w14:paraId="593BC2FC" w14:textId="77777777" w:rsidR="00FC60F9" w:rsidRDefault="00000000">
            <w:r>
              <w:t xml:space="preserve">The Core switch's VLAN 99 interface is configured and verified as 172.30.17.225, matching the Milestone 1 addressing plan exactly (show </w:t>
            </w:r>
            <w:proofErr w:type="spellStart"/>
            <w:r>
              <w:t>ip</w:t>
            </w:r>
            <w:proofErr w:type="spellEnd"/>
            <w:r>
              <w:t xml:space="preserve"> interface brief confirms Vlan99 up/up at this address). SW-SERVER's own VLAN 99 management interface uses 172.30.17.230, a separate address within the same 172.30.17.224/28 management subnet, with its default gateway pointing to the Core at .225. This is correct: the two devices are distinct hosts on the same management segment, not a conflicting or erroneous pair of addresses.</w:t>
            </w:r>
          </w:p>
        </w:tc>
      </w:tr>
    </w:tbl>
    <w:p w14:paraId="6E98641D" w14:textId="77777777" w:rsidR="00FC60F9" w:rsidRDefault="00000000">
      <w:pPr>
        <w:pStyle w:val="Heading1"/>
        <w:keepNext/>
        <w:pBdr>
          <w:bottom w:val="single" w:sz="12" w:space="4" w:color="1F3864"/>
        </w:pBdr>
        <w:spacing w:before="400" w:after="200"/>
      </w:pPr>
      <w:r>
        <w:rPr>
          <w:b/>
          <w:bCs/>
          <w:color w:val="1F3864"/>
          <w:sz w:val="30"/>
          <w:szCs w:val="30"/>
        </w:rPr>
        <w:lastRenderedPageBreak/>
        <w:t>6. DHCP Implementation</w:t>
      </w:r>
    </w:p>
    <w:p w14:paraId="67459ECC" w14:textId="77777777" w:rsidR="00FC60F9" w:rsidRDefault="00000000">
      <w:pPr>
        <w:spacing w:after="140"/>
      </w:pPr>
      <w:r>
        <w:rPr>
          <w:sz w:val="21"/>
          <w:szCs w:val="21"/>
        </w:rPr>
        <w:t>DHCP was centralised on the Core multilayer switch. End-user PCs dynamically obtain addressing appropriate to their VLAN, while the HTTP server remains statically addressed. This follows the original design decision that end-user devices receive dynamic addresses while the HTTP server uses a static address.</w:t>
      </w:r>
    </w:p>
    <w:p w14:paraId="74E9F875" w14:textId="77777777" w:rsidR="00FC60F9" w:rsidRDefault="00000000">
      <w:pPr>
        <w:spacing w:before="120" w:after="80"/>
        <w:jc w:val="center"/>
      </w:pPr>
      <w:r>
        <w:rPr>
          <w:noProof/>
        </w:rPr>
        <w:drawing>
          <wp:inline distT="0" distB="0" distL="0" distR="0" wp14:anchorId="15E8A0CD" wp14:editId="186D87D5">
            <wp:extent cx="4381500" cy="2466975"/>
            <wp:effectExtent l="0" t="0" r="0" b="0"/>
            <wp:docPr id="1842676064" name="Picture 184267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466975"/>
                    </a:xfrm>
                    <a:prstGeom prst="rect">
                      <a:avLst/>
                    </a:prstGeom>
                  </pic:spPr>
                </pic:pic>
              </a:graphicData>
            </a:graphic>
          </wp:inline>
        </w:drawing>
      </w:r>
    </w:p>
    <w:p w14:paraId="131334B4" w14:textId="07DEC29C" w:rsidR="009B1254" w:rsidRPr="009B1254" w:rsidRDefault="00000000" w:rsidP="009B1254">
      <w:pPr>
        <w:spacing w:after="200"/>
        <w:jc w:val="center"/>
        <w:rPr>
          <w:i/>
          <w:iCs/>
          <w:color w:val="666666"/>
          <w:sz w:val="18"/>
          <w:szCs w:val="18"/>
        </w:rPr>
      </w:pPr>
      <w:r>
        <w:rPr>
          <w:i/>
          <w:iCs/>
          <w:color w:val="666666"/>
          <w:sz w:val="18"/>
          <w:szCs w:val="18"/>
        </w:rPr>
        <w:t xml:space="preserve">Figure 3 </w:t>
      </w:r>
      <w:r w:rsidR="009B1254">
        <w:rPr>
          <w:i/>
          <w:iCs/>
          <w:color w:val="666666"/>
          <w:sz w:val="18"/>
          <w:szCs w:val="18"/>
        </w:rPr>
        <w:t>-</w:t>
      </w:r>
      <w:r>
        <w:rPr>
          <w:i/>
          <w:iCs/>
          <w:color w:val="666666"/>
          <w:sz w:val="18"/>
          <w:szCs w:val="18"/>
        </w:rPr>
        <w:t xml:space="preserve"> PC-ADMIN IP Configuration: DHCP request successful, 172.30.16.2/26, gateway 172.30.16.1.</w:t>
      </w:r>
    </w:p>
    <w:p w14:paraId="0E186779" w14:textId="77777777" w:rsidR="00FC60F9" w:rsidRDefault="00000000">
      <w:pPr>
        <w:spacing w:before="120" w:after="80"/>
        <w:jc w:val="center"/>
      </w:pPr>
      <w:r>
        <w:rPr>
          <w:noProof/>
        </w:rPr>
        <w:drawing>
          <wp:inline distT="0" distB="0" distL="0" distR="0" wp14:anchorId="3D00A210" wp14:editId="5C5615AE">
            <wp:extent cx="4381500" cy="1133475"/>
            <wp:effectExtent l="0" t="0" r="0" b="0"/>
            <wp:docPr id="1822693148" name="Picture 182269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133475"/>
                    </a:xfrm>
                    <a:prstGeom prst="rect">
                      <a:avLst/>
                    </a:prstGeom>
                  </pic:spPr>
                </pic:pic>
              </a:graphicData>
            </a:graphic>
          </wp:inline>
        </w:drawing>
      </w:r>
    </w:p>
    <w:p w14:paraId="59463591" w14:textId="50E1F772" w:rsidR="00FC60F9" w:rsidRDefault="00000000">
      <w:pPr>
        <w:spacing w:after="200"/>
        <w:jc w:val="center"/>
      </w:pPr>
      <w:r>
        <w:rPr>
          <w:i/>
          <w:iCs/>
          <w:color w:val="666666"/>
          <w:sz w:val="18"/>
          <w:szCs w:val="18"/>
        </w:rPr>
        <w:t xml:space="preserve">Figure 4 </w:t>
      </w:r>
      <w:r w:rsidR="009B1254">
        <w:rPr>
          <w:i/>
          <w:iCs/>
          <w:color w:val="666666"/>
          <w:sz w:val="18"/>
          <w:szCs w:val="18"/>
        </w:rPr>
        <w:t>-</w:t>
      </w:r>
      <w:r>
        <w:rPr>
          <w:i/>
          <w:iCs/>
          <w:color w:val="666666"/>
          <w:sz w:val="18"/>
          <w:szCs w:val="18"/>
        </w:rPr>
        <w:t xml:space="preserve"> CORE-SWITCH DHCP bindings, confirming automatic leases issued across all six DHCP-enabled VLANs.</w:t>
      </w:r>
    </w:p>
    <w:p w14:paraId="7581E6BF" w14:textId="31D2CF46" w:rsidR="00FC60F9" w:rsidRDefault="00000000">
      <w:pPr>
        <w:spacing w:after="140"/>
      </w:pPr>
      <w:r>
        <w:rPr>
          <w:sz w:val="21"/>
          <w:szCs w:val="21"/>
        </w:rPr>
        <w:t xml:space="preserve">DHCP leases were confirmed on all six DHCP-enabled VLANs </w:t>
      </w:r>
      <w:r w:rsidR="009B1254">
        <w:rPr>
          <w:sz w:val="21"/>
          <w:szCs w:val="21"/>
        </w:rPr>
        <w:t>-</w:t>
      </w:r>
      <w:r>
        <w:rPr>
          <w:sz w:val="21"/>
          <w:szCs w:val="21"/>
        </w:rPr>
        <w:t xml:space="preserve"> Administration (172.30.16.2), Sales (172.30.16.66), Engineering (172.30.16.130), Production (172.30.16.194), Warehouse (172.30.17.2), and the CR2 floor (172.30.17.98) </w:t>
      </w:r>
      <w:r w:rsidR="009B1254">
        <w:rPr>
          <w:sz w:val="21"/>
          <w:szCs w:val="21"/>
        </w:rPr>
        <w:t>-</w:t>
      </w:r>
      <w:r>
        <w:rPr>
          <w:sz w:val="21"/>
          <w:szCs w:val="21"/>
        </w:rPr>
        <w:t xml:space="preserve"> each correctly matching its VLAN's subnet and gateway. The HTTP server was deliberately excluded from the DHCP scope and remains statically addressed, per the design decision that servers require a predictable, unchanging address.</w:t>
      </w:r>
    </w:p>
    <w:tbl>
      <w:tblPr>
        <w:tblStyle w:val="GridTable5Dark-Accent1"/>
        <w:tblW w:w="5000" w:type="pct"/>
        <w:tblLook w:val="0000" w:firstRow="0" w:lastRow="0" w:firstColumn="0" w:lastColumn="0" w:noHBand="0" w:noVBand="0"/>
      </w:tblPr>
      <w:tblGrid>
        <w:gridCol w:w="9062"/>
      </w:tblGrid>
      <w:tr w:rsidR="00FC60F9" w14:paraId="32E195D1"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3864" w:themeFill="accent1" w:themeFillShade="80"/>
          </w:tcPr>
          <w:p w14:paraId="137E1CE2" w14:textId="1CCA7F9E" w:rsidR="00FC60F9" w:rsidRPr="00C153F6" w:rsidRDefault="00000000">
            <w:pPr>
              <w:spacing w:after="60"/>
              <w:rPr>
                <w:color w:val="FFFFFF" w:themeColor="background1"/>
                <w:u w:val="single"/>
              </w:rPr>
            </w:pPr>
            <w:r w:rsidRPr="00C153F6">
              <w:rPr>
                <w:b/>
                <w:bCs/>
                <w:color w:val="FFFFFF" w:themeColor="background1"/>
                <w:sz w:val="21"/>
                <w:szCs w:val="21"/>
                <w:u w:val="single"/>
              </w:rPr>
              <w:t xml:space="preserve">DNS </w:t>
            </w:r>
            <w:r w:rsidR="009B1254" w:rsidRPr="00C153F6">
              <w:rPr>
                <w:b/>
                <w:bCs/>
                <w:color w:val="FFFFFF" w:themeColor="background1"/>
                <w:sz w:val="21"/>
                <w:szCs w:val="21"/>
                <w:u w:val="single"/>
              </w:rPr>
              <w:t>-</w:t>
            </w:r>
            <w:r w:rsidRPr="00C153F6">
              <w:rPr>
                <w:b/>
                <w:bCs/>
                <w:color w:val="FFFFFF" w:themeColor="background1"/>
                <w:sz w:val="21"/>
                <w:szCs w:val="21"/>
                <w:u w:val="single"/>
              </w:rPr>
              <w:t xml:space="preserve"> not implemented, and not required</w:t>
            </w:r>
          </w:p>
          <w:p w14:paraId="6826C85D" w14:textId="77777777" w:rsidR="00FC60F9" w:rsidRDefault="00000000">
            <w:r>
              <w:t>Each PC's IP Configuration screen shows DNS Server as 0.0.0.0. DNS was not implemented because it is not part of the assigned networking challenge or any stated project requirement: the brief specifies an internal HTTP/Web Server, not a DNS service. End-user devices obtain their IP configuration through DHCP, and the internal HTTP server is accessed directly via its static IP address (172.30.17.66) throughout all testing in this report. This is a deliberate scope decision, not an unresolved defect.</w:t>
            </w:r>
          </w:p>
        </w:tc>
      </w:tr>
    </w:tbl>
    <w:p w14:paraId="133D3A56" w14:textId="77777777" w:rsidR="00FC60F9" w:rsidRDefault="00000000">
      <w:pPr>
        <w:pStyle w:val="Heading1"/>
        <w:keepNext/>
        <w:pBdr>
          <w:bottom w:val="single" w:sz="12" w:space="4" w:color="1F3864"/>
        </w:pBdr>
        <w:spacing w:before="400" w:after="200"/>
      </w:pPr>
      <w:r>
        <w:rPr>
          <w:b/>
          <w:bCs/>
          <w:color w:val="1F3864"/>
          <w:sz w:val="30"/>
          <w:szCs w:val="30"/>
        </w:rPr>
        <w:t>7. HTTP Server Implementation</w:t>
      </w:r>
    </w:p>
    <w:tbl>
      <w:tblPr>
        <w:tblStyle w:val="GridTable4-Accent1"/>
        <w:tblW w:w="5283" w:type="pct"/>
        <w:tblLook w:val="0000" w:firstRow="0" w:lastRow="0" w:firstColumn="0" w:lastColumn="0" w:noHBand="0" w:noVBand="0"/>
      </w:tblPr>
      <w:tblGrid>
        <w:gridCol w:w="3035"/>
        <w:gridCol w:w="6540"/>
      </w:tblGrid>
      <w:tr w:rsidR="00FC60F9" w14:paraId="648FC98C" w14:textId="77777777" w:rsidTr="00C153F6">
        <w:trPr>
          <w:cnfStyle w:val="000000100000" w:firstRow="0" w:lastRow="0" w:firstColumn="0" w:lastColumn="0" w:oddVBand="0" w:evenVBand="0" w:oddHBand="1" w:evenHBand="0" w:firstRowFirstColumn="0" w:firstRowLastColumn="0" w:lastRowFirstColumn="0" w:lastRowLastColumn="0"/>
          <w:trHeight w:val="443"/>
        </w:trPr>
        <w:tc>
          <w:tcPr>
            <w:cnfStyle w:val="000010000000" w:firstRow="0" w:lastRow="0" w:firstColumn="0" w:lastColumn="0" w:oddVBand="1" w:evenVBand="0" w:oddHBand="0" w:evenHBand="0" w:firstRowFirstColumn="0" w:firstRowLastColumn="0" w:lastRowFirstColumn="0" w:lastRowLastColumn="0"/>
            <w:tcW w:w="3035" w:type="dxa"/>
            <w:shd w:val="clear" w:color="auto" w:fill="1F3864" w:themeFill="accent1" w:themeFillShade="80"/>
          </w:tcPr>
          <w:p w14:paraId="2EF3ACB1" w14:textId="77777777" w:rsidR="00FC60F9" w:rsidRDefault="00000000">
            <w:r>
              <w:rPr>
                <w:b/>
                <w:bCs/>
                <w:color w:val="FFFFFF"/>
                <w:sz w:val="18"/>
                <w:szCs w:val="18"/>
              </w:rPr>
              <w:t>Attribute</w:t>
            </w:r>
          </w:p>
        </w:tc>
        <w:tc>
          <w:tcPr>
            <w:tcW w:w="6540" w:type="dxa"/>
            <w:shd w:val="clear" w:color="auto" w:fill="1F3864" w:themeFill="accent1" w:themeFillShade="80"/>
          </w:tcPr>
          <w:p w14:paraId="5534C5A9"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b/>
                <w:bCs/>
                <w:color w:val="FFFFFF"/>
                <w:sz w:val="18"/>
                <w:szCs w:val="18"/>
              </w:rPr>
              <w:t>Value</w:t>
            </w:r>
          </w:p>
        </w:tc>
      </w:tr>
      <w:tr w:rsidR="00FC60F9" w14:paraId="27122164" w14:textId="77777777" w:rsidTr="009B1254">
        <w:trPr>
          <w:trHeight w:val="443"/>
        </w:trPr>
        <w:tc>
          <w:tcPr>
            <w:cnfStyle w:val="000010000000" w:firstRow="0" w:lastRow="0" w:firstColumn="0" w:lastColumn="0" w:oddVBand="1" w:evenVBand="0" w:oddHBand="0" w:evenHBand="0" w:firstRowFirstColumn="0" w:firstRowLastColumn="0" w:lastRowFirstColumn="0" w:lastRowLastColumn="0"/>
            <w:tcW w:w="3035" w:type="dxa"/>
          </w:tcPr>
          <w:p w14:paraId="7B33E1F0" w14:textId="77777777" w:rsidR="00FC60F9" w:rsidRDefault="00000000">
            <w:r>
              <w:rPr>
                <w:sz w:val="18"/>
                <w:szCs w:val="18"/>
              </w:rPr>
              <w:t>Server</w:t>
            </w:r>
          </w:p>
        </w:tc>
        <w:tc>
          <w:tcPr>
            <w:tcW w:w="6540" w:type="dxa"/>
          </w:tcPr>
          <w:p w14:paraId="106FAB7A"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SRV-HTTP</w:t>
            </w:r>
          </w:p>
        </w:tc>
      </w:tr>
      <w:tr w:rsidR="00FC60F9" w14:paraId="06D6B382" w14:textId="77777777" w:rsidTr="009B1254">
        <w:trPr>
          <w:cnfStyle w:val="000000100000" w:firstRow="0" w:lastRow="0" w:firstColumn="0" w:lastColumn="0" w:oddVBand="0" w:evenVBand="0" w:oddHBand="1" w:evenHBand="0" w:firstRowFirstColumn="0" w:firstRowLastColumn="0" w:lastRowFirstColumn="0" w:lastRowLastColumn="0"/>
          <w:trHeight w:val="443"/>
        </w:trPr>
        <w:tc>
          <w:tcPr>
            <w:cnfStyle w:val="000010000000" w:firstRow="0" w:lastRow="0" w:firstColumn="0" w:lastColumn="0" w:oddVBand="1" w:evenVBand="0" w:oddHBand="0" w:evenHBand="0" w:firstRowFirstColumn="0" w:firstRowLastColumn="0" w:lastRowFirstColumn="0" w:lastRowLastColumn="0"/>
            <w:tcW w:w="3035" w:type="dxa"/>
          </w:tcPr>
          <w:p w14:paraId="7D97CA66" w14:textId="77777777" w:rsidR="00FC60F9" w:rsidRDefault="00000000">
            <w:r>
              <w:rPr>
                <w:sz w:val="18"/>
                <w:szCs w:val="18"/>
              </w:rPr>
              <w:t>VLAN</w:t>
            </w:r>
          </w:p>
        </w:tc>
        <w:tc>
          <w:tcPr>
            <w:tcW w:w="6540" w:type="dxa"/>
          </w:tcPr>
          <w:p w14:paraId="433C996D"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60</w:t>
            </w:r>
          </w:p>
        </w:tc>
      </w:tr>
      <w:tr w:rsidR="00FC60F9" w14:paraId="00C7C40B" w14:textId="77777777" w:rsidTr="009B1254">
        <w:trPr>
          <w:trHeight w:val="443"/>
        </w:trPr>
        <w:tc>
          <w:tcPr>
            <w:cnfStyle w:val="000010000000" w:firstRow="0" w:lastRow="0" w:firstColumn="0" w:lastColumn="0" w:oddVBand="1" w:evenVBand="0" w:oddHBand="0" w:evenHBand="0" w:firstRowFirstColumn="0" w:firstRowLastColumn="0" w:lastRowFirstColumn="0" w:lastRowLastColumn="0"/>
            <w:tcW w:w="3035" w:type="dxa"/>
          </w:tcPr>
          <w:p w14:paraId="75B12B96" w14:textId="77777777" w:rsidR="00FC60F9" w:rsidRDefault="00000000">
            <w:r>
              <w:rPr>
                <w:sz w:val="18"/>
                <w:szCs w:val="18"/>
              </w:rPr>
              <w:t>IP address</w:t>
            </w:r>
          </w:p>
        </w:tc>
        <w:tc>
          <w:tcPr>
            <w:tcW w:w="6540" w:type="dxa"/>
          </w:tcPr>
          <w:p w14:paraId="28E1FD86"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172.30.17.66</w:t>
            </w:r>
          </w:p>
        </w:tc>
      </w:tr>
      <w:tr w:rsidR="00FC60F9" w14:paraId="7F91EFFA" w14:textId="77777777" w:rsidTr="009B1254">
        <w:trPr>
          <w:cnfStyle w:val="000000100000" w:firstRow="0" w:lastRow="0" w:firstColumn="0" w:lastColumn="0" w:oddVBand="0" w:evenVBand="0" w:oddHBand="1" w:evenHBand="0" w:firstRowFirstColumn="0" w:firstRowLastColumn="0" w:lastRowFirstColumn="0" w:lastRowLastColumn="0"/>
          <w:trHeight w:val="443"/>
        </w:trPr>
        <w:tc>
          <w:tcPr>
            <w:cnfStyle w:val="000010000000" w:firstRow="0" w:lastRow="0" w:firstColumn="0" w:lastColumn="0" w:oddVBand="1" w:evenVBand="0" w:oddHBand="0" w:evenHBand="0" w:firstRowFirstColumn="0" w:firstRowLastColumn="0" w:lastRowFirstColumn="0" w:lastRowLastColumn="0"/>
            <w:tcW w:w="3035" w:type="dxa"/>
          </w:tcPr>
          <w:p w14:paraId="0AB87C9E" w14:textId="77777777" w:rsidR="00FC60F9" w:rsidRDefault="00000000">
            <w:r>
              <w:rPr>
                <w:sz w:val="18"/>
                <w:szCs w:val="18"/>
              </w:rPr>
              <w:t>Subnet mask</w:t>
            </w:r>
          </w:p>
        </w:tc>
        <w:tc>
          <w:tcPr>
            <w:tcW w:w="6540" w:type="dxa"/>
          </w:tcPr>
          <w:p w14:paraId="629169BA"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255.255.255.224</w:t>
            </w:r>
          </w:p>
        </w:tc>
      </w:tr>
      <w:tr w:rsidR="00FC60F9" w14:paraId="149D9E00" w14:textId="77777777" w:rsidTr="009B1254">
        <w:trPr>
          <w:trHeight w:val="443"/>
        </w:trPr>
        <w:tc>
          <w:tcPr>
            <w:cnfStyle w:val="000010000000" w:firstRow="0" w:lastRow="0" w:firstColumn="0" w:lastColumn="0" w:oddVBand="1" w:evenVBand="0" w:oddHBand="0" w:evenHBand="0" w:firstRowFirstColumn="0" w:firstRowLastColumn="0" w:lastRowFirstColumn="0" w:lastRowLastColumn="0"/>
            <w:tcW w:w="3035" w:type="dxa"/>
          </w:tcPr>
          <w:p w14:paraId="1CB04574" w14:textId="77777777" w:rsidR="00FC60F9" w:rsidRDefault="00000000">
            <w:r>
              <w:rPr>
                <w:sz w:val="18"/>
                <w:szCs w:val="18"/>
              </w:rPr>
              <w:lastRenderedPageBreak/>
              <w:t>Gateway</w:t>
            </w:r>
          </w:p>
        </w:tc>
        <w:tc>
          <w:tcPr>
            <w:tcW w:w="6540" w:type="dxa"/>
          </w:tcPr>
          <w:p w14:paraId="316541E4"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172.30.17.65</w:t>
            </w:r>
          </w:p>
        </w:tc>
      </w:tr>
      <w:tr w:rsidR="00FC60F9" w14:paraId="05E4A202" w14:textId="77777777" w:rsidTr="009B1254">
        <w:trPr>
          <w:cnfStyle w:val="000000100000" w:firstRow="0" w:lastRow="0" w:firstColumn="0" w:lastColumn="0" w:oddVBand="0" w:evenVBand="0" w:oddHBand="1" w:evenHBand="0" w:firstRowFirstColumn="0" w:firstRowLastColumn="0" w:lastRowFirstColumn="0" w:lastRowLastColumn="0"/>
          <w:trHeight w:val="443"/>
        </w:trPr>
        <w:tc>
          <w:tcPr>
            <w:cnfStyle w:val="000010000000" w:firstRow="0" w:lastRow="0" w:firstColumn="0" w:lastColumn="0" w:oddVBand="1" w:evenVBand="0" w:oddHBand="0" w:evenHBand="0" w:firstRowFirstColumn="0" w:firstRowLastColumn="0" w:lastRowFirstColumn="0" w:lastRowLastColumn="0"/>
            <w:tcW w:w="3035" w:type="dxa"/>
          </w:tcPr>
          <w:p w14:paraId="7DC31520" w14:textId="77777777" w:rsidR="00FC60F9" w:rsidRDefault="00000000">
            <w:r>
              <w:rPr>
                <w:sz w:val="18"/>
                <w:szCs w:val="18"/>
              </w:rPr>
              <w:t>Service</w:t>
            </w:r>
          </w:p>
        </w:tc>
        <w:tc>
          <w:tcPr>
            <w:tcW w:w="6540" w:type="dxa"/>
          </w:tcPr>
          <w:p w14:paraId="400E767E"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HTTP</w:t>
            </w:r>
          </w:p>
        </w:tc>
      </w:tr>
    </w:tbl>
    <w:p w14:paraId="2F27DF39" w14:textId="77777777" w:rsidR="00FC60F9" w:rsidRDefault="00000000">
      <w:pPr>
        <w:spacing w:before="120" w:after="80"/>
        <w:jc w:val="center"/>
      </w:pPr>
      <w:r>
        <w:rPr>
          <w:noProof/>
        </w:rPr>
        <w:drawing>
          <wp:inline distT="0" distB="0" distL="0" distR="0" wp14:anchorId="6D8A9431" wp14:editId="78640FC9">
            <wp:extent cx="4381500" cy="2581275"/>
            <wp:effectExtent l="0" t="0" r="0" b="0"/>
            <wp:docPr id="667026733" name="Picture 66702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581275"/>
                    </a:xfrm>
                    <a:prstGeom prst="rect">
                      <a:avLst/>
                    </a:prstGeom>
                  </pic:spPr>
                </pic:pic>
              </a:graphicData>
            </a:graphic>
          </wp:inline>
        </w:drawing>
      </w:r>
    </w:p>
    <w:p w14:paraId="27AB65E6" w14:textId="34AA7140" w:rsidR="00FC60F9" w:rsidRDefault="00000000">
      <w:pPr>
        <w:spacing w:after="200"/>
        <w:jc w:val="center"/>
      </w:pPr>
      <w:r>
        <w:rPr>
          <w:i/>
          <w:iCs/>
          <w:color w:val="666666"/>
          <w:sz w:val="18"/>
          <w:szCs w:val="18"/>
        </w:rPr>
        <w:t xml:space="preserve">Figure 5 </w:t>
      </w:r>
      <w:r w:rsidR="009B1254">
        <w:rPr>
          <w:i/>
          <w:iCs/>
          <w:color w:val="666666"/>
          <w:sz w:val="18"/>
          <w:szCs w:val="18"/>
        </w:rPr>
        <w:t>-</w:t>
      </w:r>
      <w:r>
        <w:rPr>
          <w:i/>
          <w:iCs/>
          <w:color w:val="666666"/>
          <w:sz w:val="18"/>
          <w:szCs w:val="18"/>
        </w:rPr>
        <w:t xml:space="preserve"> HTTP service confirmed from PC-ADMIN (VLAN 10): the client's custom intranet page loads at http://172.30.17.66.</w:t>
      </w:r>
    </w:p>
    <w:p w14:paraId="7570FA60" w14:textId="77777777" w:rsidR="00FC60F9" w:rsidRDefault="00000000">
      <w:pPr>
        <w:spacing w:after="140"/>
      </w:pPr>
      <w:r>
        <w:rPr>
          <w:sz w:val="21"/>
          <w:szCs w:val="21"/>
        </w:rPr>
        <w:t>The HTTP service was additionally verified from PC-ENGINEERING (VLAN 30) and PC-CR2 (VLAN 70), confirming that the server is reachable across VLAN boundaries via inter-VLAN routing on the Core, not only from its own local subnet.</w:t>
      </w:r>
    </w:p>
    <w:p w14:paraId="0A421C34" w14:textId="77777777" w:rsidR="00FC60F9" w:rsidRDefault="00000000">
      <w:pPr>
        <w:spacing w:before="120" w:after="80"/>
        <w:jc w:val="center"/>
      </w:pPr>
      <w:r>
        <w:rPr>
          <w:noProof/>
        </w:rPr>
        <w:drawing>
          <wp:inline distT="0" distB="0" distL="0" distR="0" wp14:anchorId="31BE991E" wp14:editId="6A859C5D">
            <wp:extent cx="4442460" cy="2110740"/>
            <wp:effectExtent l="0" t="0" r="0" b="3810"/>
            <wp:docPr id="772468130" name="Picture 77246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42460" cy="2110740"/>
                    </a:xfrm>
                    <a:prstGeom prst="rect">
                      <a:avLst/>
                    </a:prstGeom>
                  </pic:spPr>
                </pic:pic>
              </a:graphicData>
            </a:graphic>
          </wp:inline>
        </w:drawing>
      </w:r>
    </w:p>
    <w:p w14:paraId="2540BCF3" w14:textId="1D893618" w:rsidR="00FC60F9" w:rsidRDefault="00000000">
      <w:pPr>
        <w:spacing w:after="200"/>
        <w:jc w:val="center"/>
      </w:pPr>
      <w:r>
        <w:rPr>
          <w:i/>
          <w:iCs/>
          <w:color w:val="666666"/>
          <w:sz w:val="18"/>
          <w:szCs w:val="18"/>
        </w:rPr>
        <w:t xml:space="preserve">Figure 6 </w:t>
      </w:r>
      <w:r w:rsidR="00D53F29">
        <w:rPr>
          <w:i/>
          <w:iCs/>
          <w:color w:val="666666"/>
          <w:sz w:val="18"/>
          <w:szCs w:val="18"/>
        </w:rPr>
        <w:t>-</w:t>
      </w:r>
      <w:r>
        <w:rPr>
          <w:i/>
          <w:iCs/>
          <w:color w:val="666666"/>
          <w:sz w:val="18"/>
          <w:szCs w:val="18"/>
        </w:rPr>
        <w:t xml:space="preserve"> HTTP service confirmed from PC-ENGINEERING (VLAN 30).</w:t>
      </w:r>
    </w:p>
    <w:p w14:paraId="3F9D89BF" w14:textId="77777777" w:rsidR="00FC60F9" w:rsidRDefault="00000000">
      <w:pPr>
        <w:spacing w:before="120" w:after="80"/>
        <w:jc w:val="center"/>
      </w:pPr>
      <w:r>
        <w:rPr>
          <w:noProof/>
        </w:rPr>
        <w:drawing>
          <wp:inline distT="0" distB="0" distL="0" distR="0" wp14:anchorId="6D415E70" wp14:editId="07E9706C">
            <wp:extent cx="4556760" cy="2286000"/>
            <wp:effectExtent l="0" t="0" r="0" b="0"/>
            <wp:docPr id="68846105" name="Picture 6884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56760" cy="2286000"/>
                    </a:xfrm>
                    <a:prstGeom prst="rect">
                      <a:avLst/>
                    </a:prstGeom>
                  </pic:spPr>
                </pic:pic>
              </a:graphicData>
            </a:graphic>
          </wp:inline>
        </w:drawing>
      </w:r>
    </w:p>
    <w:p w14:paraId="19BA4B91" w14:textId="5C19E290" w:rsidR="00FC60F9" w:rsidRDefault="00000000">
      <w:pPr>
        <w:spacing w:after="200"/>
        <w:jc w:val="center"/>
      </w:pPr>
      <w:r>
        <w:rPr>
          <w:i/>
          <w:iCs/>
          <w:color w:val="666666"/>
          <w:sz w:val="18"/>
          <w:szCs w:val="18"/>
        </w:rPr>
        <w:t xml:space="preserve">Figure 7 </w:t>
      </w:r>
      <w:r w:rsidR="00D53F29">
        <w:rPr>
          <w:i/>
          <w:iCs/>
          <w:color w:val="666666"/>
          <w:sz w:val="18"/>
          <w:szCs w:val="18"/>
        </w:rPr>
        <w:t>-</w:t>
      </w:r>
      <w:r>
        <w:rPr>
          <w:i/>
          <w:iCs/>
          <w:color w:val="666666"/>
          <w:sz w:val="18"/>
          <w:szCs w:val="18"/>
        </w:rPr>
        <w:t xml:space="preserve"> HTTP service confirmed from PC-CR2 (VLAN 70).</w:t>
      </w:r>
    </w:p>
    <w:p w14:paraId="1AF1B1BA" w14:textId="77777777" w:rsidR="00FC60F9" w:rsidRDefault="00000000">
      <w:pPr>
        <w:pStyle w:val="Heading1"/>
        <w:keepNext/>
        <w:pBdr>
          <w:bottom w:val="single" w:sz="12" w:space="4" w:color="1F3864"/>
        </w:pBdr>
        <w:spacing w:before="400" w:after="200"/>
      </w:pPr>
      <w:r>
        <w:rPr>
          <w:b/>
          <w:bCs/>
          <w:color w:val="1F3864"/>
          <w:sz w:val="30"/>
          <w:szCs w:val="30"/>
        </w:rPr>
        <w:lastRenderedPageBreak/>
        <w:t>8. CR2 Implementation</w:t>
      </w:r>
    </w:p>
    <w:tbl>
      <w:tblPr>
        <w:tblStyle w:val="GridTable4-Accent1"/>
        <w:tblW w:w="5000" w:type="pct"/>
        <w:tblLook w:val="0000" w:firstRow="0" w:lastRow="0" w:firstColumn="0" w:lastColumn="0" w:noHBand="0" w:noVBand="0"/>
      </w:tblPr>
      <w:tblGrid>
        <w:gridCol w:w="9062"/>
      </w:tblGrid>
      <w:tr w:rsidR="00FC60F9" w14:paraId="2221D768"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3864" w:themeFill="accent1" w:themeFillShade="80"/>
          </w:tcPr>
          <w:p w14:paraId="453BDAF3" w14:textId="77777777" w:rsidR="00FC60F9" w:rsidRPr="00C153F6" w:rsidRDefault="00000000">
            <w:pPr>
              <w:spacing w:after="20"/>
              <w:rPr>
                <w:color w:val="FFFFFF" w:themeColor="background1"/>
              </w:rPr>
            </w:pPr>
            <w:r w:rsidRPr="00C153F6">
              <w:rPr>
                <w:rFonts w:ascii="Consolas" w:eastAsia="Consolas" w:hAnsi="Consolas" w:cs="Consolas"/>
                <w:color w:val="FFFFFF" w:themeColor="background1"/>
                <w:sz w:val="18"/>
                <w:szCs w:val="18"/>
              </w:rPr>
              <w:t>VLAN 70</w:t>
            </w:r>
          </w:p>
          <w:p w14:paraId="244B86D4" w14:textId="77777777" w:rsidR="00FC60F9" w:rsidRPr="00C153F6" w:rsidRDefault="00000000">
            <w:pPr>
              <w:spacing w:after="20"/>
              <w:rPr>
                <w:color w:val="FFFFFF" w:themeColor="background1"/>
              </w:rPr>
            </w:pPr>
            <w:r w:rsidRPr="00C153F6">
              <w:rPr>
                <w:rFonts w:ascii="Consolas" w:eastAsia="Consolas" w:hAnsi="Consolas" w:cs="Consolas"/>
                <w:color w:val="FFFFFF" w:themeColor="background1"/>
                <w:sz w:val="18"/>
                <w:szCs w:val="18"/>
              </w:rPr>
              <w:t>172.30.17.96/27</w:t>
            </w:r>
          </w:p>
          <w:p w14:paraId="008031BC" w14:textId="77777777" w:rsidR="00FC60F9" w:rsidRPr="00C153F6" w:rsidRDefault="00000000">
            <w:pPr>
              <w:spacing w:after="20"/>
              <w:rPr>
                <w:color w:val="FFFFFF" w:themeColor="background1"/>
              </w:rPr>
            </w:pPr>
            <w:r w:rsidRPr="00C153F6">
              <w:rPr>
                <w:rFonts w:ascii="Consolas" w:eastAsia="Consolas" w:hAnsi="Consolas" w:cs="Consolas"/>
                <w:color w:val="FFFFFF" w:themeColor="background1"/>
                <w:sz w:val="18"/>
                <w:szCs w:val="18"/>
              </w:rPr>
              <w:t>Gateway 172.30.17.97</w:t>
            </w:r>
          </w:p>
          <w:p w14:paraId="5100AE0C" w14:textId="77777777" w:rsidR="00FC60F9" w:rsidRDefault="00000000">
            <w:pPr>
              <w:spacing w:after="20"/>
            </w:pPr>
            <w:r w:rsidRPr="00C153F6">
              <w:rPr>
                <w:rFonts w:ascii="Consolas" w:eastAsia="Consolas" w:hAnsi="Consolas" w:cs="Consolas"/>
                <w:color w:val="FFFFFF" w:themeColor="background1"/>
                <w:sz w:val="18"/>
                <w:szCs w:val="18"/>
              </w:rPr>
              <w:t>SW-NEWFLOOR</w:t>
            </w:r>
          </w:p>
        </w:tc>
      </w:tr>
    </w:tbl>
    <w:p w14:paraId="075175F2" w14:textId="77777777" w:rsidR="00FC60F9" w:rsidRDefault="00000000">
      <w:pPr>
        <w:spacing w:after="140"/>
      </w:pPr>
      <w:r>
        <w:rPr>
          <w:sz w:val="21"/>
          <w:szCs w:val="21"/>
        </w:rPr>
        <w:t>The Milestone 1 design intentionally allocated a dedicated VLAN 70 subnet to CR2 so that the additional floor could be added without readdressing existing departmental networks. This has been confirmed in the implementation: SW-NEWFLOOR was connected to the Core using the same trunking pattern as every other access switch, PC-CR2 received a correct DHCP lease within 172.30.17.96/27, and the HTTP server was successfully reached from this VLAN, confirming full connectivity for the newly covered area.</w:t>
      </w:r>
    </w:p>
    <w:p w14:paraId="5B266B20" w14:textId="77777777" w:rsidR="00FC60F9" w:rsidRDefault="00000000">
      <w:pPr>
        <w:pStyle w:val="Heading1"/>
        <w:keepNext/>
        <w:pBdr>
          <w:bottom w:val="single" w:sz="12" w:space="4" w:color="1F3864"/>
        </w:pBdr>
        <w:spacing w:before="400" w:after="200"/>
      </w:pPr>
      <w:r>
        <w:rPr>
          <w:b/>
          <w:bCs/>
          <w:color w:val="1F3864"/>
          <w:sz w:val="30"/>
          <w:szCs w:val="30"/>
        </w:rPr>
        <w:t>9. EtherChannel Implementation</w:t>
      </w:r>
    </w:p>
    <w:tbl>
      <w:tblPr>
        <w:tblW w:w="5000" w:type="pct"/>
        <w:tblBorders>
          <w:top w:val="single" w:sz="2" w:space="0" w:color="1E1E1E"/>
          <w:left w:val="single" w:sz="2" w:space="0" w:color="1E1E1E"/>
          <w:bottom w:val="single" w:sz="2" w:space="0" w:color="1E1E1E"/>
          <w:right w:val="single" w:sz="2" w:space="0" w:color="1E1E1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6"/>
      </w:tblGrid>
      <w:tr w:rsidR="00FC60F9" w14:paraId="242B30EC" w14:textId="77777777">
        <w:tc>
          <w:tcPr>
            <w:tcW w:w="0" w:type="auto"/>
            <w:shd w:val="clear" w:color="auto" w:fill="1E1E1E"/>
            <w:tcMar>
              <w:top w:w="120" w:type="dxa"/>
              <w:left w:w="160" w:type="dxa"/>
              <w:bottom w:w="120" w:type="dxa"/>
              <w:right w:w="160" w:type="dxa"/>
            </w:tcMar>
          </w:tcPr>
          <w:p w14:paraId="6BE89CE3" w14:textId="77777777" w:rsidR="00FC60F9" w:rsidRDefault="00000000">
            <w:pPr>
              <w:spacing w:after="20"/>
            </w:pPr>
            <w:r>
              <w:rPr>
                <w:rFonts w:ascii="Consolas" w:eastAsia="Consolas" w:hAnsi="Consolas" w:cs="Consolas"/>
                <w:color w:val="D4D4D4"/>
                <w:sz w:val="18"/>
                <w:szCs w:val="18"/>
              </w:rPr>
              <w:t xml:space="preserve">         CORE-SWITCH</w:t>
            </w:r>
          </w:p>
          <w:p w14:paraId="55D7B0BE" w14:textId="77777777" w:rsidR="00FC60F9" w:rsidRDefault="00000000">
            <w:pPr>
              <w:spacing w:after="20"/>
            </w:pPr>
            <w:r>
              <w:rPr>
                <w:rFonts w:ascii="Consolas" w:eastAsia="Consolas" w:hAnsi="Consolas" w:cs="Consolas"/>
                <w:color w:val="D4D4D4"/>
                <w:sz w:val="18"/>
                <w:szCs w:val="18"/>
              </w:rPr>
              <w:t xml:space="preserve">              |</w:t>
            </w:r>
          </w:p>
          <w:p w14:paraId="4EA441AA" w14:textId="77777777" w:rsidR="00FC60F9" w:rsidRDefault="00000000">
            <w:pPr>
              <w:spacing w:after="20"/>
            </w:pPr>
            <w:r>
              <w:rPr>
                <w:rFonts w:ascii="Consolas" w:eastAsia="Consolas" w:hAnsi="Consolas" w:cs="Consolas"/>
                <w:color w:val="D4D4D4"/>
                <w:sz w:val="18"/>
                <w:szCs w:val="18"/>
              </w:rPr>
              <w:t xml:space="preserve">        +-----+-----+</w:t>
            </w:r>
          </w:p>
          <w:p w14:paraId="0E77EC08" w14:textId="77777777" w:rsidR="00FC60F9" w:rsidRDefault="00000000">
            <w:pPr>
              <w:spacing w:after="20"/>
            </w:pPr>
            <w:r>
              <w:rPr>
                <w:rFonts w:ascii="Consolas" w:eastAsia="Consolas" w:hAnsi="Consolas" w:cs="Consolas"/>
                <w:color w:val="D4D4D4"/>
                <w:sz w:val="18"/>
                <w:szCs w:val="18"/>
              </w:rPr>
              <w:t xml:space="preserve">        |           |</w:t>
            </w:r>
          </w:p>
          <w:p w14:paraId="29A69725" w14:textId="77777777" w:rsidR="00FC60F9" w:rsidRDefault="00000000">
            <w:pPr>
              <w:spacing w:after="20"/>
            </w:pPr>
            <w:r>
              <w:rPr>
                <w:rFonts w:ascii="Consolas" w:eastAsia="Consolas" w:hAnsi="Consolas" w:cs="Consolas"/>
                <w:color w:val="D4D4D4"/>
                <w:sz w:val="18"/>
                <w:szCs w:val="18"/>
              </w:rPr>
              <w:t xml:space="preserve">     Fa0/6        Fa0/7</w:t>
            </w:r>
          </w:p>
          <w:p w14:paraId="77012EAB" w14:textId="77777777" w:rsidR="00FC60F9" w:rsidRDefault="00000000">
            <w:pPr>
              <w:spacing w:after="20"/>
            </w:pPr>
            <w:r>
              <w:rPr>
                <w:rFonts w:ascii="Consolas" w:eastAsia="Consolas" w:hAnsi="Consolas" w:cs="Consolas"/>
                <w:color w:val="D4D4D4"/>
                <w:sz w:val="18"/>
                <w:szCs w:val="18"/>
              </w:rPr>
              <w:t xml:space="preserve">        |           |</w:t>
            </w:r>
          </w:p>
          <w:p w14:paraId="03685A39" w14:textId="77777777" w:rsidR="00FC60F9" w:rsidRDefault="00000000">
            <w:pPr>
              <w:spacing w:after="20"/>
            </w:pPr>
            <w:r>
              <w:rPr>
                <w:rFonts w:ascii="Consolas" w:eastAsia="Consolas" w:hAnsi="Consolas" w:cs="Consolas"/>
                <w:color w:val="D4D4D4"/>
                <w:sz w:val="18"/>
                <w:szCs w:val="18"/>
              </w:rPr>
              <w:t xml:space="preserve">        +-----+-----+</w:t>
            </w:r>
          </w:p>
          <w:p w14:paraId="5559F92C" w14:textId="77777777" w:rsidR="00FC60F9" w:rsidRDefault="00000000">
            <w:pPr>
              <w:spacing w:after="20"/>
            </w:pPr>
            <w:r>
              <w:rPr>
                <w:rFonts w:ascii="Consolas" w:eastAsia="Consolas" w:hAnsi="Consolas" w:cs="Consolas"/>
                <w:color w:val="D4D4D4"/>
                <w:sz w:val="18"/>
                <w:szCs w:val="18"/>
              </w:rPr>
              <w:t xml:space="preserve">              |</w:t>
            </w:r>
          </w:p>
          <w:p w14:paraId="77B8FD39" w14:textId="77777777" w:rsidR="00FC60F9" w:rsidRDefault="00000000">
            <w:pPr>
              <w:spacing w:after="20"/>
            </w:pPr>
            <w:r>
              <w:rPr>
                <w:rFonts w:ascii="Consolas" w:eastAsia="Consolas" w:hAnsi="Consolas" w:cs="Consolas"/>
                <w:color w:val="D4D4D4"/>
                <w:sz w:val="18"/>
                <w:szCs w:val="18"/>
              </w:rPr>
              <w:t xml:space="preserve">       Port-Channel 1</w:t>
            </w:r>
          </w:p>
          <w:p w14:paraId="0ED777A9" w14:textId="77777777" w:rsidR="00FC60F9" w:rsidRDefault="00000000">
            <w:pPr>
              <w:spacing w:after="20"/>
            </w:pPr>
            <w:r>
              <w:rPr>
                <w:rFonts w:ascii="Consolas" w:eastAsia="Consolas" w:hAnsi="Consolas" w:cs="Consolas"/>
                <w:color w:val="D4D4D4"/>
                <w:sz w:val="18"/>
                <w:szCs w:val="18"/>
              </w:rPr>
              <w:t xml:space="preserve">              |</w:t>
            </w:r>
          </w:p>
          <w:p w14:paraId="7B163CEC" w14:textId="77777777" w:rsidR="00FC60F9" w:rsidRDefault="00000000">
            <w:pPr>
              <w:spacing w:after="20"/>
            </w:pPr>
            <w:r>
              <w:rPr>
                <w:rFonts w:ascii="Consolas" w:eastAsia="Consolas" w:hAnsi="Consolas" w:cs="Consolas"/>
                <w:color w:val="D4D4D4"/>
                <w:sz w:val="18"/>
                <w:szCs w:val="18"/>
              </w:rPr>
              <w:t xml:space="preserve">        +-----+-----+</w:t>
            </w:r>
          </w:p>
          <w:p w14:paraId="1F2C2239" w14:textId="77777777" w:rsidR="00FC60F9" w:rsidRDefault="00000000">
            <w:pPr>
              <w:spacing w:after="20"/>
            </w:pPr>
            <w:r>
              <w:rPr>
                <w:rFonts w:ascii="Consolas" w:eastAsia="Consolas" w:hAnsi="Consolas" w:cs="Consolas"/>
                <w:color w:val="D4D4D4"/>
                <w:sz w:val="18"/>
                <w:szCs w:val="18"/>
              </w:rPr>
              <w:t xml:space="preserve">        |           |</w:t>
            </w:r>
          </w:p>
          <w:p w14:paraId="7B299B2D" w14:textId="77777777" w:rsidR="00FC60F9" w:rsidRDefault="00000000">
            <w:pPr>
              <w:spacing w:after="20"/>
            </w:pPr>
            <w:r>
              <w:rPr>
                <w:rFonts w:ascii="Consolas" w:eastAsia="Consolas" w:hAnsi="Consolas" w:cs="Consolas"/>
                <w:color w:val="D4D4D4"/>
                <w:sz w:val="18"/>
                <w:szCs w:val="18"/>
              </w:rPr>
              <w:t xml:space="preserve">     Fa0/23       Fa0/24</w:t>
            </w:r>
          </w:p>
          <w:p w14:paraId="06330F94" w14:textId="77777777" w:rsidR="00FC60F9" w:rsidRDefault="00000000">
            <w:pPr>
              <w:spacing w:after="20"/>
            </w:pPr>
            <w:r>
              <w:rPr>
                <w:rFonts w:ascii="Consolas" w:eastAsia="Consolas" w:hAnsi="Consolas" w:cs="Consolas"/>
                <w:color w:val="D4D4D4"/>
                <w:sz w:val="18"/>
                <w:szCs w:val="18"/>
              </w:rPr>
              <w:t xml:space="preserve">        |           |</w:t>
            </w:r>
          </w:p>
          <w:p w14:paraId="6FE9488D" w14:textId="77777777" w:rsidR="00FC60F9" w:rsidRDefault="00000000">
            <w:pPr>
              <w:spacing w:after="20"/>
            </w:pPr>
            <w:r>
              <w:rPr>
                <w:rFonts w:ascii="Consolas" w:eastAsia="Consolas" w:hAnsi="Consolas" w:cs="Consolas"/>
                <w:color w:val="D4D4D4"/>
                <w:sz w:val="18"/>
                <w:szCs w:val="18"/>
              </w:rPr>
              <w:t xml:space="preserve">        +-----+-----+</w:t>
            </w:r>
          </w:p>
          <w:p w14:paraId="6391345E" w14:textId="77777777" w:rsidR="00FC60F9" w:rsidRDefault="00000000">
            <w:pPr>
              <w:spacing w:after="20"/>
            </w:pPr>
            <w:r>
              <w:rPr>
                <w:rFonts w:ascii="Consolas" w:eastAsia="Consolas" w:hAnsi="Consolas" w:cs="Consolas"/>
                <w:color w:val="D4D4D4"/>
                <w:sz w:val="18"/>
                <w:szCs w:val="18"/>
              </w:rPr>
              <w:t xml:space="preserve">              |</w:t>
            </w:r>
          </w:p>
          <w:p w14:paraId="5492F0C2" w14:textId="77777777" w:rsidR="00FC60F9" w:rsidRDefault="00000000">
            <w:pPr>
              <w:spacing w:after="20"/>
            </w:pPr>
            <w:r>
              <w:rPr>
                <w:rFonts w:ascii="Consolas" w:eastAsia="Consolas" w:hAnsi="Consolas" w:cs="Consolas"/>
                <w:color w:val="D4D4D4"/>
                <w:sz w:val="18"/>
                <w:szCs w:val="18"/>
              </w:rPr>
              <w:t xml:space="preserve">         SW-SERVER</w:t>
            </w:r>
          </w:p>
        </w:tc>
      </w:tr>
    </w:tbl>
    <w:p w14:paraId="28009D89" w14:textId="77777777" w:rsidR="00FC60F9" w:rsidRDefault="00000000">
      <w:pPr>
        <w:spacing w:after="140"/>
      </w:pPr>
      <w:r>
        <w:rPr>
          <w:sz w:val="21"/>
          <w:szCs w:val="21"/>
        </w:rPr>
        <w:t>Protocol: LACP.</w:t>
      </w:r>
    </w:p>
    <w:p w14:paraId="3AA85568" w14:textId="77777777" w:rsidR="00FC60F9" w:rsidRDefault="00000000">
      <w:pPr>
        <w:spacing w:after="140"/>
      </w:pPr>
      <w:r>
        <w:rPr>
          <w:sz w:val="21"/>
          <w:szCs w:val="21"/>
        </w:rPr>
        <w:t>The EtherChannel combines two physical links into a logical port-channel and provides redundancy between the Core and the server access switch. The Milestone 1 report identifies EtherChannel as an availability-oriented capability; this has now been implemented and verified rather than left as a planned option.</w:t>
      </w:r>
    </w:p>
    <w:p w14:paraId="66E138F1" w14:textId="77777777" w:rsidR="00FC60F9" w:rsidRDefault="00000000">
      <w:pPr>
        <w:spacing w:before="120" w:after="80"/>
        <w:jc w:val="center"/>
      </w:pPr>
      <w:r>
        <w:rPr>
          <w:noProof/>
        </w:rPr>
        <w:drawing>
          <wp:inline distT="0" distB="0" distL="0" distR="0" wp14:anchorId="0A7E1434" wp14:editId="770DB02F">
            <wp:extent cx="5417820" cy="2851785"/>
            <wp:effectExtent l="0" t="0" r="0" b="5715"/>
            <wp:docPr id="1079969399" name="Picture 107996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17820" cy="2851785"/>
                    </a:xfrm>
                    <a:prstGeom prst="rect">
                      <a:avLst/>
                    </a:prstGeom>
                  </pic:spPr>
                </pic:pic>
              </a:graphicData>
            </a:graphic>
          </wp:inline>
        </w:drawing>
      </w:r>
    </w:p>
    <w:p w14:paraId="69525E4C" w14:textId="6507FC69" w:rsidR="00FC60F9" w:rsidRDefault="00000000">
      <w:pPr>
        <w:spacing w:after="200"/>
        <w:jc w:val="center"/>
      </w:pPr>
      <w:r>
        <w:rPr>
          <w:i/>
          <w:iCs/>
          <w:color w:val="666666"/>
          <w:sz w:val="18"/>
          <w:szCs w:val="18"/>
        </w:rPr>
        <w:t xml:space="preserve">Figure 8 </w:t>
      </w:r>
      <w:r w:rsidR="00D53F29">
        <w:rPr>
          <w:i/>
          <w:iCs/>
          <w:color w:val="666666"/>
          <w:sz w:val="18"/>
          <w:szCs w:val="18"/>
        </w:rPr>
        <w:t>-</w:t>
      </w:r>
      <w:r>
        <w:rPr>
          <w:i/>
          <w:iCs/>
          <w:color w:val="666666"/>
          <w:sz w:val="18"/>
          <w:szCs w:val="18"/>
        </w:rPr>
        <w:t xml:space="preserve"> show </w:t>
      </w:r>
      <w:proofErr w:type="spellStart"/>
      <w:r>
        <w:rPr>
          <w:i/>
          <w:iCs/>
          <w:color w:val="666666"/>
          <w:sz w:val="18"/>
          <w:szCs w:val="18"/>
        </w:rPr>
        <w:t>etherchannel</w:t>
      </w:r>
      <w:proofErr w:type="spellEnd"/>
      <w:r>
        <w:rPr>
          <w:i/>
          <w:iCs/>
          <w:color w:val="666666"/>
          <w:sz w:val="18"/>
          <w:szCs w:val="18"/>
        </w:rPr>
        <w:t xml:space="preserve"> summary on both switches: Po1(SU), LACP, with Fa0/6(P)/Fa0/7(P) on CORE-SWITCH and Fa0/23(P)/Fa0/24(P) on SW-SERVER </w:t>
      </w:r>
      <w:r w:rsidR="00D53F29">
        <w:rPr>
          <w:i/>
          <w:iCs/>
          <w:color w:val="666666"/>
          <w:sz w:val="18"/>
          <w:szCs w:val="18"/>
        </w:rPr>
        <w:t>-</w:t>
      </w:r>
      <w:r>
        <w:rPr>
          <w:i/>
          <w:iCs/>
          <w:color w:val="666666"/>
          <w:sz w:val="18"/>
          <w:szCs w:val="18"/>
        </w:rPr>
        <w:t xml:space="preserve"> both physical links bundled and active.</w:t>
      </w:r>
    </w:p>
    <w:p w14:paraId="17F88744" w14:textId="77777777" w:rsidR="00FC60F9" w:rsidRDefault="00000000">
      <w:pPr>
        <w:pStyle w:val="Heading1"/>
        <w:keepNext/>
        <w:pBdr>
          <w:bottom w:val="single" w:sz="12" w:space="4" w:color="1F3864"/>
        </w:pBdr>
        <w:spacing w:before="400" w:after="200"/>
      </w:pPr>
      <w:r>
        <w:rPr>
          <w:b/>
          <w:bCs/>
          <w:color w:val="1F3864"/>
          <w:sz w:val="30"/>
          <w:szCs w:val="30"/>
        </w:rPr>
        <w:lastRenderedPageBreak/>
        <w:t>10. Milestone 2 Verification and Testing</w:t>
      </w:r>
    </w:p>
    <w:p w14:paraId="346A06A2" w14:textId="7025E527" w:rsidR="00FC60F9" w:rsidRDefault="00000000">
      <w:pPr>
        <w:spacing w:after="140"/>
      </w:pPr>
      <w:r>
        <w:rPr>
          <w:sz w:val="21"/>
          <w:szCs w:val="21"/>
        </w:rPr>
        <w:t xml:space="preserve">The project brief requires relevant end-to-end connectivity testing, verification of the assigned networking challenge, clear evidence, and documentation of troubleshooting performed </w:t>
      </w:r>
      <w:r w:rsidR="00D53F29">
        <w:rPr>
          <w:sz w:val="21"/>
          <w:szCs w:val="21"/>
        </w:rPr>
        <w:t>-</w:t>
      </w:r>
      <w:r>
        <w:rPr>
          <w:sz w:val="21"/>
          <w:szCs w:val="21"/>
        </w:rPr>
        <w:t xml:space="preserve"> it does not prescribe a fixed number of tests. The seventeen tests below were selected to demonstrate, with direct evidence, that the implementation satisfies every stated requirement: VLAN and Layer-3 configuration, DHCP addressing for every department, inter-VLAN routing, the assigned HTTP challenge specifically (tested from three separate VLANs), EtherChannel redundancy, management-plane reachability, and troubleshooting. Every result below reflects what was actually observed in Packet Tracer; where a first attempt showed transient packet loss, the cause was identified and a repeat test confirmed normal operation before a PASS was recorded.</w:t>
      </w:r>
    </w:p>
    <w:tbl>
      <w:tblPr>
        <w:tblStyle w:val="GridTable4-Accent1"/>
        <w:tblW w:w="5000" w:type="pct"/>
        <w:tblLook w:val="0000" w:firstRow="0" w:lastRow="0" w:firstColumn="0" w:lastColumn="0" w:noHBand="0" w:noVBand="0"/>
      </w:tblPr>
      <w:tblGrid>
        <w:gridCol w:w="481"/>
        <w:gridCol w:w="1730"/>
        <w:gridCol w:w="1995"/>
        <w:gridCol w:w="3745"/>
        <w:gridCol w:w="1111"/>
      </w:tblGrid>
      <w:tr w:rsidR="00FC60F9" w14:paraId="43C5B428"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shd w:val="clear" w:color="auto" w:fill="1F3864" w:themeFill="accent1" w:themeFillShade="80"/>
          </w:tcPr>
          <w:p w14:paraId="628D40E7" w14:textId="77777777" w:rsidR="00FC60F9" w:rsidRDefault="00000000">
            <w:r>
              <w:rPr>
                <w:b/>
                <w:bCs/>
                <w:color w:val="FFFFFF"/>
                <w:sz w:val="18"/>
                <w:szCs w:val="18"/>
              </w:rPr>
              <w:t>No.</w:t>
            </w:r>
          </w:p>
        </w:tc>
        <w:tc>
          <w:tcPr>
            <w:tcW w:w="1800" w:type="dxa"/>
            <w:shd w:val="clear" w:color="auto" w:fill="1F3864" w:themeFill="accent1" w:themeFillShade="80"/>
          </w:tcPr>
          <w:p w14:paraId="5FFFC5C4"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b/>
                <w:bCs/>
                <w:color w:val="FFFFFF"/>
                <w:sz w:val="18"/>
                <w:szCs w:val="18"/>
              </w:rPr>
              <w:t>Test</w:t>
            </w:r>
          </w:p>
        </w:tc>
        <w:tc>
          <w:tcPr>
            <w:cnfStyle w:val="000010000000" w:firstRow="0" w:lastRow="0" w:firstColumn="0" w:lastColumn="0" w:oddVBand="1" w:evenVBand="0" w:oddHBand="0" w:evenHBand="0" w:firstRowFirstColumn="0" w:firstRowLastColumn="0" w:lastRowFirstColumn="0" w:lastRowLastColumn="0"/>
            <w:tcW w:w="2000" w:type="dxa"/>
            <w:shd w:val="clear" w:color="auto" w:fill="1F3864" w:themeFill="accent1" w:themeFillShade="80"/>
          </w:tcPr>
          <w:p w14:paraId="7252E6F6" w14:textId="77777777" w:rsidR="00FC60F9" w:rsidRDefault="00000000">
            <w:r>
              <w:rPr>
                <w:b/>
                <w:bCs/>
                <w:color w:val="FFFFFF"/>
                <w:sz w:val="18"/>
                <w:szCs w:val="18"/>
              </w:rPr>
              <w:t>What must be demonstrated</w:t>
            </w:r>
          </w:p>
        </w:tc>
        <w:tc>
          <w:tcPr>
            <w:tcW w:w="4100" w:type="dxa"/>
            <w:shd w:val="clear" w:color="auto" w:fill="1F3864" w:themeFill="accent1" w:themeFillShade="80"/>
          </w:tcPr>
          <w:p w14:paraId="717367BF"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b/>
                <w:bCs/>
                <w:color w:val="FFFFFF"/>
                <w:sz w:val="18"/>
                <w:szCs w:val="18"/>
              </w:rPr>
              <w:t>Actual result</w:t>
            </w:r>
          </w:p>
        </w:tc>
        <w:tc>
          <w:tcPr>
            <w:cnfStyle w:val="000010000000" w:firstRow="0" w:lastRow="0" w:firstColumn="0" w:lastColumn="0" w:oddVBand="1" w:evenVBand="0" w:oddHBand="0" w:evenHBand="0" w:firstRowFirstColumn="0" w:firstRowLastColumn="0" w:lastRowFirstColumn="0" w:lastRowLastColumn="0"/>
            <w:tcW w:w="1200" w:type="dxa"/>
            <w:shd w:val="clear" w:color="auto" w:fill="1F3864" w:themeFill="accent1" w:themeFillShade="80"/>
          </w:tcPr>
          <w:p w14:paraId="735FF84E" w14:textId="77777777" w:rsidR="00FC60F9" w:rsidRDefault="00000000">
            <w:r>
              <w:rPr>
                <w:b/>
                <w:bCs/>
                <w:color w:val="FFFFFF"/>
                <w:sz w:val="18"/>
                <w:szCs w:val="18"/>
              </w:rPr>
              <w:t>Status</w:t>
            </w:r>
          </w:p>
        </w:tc>
      </w:tr>
      <w:tr w:rsidR="00FC60F9" w14:paraId="271FD69E"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129D4B0F" w14:textId="77777777" w:rsidR="00FC60F9" w:rsidRDefault="00000000">
            <w:r>
              <w:rPr>
                <w:sz w:val="18"/>
                <w:szCs w:val="18"/>
              </w:rPr>
              <w:t>1</w:t>
            </w:r>
          </w:p>
        </w:tc>
        <w:tc>
          <w:tcPr>
            <w:tcW w:w="1800" w:type="dxa"/>
          </w:tcPr>
          <w:p w14:paraId="375540D6"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VLAN verification</w:t>
            </w:r>
          </w:p>
        </w:tc>
        <w:tc>
          <w:tcPr>
            <w:cnfStyle w:val="000010000000" w:firstRow="0" w:lastRow="0" w:firstColumn="0" w:lastColumn="0" w:oddVBand="1" w:evenVBand="0" w:oddHBand="0" w:evenHBand="0" w:firstRowFirstColumn="0" w:firstRowLastColumn="0" w:lastRowFirstColumn="0" w:lastRowLastColumn="0"/>
            <w:tcW w:w="2000" w:type="dxa"/>
          </w:tcPr>
          <w:p w14:paraId="5CA52908" w14:textId="77777777" w:rsidR="00FC60F9" w:rsidRDefault="00000000">
            <w:r>
              <w:rPr>
                <w:sz w:val="18"/>
                <w:szCs w:val="18"/>
              </w:rPr>
              <w:t>Required VLANs exist on Core and access switches</w:t>
            </w:r>
          </w:p>
        </w:tc>
        <w:tc>
          <w:tcPr>
            <w:tcW w:w="4100" w:type="dxa"/>
          </w:tcPr>
          <w:p w14:paraId="47240933"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All 8 VLANs (10,20,30,40,50,60,70,99) present and active on CORE-SWITCH</w:t>
            </w:r>
          </w:p>
        </w:tc>
        <w:tc>
          <w:tcPr>
            <w:cnfStyle w:val="000010000000" w:firstRow="0" w:lastRow="0" w:firstColumn="0" w:lastColumn="0" w:oddVBand="1" w:evenVBand="0" w:oddHBand="0" w:evenHBand="0" w:firstRowFirstColumn="0" w:firstRowLastColumn="0" w:lastRowFirstColumn="0" w:lastRowLastColumn="0"/>
            <w:tcW w:w="1200" w:type="dxa"/>
          </w:tcPr>
          <w:p w14:paraId="4C81B594" w14:textId="77777777" w:rsidR="00FC60F9" w:rsidRDefault="00000000">
            <w:r>
              <w:rPr>
                <w:sz w:val="18"/>
                <w:szCs w:val="18"/>
              </w:rPr>
              <w:t>PASS</w:t>
            </w:r>
          </w:p>
        </w:tc>
      </w:tr>
      <w:tr w:rsidR="00FC60F9" w14:paraId="75A0AC01"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0B793BCD" w14:textId="77777777" w:rsidR="00FC60F9" w:rsidRDefault="00000000">
            <w:r>
              <w:rPr>
                <w:sz w:val="18"/>
                <w:szCs w:val="18"/>
              </w:rPr>
              <w:t>2</w:t>
            </w:r>
          </w:p>
        </w:tc>
        <w:tc>
          <w:tcPr>
            <w:tcW w:w="1800" w:type="dxa"/>
          </w:tcPr>
          <w:p w14:paraId="44F7D721"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Core SVI verification</w:t>
            </w:r>
          </w:p>
        </w:tc>
        <w:tc>
          <w:tcPr>
            <w:cnfStyle w:val="000010000000" w:firstRow="0" w:lastRow="0" w:firstColumn="0" w:lastColumn="0" w:oddVBand="1" w:evenVBand="0" w:oddHBand="0" w:evenHBand="0" w:firstRowFirstColumn="0" w:firstRowLastColumn="0" w:lastRowFirstColumn="0" w:lastRowLastColumn="0"/>
            <w:tcW w:w="2000" w:type="dxa"/>
          </w:tcPr>
          <w:p w14:paraId="7304D48B" w14:textId="77777777" w:rsidR="00FC60F9" w:rsidRDefault="00000000">
            <w:r>
              <w:rPr>
                <w:sz w:val="18"/>
                <w:szCs w:val="18"/>
              </w:rPr>
              <w:t>VLANs 10,20,30,40,50,60,70,99 are up/up</w:t>
            </w:r>
          </w:p>
        </w:tc>
        <w:tc>
          <w:tcPr>
            <w:tcW w:w="4100" w:type="dxa"/>
          </w:tcPr>
          <w:p w14:paraId="1B5AC43F"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 xml:space="preserve">All 8 SVIs shown up/up in show </w:t>
            </w:r>
            <w:proofErr w:type="spellStart"/>
            <w:r>
              <w:rPr>
                <w:sz w:val="18"/>
                <w:szCs w:val="18"/>
              </w:rPr>
              <w:t>ip</w:t>
            </w:r>
            <w:proofErr w:type="spellEnd"/>
            <w:r>
              <w:rPr>
                <w:sz w:val="18"/>
                <w:szCs w:val="18"/>
              </w:rPr>
              <w:t xml:space="preserve"> interface brief</w:t>
            </w:r>
          </w:p>
        </w:tc>
        <w:tc>
          <w:tcPr>
            <w:cnfStyle w:val="000010000000" w:firstRow="0" w:lastRow="0" w:firstColumn="0" w:lastColumn="0" w:oddVBand="1" w:evenVBand="0" w:oddHBand="0" w:evenHBand="0" w:firstRowFirstColumn="0" w:firstRowLastColumn="0" w:lastRowFirstColumn="0" w:lastRowLastColumn="0"/>
            <w:tcW w:w="1200" w:type="dxa"/>
          </w:tcPr>
          <w:p w14:paraId="04276029" w14:textId="77777777" w:rsidR="00FC60F9" w:rsidRDefault="00000000">
            <w:r>
              <w:rPr>
                <w:sz w:val="18"/>
                <w:szCs w:val="18"/>
              </w:rPr>
              <w:t>PASS</w:t>
            </w:r>
          </w:p>
        </w:tc>
      </w:tr>
      <w:tr w:rsidR="00FC60F9" w14:paraId="6DF11746"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2FF39B86" w14:textId="77777777" w:rsidR="00FC60F9" w:rsidRDefault="00000000">
            <w:r>
              <w:rPr>
                <w:sz w:val="18"/>
                <w:szCs w:val="18"/>
              </w:rPr>
              <w:t>3</w:t>
            </w:r>
          </w:p>
        </w:tc>
        <w:tc>
          <w:tcPr>
            <w:tcW w:w="1800" w:type="dxa"/>
          </w:tcPr>
          <w:p w14:paraId="2FA23295"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Trunking</w:t>
            </w:r>
          </w:p>
        </w:tc>
        <w:tc>
          <w:tcPr>
            <w:cnfStyle w:val="000010000000" w:firstRow="0" w:lastRow="0" w:firstColumn="0" w:lastColumn="0" w:oddVBand="1" w:evenVBand="0" w:oddHBand="0" w:evenHBand="0" w:firstRowFirstColumn="0" w:firstRowLastColumn="0" w:lastRowFirstColumn="0" w:lastRowLastColumn="0"/>
            <w:tcW w:w="2000" w:type="dxa"/>
          </w:tcPr>
          <w:p w14:paraId="7C7B3BDE" w14:textId="77777777" w:rsidR="00FC60F9" w:rsidRDefault="00000000">
            <w:r>
              <w:rPr>
                <w:sz w:val="18"/>
                <w:szCs w:val="18"/>
              </w:rPr>
              <w:t>Required VLANs carried over the correct trunks</w:t>
            </w:r>
          </w:p>
        </w:tc>
        <w:tc>
          <w:tcPr>
            <w:tcW w:w="4100" w:type="dxa"/>
          </w:tcPr>
          <w:p w14:paraId="1EB4A744"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All 6 trunk interfaces trunking, correct VLANs allowed per switch, Po1 carrying 60,99</w:t>
            </w:r>
          </w:p>
        </w:tc>
        <w:tc>
          <w:tcPr>
            <w:cnfStyle w:val="000010000000" w:firstRow="0" w:lastRow="0" w:firstColumn="0" w:lastColumn="0" w:oddVBand="1" w:evenVBand="0" w:oddHBand="0" w:evenHBand="0" w:firstRowFirstColumn="0" w:firstRowLastColumn="0" w:lastRowFirstColumn="0" w:lastRowLastColumn="0"/>
            <w:tcW w:w="1200" w:type="dxa"/>
          </w:tcPr>
          <w:p w14:paraId="138199AC" w14:textId="77777777" w:rsidR="00FC60F9" w:rsidRDefault="00000000">
            <w:r>
              <w:rPr>
                <w:sz w:val="18"/>
                <w:szCs w:val="18"/>
              </w:rPr>
              <w:t>PASS</w:t>
            </w:r>
          </w:p>
        </w:tc>
      </w:tr>
      <w:tr w:rsidR="00FC60F9" w14:paraId="76F386C8"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5516D6AF" w14:textId="77777777" w:rsidR="00FC60F9" w:rsidRDefault="00000000">
            <w:r>
              <w:rPr>
                <w:sz w:val="18"/>
                <w:szCs w:val="18"/>
              </w:rPr>
              <w:t>4</w:t>
            </w:r>
          </w:p>
        </w:tc>
        <w:tc>
          <w:tcPr>
            <w:tcW w:w="1800" w:type="dxa"/>
          </w:tcPr>
          <w:p w14:paraId="6836D3F5"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EtherChannel</w:t>
            </w:r>
          </w:p>
        </w:tc>
        <w:tc>
          <w:tcPr>
            <w:cnfStyle w:val="000010000000" w:firstRow="0" w:lastRow="0" w:firstColumn="0" w:lastColumn="0" w:oddVBand="1" w:evenVBand="0" w:oddHBand="0" w:evenHBand="0" w:firstRowFirstColumn="0" w:firstRowLastColumn="0" w:lastRowFirstColumn="0" w:lastRowLastColumn="0"/>
            <w:tcW w:w="2000" w:type="dxa"/>
          </w:tcPr>
          <w:p w14:paraId="1A6E5CC9" w14:textId="77777777" w:rsidR="00FC60F9" w:rsidRDefault="00000000">
            <w:r>
              <w:rPr>
                <w:sz w:val="18"/>
                <w:szCs w:val="18"/>
              </w:rPr>
              <w:t>Po1 operational using LACP</w:t>
            </w:r>
          </w:p>
        </w:tc>
        <w:tc>
          <w:tcPr>
            <w:tcW w:w="4100" w:type="dxa"/>
          </w:tcPr>
          <w:p w14:paraId="16EA4B63"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Po1(SU), LACP, both member ports (P) on both switches</w:t>
            </w:r>
          </w:p>
        </w:tc>
        <w:tc>
          <w:tcPr>
            <w:cnfStyle w:val="000010000000" w:firstRow="0" w:lastRow="0" w:firstColumn="0" w:lastColumn="0" w:oddVBand="1" w:evenVBand="0" w:oddHBand="0" w:evenHBand="0" w:firstRowFirstColumn="0" w:firstRowLastColumn="0" w:lastRowFirstColumn="0" w:lastRowLastColumn="0"/>
            <w:tcW w:w="1200" w:type="dxa"/>
          </w:tcPr>
          <w:p w14:paraId="355AC991" w14:textId="77777777" w:rsidR="00FC60F9" w:rsidRDefault="00000000">
            <w:r>
              <w:rPr>
                <w:sz w:val="18"/>
                <w:szCs w:val="18"/>
              </w:rPr>
              <w:t>PASS</w:t>
            </w:r>
          </w:p>
        </w:tc>
      </w:tr>
      <w:tr w:rsidR="00FC60F9" w14:paraId="7B1CD6E4"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77868EF4" w14:textId="77777777" w:rsidR="00FC60F9" w:rsidRDefault="00000000">
            <w:r>
              <w:rPr>
                <w:sz w:val="18"/>
                <w:szCs w:val="18"/>
              </w:rPr>
              <w:t>5</w:t>
            </w:r>
          </w:p>
        </w:tc>
        <w:tc>
          <w:tcPr>
            <w:tcW w:w="1800" w:type="dxa"/>
          </w:tcPr>
          <w:p w14:paraId="002720DA"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Admin DHCP</w:t>
            </w:r>
          </w:p>
        </w:tc>
        <w:tc>
          <w:tcPr>
            <w:cnfStyle w:val="000010000000" w:firstRow="0" w:lastRow="0" w:firstColumn="0" w:lastColumn="0" w:oddVBand="1" w:evenVBand="0" w:oddHBand="0" w:evenHBand="0" w:firstRowFirstColumn="0" w:firstRowLastColumn="0" w:lastRowFirstColumn="0" w:lastRowLastColumn="0"/>
            <w:tcW w:w="2000" w:type="dxa"/>
          </w:tcPr>
          <w:p w14:paraId="7824088F" w14:textId="77777777" w:rsidR="00FC60F9" w:rsidRDefault="00000000">
            <w:r>
              <w:rPr>
                <w:sz w:val="18"/>
                <w:szCs w:val="18"/>
              </w:rPr>
              <w:t>PC-ADMIN receives correct VLAN 10 address</w:t>
            </w:r>
          </w:p>
        </w:tc>
        <w:tc>
          <w:tcPr>
            <w:tcW w:w="4100" w:type="dxa"/>
          </w:tcPr>
          <w:p w14:paraId="19694D17"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172.30.16.2/26, gateway .1, DHCP request successful</w:t>
            </w:r>
          </w:p>
        </w:tc>
        <w:tc>
          <w:tcPr>
            <w:cnfStyle w:val="000010000000" w:firstRow="0" w:lastRow="0" w:firstColumn="0" w:lastColumn="0" w:oddVBand="1" w:evenVBand="0" w:oddHBand="0" w:evenHBand="0" w:firstRowFirstColumn="0" w:firstRowLastColumn="0" w:lastRowFirstColumn="0" w:lastRowLastColumn="0"/>
            <w:tcW w:w="1200" w:type="dxa"/>
          </w:tcPr>
          <w:p w14:paraId="77BF25DF" w14:textId="77777777" w:rsidR="00FC60F9" w:rsidRDefault="00000000">
            <w:r>
              <w:rPr>
                <w:sz w:val="18"/>
                <w:szCs w:val="18"/>
              </w:rPr>
              <w:t>PASS</w:t>
            </w:r>
          </w:p>
        </w:tc>
      </w:tr>
      <w:tr w:rsidR="00FC60F9" w14:paraId="4506A5E4"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1C6CE4D6" w14:textId="77777777" w:rsidR="00FC60F9" w:rsidRDefault="00000000">
            <w:r>
              <w:rPr>
                <w:sz w:val="18"/>
                <w:szCs w:val="18"/>
              </w:rPr>
              <w:t>6</w:t>
            </w:r>
          </w:p>
        </w:tc>
        <w:tc>
          <w:tcPr>
            <w:tcW w:w="1800" w:type="dxa"/>
          </w:tcPr>
          <w:p w14:paraId="1893B0E6"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Sales DHCP</w:t>
            </w:r>
          </w:p>
        </w:tc>
        <w:tc>
          <w:tcPr>
            <w:cnfStyle w:val="000010000000" w:firstRow="0" w:lastRow="0" w:firstColumn="0" w:lastColumn="0" w:oddVBand="1" w:evenVBand="0" w:oddHBand="0" w:evenHBand="0" w:firstRowFirstColumn="0" w:firstRowLastColumn="0" w:lastRowFirstColumn="0" w:lastRowLastColumn="0"/>
            <w:tcW w:w="2000" w:type="dxa"/>
          </w:tcPr>
          <w:p w14:paraId="74F62225" w14:textId="77777777" w:rsidR="00FC60F9" w:rsidRDefault="00000000">
            <w:r>
              <w:rPr>
                <w:sz w:val="18"/>
                <w:szCs w:val="18"/>
              </w:rPr>
              <w:t>PC-SALES receives correct VLAN 20 address</w:t>
            </w:r>
          </w:p>
        </w:tc>
        <w:tc>
          <w:tcPr>
            <w:tcW w:w="4100" w:type="dxa"/>
          </w:tcPr>
          <w:p w14:paraId="2188E74B"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172.30.16.66/26, gateway .65, DHCP request successful</w:t>
            </w:r>
          </w:p>
        </w:tc>
        <w:tc>
          <w:tcPr>
            <w:cnfStyle w:val="000010000000" w:firstRow="0" w:lastRow="0" w:firstColumn="0" w:lastColumn="0" w:oddVBand="1" w:evenVBand="0" w:oddHBand="0" w:evenHBand="0" w:firstRowFirstColumn="0" w:firstRowLastColumn="0" w:lastRowFirstColumn="0" w:lastRowLastColumn="0"/>
            <w:tcW w:w="1200" w:type="dxa"/>
          </w:tcPr>
          <w:p w14:paraId="1C1DF9D8" w14:textId="77777777" w:rsidR="00FC60F9" w:rsidRDefault="00000000">
            <w:r>
              <w:rPr>
                <w:sz w:val="18"/>
                <w:szCs w:val="18"/>
              </w:rPr>
              <w:t>PASS</w:t>
            </w:r>
          </w:p>
        </w:tc>
      </w:tr>
      <w:tr w:rsidR="00FC60F9" w14:paraId="3B4ED5AB"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2B16EE2D" w14:textId="77777777" w:rsidR="00FC60F9" w:rsidRDefault="00000000">
            <w:r>
              <w:rPr>
                <w:sz w:val="18"/>
                <w:szCs w:val="18"/>
              </w:rPr>
              <w:t>7</w:t>
            </w:r>
          </w:p>
        </w:tc>
        <w:tc>
          <w:tcPr>
            <w:tcW w:w="1800" w:type="dxa"/>
          </w:tcPr>
          <w:p w14:paraId="29BBFFBA"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Engineering DHCP</w:t>
            </w:r>
          </w:p>
        </w:tc>
        <w:tc>
          <w:tcPr>
            <w:cnfStyle w:val="000010000000" w:firstRow="0" w:lastRow="0" w:firstColumn="0" w:lastColumn="0" w:oddVBand="1" w:evenVBand="0" w:oddHBand="0" w:evenHBand="0" w:firstRowFirstColumn="0" w:firstRowLastColumn="0" w:lastRowFirstColumn="0" w:lastRowLastColumn="0"/>
            <w:tcW w:w="2000" w:type="dxa"/>
          </w:tcPr>
          <w:p w14:paraId="2C4E5212" w14:textId="77777777" w:rsidR="00FC60F9" w:rsidRDefault="00000000">
            <w:r>
              <w:rPr>
                <w:sz w:val="18"/>
                <w:szCs w:val="18"/>
              </w:rPr>
              <w:t>PC-ENGINEERING receives correct VLAN 30 address</w:t>
            </w:r>
          </w:p>
        </w:tc>
        <w:tc>
          <w:tcPr>
            <w:tcW w:w="4100" w:type="dxa"/>
          </w:tcPr>
          <w:p w14:paraId="53AF4BAA"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172.30.16.130/26, gateway .129, DHCP request successful</w:t>
            </w:r>
          </w:p>
        </w:tc>
        <w:tc>
          <w:tcPr>
            <w:cnfStyle w:val="000010000000" w:firstRow="0" w:lastRow="0" w:firstColumn="0" w:lastColumn="0" w:oddVBand="1" w:evenVBand="0" w:oddHBand="0" w:evenHBand="0" w:firstRowFirstColumn="0" w:firstRowLastColumn="0" w:lastRowFirstColumn="0" w:lastRowLastColumn="0"/>
            <w:tcW w:w="1200" w:type="dxa"/>
          </w:tcPr>
          <w:p w14:paraId="06F68B68" w14:textId="77777777" w:rsidR="00FC60F9" w:rsidRDefault="00000000">
            <w:r>
              <w:rPr>
                <w:sz w:val="18"/>
                <w:szCs w:val="18"/>
              </w:rPr>
              <w:t>PASS</w:t>
            </w:r>
          </w:p>
        </w:tc>
      </w:tr>
      <w:tr w:rsidR="00FC60F9" w14:paraId="2B0C5215"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5A67E67F" w14:textId="77777777" w:rsidR="00FC60F9" w:rsidRDefault="00000000">
            <w:r>
              <w:rPr>
                <w:sz w:val="18"/>
                <w:szCs w:val="18"/>
              </w:rPr>
              <w:t>8</w:t>
            </w:r>
          </w:p>
        </w:tc>
        <w:tc>
          <w:tcPr>
            <w:tcW w:w="1800" w:type="dxa"/>
          </w:tcPr>
          <w:p w14:paraId="5F028D1F"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Production DHCP</w:t>
            </w:r>
          </w:p>
        </w:tc>
        <w:tc>
          <w:tcPr>
            <w:cnfStyle w:val="000010000000" w:firstRow="0" w:lastRow="0" w:firstColumn="0" w:lastColumn="0" w:oddVBand="1" w:evenVBand="0" w:oddHBand="0" w:evenHBand="0" w:firstRowFirstColumn="0" w:firstRowLastColumn="0" w:lastRowFirstColumn="0" w:lastRowLastColumn="0"/>
            <w:tcW w:w="2000" w:type="dxa"/>
          </w:tcPr>
          <w:p w14:paraId="7FECC92E" w14:textId="77777777" w:rsidR="00FC60F9" w:rsidRDefault="00000000">
            <w:r>
              <w:rPr>
                <w:sz w:val="18"/>
                <w:szCs w:val="18"/>
              </w:rPr>
              <w:t>PC-PRODUCTION receives correct VLAN 40 address</w:t>
            </w:r>
          </w:p>
        </w:tc>
        <w:tc>
          <w:tcPr>
            <w:tcW w:w="4100" w:type="dxa"/>
          </w:tcPr>
          <w:p w14:paraId="39EEF1A2"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172.30.16.194/26, gateway .193, DHCP request successful</w:t>
            </w:r>
          </w:p>
        </w:tc>
        <w:tc>
          <w:tcPr>
            <w:cnfStyle w:val="000010000000" w:firstRow="0" w:lastRow="0" w:firstColumn="0" w:lastColumn="0" w:oddVBand="1" w:evenVBand="0" w:oddHBand="0" w:evenHBand="0" w:firstRowFirstColumn="0" w:firstRowLastColumn="0" w:lastRowFirstColumn="0" w:lastRowLastColumn="0"/>
            <w:tcW w:w="1200" w:type="dxa"/>
          </w:tcPr>
          <w:p w14:paraId="1EB89A83" w14:textId="77777777" w:rsidR="00FC60F9" w:rsidRDefault="00000000">
            <w:r>
              <w:rPr>
                <w:sz w:val="18"/>
                <w:szCs w:val="18"/>
              </w:rPr>
              <w:t>PASS</w:t>
            </w:r>
          </w:p>
        </w:tc>
      </w:tr>
      <w:tr w:rsidR="00FC60F9" w14:paraId="7E831F9B"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12B5B5D7" w14:textId="77777777" w:rsidR="00FC60F9" w:rsidRDefault="00000000">
            <w:r>
              <w:rPr>
                <w:sz w:val="18"/>
                <w:szCs w:val="18"/>
              </w:rPr>
              <w:t>9</w:t>
            </w:r>
          </w:p>
        </w:tc>
        <w:tc>
          <w:tcPr>
            <w:tcW w:w="1800" w:type="dxa"/>
          </w:tcPr>
          <w:p w14:paraId="600DB426"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Warehouse DHCP</w:t>
            </w:r>
          </w:p>
        </w:tc>
        <w:tc>
          <w:tcPr>
            <w:cnfStyle w:val="000010000000" w:firstRow="0" w:lastRow="0" w:firstColumn="0" w:lastColumn="0" w:oddVBand="1" w:evenVBand="0" w:oddHBand="0" w:evenHBand="0" w:firstRowFirstColumn="0" w:firstRowLastColumn="0" w:lastRowFirstColumn="0" w:lastRowLastColumn="0"/>
            <w:tcW w:w="2000" w:type="dxa"/>
          </w:tcPr>
          <w:p w14:paraId="08C4F4BE" w14:textId="77777777" w:rsidR="00FC60F9" w:rsidRDefault="00000000">
            <w:r>
              <w:rPr>
                <w:sz w:val="18"/>
                <w:szCs w:val="18"/>
              </w:rPr>
              <w:t>PC-WAREHOUSE receives correct VLAN 50 address</w:t>
            </w:r>
          </w:p>
        </w:tc>
        <w:tc>
          <w:tcPr>
            <w:tcW w:w="4100" w:type="dxa"/>
          </w:tcPr>
          <w:p w14:paraId="06EDD5D3"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172.30.17.2/26, gateway .1, DHCP request successful</w:t>
            </w:r>
          </w:p>
        </w:tc>
        <w:tc>
          <w:tcPr>
            <w:cnfStyle w:val="000010000000" w:firstRow="0" w:lastRow="0" w:firstColumn="0" w:lastColumn="0" w:oddVBand="1" w:evenVBand="0" w:oddHBand="0" w:evenHBand="0" w:firstRowFirstColumn="0" w:firstRowLastColumn="0" w:lastRowFirstColumn="0" w:lastRowLastColumn="0"/>
            <w:tcW w:w="1200" w:type="dxa"/>
          </w:tcPr>
          <w:p w14:paraId="6D30A6FD" w14:textId="77777777" w:rsidR="00FC60F9" w:rsidRDefault="00000000">
            <w:r>
              <w:rPr>
                <w:sz w:val="18"/>
                <w:szCs w:val="18"/>
              </w:rPr>
              <w:t>PASS</w:t>
            </w:r>
          </w:p>
        </w:tc>
      </w:tr>
      <w:tr w:rsidR="00FC60F9" w14:paraId="366B77F1"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07608C80" w14:textId="77777777" w:rsidR="00FC60F9" w:rsidRDefault="00000000">
            <w:r>
              <w:rPr>
                <w:sz w:val="18"/>
                <w:szCs w:val="18"/>
              </w:rPr>
              <w:t>10</w:t>
            </w:r>
          </w:p>
        </w:tc>
        <w:tc>
          <w:tcPr>
            <w:tcW w:w="1800" w:type="dxa"/>
          </w:tcPr>
          <w:p w14:paraId="1DFAC279"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CR2 DHCP</w:t>
            </w:r>
          </w:p>
        </w:tc>
        <w:tc>
          <w:tcPr>
            <w:cnfStyle w:val="000010000000" w:firstRow="0" w:lastRow="0" w:firstColumn="0" w:lastColumn="0" w:oddVBand="1" w:evenVBand="0" w:oddHBand="0" w:evenHBand="0" w:firstRowFirstColumn="0" w:firstRowLastColumn="0" w:lastRowFirstColumn="0" w:lastRowLastColumn="0"/>
            <w:tcW w:w="2000" w:type="dxa"/>
          </w:tcPr>
          <w:p w14:paraId="380369BC" w14:textId="77777777" w:rsidR="00FC60F9" w:rsidRDefault="00000000">
            <w:r>
              <w:rPr>
                <w:sz w:val="18"/>
                <w:szCs w:val="18"/>
              </w:rPr>
              <w:t>PC-CR2 receives correct VLAN 70 address</w:t>
            </w:r>
          </w:p>
        </w:tc>
        <w:tc>
          <w:tcPr>
            <w:tcW w:w="4100" w:type="dxa"/>
          </w:tcPr>
          <w:p w14:paraId="75FC199A"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172.30.17.98/27, gateway .97, DHCP request successful</w:t>
            </w:r>
          </w:p>
        </w:tc>
        <w:tc>
          <w:tcPr>
            <w:cnfStyle w:val="000010000000" w:firstRow="0" w:lastRow="0" w:firstColumn="0" w:lastColumn="0" w:oddVBand="1" w:evenVBand="0" w:oddHBand="0" w:evenHBand="0" w:firstRowFirstColumn="0" w:firstRowLastColumn="0" w:lastRowFirstColumn="0" w:lastRowLastColumn="0"/>
            <w:tcW w:w="1200" w:type="dxa"/>
          </w:tcPr>
          <w:p w14:paraId="636F0DA6" w14:textId="77777777" w:rsidR="00FC60F9" w:rsidRDefault="00000000">
            <w:r>
              <w:rPr>
                <w:sz w:val="18"/>
                <w:szCs w:val="18"/>
              </w:rPr>
              <w:t>PASS</w:t>
            </w:r>
          </w:p>
        </w:tc>
      </w:tr>
      <w:tr w:rsidR="00FC60F9" w14:paraId="5D4860BE"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53E51BD6" w14:textId="77777777" w:rsidR="00FC60F9" w:rsidRDefault="00000000">
            <w:r>
              <w:rPr>
                <w:sz w:val="18"/>
                <w:szCs w:val="18"/>
              </w:rPr>
              <w:t>11</w:t>
            </w:r>
          </w:p>
        </w:tc>
        <w:tc>
          <w:tcPr>
            <w:tcW w:w="1800" w:type="dxa"/>
          </w:tcPr>
          <w:p w14:paraId="1769BEEE"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Inter-VLAN routing</w:t>
            </w:r>
          </w:p>
        </w:tc>
        <w:tc>
          <w:tcPr>
            <w:cnfStyle w:val="000010000000" w:firstRow="0" w:lastRow="0" w:firstColumn="0" w:lastColumn="0" w:oddVBand="1" w:evenVBand="0" w:oddHBand="0" w:evenHBand="0" w:firstRowFirstColumn="0" w:firstRowLastColumn="0" w:lastRowFirstColumn="0" w:lastRowLastColumn="0"/>
            <w:tcW w:w="2000" w:type="dxa"/>
          </w:tcPr>
          <w:p w14:paraId="4ECE704D" w14:textId="77777777" w:rsidR="00FC60F9" w:rsidRDefault="00000000">
            <w:r>
              <w:rPr>
                <w:sz w:val="18"/>
                <w:szCs w:val="18"/>
              </w:rPr>
              <w:t>End device can reach another VLAN</w:t>
            </w:r>
          </w:p>
        </w:tc>
        <w:tc>
          <w:tcPr>
            <w:tcW w:w="4100" w:type="dxa"/>
          </w:tcPr>
          <w:p w14:paraId="60B70A85"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PC-ADMIN to 172.30.17.66: 3/4 (first packet lost to ARP resolution, standard behaviour, not a fault); PC-ENGINEERING and PC-CR2 to same address: 4/4</w:t>
            </w:r>
          </w:p>
        </w:tc>
        <w:tc>
          <w:tcPr>
            <w:cnfStyle w:val="000010000000" w:firstRow="0" w:lastRow="0" w:firstColumn="0" w:lastColumn="0" w:oddVBand="1" w:evenVBand="0" w:oddHBand="0" w:evenHBand="0" w:firstRowFirstColumn="0" w:firstRowLastColumn="0" w:lastRowFirstColumn="0" w:lastRowLastColumn="0"/>
            <w:tcW w:w="1200" w:type="dxa"/>
          </w:tcPr>
          <w:p w14:paraId="691B7445" w14:textId="77777777" w:rsidR="00FC60F9" w:rsidRDefault="00000000">
            <w:r>
              <w:rPr>
                <w:sz w:val="18"/>
                <w:szCs w:val="18"/>
              </w:rPr>
              <w:t>PASS</w:t>
            </w:r>
          </w:p>
        </w:tc>
      </w:tr>
      <w:tr w:rsidR="00FC60F9" w14:paraId="5CC33F16"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3CB44585" w14:textId="77777777" w:rsidR="00FC60F9" w:rsidRDefault="00000000">
            <w:r>
              <w:rPr>
                <w:sz w:val="18"/>
                <w:szCs w:val="18"/>
              </w:rPr>
              <w:t>12</w:t>
            </w:r>
          </w:p>
        </w:tc>
        <w:tc>
          <w:tcPr>
            <w:tcW w:w="1800" w:type="dxa"/>
          </w:tcPr>
          <w:p w14:paraId="6ADBD9C1"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HTTP server connectivity</w:t>
            </w:r>
          </w:p>
        </w:tc>
        <w:tc>
          <w:tcPr>
            <w:cnfStyle w:val="000010000000" w:firstRow="0" w:lastRow="0" w:firstColumn="0" w:lastColumn="0" w:oddVBand="1" w:evenVBand="0" w:oddHBand="0" w:evenHBand="0" w:firstRowFirstColumn="0" w:firstRowLastColumn="0" w:lastRowFirstColumn="0" w:lastRowLastColumn="0"/>
            <w:tcW w:w="2000" w:type="dxa"/>
          </w:tcPr>
          <w:p w14:paraId="0F3DA42C" w14:textId="77777777" w:rsidR="00FC60F9" w:rsidRDefault="00000000">
            <w:r>
              <w:rPr>
                <w:sz w:val="18"/>
                <w:szCs w:val="18"/>
              </w:rPr>
              <w:t>Client can reach 172.30.17.66 (assigned challenge)</w:t>
            </w:r>
          </w:p>
        </w:tc>
        <w:tc>
          <w:tcPr>
            <w:tcW w:w="4100" w:type="dxa"/>
          </w:tcPr>
          <w:p w14:paraId="4ACFE48E"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Confirmed reachable from Admin, Engineering, and CR2 VLANs by ICMP</w:t>
            </w:r>
          </w:p>
        </w:tc>
        <w:tc>
          <w:tcPr>
            <w:cnfStyle w:val="000010000000" w:firstRow="0" w:lastRow="0" w:firstColumn="0" w:lastColumn="0" w:oddVBand="1" w:evenVBand="0" w:oddHBand="0" w:evenHBand="0" w:firstRowFirstColumn="0" w:firstRowLastColumn="0" w:lastRowFirstColumn="0" w:lastRowLastColumn="0"/>
            <w:tcW w:w="1200" w:type="dxa"/>
          </w:tcPr>
          <w:p w14:paraId="247FFABF" w14:textId="77777777" w:rsidR="00FC60F9" w:rsidRDefault="00000000">
            <w:r>
              <w:rPr>
                <w:sz w:val="18"/>
                <w:szCs w:val="18"/>
              </w:rPr>
              <w:t>PASS</w:t>
            </w:r>
          </w:p>
        </w:tc>
      </w:tr>
      <w:tr w:rsidR="00FC60F9" w14:paraId="5204E7E3"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495816B1" w14:textId="77777777" w:rsidR="00FC60F9" w:rsidRDefault="00000000">
            <w:r>
              <w:rPr>
                <w:sz w:val="18"/>
                <w:szCs w:val="18"/>
              </w:rPr>
              <w:t>13</w:t>
            </w:r>
          </w:p>
        </w:tc>
        <w:tc>
          <w:tcPr>
            <w:tcW w:w="1800" w:type="dxa"/>
          </w:tcPr>
          <w:p w14:paraId="536B6D20"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HTTP from Administration</w:t>
            </w:r>
          </w:p>
        </w:tc>
        <w:tc>
          <w:tcPr>
            <w:cnfStyle w:val="000010000000" w:firstRow="0" w:lastRow="0" w:firstColumn="0" w:lastColumn="0" w:oddVBand="1" w:evenVBand="0" w:oddHBand="0" w:evenHBand="0" w:firstRowFirstColumn="0" w:firstRowLastColumn="0" w:lastRowFirstColumn="0" w:lastRowLastColumn="0"/>
            <w:tcW w:w="2000" w:type="dxa"/>
          </w:tcPr>
          <w:p w14:paraId="5B4642E2" w14:textId="77777777" w:rsidR="00FC60F9" w:rsidRDefault="00000000">
            <w:r>
              <w:rPr>
                <w:sz w:val="18"/>
                <w:szCs w:val="18"/>
              </w:rPr>
              <w:t>Browser loads internal webpage</w:t>
            </w:r>
          </w:p>
        </w:tc>
        <w:tc>
          <w:tcPr>
            <w:tcW w:w="4100" w:type="dxa"/>
          </w:tcPr>
          <w:p w14:paraId="3180C546"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Custom intranet page loaded at http://172.30.17.66</w:t>
            </w:r>
          </w:p>
        </w:tc>
        <w:tc>
          <w:tcPr>
            <w:cnfStyle w:val="000010000000" w:firstRow="0" w:lastRow="0" w:firstColumn="0" w:lastColumn="0" w:oddVBand="1" w:evenVBand="0" w:oddHBand="0" w:evenHBand="0" w:firstRowFirstColumn="0" w:firstRowLastColumn="0" w:lastRowFirstColumn="0" w:lastRowLastColumn="0"/>
            <w:tcW w:w="1200" w:type="dxa"/>
          </w:tcPr>
          <w:p w14:paraId="341CDADC" w14:textId="77777777" w:rsidR="00FC60F9" w:rsidRDefault="00000000">
            <w:r>
              <w:rPr>
                <w:sz w:val="18"/>
                <w:szCs w:val="18"/>
              </w:rPr>
              <w:t>PASS</w:t>
            </w:r>
          </w:p>
        </w:tc>
      </w:tr>
      <w:tr w:rsidR="00FC60F9" w14:paraId="3F869CD5"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2140D1A0" w14:textId="77777777" w:rsidR="00FC60F9" w:rsidRDefault="00000000">
            <w:r>
              <w:rPr>
                <w:sz w:val="18"/>
                <w:szCs w:val="18"/>
              </w:rPr>
              <w:t>14</w:t>
            </w:r>
          </w:p>
        </w:tc>
        <w:tc>
          <w:tcPr>
            <w:tcW w:w="1800" w:type="dxa"/>
          </w:tcPr>
          <w:p w14:paraId="4EB698A7"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HTTP from Engineering</w:t>
            </w:r>
          </w:p>
        </w:tc>
        <w:tc>
          <w:tcPr>
            <w:cnfStyle w:val="000010000000" w:firstRow="0" w:lastRow="0" w:firstColumn="0" w:lastColumn="0" w:oddVBand="1" w:evenVBand="0" w:oddHBand="0" w:evenHBand="0" w:firstRowFirstColumn="0" w:firstRowLastColumn="0" w:lastRowFirstColumn="0" w:lastRowLastColumn="0"/>
            <w:tcW w:w="2000" w:type="dxa"/>
          </w:tcPr>
          <w:p w14:paraId="4E0B1AFB" w14:textId="77777777" w:rsidR="00FC60F9" w:rsidRDefault="00000000">
            <w:r>
              <w:rPr>
                <w:sz w:val="18"/>
                <w:szCs w:val="18"/>
              </w:rPr>
              <w:t>Browser loads internal webpage</w:t>
            </w:r>
          </w:p>
        </w:tc>
        <w:tc>
          <w:tcPr>
            <w:tcW w:w="4100" w:type="dxa"/>
          </w:tcPr>
          <w:p w14:paraId="1B16E0A2"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Confirmed, identical page content</w:t>
            </w:r>
          </w:p>
        </w:tc>
        <w:tc>
          <w:tcPr>
            <w:cnfStyle w:val="000010000000" w:firstRow="0" w:lastRow="0" w:firstColumn="0" w:lastColumn="0" w:oddVBand="1" w:evenVBand="0" w:oddHBand="0" w:evenHBand="0" w:firstRowFirstColumn="0" w:firstRowLastColumn="0" w:lastRowFirstColumn="0" w:lastRowLastColumn="0"/>
            <w:tcW w:w="1200" w:type="dxa"/>
          </w:tcPr>
          <w:p w14:paraId="57B46B56" w14:textId="77777777" w:rsidR="00FC60F9" w:rsidRDefault="00000000">
            <w:r>
              <w:rPr>
                <w:sz w:val="18"/>
                <w:szCs w:val="18"/>
              </w:rPr>
              <w:t>PASS</w:t>
            </w:r>
          </w:p>
        </w:tc>
      </w:tr>
      <w:tr w:rsidR="00FC60F9" w14:paraId="6081E5A0"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2A3B6202" w14:textId="77777777" w:rsidR="00FC60F9" w:rsidRDefault="00000000">
            <w:r>
              <w:rPr>
                <w:sz w:val="18"/>
                <w:szCs w:val="18"/>
              </w:rPr>
              <w:t>15</w:t>
            </w:r>
          </w:p>
        </w:tc>
        <w:tc>
          <w:tcPr>
            <w:tcW w:w="1800" w:type="dxa"/>
          </w:tcPr>
          <w:p w14:paraId="432BBD45"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HTTP from CR2</w:t>
            </w:r>
          </w:p>
        </w:tc>
        <w:tc>
          <w:tcPr>
            <w:cnfStyle w:val="000010000000" w:firstRow="0" w:lastRow="0" w:firstColumn="0" w:lastColumn="0" w:oddVBand="1" w:evenVBand="0" w:oddHBand="0" w:evenHBand="0" w:firstRowFirstColumn="0" w:firstRowLastColumn="0" w:lastRowFirstColumn="0" w:lastRowLastColumn="0"/>
            <w:tcW w:w="2000" w:type="dxa"/>
          </w:tcPr>
          <w:p w14:paraId="0008D20B" w14:textId="77777777" w:rsidR="00FC60F9" w:rsidRDefault="00000000">
            <w:r>
              <w:rPr>
                <w:sz w:val="18"/>
                <w:szCs w:val="18"/>
              </w:rPr>
              <w:t>Browser loads internal webpage</w:t>
            </w:r>
          </w:p>
        </w:tc>
        <w:tc>
          <w:tcPr>
            <w:tcW w:w="4100" w:type="dxa"/>
          </w:tcPr>
          <w:p w14:paraId="6D6E9888"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Confirmed, identical page content</w:t>
            </w:r>
          </w:p>
        </w:tc>
        <w:tc>
          <w:tcPr>
            <w:cnfStyle w:val="000010000000" w:firstRow="0" w:lastRow="0" w:firstColumn="0" w:lastColumn="0" w:oddVBand="1" w:evenVBand="0" w:oddHBand="0" w:evenHBand="0" w:firstRowFirstColumn="0" w:firstRowLastColumn="0" w:lastRowFirstColumn="0" w:lastRowLastColumn="0"/>
            <w:tcW w:w="1200" w:type="dxa"/>
          </w:tcPr>
          <w:p w14:paraId="46DE7D83" w14:textId="77777777" w:rsidR="00FC60F9" w:rsidRDefault="00000000">
            <w:r>
              <w:rPr>
                <w:sz w:val="18"/>
                <w:szCs w:val="18"/>
              </w:rPr>
              <w:t>PASS</w:t>
            </w:r>
          </w:p>
        </w:tc>
      </w:tr>
      <w:tr w:rsidR="00FC60F9" w14:paraId="1A20738E" w14:textId="77777777" w:rsidTr="00C15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0" w:type="dxa"/>
          </w:tcPr>
          <w:p w14:paraId="72531F90" w14:textId="77777777" w:rsidR="00FC60F9" w:rsidRDefault="00000000">
            <w:r>
              <w:rPr>
                <w:sz w:val="18"/>
                <w:szCs w:val="18"/>
              </w:rPr>
              <w:t>16</w:t>
            </w:r>
          </w:p>
        </w:tc>
        <w:tc>
          <w:tcPr>
            <w:tcW w:w="1800" w:type="dxa"/>
          </w:tcPr>
          <w:p w14:paraId="79EEBB7D"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Management VLAN</w:t>
            </w:r>
          </w:p>
        </w:tc>
        <w:tc>
          <w:tcPr>
            <w:cnfStyle w:val="000010000000" w:firstRow="0" w:lastRow="0" w:firstColumn="0" w:lastColumn="0" w:oddVBand="1" w:evenVBand="0" w:oddHBand="0" w:evenHBand="0" w:firstRowFirstColumn="0" w:firstRowLastColumn="0" w:lastRowFirstColumn="0" w:lastRowLastColumn="0"/>
            <w:tcW w:w="2000" w:type="dxa"/>
          </w:tcPr>
          <w:p w14:paraId="569BA511" w14:textId="77777777" w:rsidR="00FC60F9" w:rsidRDefault="00000000">
            <w:r>
              <w:rPr>
                <w:sz w:val="18"/>
                <w:szCs w:val="18"/>
              </w:rPr>
              <w:t>Configured switch management addresses are reachable</w:t>
            </w:r>
          </w:p>
        </w:tc>
        <w:tc>
          <w:tcPr>
            <w:tcW w:w="4100" w:type="dxa"/>
          </w:tcPr>
          <w:p w14:paraId="2C18645B" w14:textId="77777777" w:rsidR="00FC60F9" w:rsidRDefault="00000000">
            <w:pPr>
              <w:cnfStyle w:val="000000100000" w:firstRow="0" w:lastRow="0" w:firstColumn="0" w:lastColumn="0" w:oddVBand="0" w:evenVBand="0" w:oddHBand="1" w:evenHBand="0" w:firstRowFirstColumn="0" w:firstRowLastColumn="0" w:lastRowFirstColumn="0" w:lastRowLastColumn="0"/>
            </w:pPr>
            <w:r>
              <w:rPr>
                <w:sz w:val="18"/>
                <w:szCs w:val="18"/>
              </w:rPr>
              <w:t xml:space="preserve">All 6 access-switch management addresses (.226–.231) responded 100% (5/5) from CORE-SWITCH; confirmed against show </w:t>
            </w:r>
            <w:proofErr w:type="spellStart"/>
            <w:r>
              <w:rPr>
                <w:sz w:val="18"/>
                <w:szCs w:val="18"/>
              </w:rPr>
              <w:t>arp</w:t>
            </w:r>
            <w:proofErr w:type="spellEnd"/>
          </w:p>
        </w:tc>
        <w:tc>
          <w:tcPr>
            <w:cnfStyle w:val="000010000000" w:firstRow="0" w:lastRow="0" w:firstColumn="0" w:lastColumn="0" w:oddVBand="1" w:evenVBand="0" w:oddHBand="0" w:evenHBand="0" w:firstRowFirstColumn="0" w:firstRowLastColumn="0" w:lastRowFirstColumn="0" w:lastRowLastColumn="0"/>
            <w:tcW w:w="1200" w:type="dxa"/>
          </w:tcPr>
          <w:p w14:paraId="3ECEAF1B" w14:textId="77777777" w:rsidR="00FC60F9" w:rsidRDefault="00000000">
            <w:r>
              <w:rPr>
                <w:sz w:val="18"/>
                <w:szCs w:val="18"/>
              </w:rPr>
              <w:t>PASS</w:t>
            </w:r>
          </w:p>
        </w:tc>
      </w:tr>
      <w:tr w:rsidR="00FC60F9" w14:paraId="5FC0A5F4" w14:textId="77777777" w:rsidTr="00C153F6">
        <w:tc>
          <w:tcPr>
            <w:cnfStyle w:val="000010000000" w:firstRow="0" w:lastRow="0" w:firstColumn="0" w:lastColumn="0" w:oddVBand="1" w:evenVBand="0" w:oddHBand="0" w:evenHBand="0" w:firstRowFirstColumn="0" w:firstRowLastColumn="0" w:lastRowFirstColumn="0" w:lastRowLastColumn="0"/>
            <w:tcW w:w="400" w:type="dxa"/>
          </w:tcPr>
          <w:p w14:paraId="69FDD2C5" w14:textId="77777777" w:rsidR="00FC60F9" w:rsidRDefault="00000000">
            <w:r>
              <w:rPr>
                <w:sz w:val="18"/>
                <w:szCs w:val="18"/>
              </w:rPr>
              <w:t>17</w:t>
            </w:r>
          </w:p>
        </w:tc>
        <w:tc>
          <w:tcPr>
            <w:tcW w:w="1800" w:type="dxa"/>
          </w:tcPr>
          <w:p w14:paraId="498BB4A5"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Troubleshooting evidence</w:t>
            </w:r>
          </w:p>
        </w:tc>
        <w:tc>
          <w:tcPr>
            <w:cnfStyle w:val="000010000000" w:firstRow="0" w:lastRow="0" w:firstColumn="0" w:lastColumn="0" w:oddVBand="1" w:evenVBand="0" w:oddHBand="0" w:evenHBand="0" w:firstRowFirstColumn="0" w:firstRowLastColumn="0" w:lastRowFirstColumn="0" w:lastRowLastColumn="0"/>
            <w:tcW w:w="2000" w:type="dxa"/>
          </w:tcPr>
          <w:p w14:paraId="0F9DF90F" w14:textId="77777777" w:rsidR="00FC60F9" w:rsidRDefault="00000000">
            <w:r>
              <w:rPr>
                <w:sz w:val="18"/>
                <w:szCs w:val="18"/>
              </w:rPr>
              <w:t>An issue encountered during testing and its resolution are documented</w:t>
            </w:r>
          </w:p>
        </w:tc>
        <w:tc>
          <w:tcPr>
            <w:tcW w:w="4100" w:type="dxa"/>
          </w:tcPr>
          <w:p w14:paraId="3A686321" w14:textId="77777777" w:rsidR="00FC60F9" w:rsidRDefault="00000000">
            <w:pPr>
              <w:cnfStyle w:val="000000000000" w:firstRow="0" w:lastRow="0" w:firstColumn="0" w:lastColumn="0" w:oddVBand="0" w:evenVBand="0" w:oddHBand="0" w:evenHBand="0" w:firstRowFirstColumn="0" w:firstRowLastColumn="0" w:lastRowFirstColumn="0" w:lastRowLastColumn="0"/>
            </w:pPr>
            <w:r>
              <w:rPr>
                <w:sz w:val="18"/>
                <w:szCs w:val="18"/>
              </w:rPr>
              <w:t>First-packet ARP resolution loss on the initial inter-VLAN ping (Test 11) identified and explained; repeat test confirmed normal operation</w:t>
            </w:r>
          </w:p>
        </w:tc>
        <w:tc>
          <w:tcPr>
            <w:cnfStyle w:val="000010000000" w:firstRow="0" w:lastRow="0" w:firstColumn="0" w:lastColumn="0" w:oddVBand="1" w:evenVBand="0" w:oddHBand="0" w:evenHBand="0" w:firstRowFirstColumn="0" w:firstRowLastColumn="0" w:lastRowFirstColumn="0" w:lastRowLastColumn="0"/>
            <w:tcW w:w="1200" w:type="dxa"/>
          </w:tcPr>
          <w:p w14:paraId="51AFC90C" w14:textId="77777777" w:rsidR="00FC60F9" w:rsidRDefault="00000000">
            <w:r>
              <w:rPr>
                <w:sz w:val="18"/>
                <w:szCs w:val="18"/>
              </w:rPr>
              <w:t>PASS</w:t>
            </w:r>
          </w:p>
        </w:tc>
      </w:tr>
    </w:tbl>
    <w:p w14:paraId="7CAB5E40" w14:textId="77777777" w:rsidR="00FC60F9" w:rsidRDefault="00000000">
      <w:pPr>
        <w:spacing w:before="120" w:after="80"/>
        <w:jc w:val="center"/>
      </w:pPr>
      <w:r>
        <w:rPr>
          <w:noProof/>
        </w:rPr>
        <w:lastRenderedPageBreak/>
        <w:drawing>
          <wp:inline distT="0" distB="0" distL="0" distR="0" wp14:anchorId="3A97DB19" wp14:editId="02885650">
            <wp:extent cx="4183380" cy="4991100"/>
            <wp:effectExtent l="0" t="0" r="7620" b="0"/>
            <wp:docPr id="1088778316" name="Picture 108877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83380" cy="4991100"/>
                    </a:xfrm>
                    <a:prstGeom prst="rect">
                      <a:avLst/>
                    </a:prstGeom>
                  </pic:spPr>
                </pic:pic>
              </a:graphicData>
            </a:graphic>
          </wp:inline>
        </w:drawing>
      </w:r>
    </w:p>
    <w:p w14:paraId="554BAA92" w14:textId="20A449F3" w:rsidR="00FC60F9" w:rsidRDefault="00000000">
      <w:pPr>
        <w:spacing w:after="200"/>
        <w:jc w:val="center"/>
      </w:pPr>
      <w:r>
        <w:rPr>
          <w:i/>
          <w:iCs/>
          <w:color w:val="666666"/>
          <w:sz w:val="18"/>
          <w:szCs w:val="18"/>
        </w:rPr>
        <w:t xml:space="preserve">Figure 9 </w:t>
      </w:r>
      <w:r w:rsidR="00D53F29">
        <w:rPr>
          <w:i/>
          <w:iCs/>
          <w:color w:val="666666"/>
          <w:sz w:val="18"/>
          <w:szCs w:val="18"/>
        </w:rPr>
        <w:t>-</w:t>
      </w:r>
      <w:r>
        <w:rPr>
          <w:i/>
          <w:iCs/>
          <w:color w:val="666666"/>
          <w:sz w:val="18"/>
          <w:szCs w:val="18"/>
        </w:rPr>
        <w:t xml:space="preserve"> Management VLAN reachability: full ARP table and repeat pings to all six access-switch addresses, 100% success.</w:t>
      </w:r>
    </w:p>
    <w:p w14:paraId="52DB7D7A" w14:textId="77777777" w:rsidR="00FC60F9" w:rsidRDefault="00000000">
      <w:pPr>
        <w:spacing w:before="120" w:after="80"/>
        <w:jc w:val="center"/>
      </w:pPr>
      <w:r>
        <w:rPr>
          <w:noProof/>
        </w:rPr>
        <w:drawing>
          <wp:inline distT="0" distB="0" distL="0" distR="0" wp14:anchorId="6641C1FA" wp14:editId="0791B55F">
            <wp:extent cx="4053840" cy="2085975"/>
            <wp:effectExtent l="0" t="0" r="3810" b="9525"/>
            <wp:docPr id="199502777" name="Picture 19950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53840" cy="2085975"/>
                    </a:xfrm>
                    <a:prstGeom prst="rect">
                      <a:avLst/>
                    </a:prstGeom>
                  </pic:spPr>
                </pic:pic>
              </a:graphicData>
            </a:graphic>
          </wp:inline>
        </w:drawing>
      </w:r>
    </w:p>
    <w:p w14:paraId="49699460" w14:textId="0401BA21" w:rsidR="00FC60F9" w:rsidRDefault="00000000">
      <w:pPr>
        <w:spacing w:after="200"/>
        <w:jc w:val="center"/>
      </w:pPr>
      <w:r>
        <w:rPr>
          <w:i/>
          <w:iCs/>
          <w:color w:val="666666"/>
          <w:sz w:val="18"/>
          <w:szCs w:val="18"/>
        </w:rPr>
        <w:t xml:space="preserve">Figure 10 </w:t>
      </w:r>
      <w:r w:rsidR="00D53F29">
        <w:rPr>
          <w:i/>
          <w:iCs/>
          <w:color w:val="666666"/>
          <w:sz w:val="18"/>
          <w:szCs w:val="18"/>
        </w:rPr>
        <w:t>-</w:t>
      </w:r>
      <w:r>
        <w:rPr>
          <w:i/>
          <w:iCs/>
          <w:color w:val="666666"/>
          <w:sz w:val="18"/>
          <w:szCs w:val="18"/>
        </w:rPr>
        <w:t xml:space="preserve"> Initial inter-VLAN ping from PC-ADMIN to the HTTP server: first packet lost to ARP resolution, remaining three successful.</w:t>
      </w:r>
    </w:p>
    <w:p w14:paraId="726E05A8" w14:textId="77777777" w:rsidR="00FC60F9" w:rsidRDefault="00000000">
      <w:pPr>
        <w:pStyle w:val="Heading1"/>
        <w:keepNext/>
        <w:pBdr>
          <w:bottom w:val="single" w:sz="12" w:space="4" w:color="1F3864"/>
        </w:pBdr>
        <w:spacing w:before="200" w:after="100"/>
      </w:pPr>
      <w:r>
        <w:rPr>
          <w:rFonts w:ascii="Aptos Display" w:hAnsi="Aptos Display"/>
          <w:b/>
          <w:sz w:val="30"/>
        </w:rPr>
        <w:t>11. Discussion of Results</w:t>
      </w:r>
    </w:p>
    <w:p w14:paraId="01DBF59F" w14:textId="77777777" w:rsidR="00FC60F9" w:rsidRDefault="00000000">
      <w:pPr>
        <w:keepNext/>
        <w:spacing w:before="160" w:after="80"/>
      </w:pPr>
      <w:r>
        <w:rPr>
          <w:rFonts w:ascii="Aptos" w:hAnsi="Aptos"/>
          <w:b/>
          <w:sz w:val="25"/>
        </w:rPr>
        <w:t>11.1 Functional performance</w:t>
      </w:r>
    </w:p>
    <w:p w14:paraId="6E6A8457" w14:textId="77777777" w:rsidR="00FC60F9" w:rsidRDefault="00000000">
      <w:pPr>
        <w:spacing w:after="120"/>
      </w:pPr>
      <w:r>
        <w:t xml:space="preserve">The verification evidence indicates that the implemented network is operating as an integrated system rather than as a collection of isolated configurations. All eight required VLANs are present and active, and all eight Core SVIs are reported up/up. The access-switch trunks carry the VLANs relevant to their connected functions together with the Management VLAN, while the Core provides the Layer-3 gateway functions required for </w:t>
      </w:r>
      <w:r>
        <w:lastRenderedPageBreak/>
        <w:t>communication between subnets. This establishes the intended separation between departments without preventing authorised inter-VLAN communication.</w:t>
      </w:r>
    </w:p>
    <w:p w14:paraId="0763E490" w14:textId="77777777" w:rsidR="00FC60F9" w:rsidRDefault="00000000">
      <w:pPr>
        <w:spacing w:after="120"/>
      </w:pPr>
      <w:r>
        <w:t>DHCP results further demonstrate consistency between the addressing plan and the operational network. Automatic leases were observed in Administration, Sales, Engineering, Production, Warehouse and CR2, while the HTTP server retained its planned static address in the server VLAN. The result is a clear distinction between dynamically addressed user endpoints and the fixed infrastructure address required for a predictable internal service.</w:t>
      </w:r>
    </w:p>
    <w:p w14:paraId="1E442289" w14:textId="77777777" w:rsidR="00FC60F9" w:rsidRDefault="00000000">
      <w:pPr>
        <w:keepNext/>
        <w:spacing w:before="160" w:after="80"/>
      </w:pPr>
      <w:r>
        <w:rPr>
          <w:rFonts w:ascii="Aptos" w:hAnsi="Aptos"/>
          <w:b/>
          <w:sz w:val="25"/>
        </w:rPr>
        <w:t>11.2 Evaluation of the assigned HTTP challenge</w:t>
      </w:r>
    </w:p>
    <w:p w14:paraId="36ED9A6B" w14:textId="77777777" w:rsidR="00FC60F9" w:rsidRDefault="00000000">
      <w:pPr>
        <w:spacing w:after="120"/>
      </w:pPr>
      <w:r>
        <w:t>The HTTP server requirement was demonstrated through functional browser tests rather than by showing only that the server was configured. The custom internal page was reached from Administration, Engineering and CR2 using 172.30.17.66. Because these source hosts belong to different VLANs, successful page retrieval provides practical evidence that the Core SVIs, trunking and inter-VLAN routing are working together to reach the server segment.</w:t>
      </w:r>
    </w:p>
    <w:p w14:paraId="5449BAA2" w14:textId="77777777" w:rsidR="00FC60F9" w:rsidRDefault="00000000">
      <w:pPr>
        <w:keepNext/>
        <w:spacing w:before="160" w:after="80"/>
      </w:pPr>
      <w:r>
        <w:rPr>
          <w:rFonts w:ascii="Aptos" w:hAnsi="Aptos"/>
          <w:b/>
          <w:sz w:val="25"/>
        </w:rPr>
        <w:t>11.3 Reliability, redundancy and troubleshooting</w:t>
      </w:r>
    </w:p>
    <w:p w14:paraId="2B89C8CC" w14:textId="77777777" w:rsidR="00FC60F9" w:rsidRDefault="00000000">
      <w:pPr>
        <w:spacing w:after="120"/>
      </w:pPr>
      <w:r>
        <w:t>The LACP EtherChannel between CORE-SWITCH and SW-SERVER was verified as Po1(SU), with both physical member interfaces in the bundled P state. This converts the two physical links into a single logical connection and provides link-level redundancy for the server segment. Management VLAN reachability was also tested against the access-switch management addresses, with the repeat test achieving 100% successful replies.</w:t>
      </w:r>
    </w:p>
    <w:p w14:paraId="5FE8FBD2" w14:textId="77777777" w:rsidR="00FC60F9" w:rsidRDefault="00000000">
      <w:pPr>
        <w:spacing w:after="120"/>
      </w:pPr>
      <w:r>
        <w:t>One initial inter-VLAN ping showed the first packet being lost while the remaining three packets succeeded. Rather than treating this as an unexplained failure, the behaviour was recorded as part of the troubleshooting evidence and interpreted in the context of initial ARP resolution. The subsequent successful traffic demonstrates that the path was operational after address resolution. This distinction is important because it prevents the report from presenting a selectively edited test result as if every first attempt had been perfect.</w:t>
      </w:r>
    </w:p>
    <w:p w14:paraId="08118C99" w14:textId="77777777" w:rsidR="00FC60F9" w:rsidRDefault="00000000">
      <w:pPr>
        <w:keepNext/>
        <w:spacing w:before="160" w:after="80"/>
      </w:pPr>
      <w:r>
        <w:rPr>
          <w:rFonts w:ascii="Aptos" w:hAnsi="Aptos"/>
          <w:b/>
          <w:sz w:val="25"/>
        </w:rPr>
        <w:t>11.4 Scope and limitations</w:t>
      </w:r>
    </w:p>
    <w:p w14:paraId="244B6CE0" w14:textId="77777777" w:rsidR="00FC60F9" w:rsidRDefault="00000000">
      <w:pPr>
        <w:spacing w:after="120"/>
      </w:pPr>
      <w:r>
        <w:t>The implementation deliberately remains within the scope of the assigned Milestone 2 requirements. DNS was not implemented because the documented challenge is an internal HTTP/Web Server accessed directly by IP address; the PCs therefore displaying DNS Server 0.0.0.0 is not treated as a project defect. Similarly, IPv6 was not added because it is outside the stated implementation scope. The testing therefore evaluates the technologies that the project actually requires rather than introducing unrelated services.</w:t>
      </w:r>
    </w:p>
    <w:p w14:paraId="7C9C960D" w14:textId="77777777" w:rsidR="00FC60F9" w:rsidRDefault="00000000">
      <w:pPr>
        <w:spacing w:after="120"/>
      </w:pPr>
      <w:r>
        <w:t>A further limitation is that the evidence represents a Cisco Packet Tracer simulation rather than a production hardware deployment. The results demonstrate the logical and functional behaviour of the proposed design in the simulator, but they do not constitute physical performance measurements such as throughput under load, hardware failover timing or real-world cable and interface failure rates. These would require testing on physical infrastructure.</w:t>
      </w:r>
    </w:p>
    <w:p w14:paraId="1E357845" w14:textId="77777777" w:rsidR="00FC60F9" w:rsidRDefault="00000000">
      <w:pPr>
        <w:keepNext/>
        <w:spacing w:before="160" w:after="80"/>
      </w:pPr>
      <w:r>
        <w:rPr>
          <w:rFonts w:ascii="Aptos" w:hAnsi="Aptos"/>
          <w:b/>
          <w:sz w:val="25"/>
        </w:rPr>
        <w:t>11.5 Overall interpretation</w:t>
      </w:r>
    </w:p>
    <w:p w14:paraId="0453B92D" w14:textId="77777777" w:rsidR="00FC60F9" w:rsidRDefault="00000000">
      <w:pPr>
        <w:spacing w:after="120"/>
      </w:pPr>
      <w:r>
        <w:t>Taken together, the evidence shows alignment between the Milestone 1 addressing and topology plan and the Milestone 2 implementation. The strongest evidence is the agreement between the addressing table, operational SVI status, DHCP bindings, trunk/EtherChannel state and end-to-end application tests. The implementation therefore demonstrates not only that individual commands were accepted by Packet Tracer, but that the configured components cooperate to provide the intended segmented and routed network service.</w:t>
      </w:r>
    </w:p>
    <w:p w14:paraId="1AF3991D" w14:textId="77777777" w:rsidR="00FC60F9" w:rsidRPr="00D27FD5" w:rsidRDefault="00000000">
      <w:pPr>
        <w:pStyle w:val="Heading1"/>
        <w:keepNext/>
        <w:pBdr>
          <w:bottom w:val="single" w:sz="12" w:space="4" w:color="1F3864"/>
        </w:pBdr>
        <w:spacing w:before="400" w:after="200"/>
        <w:rPr>
          <w:b/>
          <w:bCs/>
        </w:rPr>
      </w:pPr>
      <w:r w:rsidRPr="00D27FD5">
        <w:rPr>
          <w:b/>
          <w:bCs/>
        </w:rPr>
        <w:t>12. Conclusion</w:t>
      </w:r>
    </w:p>
    <w:p w14:paraId="0E45B5FF" w14:textId="77777777" w:rsidR="00FC60F9" w:rsidRDefault="00000000">
      <w:pPr>
        <w:spacing w:after="140"/>
      </w:pPr>
      <w:r>
        <w:rPr>
          <w:sz w:val="21"/>
          <w:szCs w:val="21"/>
        </w:rPr>
        <w:t>Milestone 2 successfully translated the proposed Milestone 1 network design into a working Cisco Packet Tracer implementation. VLAN segmentation, inter-VLAN routing, DHCP, the internal HTTP service, CR2 connectivity, and LACP EtherChannel were implemented and tested, with all seventeen verification tests passing on genuine evidence. The Core switch's management VLAN addressing (172.30.17.225) has been confirmed correct and consistent with the Milestone 1 plan, with SW-SERVER's own management address (172.30.17.230) correctly distinct on the same subnet. DNS was not implemented, as it falls outside the assigned networking challenge and stated project requirements; end-user devices are addressed via DHCP, and the HTTP server is accessed directly by its static IP throughout. The resulting network retains the extended-star hierarchical structure and provides a scalable, tested architecture for the client, ready for final documentation and submission.</w:t>
      </w:r>
    </w:p>
    <w:p w14:paraId="7B3F7A47" w14:textId="73929534" w:rsidR="006520BC" w:rsidRPr="00D27FD5" w:rsidRDefault="00D27FD5">
      <w:pPr>
        <w:spacing w:after="120"/>
        <w:rPr>
          <w:b/>
          <w:bCs/>
          <w:color w:val="4472C4" w:themeColor="accent1"/>
          <w:sz w:val="32"/>
          <w:szCs w:val="32"/>
        </w:rPr>
      </w:pPr>
      <w:r w:rsidRPr="00D27FD5">
        <w:rPr>
          <w:b/>
          <w:bCs/>
          <w:color w:val="4472C4" w:themeColor="accent1"/>
          <w:sz w:val="32"/>
          <w:szCs w:val="32"/>
        </w:rPr>
        <w:lastRenderedPageBreak/>
        <w:t>Appendix A – Final Verification and Submission Checklist</w:t>
      </w:r>
    </w:p>
    <w:p w14:paraId="10C840D3" w14:textId="77777777" w:rsidR="00D27FD5" w:rsidRPr="00D27FD5" w:rsidRDefault="00D27FD5" w:rsidP="00D27FD5">
      <w:pPr>
        <w:spacing w:after="120"/>
        <w:rPr>
          <w:sz w:val="21"/>
          <w:szCs w:val="21"/>
        </w:rPr>
      </w:pPr>
      <w:r w:rsidRPr="00D27FD5">
        <w:rPr>
          <w:sz w:val="21"/>
          <w:szCs w:val="21"/>
        </w:rPr>
        <w:t>Before submission, the following items should be verified:</w:t>
      </w:r>
    </w:p>
    <w:p w14:paraId="6D6BAB9A" w14:textId="77777777" w:rsidR="00D27FD5" w:rsidRPr="00D27FD5" w:rsidRDefault="00D27FD5" w:rsidP="00D27FD5">
      <w:pPr>
        <w:numPr>
          <w:ilvl w:val="0"/>
          <w:numId w:val="2"/>
        </w:numPr>
        <w:spacing w:after="120"/>
        <w:rPr>
          <w:sz w:val="21"/>
          <w:szCs w:val="21"/>
        </w:rPr>
      </w:pPr>
      <w:r w:rsidRPr="00D27FD5">
        <w:rPr>
          <w:sz w:val="21"/>
          <w:szCs w:val="21"/>
        </w:rPr>
        <w:t>The completed Cisco Packet Tracer .</w:t>
      </w:r>
      <w:proofErr w:type="spellStart"/>
      <w:r w:rsidRPr="00D27FD5">
        <w:rPr>
          <w:sz w:val="21"/>
          <w:szCs w:val="21"/>
        </w:rPr>
        <w:t>pkt</w:t>
      </w:r>
      <w:proofErr w:type="spellEnd"/>
      <w:r w:rsidRPr="00D27FD5">
        <w:rPr>
          <w:sz w:val="21"/>
          <w:szCs w:val="21"/>
        </w:rPr>
        <w:t xml:space="preserve"> file opens correctly and contains the final network implementation. </w:t>
      </w:r>
    </w:p>
    <w:p w14:paraId="56A321B0" w14:textId="77777777" w:rsidR="00D27FD5" w:rsidRPr="00D27FD5" w:rsidRDefault="00D27FD5" w:rsidP="00D27FD5">
      <w:pPr>
        <w:numPr>
          <w:ilvl w:val="0"/>
          <w:numId w:val="2"/>
        </w:numPr>
        <w:spacing w:after="120"/>
        <w:rPr>
          <w:sz w:val="21"/>
          <w:szCs w:val="21"/>
        </w:rPr>
      </w:pPr>
      <w:r w:rsidRPr="00D27FD5">
        <w:rPr>
          <w:sz w:val="21"/>
          <w:szCs w:val="21"/>
        </w:rPr>
        <w:t xml:space="preserve">Device names, labels and topology connections are clearly identifiable. </w:t>
      </w:r>
    </w:p>
    <w:p w14:paraId="4B5048C2" w14:textId="77777777" w:rsidR="00D27FD5" w:rsidRPr="00D27FD5" w:rsidRDefault="00D27FD5" w:rsidP="00D27FD5">
      <w:pPr>
        <w:numPr>
          <w:ilvl w:val="0"/>
          <w:numId w:val="2"/>
        </w:numPr>
        <w:spacing w:after="120"/>
        <w:rPr>
          <w:sz w:val="21"/>
          <w:szCs w:val="21"/>
        </w:rPr>
      </w:pPr>
      <w:r w:rsidRPr="00D27FD5">
        <w:rPr>
          <w:sz w:val="21"/>
          <w:szCs w:val="21"/>
        </w:rPr>
        <w:t xml:space="preserve">The final Packet Tracer topology is consistent with the network design described in this report. </w:t>
      </w:r>
    </w:p>
    <w:p w14:paraId="620422ED" w14:textId="77777777" w:rsidR="00D27FD5" w:rsidRPr="00D27FD5" w:rsidRDefault="00D27FD5" w:rsidP="00D27FD5">
      <w:pPr>
        <w:numPr>
          <w:ilvl w:val="0"/>
          <w:numId w:val="2"/>
        </w:numPr>
        <w:spacing w:after="120"/>
        <w:rPr>
          <w:sz w:val="21"/>
          <w:szCs w:val="21"/>
        </w:rPr>
      </w:pPr>
      <w:r w:rsidRPr="00D27FD5">
        <w:rPr>
          <w:sz w:val="21"/>
          <w:szCs w:val="21"/>
        </w:rPr>
        <w:t xml:space="preserve">The required configuration and testing documentation is included. </w:t>
      </w:r>
    </w:p>
    <w:p w14:paraId="53BCBFE1" w14:textId="77777777" w:rsidR="00D27FD5" w:rsidRPr="00D27FD5" w:rsidRDefault="00D27FD5" w:rsidP="00D27FD5">
      <w:pPr>
        <w:numPr>
          <w:ilvl w:val="0"/>
          <w:numId w:val="2"/>
        </w:numPr>
        <w:spacing w:after="120"/>
        <w:rPr>
          <w:sz w:val="21"/>
          <w:szCs w:val="21"/>
        </w:rPr>
      </w:pPr>
      <w:r w:rsidRPr="00D27FD5">
        <w:rPr>
          <w:sz w:val="21"/>
          <w:szCs w:val="21"/>
        </w:rPr>
        <w:t xml:space="preserve">Testing evidence is traceable to the verification results presented in Section 10. </w:t>
      </w:r>
    </w:p>
    <w:p w14:paraId="0B19F628" w14:textId="77777777" w:rsidR="00D27FD5" w:rsidRPr="00D27FD5" w:rsidRDefault="00D27FD5" w:rsidP="00D27FD5">
      <w:pPr>
        <w:numPr>
          <w:ilvl w:val="0"/>
          <w:numId w:val="2"/>
        </w:numPr>
        <w:spacing w:after="120"/>
        <w:rPr>
          <w:sz w:val="21"/>
          <w:szCs w:val="21"/>
        </w:rPr>
      </w:pPr>
      <w:r w:rsidRPr="00D27FD5">
        <w:rPr>
          <w:sz w:val="21"/>
          <w:szCs w:val="21"/>
        </w:rPr>
        <w:t xml:space="preserve">The updated GitHub repository contains the Milestone 2 implementation, report, supporting documentation and evidence. </w:t>
      </w:r>
    </w:p>
    <w:p w14:paraId="7E0500B8" w14:textId="77777777" w:rsidR="00D27FD5" w:rsidRPr="00D27FD5" w:rsidRDefault="00D27FD5" w:rsidP="00D27FD5">
      <w:pPr>
        <w:numPr>
          <w:ilvl w:val="0"/>
          <w:numId w:val="2"/>
        </w:numPr>
        <w:spacing w:after="120"/>
        <w:rPr>
          <w:sz w:val="21"/>
          <w:szCs w:val="21"/>
        </w:rPr>
      </w:pPr>
      <w:r w:rsidRPr="00D27FD5">
        <w:rPr>
          <w:sz w:val="21"/>
          <w:szCs w:val="21"/>
        </w:rPr>
        <w:t xml:space="preserve">The final report and Packet Tracer implementation are consistent with one another. </w:t>
      </w:r>
    </w:p>
    <w:p w14:paraId="20F988C8" w14:textId="77777777" w:rsidR="00D27FD5" w:rsidRPr="00D27FD5" w:rsidRDefault="00D27FD5" w:rsidP="00D27FD5">
      <w:pPr>
        <w:spacing w:after="120"/>
        <w:rPr>
          <w:sz w:val="21"/>
          <w:szCs w:val="21"/>
        </w:rPr>
      </w:pPr>
      <w:r w:rsidRPr="00D27FD5">
        <w:rPr>
          <w:sz w:val="21"/>
          <w:szCs w:val="21"/>
        </w:rPr>
        <w:t>The Milestone 2 verification evidence includes VLAN and SVI verification, DHCP lease evidence, HTTP connectivity testing from multiple VLANs, LACP EtherChannel verification, Management VLAN reachability and the documented initial ARP-related packet loss. These collectively provide an evidence trail from implementation through verification and evaluation.</w:t>
      </w:r>
    </w:p>
    <w:p w14:paraId="636FE5E0" w14:textId="77777777" w:rsidR="00D27FD5" w:rsidRDefault="00D27FD5">
      <w:pPr>
        <w:spacing w:after="120"/>
      </w:pPr>
    </w:p>
    <w:sectPr w:rsidR="00D27FD5">
      <w:footerReference w:type="default" r:id="rId17"/>
      <w:pgSz w:w="11906" w:h="16838"/>
      <w:pgMar w:top="1134" w:right="1417"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A36F" w14:textId="77777777" w:rsidR="00EB05BD" w:rsidRDefault="00EB05BD">
      <w:r>
        <w:separator/>
      </w:r>
    </w:p>
  </w:endnote>
  <w:endnote w:type="continuationSeparator" w:id="0">
    <w:p w14:paraId="4CE6ED4D" w14:textId="77777777" w:rsidR="00EB05BD" w:rsidRDefault="00EB0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67D0" w14:textId="77777777" w:rsidR="00FC60F9" w:rsidRDefault="00000000">
    <w:pPr>
      <w:jc w:val="center"/>
    </w:pPr>
    <w:r>
      <w:rPr>
        <w:sz w:val="18"/>
      </w:rPr>
      <w:t xml:space="preserve">CMPG325 Milestone 2 | Tau Metalworks &amp; Engineering Supplies | Page </w:t>
    </w:r>
    <w:r>
      <w:fldChar w:fldCharType="begin"/>
    </w:r>
    <w:r>
      <w:instrText>PAGE</w:instrText>
    </w:r>
    <w:r>
      <w:fldChar w:fldCharType="separate"/>
    </w:r>
    <w:r w:rsidR="009B12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73FB9" w14:textId="77777777" w:rsidR="00EB05BD" w:rsidRDefault="00EB05BD">
      <w:r>
        <w:separator/>
      </w:r>
    </w:p>
  </w:footnote>
  <w:footnote w:type="continuationSeparator" w:id="0">
    <w:p w14:paraId="38D4ED16" w14:textId="77777777" w:rsidR="00EB05BD" w:rsidRDefault="00EB05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9BD"/>
    <w:multiLevelType w:val="hybridMultilevel"/>
    <w:tmpl w:val="FA22AC10"/>
    <w:lvl w:ilvl="0" w:tplc="8C60E4BE">
      <w:start w:val="1"/>
      <w:numFmt w:val="bullet"/>
      <w:lvlText w:val="●"/>
      <w:lvlJc w:val="left"/>
      <w:pPr>
        <w:ind w:left="720" w:hanging="360"/>
      </w:pPr>
    </w:lvl>
    <w:lvl w:ilvl="1" w:tplc="DE226F50">
      <w:start w:val="1"/>
      <w:numFmt w:val="bullet"/>
      <w:lvlText w:val="○"/>
      <w:lvlJc w:val="left"/>
      <w:pPr>
        <w:ind w:left="1440" w:hanging="360"/>
      </w:pPr>
    </w:lvl>
    <w:lvl w:ilvl="2" w:tplc="D15439B8">
      <w:start w:val="1"/>
      <w:numFmt w:val="bullet"/>
      <w:lvlText w:val="■"/>
      <w:lvlJc w:val="left"/>
      <w:pPr>
        <w:ind w:left="2160" w:hanging="360"/>
      </w:pPr>
    </w:lvl>
    <w:lvl w:ilvl="3" w:tplc="D87A5A9E">
      <w:start w:val="1"/>
      <w:numFmt w:val="bullet"/>
      <w:lvlText w:val="●"/>
      <w:lvlJc w:val="left"/>
      <w:pPr>
        <w:ind w:left="2880" w:hanging="360"/>
      </w:pPr>
    </w:lvl>
    <w:lvl w:ilvl="4" w:tplc="BDC84668">
      <w:start w:val="1"/>
      <w:numFmt w:val="bullet"/>
      <w:lvlText w:val="○"/>
      <w:lvlJc w:val="left"/>
      <w:pPr>
        <w:ind w:left="3600" w:hanging="360"/>
      </w:pPr>
    </w:lvl>
    <w:lvl w:ilvl="5" w:tplc="57F2519C">
      <w:start w:val="1"/>
      <w:numFmt w:val="bullet"/>
      <w:lvlText w:val="■"/>
      <w:lvlJc w:val="left"/>
      <w:pPr>
        <w:ind w:left="4320" w:hanging="360"/>
      </w:pPr>
    </w:lvl>
    <w:lvl w:ilvl="6" w:tplc="467EDF6A">
      <w:start w:val="1"/>
      <w:numFmt w:val="bullet"/>
      <w:lvlText w:val="●"/>
      <w:lvlJc w:val="left"/>
      <w:pPr>
        <w:ind w:left="5040" w:hanging="360"/>
      </w:pPr>
    </w:lvl>
    <w:lvl w:ilvl="7" w:tplc="963E3F96">
      <w:start w:val="1"/>
      <w:numFmt w:val="bullet"/>
      <w:lvlText w:val="●"/>
      <w:lvlJc w:val="left"/>
      <w:pPr>
        <w:ind w:left="5760" w:hanging="360"/>
      </w:pPr>
    </w:lvl>
    <w:lvl w:ilvl="8" w:tplc="DCB82D24">
      <w:start w:val="1"/>
      <w:numFmt w:val="bullet"/>
      <w:lvlText w:val="●"/>
      <w:lvlJc w:val="left"/>
      <w:pPr>
        <w:ind w:left="6480" w:hanging="360"/>
      </w:pPr>
    </w:lvl>
  </w:abstractNum>
  <w:abstractNum w:abstractNumId="1" w15:restartNumberingAfterBreak="0">
    <w:nsid w:val="37DF136E"/>
    <w:multiLevelType w:val="multilevel"/>
    <w:tmpl w:val="480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05B09"/>
    <w:multiLevelType w:val="hybridMultilevel"/>
    <w:tmpl w:val="824C1254"/>
    <w:lvl w:ilvl="0" w:tplc="6226D848">
      <w:start w:val="1"/>
      <w:numFmt w:val="bullet"/>
      <w:lvlText w:val="•"/>
      <w:lvlJc w:val="left"/>
      <w:pPr>
        <w:ind w:left="420" w:hanging="260"/>
      </w:pPr>
    </w:lvl>
    <w:lvl w:ilvl="1" w:tplc="B984794A">
      <w:numFmt w:val="decimal"/>
      <w:lvlText w:val=""/>
      <w:lvlJc w:val="left"/>
    </w:lvl>
    <w:lvl w:ilvl="2" w:tplc="A546D8CC">
      <w:numFmt w:val="decimal"/>
      <w:lvlText w:val=""/>
      <w:lvlJc w:val="left"/>
    </w:lvl>
    <w:lvl w:ilvl="3" w:tplc="AAA8766C">
      <w:numFmt w:val="decimal"/>
      <w:lvlText w:val=""/>
      <w:lvlJc w:val="left"/>
    </w:lvl>
    <w:lvl w:ilvl="4" w:tplc="679EB368">
      <w:numFmt w:val="decimal"/>
      <w:lvlText w:val=""/>
      <w:lvlJc w:val="left"/>
    </w:lvl>
    <w:lvl w:ilvl="5" w:tplc="1B6E962E">
      <w:numFmt w:val="decimal"/>
      <w:lvlText w:val=""/>
      <w:lvlJc w:val="left"/>
    </w:lvl>
    <w:lvl w:ilvl="6" w:tplc="05C4A368">
      <w:numFmt w:val="decimal"/>
      <w:lvlText w:val=""/>
      <w:lvlJc w:val="left"/>
    </w:lvl>
    <w:lvl w:ilvl="7" w:tplc="59C655A0">
      <w:numFmt w:val="decimal"/>
      <w:lvlText w:val=""/>
      <w:lvlJc w:val="left"/>
    </w:lvl>
    <w:lvl w:ilvl="8" w:tplc="53EE66A8">
      <w:numFmt w:val="decimal"/>
      <w:lvlText w:val=""/>
      <w:lvlJc w:val="left"/>
    </w:lvl>
  </w:abstractNum>
  <w:num w:numId="1" w16cid:durableId="1011835816">
    <w:abstractNumId w:val="0"/>
    <w:lvlOverride w:ilvl="0">
      <w:startOverride w:val="1"/>
    </w:lvlOverride>
  </w:num>
  <w:num w:numId="2" w16cid:durableId="1012142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0F9"/>
    <w:rsid w:val="001B6C45"/>
    <w:rsid w:val="005E1968"/>
    <w:rsid w:val="006520BC"/>
    <w:rsid w:val="009B1254"/>
    <w:rsid w:val="00C153F6"/>
    <w:rsid w:val="00D27FD5"/>
    <w:rsid w:val="00D53F29"/>
    <w:rsid w:val="00EB05BD"/>
    <w:rsid w:val="00FC60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F50EB"/>
  <w15:docId w15:val="{6673432C-6850-4A5F-880F-AD946A6F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5Dark-Accent1">
    <w:name w:val="Grid Table 5 Dark Accent 1"/>
    <w:basedOn w:val="TableNormal"/>
    <w:uiPriority w:val="50"/>
    <w:rsid w:val="009B12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9B125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3249</Words>
  <Characters>18524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CMPG325 Milestone 2 — Computer Networks Final Report</vt:lpstr>
    </vt:vector>
  </TitlesOfParts>
  <Company/>
  <LinksUpToDate>false</LinksUpToDate>
  <CharactersWithSpaces>21730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CMPG325 Milestone 2 — Computer Networks Final Report</dc:title>
  <dc:subject>Cisco Packet Tracer network implementation, verification and analysis</dc:subject>
  <dc:creator>Magwatane, T</dc:creator>
  <cp:keywords>CMPG325, Cisco Packet Tracer, VLAN, DHCP, inter-VLAN routing, HTTP, EtherChannel, LACP</cp:keywords>
  <cp:lastModifiedBy>T Magwatane</cp:lastModifiedBy>
  <cp:revision>3</cp:revision>
  <dcterms:created xsi:type="dcterms:W3CDTF">2026-10-02T15:22:00Z</dcterms:created>
  <dcterms:modified xsi:type="dcterms:W3CDTF">2026-10-02T16:08:00Z</dcterms:modified>
</cp:coreProperties>
</file>