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emf" ContentType="image/x-e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A3B290" w14:textId="77777777" w:rsidR="00E42867" w:rsidRPr="006E36CD" w:rsidRDefault="00843AD0" w:rsidP="00125FED">
      <w:pPr>
        <w:spacing w:line="276" w:lineRule="auto"/>
        <w:rPr>
          <w:rFonts w:asciiTheme="minorHAnsi" w:hAnsiTheme="minorHAnsi"/>
          <w:color w:val="FFFFFF" w:themeColor="background1"/>
        </w:rPr>
      </w:pPr>
      <w:r>
        <w:rPr>
          <w:rFonts w:asciiTheme="minorHAnsi" w:hAnsiTheme="minorHAnsi"/>
          <w:color w:val="FFFFFF" w:themeColor="background1"/>
        </w:rPr>
        <w:t>Vybrané optimalizační metody</w:t>
      </w:r>
    </w:p>
    <w:p w14:paraId="53062291" w14:textId="77777777" w:rsidR="00E42867" w:rsidRPr="006E36CD" w:rsidRDefault="00E42867" w:rsidP="00125FED">
      <w:pPr>
        <w:spacing w:line="276" w:lineRule="auto"/>
        <w:rPr>
          <w:rFonts w:asciiTheme="minorHAnsi" w:hAnsiTheme="minorHAnsi"/>
          <w:color w:val="FFFFFF" w:themeColor="background1"/>
        </w:rPr>
      </w:pPr>
    </w:p>
    <w:p w14:paraId="2D68F004" w14:textId="77777777" w:rsidR="003879AD" w:rsidRDefault="003879AD" w:rsidP="00125FED">
      <w:pPr>
        <w:spacing w:line="276" w:lineRule="auto"/>
        <w:jc w:val="center"/>
        <w:rPr>
          <w:rFonts w:cs="Arial Narrow"/>
          <w:b/>
          <w:bCs/>
          <w:sz w:val="56"/>
          <w:szCs w:val="56"/>
        </w:rPr>
      </w:pPr>
      <w:bookmarkStart w:id="0" w:name="Nazev"/>
    </w:p>
    <w:p w14:paraId="2DCC8D0A" w14:textId="77777777" w:rsidR="003C21C5" w:rsidRDefault="003C21C5" w:rsidP="00125FED">
      <w:pPr>
        <w:spacing w:line="276" w:lineRule="auto"/>
        <w:jc w:val="center"/>
        <w:rPr>
          <w:rFonts w:cs="Arial Narrow"/>
          <w:b/>
          <w:bCs/>
          <w:sz w:val="56"/>
          <w:szCs w:val="56"/>
        </w:rPr>
      </w:pPr>
    </w:p>
    <w:bookmarkEnd w:id="0"/>
    <w:p w14:paraId="1B4B8C55" w14:textId="52840464" w:rsidR="00A85080" w:rsidRDefault="000F69D6" w:rsidP="00125FED">
      <w:pPr>
        <w:spacing w:line="276" w:lineRule="auto"/>
        <w:jc w:val="center"/>
        <w:rPr>
          <w:rFonts w:cs="Arial Narrow"/>
          <w:b/>
          <w:bCs/>
          <w:sz w:val="56"/>
          <w:szCs w:val="56"/>
        </w:rPr>
      </w:pPr>
      <w:r>
        <w:rPr>
          <w:rFonts w:cs="Arial Narrow"/>
          <w:b/>
          <w:bCs/>
          <w:sz w:val="56"/>
          <w:szCs w:val="56"/>
        </w:rPr>
        <w:t>M</w:t>
      </w:r>
      <w:r w:rsidR="00843AD0">
        <w:rPr>
          <w:rFonts w:cs="Arial Narrow"/>
          <w:b/>
          <w:bCs/>
          <w:sz w:val="56"/>
          <w:szCs w:val="56"/>
        </w:rPr>
        <w:t>etody optimalizace</w:t>
      </w:r>
    </w:p>
    <w:p w14:paraId="6206F7D7" w14:textId="77777777" w:rsidR="009353EE" w:rsidRPr="0073644F" w:rsidRDefault="00843AD0" w:rsidP="00125FED">
      <w:pPr>
        <w:spacing w:line="276" w:lineRule="auto"/>
        <w:jc w:val="center"/>
        <w:rPr>
          <w:rFonts w:cs="Arial Narrow"/>
          <w:b/>
          <w:bCs/>
          <w:noProof/>
          <w:sz w:val="40"/>
          <w:szCs w:val="32"/>
        </w:rPr>
      </w:pPr>
      <w:r>
        <w:rPr>
          <w:rFonts w:cs="Arial Narrow"/>
          <w:b/>
          <w:bCs/>
          <w:noProof/>
          <w:sz w:val="40"/>
          <w:szCs w:val="32"/>
        </w:rPr>
        <w:t>Roman Prokop</w:t>
      </w:r>
    </w:p>
    <w:p w14:paraId="405EEF56" w14:textId="77777777" w:rsidR="00CD1440" w:rsidRPr="006E36CD" w:rsidRDefault="00CD1440" w:rsidP="00125FED">
      <w:pPr>
        <w:spacing w:line="276" w:lineRule="auto"/>
        <w:jc w:val="center"/>
        <w:rPr>
          <w:rFonts w:asciiTheme="minorHAnsi" w:hAnsiTheme="minorHAnsi" w:cs="Arial Narrow"/>
          <w:b/>
          <w:bCs/>
          <w:color w:val="FFFFFF" w:themeColor="background1"/>
          <w:sz w:val="40"/>
          <w:szCs w:val="40"/>
        </w:rPr>
      </w:pPr>
    </w:p>
    <w:p w14:paraId="1510963A" w14:textId="77777777" w:rsidR="009353EE" w:rsidRPr="006E36CD" w:rsidRDefault="000D23D0" w:rsidP="00125FED">
      <w:pPr>
        <w:spacing w:line="276" w:lineRule="auto"/>
        <w:jc w:val="center"/>
        <w:rPr>
          <w:rFonts w:asciiTheme="minorHAnsi" w:hAnsiTheme="minorHAnsi" w:cs="Arial Narrow"/>
          <w:b/>
          <w:bCs/>
          <w:color w:val="FFFFFF" w:themeColor="background1"/>
          <w:sz w:val="40"/>
          <w:szCs w:val="40"/>
        </w:rPr>
      </w:pPr>
      <w:r>
        <w:rPr>
          <w:rFonts w:asciiTheme="minorHAnsi" w:hAnsiTheme="minorHAnsi"/>
          <w:noProof/>
        </w:rPr>
        <w:drawing>
          <wp:anchor distT="0" distB="0" distL="114300" distR="114300" simplePos="0" relativeHeight="251670528" behindDoc="1" locked="0" layoutInCell="1" allowOverlap="1" wp14:anchorId="6EB88E92" wp14:editId="3942749F">
            <wp:simplePos x="0" y="0"/>
            <wp:positionH relativeFrom="margin">
              <wp:posOffset>1351915</wp:posOffset>
            </wp:positionH>
            <wp:positionV relativeFrom="paragraph">
              <wp:posOffset>53662</wp:posOffset>
            </wp:positionV>
            <wp:extent cx="2876400" cy="2847600"/>
            <wp:effectExtent l="0" t="0" r="635" b="0"/>
            <wp:wrapNone/>
            <wp:docPr id="17" name="Obráze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_UTB.png"/>
                    <pic:cNvPicPr/>
                  </pic:nvPicPr>
                  <pic:blipFill>
                    <a:blip r:embed="rId11">
                      <a:extLst>
                        <a:ext uri="{28A0092B-C50C-407E-A947-70E740481C1C}">
                          <a14:useLocalDpi xmlns:a14="http://schemas.microsoft.com/office/drawing/2010/main" val="0"/>
                        </a:ext>
                      </a:extLst>
                    </a:blip>
                    <a:stretch>
                      <a:fillRect/>
                    </a:stretch>
                  </pic:blipFill>
                  <pic:spPr>
                    <a:xfrm>
                      <a:off x="0" y="0"/>
                      <a:ext cx="2876400" cy="2847600"/>
                    </a:xfrm>
                    <a:prstGeom prst="rect">
                      <a:avLst/>
                    </a:prstGeom>
                  </pic:spPr>
                </pic:pic>
              </a:graphicData>
            </a:graphic>
            <wp14:sizeRelH relativeFrom="margin">
              <wp14:pctWidth>0</wp14:pctWidth>
            </wp14:sizeRelH>
            <wp14:sizeRelV relativeFrom="margin">
              <wp14:pctHeight>0</wp14:pctHeight>
            </wp14:sizeRelV>
          </wp:anchor>
        </w:drawing>
      </w:r>
    </w:p>
    <w:p w14:paraId="385FFCB2" w14:textId="77777777" w:rsidR="009353EE" w:rsidRPr="006E36CD" w:rsidRDefault="009353EE" w:rsidP="00125FED">
      <w:pPr>
        <w:spacing w:line="276" w:lineRule="auto"/>
        <w:jc w:val="center"/>
        <w:rPr>
          <w:rFonts w:asciiTheme="minorHAnsi" w:hAnsiTheme="minorHAnsi" w:cs="Arial Narrow"/>
          <w:b/>
          <w:bCs/>
          <w:color w:val="FFFFFF" w:themeColor="background1"/>
          <w:sz w:val="40"/>
          <w:szCs w:val="40"/>
        </w:rPr>
      </w:pPr>
    </w:p>
    <w:p w14:paraId="556E1965" w14:textId="77777777" w:rsidR="009353EE" w:rsidRPr="006E36CD" w:rsidRDefault="009353EE" w:rsidP="00125FED">
      <w:pPr>
        <w:spacing w:line="276" w:lineRule="auto"/>
        <w:jc w:val="center"/>
        <w:rPr>
          <w:rFonts w:asciiTheme="minorHAnsi" w:hAnsiTheme="minorHAnsi" w:cs="Arial Narrow"/>
          <w:b/>
          <w:bCs/>
          <w:color w:val="FFFFFF" w:themeColor="background1"/>
          <w:sz w:val="40"/>
          <w:szCs w:val="40"/>
        </w:rPr>
      </w:pPr>
    </w:p>
    <w:p w14:paraId="7BD124A2" w14:textId="77777777" w:rsidR="009353EE" w:rsidRPr="006E36CD" w:rsidRDefault="009353EE" w:rsidP="00125FED">
      <w:pPr>
        <w:spacing w:line="276" w:lineRule="auto"/>
        <w:jc w:val="center"/>
        <w:rPr>
          <w:rFonts w:asciiTheme="minorHAnsi" w:hAnsiTheme="minorHAnsi" w:cs="Arial Narrow"/>
          <w:b/>
          <w:bCs/>
          <w:color w:val="FFFFFF" w:themeColor="background1"/>
          <w:sz w:val="40"/>
          <w:szCs w:val="40"/>
        </w:rPr>
      </w:pPr>
    </w:p>
    <w:p w14:paraId="21775F1A" w14:textId="77777777" w:rsidR="00BC6C97" w:rsidRPr="006E36CD" w:rsidRDefault="00BC6C97" w:rsidP="00125FED">
      <w:pPr>
        <w:spacing w:line="276" w:lineRule="auto"/>
        <w:jc w:val="center"/>
        <w:rPr>
          <w:rFonts w:asciiTheme="minorHAnsi" w:hAnsiTheme="minorHAnsi" w:cs="Arial Narrow"/>
          <w:b/>
          <w:bCs/>
          <w:color w:val="FFFFFF" w:themeColor="background1"/>
          <w:sz w:val="40"/>
          <w:szCs w:val="40"/>
        </w:rPr>
      </w:pPr>
    </w:p>
    <w:p w14:paraId="7B8832D9" w14:textId="77777777" w:rsidR="009353EE" w:rsidRPr="006E36CD" w:rsidRDefault="009353EE" w:rsidP="00125FED">
      <w:pPr>
        <w:spacing w:line="276" w:lineRule="auto"/>
        <w:jc w:val="center"/>
        <w:rPr>
          <w:rFonts w:asciiTheme="minorHAnsi" w:hAnsiTheme="minorHAnsi" w:cs="Arial Narrow"/>
          <w:b/>
          <w:bCs/>
          <w:color w:val="FFFFFF" w:themeColor="background1"/>
          <w:sz w:val="40"/>
          <w:szCs w:val="40"/>
        </w:rPr>
      </w:pPr>
    </w:p>
    <w:p w14:paraId="331396D5" w14:textId="77777777" w:rsidR="000D23D0" w:rsidRDefault="000D23D0" w:rsidP="00125FED">
      <w:pPr>
        <w:spacing w:line="276" w:lineRule="auto"/>
        <w:jc w:val="center"/>
        <w:rPr>
          <w:rFonts w:cs="Arial Narrow"/>
          <w:b/>
          <w:bCs/>
          <w:sz w:val="32"/>
          <w:szCs w:val="32"/>
        </w:rPr>
      </w:pPr>
    </w:p>
    <w:p w14:paraId="118E47B7" w14:textId="77777777" w:rsidR="009353EE" w:rsidRPr="0073644F" w:rsidRDefault="00200884" w:rsidP="00125FED">
      <w:pPr>
        <w:tabs>
          <w:tab w:val="center" w:pos="4394"/>
          <w:tab w:val="left" w:pos="8040"/>
        </w:tabs>
        <w:spacing w:line="276" w:lineRule="auto"/>
        <w:jc w:val="left"/>
        <w:rPr>
          <w:rFonts w:cs="Arial Narrow"/>
          <w:b/>
          <w:bCs/>
          <w:sz w:val="32"/>
          <w:szCs w:val="32"/>
        </w:rPr>
      </w:pPr>
      <w:r>
        <w:rPr>
          <w:rFonts w:cs="Arial Narrow"/>
          <w:b/>
          <w:bCs/>
          <w:sz w:val="32"/>
          <w:szCs w:val="32"/>
        </w:rPr>
        <w:tab/>
      </w:r>
    </w:p>
    <w:p w14:paraId="1A620542" w14:textId="77777777" w:rsidR="00AA17A4" w:rsidRPr="0017496C" w:rsidRDefault="00AA17A4" w:rsidP="00125FED">
      <w:pPr>
        <w:pStyle w:val="Nadpis"/>
        <w:spacing w:line="276" w:lineRule="auto"/>
        <w:rPr>
          <w:sz w:val="32"/>
          <w:szCs w:val="32"/>
        </w:rPr>
      </w:pPr>
      <w:bookmarkStart w:id="1" w:name="_Toc37577729"/>
      <w:bookmarkStart w:id="2" w:name="_Toc88120440"/>
      <w:bookmarkStart w:id="3" w:name="_Toc88120677"/>
      <w:bookmarkStart w:id="4" w:name="_Toc88120889"/>
      <w:bookmarkStart w:id="5" w:name="_Toc88120993"/>
      <w:bookmarkStart w:id="6" w:name="_Toc88121036"/>
      <w:bookmarkStart w:id="7" w:name="_Toc88121173"/>
      <w:bookmarkStart w:id="8" w:name="_Toc88121547"/>
      <w:bookmarkStart w:id="9" w:name="_Toc88121604"/>
      <w:bookmarkStart w:id="10" w:name="_Toc88121742"/>
      <w:bookmarkStart w:id="11" w:name="_Toc88122008"/>
      <w:bookmarkStart w:id="12" w:name="_Toc88124611"/>
      <w:bookmarkStart w:id="13" w:name="_Toc88124648"/>
      <w:bookmarkStart w:id="14" w:name="_Toc88124798"/>
      <w:bookmarkStart w:id="15" w:name="_Toc88125781"/>
      <w:bookmarkStart w:id="16" w:name="_Toc88126301"/>
      <w:bookmarkStart w:id="17" w:name="_Toc88126452"/>
      <w:bookmarkStart w:id="18" w:name="_Toc88126519"/>
      <w:bookmarkStart w:id="19" w:name="_Toc88126548"/>
      <w:bookmarkStart w:id="20" w:name="_Toc88126764"/>
      <w:bookmarkStart w:id="21" w:name="_Toc88126854"/>
      <w:bookmarkStart w:id="22" w:name="_Toc88127095"/>
      <w:bookmarkStart w:id="23" w:name="_Toc88127138"/>
      <w:bookmarkStart w:id="24" w:name="_Toc88128503"/>
      <w:bookmarkStart w:id="25" w:name="_Toc107634140"/>
      <w:bookmarkStart w:id="26" w:name="_Toc107635157"/>
      <w:bookmarkStart w:id="27" w:name="_Toc35863521"/>
      <w:r w:rsidRPr="0017496C">
        <w:rPr>
          <w:sz w:val="32"/>
          <w:szCs w:val="32"/>
        </w:rPr>
        <w:lastRenderedPageBreak/>
        <w:t>OBSAH</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p>
    <w:p w14:paraId="3D707D48" w14:textId="77777777" w:rsidR="0020020A" w:rsidRDefault="001E2E0B" w:rsidP="00125FED">
      <w:pPr>
        <w:pStyle w:val="Obsah2"/>
        <w:spacing w:line="276" w:lineRule="auto"/>
      </w:pPr>
      <w:r>
        <w:rPr>
          <w:rFonts w:asciiTheme="minorHAnsi" w:hAnsiTheme="minorHAnsi"/>
          <w:bCs/>
          <w:szCs w:val="36"/>
        </w:rPr>
        <w:fldChar w:fldCharType="begin"/>
      </w:r>
      <w:r>
        <w:rPr>
          <w:rFonts w:asciiTheme="minorHAnsi" w:hAnsiTheme="minorHAnsi"/>
          <w:bCs/>
          <w:szCs w:val="36"/>
        </w:rPr>
        <w:instrText xml:space="preserve"> = </w:instrText>
      </w:r>
      <w:r>
        <w:rPr>
          <w:rFonts w:asciiTheme="minorHAnsi" w:hAnsiTheme="minorHAnsi"/>
          <w:bCs/>
          <w:szCs w:val="36"/>
        </w:rPr>
        <w:fldChar w:fldCharType="end"/>
      </w:r>
      <w:r w:rsidR="00AA17A4" w:rsidRPr="00E65651">
        <w:rPr>
          <w:rFonts w:asciiTheme="minorHAnsi" w:hAnsiTheme="minorHAnsi"/>
          <w:bCs/>
          <w:szCs w:val="36"/>
        </w:rPr>
        <w:fldChar w:fldCharType="begin"/>
      </w:r>
      <w:r w:rsidR="00AA17A4" w:rsidRPr="00E65651">
        <w:rPr>
          <w:rFonts w:asciiTheme="minorHAnsi" w:hAnsiTheme="minorHAnsi"/>
          <w:bCs/>
          <w:szCs w:val="36"/>
        </w:rPr>
        <w:instrText xml:space="preserve"> TOC \h \z \t "Nadpis 1;2;Nadpis 2;3;Nadpis 3;4;Nadpis 4;5;Nadpis;2;Část;1" </w:instrText>
      </w:r>
      <w:r w:rsidR="00AA17A4" w:rsidRPr="00E65651">
        <w:rPr>
          <w:rFonts w:asciiTheme="minorHAnsi" w:hAnsiTheme="minorHAnsi"/>
          <w:bCs/>
          <w:szCs w:val="36"/>
        </w:rPr>
        <w:fldChar w:fldCharType="separate"/>
      </w:r>
    </w:p>
    <w:p w14:paraId="1F8317DD" w14:textId="4E822919" w:rsidR="0020020A" w:rsidRDefault="009D5902">
      <w:pPr>
        <w:pStyle w:val="Obsah2"/>
        <w:rPr>
          <w:rFonts w:asciiTheme="minorHAnsi" w:eastAsiaTheme="minorEastAsia" w:hAnsiTheme="minorHAnsi" w:cstheme="minorBidi"/>
          <w:b w:val="0"/>
          <w:caps w:val="0"/>
          <w:sz w:val="22"/>
          <w:szCs w:val="22"/>
        </w:rPr>
      </w:pPr>
      <w:hyperlink w:anchor="_Toc35863521" w:history="1">
        <w:r w:rsidR="0020020A" w:rsidRPr="00682FDF">
          <w:rPr>
            <w:rStyle w:val="Hypertextovodkaz"/>
          </w:rPr>
          <w:t>OBSAH</w:t>
        </w:r>
        <w:r w:rsidR="0020020A">
          <w:rPr>
            <w:webHidden/>
          </w:rPr>
          <w:tab/>
        </w:r>
        <w:r w:rsidR="0020020A">
          <w:rPr>
            <w:webHidden/>
          </w:rPr>
          <w:fldChar w:fldCharType="begin"/>
        </w:r>
        <w:r w:rsidR="0020020A">
          <w:rPr>
            <w:webHidden/>
          </w:rPr>
          <w:instrText xml:space="preserve"> PAGEREF _Toc35863521 \h </w:instrText>
        </w:r>
        <w:r w:rsidR="0020020A">
          <w:rPr>
            <w:webHidden/>
          </w:rPr>
        </w:r>
        <w:r w:rsidR="0020020A">
          <w:rPr>
            <w:webHidden/>
          </w:rPr>
          <w:fldChar w:fldCharType="separate"/>
        </w:r>
        <w:r w:rsidR="0042322F">
          <w:rPr>
            <w:webHidden/>
          </w:rPr>
          <w:t>2</w:t>
        </w:r>
        <w:r w:rsidR="0020020A">
          <w:rPr>
            <w:webHidden/>
          </w:rPr>
          <w:fldChar w:fldCharType="end"/>
        </w:r>
      </w:hyperlink>
    </w:p>
    <w:p w14:paraId="0337318F" w14:textId="7E5B786D" w:rsidR="0020020A" w:rsidRDefault="009D5902">
      <w:pPr>
        <w:pStyle w:val="Obsah2"/>
        <w:rPr>
          <w:rFonts w:asciiTheme="minorHAnsi" w:eastAsiaTheme="minorEastAsia" w:hAnsiTheme="minorHAnsi" w:cstheme="minorBidi"/>
          <w:b w:val="0"/>
          <w:caps w:val="0"/>
          <w:sz w:val="22"/>
          <w:szCs w:val="22"/>
        </w:rPr>
      </w:pPr>
      <w:hyperlink w:anchor="_Toc35863522" w:history="1">
        <w:r w:rsidR="0020020A" w:rsidRPr="00682FDF">
          <w:rPr>
            <w:rStyle w:val="Hypertextovodkaz"/>
          </w:rPr>
          <w:t>Úvod</w:t>
        </w:r>
        <w:r w:rsidR="0020020A">
          <w:rPr>
            <w:webHidden/>
          </w:rPr>
          <w:tab/>
        </w:r>
        <w:r w:rsidR="0020020A">
          <w:rPr>
            <w:webHidden/>
          </w:rPr>
          <w:fldChar w:fldCharType="begin"/>
        </w:r>
        <w:r w:rsidR="0020020A">
          <w:rPr>
            <w:webHidden/>
          </w:rPr>
          <w:instrText xml:space="preserve"> PAGEREF _Toc35863522 \h </w:instrText>
        </w:r>
        <w:r w:rsidR="0020020A">
          <w:rPr>
            <w:webHidden/>
          </w:rPr>
        </w:r>
        <w:r w:rsidR="0020020A">
          <w:rPr>
            <w:webHidden/>
          </w:rPr>
          <w:fldChar w:fldCharType="separate"/>
        </w:r>
        <w:r w:rsidR="0042322F">
          <w:rPr>
            <w:webHidden/>
          </w:rPr>
          <w:t>4</w:t>
        </w:r>
        <w:r w:rsidR="0020020A">
          <w:rPr>
            <w:webHidden/>
          </w:rPr>
          <w:fldChar w:fldCharType="end"/>
        </w:r>
      </w:hyperlink>
    </w:p>
    <w:p w14:paraId="7774FE3B" w14:textId="1284BE1F" w:rsidR="0020020A" w:rsidRDefault="009D5902">
      <w:pPr>
        <w:pStyle w:val="Obsah2"/>
        <w:rPr>
          <w:rFonts w:asciiTheme="minorHAnsi" w:eastAsiaTheme="minorEastAsia" w:hAnsiTheme="minorHAnsi" w:cstheme="minorBidi"/>
          <w:b w:val="0"/>
          <w:caps w:val="0"/>
          <w:sz w:val="22"/>
          <w:szCs w:val="22"/>
        </w:rPr>
      </w:pPr>
      <w:hyperlink w:anchor="_Toc35863523" w:history="1">
        <w:r w:rsidR="0020020A" w:rsidRPr="00682FDF">
          <w:rPr>
            <w:rStyle w:val="Hypertextovodkaz"/>
          </w:rPr>
          <w:t>1</w:t>
        </w:r>
        <w:r w:rsidR="0020020A">
          <w:rPr>
            <w:rFonts w:asciiTheme="minorHAnsi" w:eastAsiaTheme="minorEastAsia" w:hAnsiTheme="minorHAnsi" w:cstheme="minorBidi"/>
            <w:b w:val="0"/>
            <w:caps w:val="0"/>
            <w:sz w:val="22"/>
            <w:szCs w:val="22"/>
          </w:rPr>
          <w:tab/>
        </w:r>
        <w:r w:rsidR="0020020A" w:rsidRPr="00682FDF">
          <w:rPr>
            <w:rStyle w:val="Hypertextovodkaz"/>
          </w:rPr>
          <w:t>Analytické metody optimalizace</w:t>
        </w:r>
        <w:r w:rsidR="0020020A">
          <w:rPr>
            <w:webHidden/>
          </w:rPr>
          <w:tab/>
        </w:r>
        <w:r w:rsidR="0020020A">
          <w:rPr>
            <w:webHidden/>
          </w:rPr>
          <w:fldChar w:fldCharType="begin"/>
        </w:r>
        <w:r w:rsidR="0020020A">
          <w:rPr>
            <w:webHidden/>
          </w:rPr>
          <w:instrText xml:space="preserve"> PAGEREF _Toc35863523 \h </w:instrText>
        </w:r>
        <w:r w:rsidR="0020020A">
          <w:rPr>
            <w:webHidden/>
          </w:rPr>
        </w:r>
        <w:r w:rsidR="0020020A">
          <w:rPr>
            <w:webHidden/>
          </w:rPr>
          <w:fldChar w:fldCharType="separate"/>
        </w:r>
        <w:r w:rsidR="0042322F">
          <w:rPr>
            <w:webHidden/>
          </w:rPr>
          <w:t>7</w:t>
        </w:r>
        <w:r w:rsidR="0020020A">
          <w:rPr>
            <w:webHidden/>
          </w:rPr>
          <w:fldChar w:fldCharType="end"/>
        </w:r>
      </w:hyperlink>
    </w:p>
    <w:p w14:paraId="5E4A21FC" w14:textId="52F94852" w:rsidR="0020020A" w:rsidRDefault="009D5902">
      <w:pPr>
        <w:pStyle w:val="Obsah3"/>
        <w:rPr>
          <w:rFonts w:asciiTheme="minorHAnsi" w:eastAsiaTheme="minorEastAsia" w:hAnsiTheme="minorHAnsi" w:cstheme="minorBidi"/>
          <w:smallCaps w:val="0"/>
          <w:sz w:val="22"/>
          <w:szCs w:val="22"/>
        </w:rPr>
      </w:pPr>
      <w:hyperlink w:anchor="_Toc35863524" w:history="1">
        <w:r w:rsidR="0020020A" w:rsidRPr="00682FDF">
          <w:rPr>
            <w:rStyle w:val="Hypertextovodkaz"/>
          </w:rPr>
          <w:t>1.1</w:t>
        </w:r>
        <w:r w:rsidR="0020020A">
          <w:rPr>
            <w:rFonts w:asciiTheme="minorHAnsi" w:eastAsiaTheme="minorEastAsia" w:hAnsiTheme="minorHAnsi" w:cstheme="minorBidi"/>
            <w:smallCaps w:val="0"/>
            <w:sz w:val="22"/>
            <w:szCs w:val="22"/>
          </w:rPr>
          <w:tab/>
        </w:r>
        <w:r w:rsidR="0020020A" w:rsidRPr="00682FDF">
          <w:rPr>
            <w:rStyle w:val="Hypertextovodkaz"/>
          </w:rPr>
          <w:t>Volný extrém funkce</w:t>
        </w:r>
        <w:r w:rsidR="0020020A">
          <w:rPr>
            <w:webHidden/>
          </w:rPr>
          <w:tab/>
        </w:r>
        <w:r w:rsidR="0020020A">
          <w:rPr>
            <w:webHidden/>
          </w:rPr>
          <w:fldChar w:fldCharType="begin"/>
        </w:r>
        <w:r w:rsidR="0020020A">
          <w:rPr>
            <w:webHidden/>
          </w:rPr>
          <w:instrText xml:space="preserve"> PAGEREF _Toc35863524 \h </w:instrText>
        </w:r>
        <w:r w:rsidR="0020020A">
          <w:rPr>
            <w:webHidden/>
          </w:rPr>
        </w:r>
        <w:r w:rsidR="0020020A">
          <w:rPr>
            <w:webHidden/>
          </w:rPr>
          <w:fldChar w:fldCharType="separate"/>
        </w:r>
        <w:r w:rsidR="0042322F">
          <w:rPr>
            <w:webHidden/>
          </w:rPr>
          <w:t>7</w:t>
        </w:r>
        <w:r w:rsidR="0020020A">
          <w:rPr>
            <w:webHidden/>
          </w:rPr>
          <w:fldChar w:fldCharType="end"/>
        </w:r>
      </w:hyperlink>
    </w:p>
    <w:p w14:paraId="5D069763" w14:textId="14D6229F" w:rsidR="0020020A" w:rsidRDefault="009D5902">
      <w:pPr>
        <w:pStyle w:val="Obsah3"/>
        <w:rPr>
          <w:rFonts w:asciiTheme="minorHAnsi" w:eastAsiaTheme="minorEastAsia" w:hAnsiTheme="minorHAnsi" w:cstheme="minorBidi"/>
          <w:smallCaps w:val="0"/>
          <w:sz w:val="22"/>
          <w:szCs w:val="22"/>
        </w:rPr>
      </w:pPr>
      <w:hyperlink w:anchor="_Toc35863525" w:history="1">
        <w:r w:rsidR="0020020A" w:rsidRPr="00682FDF">
          <w:rPr>
            <w:rStyle w:val="Hypertextovodkaz"/>
          </w:rPr>
          <w:t>1.2</w:t>
        </w:r>
        <w:r w:rsidR="0020020A">
          <w:rPr>
            <w:rFonts w:asciiTheme="minorHAnsi" w:eastAsiaTheme="minorEastAsia" w:hAnsiTheme="minorHAnsi" w:cstheme="minorBidi"/>
            <w:smallCaps w:val="0"/>
            <w:sz w:val="22"/>
            <w:szCs w:val="22"/>
          </w:rPr>
          <w:tab/>
        </w:r>
        <w:r w:rsidR="0020020A" w:rsidRPr="00682FDF">
          <w:rPr>
            <w:rStyle w:val="Hypertextovodkaz"/>
          </w:rPr>
          <w:t>Vázaný extrém funkce</w:t>
        </w:r>
        <w:r w:rsidR="0020020A">
          <w:rPr>
            <w:webHidden/>
          </w:rPr>
          <w:tab/>
        </w:r>
        <w:r w:rsidR="0020020A">
          <w:rPr>
            <w:webHidden/>
          </w:rPr>
          <w:fldChar w:fldCharType="begin"/>
        </w:r>
        <w:r w:rsidR="0020020A">
          <w:rPr>
            <w:webHidden/>
          </w:rPr>
          <w:instrText xml:space="preserve"> PAGEREF _Toc35863525 \h </w:instrText>
        </w:r>
        <w:r w:rsidR="0020020A">
          <w:rPr>
            <w:webHidden/>
          </w:rPr>
        </w:r>
        <w:r w:rsidR="0020020A">
          <w:rPr>
            <w:webHidden/>
          </w:rPr>
          <w:fldChar w:fldCharType="separate"/>
        </w:r>
        <w:r w:rsidR="0042322F">
          <w:rPr>
            <w:webHidden/>
          </w:rPr>
          <w:t>10</w:t>
        </w:r>
        <w:r w:rsidR="0020020A">
          <w:rPr>
            <w:webHidden/>
          </w:rPr>
          <w:fldChar w:fldCharType="end"/>
        </w:r>
      </w:hyperlink>
    </w:p>
    <w:p w14:paraId="60EA9ECF" w14:textId="3771325F" w:rsidR="0020020A" w:rsidRDefault="009D5902">
      <w:pPr>
        <w:pStyle w:val="Obsah4"/>
        <w:tabs>
          <w:tab w:val="left" w:pos="1418"/>
        </w:tabs>
        <w:rPr>
          <w:rFonts w:asciiTheme="minorHAnsi" w:eastAsiaTheme="minorEastAsia" w:hAnsiTheme="minorHAnsi" w:cstheme="minorBidi"/>
          <w:sz w:val="22"/>
          <w:szCs w:val="22"/>
        </w:rPr>
      </w:pPr>
      <w:hyperlink w:anchor="_Toc35863526" w:history="1">
        <w:r w:rsidR="0020020A" w:rsidRPr="00682FDF">
          <w:rPr>
            <w:rStyle w:val="Hypertextovodkaz"/>
          </w:rPr>
          <w:t>1.2.1</w:t>
        </w:r>
        <w:r w:rsidR="0020020A">
          <w:rPr>
            <w:rFonts w:asciiTheme="minorHAnsi" w:eastAsiaTheme="minorEastAsia" w:hAnsiTheme="minorHAnsi" w:cstheme="minorBidi"/>
            <w:sz w:val="22"/>
            <w:szCs w:val="22"/>
          </w:rPr>
          <w:tab/>
        </w:r>
        <w:r w:rsidR="0020020A" w:rsidRPr="00682FDF">
          <w:rPr>
            <w:rStyle w:val="Hypertextovodkaz"/>
          </w:rPr>
          <w:t>Omezení typu rovnost</w:t>
        </w:r>
        <w:r w:rsidR="0020020A">
          <w:rPr>
            <w:webHidden/>
          </w:rPr>
          <w:tab/>
        </w:r>
        <w:r w:rsidR="0020020A">
          <w:rPr>
            <w:webHidden/>
          </w:rPr>
          <w:fldChar w:fldCharType="begin"/>
        </w:r>
        <w:r w:rsidR="0020020A">
          <w:rPr>
            <w:webHidden/>
          </w:rPr>
          <w:instrText xml:space="preserve"> PAGEREF _Toc35863526 \h </w:instrText>
        </w:r>
        <w:r w:rsidR="0020020A">
          <w:rPr>
            <w:webHidden/>
          </w:rPr>
        </w:r>
        <w:r w:rsidR="0020020A">
          <w:rPr>
            <w:webHidden/>
          </w:rPr>
          <w:fldChar w:fldCharType="separate"/>
        </w:r>
        <w:r w:rsidR="0042322F">
          <w:rPr>
            <w:webHidden/>
          </w:rPr>
          <w:t>11</w:t>
        </w:r>
        <w:r w:rsidR="0020020A">
          <w:rPr>
            <w:webHidden/>
          </w:rPr>
          <w:fldChar w:fldCharType="end"/>
        </w:r>
      </w:hyperlink>
    </w:p>
    <w:p w14:paraId="23DB4FFB" w14:textId="6127CC8E" w:rsidR="0020020A" w:rsidRDefault="009D5902">
      <w:pPr>
        <w:pStyle w:val="Obsah4"/>
        <w:tabs>
          <w:tab w:val="left" w:pos="1418"/>
        </w:tabs>
        <w:rPr>
          <w:rFonts w:asciiTheme="minorHAnsi" w:eastAsiaTheme="minorEastAsia" w:hAnsiTheme="minorHAnsi" w:cstheme="minorBidi"/>
          <w:sz w:val="22"/>
          <w:szCs w:val="22"/>
        </w:rPr>
      </w:pPr>
      <w:hyperlink w:anchor="_Toc35863527" w:history="1">
        <w:r w:rsidR="0020020A" w:rsidRPr="00682FDF">
          <w:rPr>
            <w:rStyle w:val="Hypertextovodkaz"/>
          </w:rPr>
          <w:t>1.2.2</w:t>
        </w:r>
        <w:r w:rsidR="0020020A">
          <w:rPr>
            <w:rFonts w:asciiTheme="minorHAnsi" w:eastAsiaTheme="minorEastAsia" w:hAnsiTheme="minorHAnsi" w:cstheme="minorBidi"/>
            <w:sz w:val="22"/>
            <w:szCs w:val="22"/>
          </w:rPr>
          <w:tab/>
        </w:r>
        <w:r w:rsidR="0020020A" w:rsidRPr="00682FDF">
          <w:rPr>
            <w:rStyle w:val="Hypertextovodkaz"/>
          </w:rPr>
          <w:t>Omezení typu nerovnost</w:t>
        </w:r>
        <w:r w:rsidR="0020020A">
          <w:rPr>
            <w:webHidden/>
          </w:rPr>
          <w:tab/>
        </w:r>
        <w:r w:rsidR="0020020A">
          <w:rPr>
            <w:webHidden/>
          </w:rPr>
          <w:fldChar w:fldCharType="begin"/>
        </w:r>
        <w:r w:rsidR="0020020A">
          <w:rPr>
            <w:webHidden/>
          </w:rPr>
          <w:instrText xml:space="preserve"> PAGEREF _Toc35863527 \h </w:instrText>
        </w:r>
        <w:r w:rsidR="0020020A">
          <w:rPr>
            <w:webHidden/>
          </w:rPr>
        </w:r>
        <w:r w:rsidR="0020020A">
          <w:rPr>
            <w:webHidden/>
          </w:rPr>
          <w:fldChar w:fldCharType="separate"/>
        </w:r>
        <w:r w:rsidR="0042322F">
          <w:rPr>
            <w:webHidden/>
          </w:rPr>
          <w:t>12</w:t>
        </w:r>
        <w:r w:rsidR="0020020A">
          <w:rPr>
            <w:webHidden/>
          </w:rPr>
          <w:fldChar w:fldCharType="end"/>
        </w:r>
      </w:hyperlink>
    </w:p>
    <w:p w14:paraId="2F980F6D" w14:textId="680D3032" w:rsidR="0020020A" w:rsidRDefault="009D5902">
      <w:pPr>
        <w:pStyle w:val="Obsah2"/>
        <w:rPr>
          <w:rFonts w:asciiTheme="minorHAnsi" w:eastAsiaTheme="minorEastAsia" w:hAnsiTheme="minorHAnsi" w:cstheme="minorBidi"/>
          <w:b w:val="0"/>
          <w:caps w:val="0"/>
          <w:sz w:val="22"/>
          <w:szCs w:val="22"/>
        </w:rPr>
      </w:pPr>
      <w:hyperlink w:anchor="_Toc35863528" w:history="1">
        <w:r w:rsidR="0020020A" w:rsidRPr="00682FDF">
          <w:rPr>
            <w:rStyle w:val="Hypertextovodkaz"/>
          </w:rPr>
          <w:t>2</w:t>
        </w:r>
        <w:r w:rsidR="0020020A">
          <w:rPr>
            <w:rFonts w:asciiTheme="minorHAnsi" w:eastAsiaTheme="minorEastAsia" w:hAnsiTheme="minorHAnsi" w:cstheme="minorBidi"/>
            <w:b w:val="0"/>
            <w:caps w:val="0"/>
            <w:sz w:val="22"/>
            <w:szCs w:val="22"/>
          </w:rPr>
          <w:tab/>
        </w:r>
        <w:r w:rsidR="0020020A" w:rsidRPr="00682FDF">
          <w:rPr>
            <w:rStyle w:val="Hypertextovodkaz"/>
          </w:rPr>
          <w:t>Lineární programování</w:t>
        </w:r>
        <w:r w:rsidR="0020020A">
          <w:rPr>
            <w:webHidden/>
          </w:rPr>
          <w:tab/>
        </w:r>
        <w:r w:rsidR="0020020A">
          <w:rPr>
            <w:webHidden/>
          </w:rPr>
          <w:fldChar w:fldCharType="begin"/>
        </w:r>
        <w:r w:rsidR="0020020A">
          <w:rPr>
            <w:webHidden/>
          </w:rPr>
          <w:instrText xml:space="preserve"> PAGEREF _Toc35863528 \h </w:instrText>
        </w:r>
        <w:r w:rsidR="0020020A">
          <w:rPr>
            <w:webHidden/>
          </w:rPr>
        </w:r>
        <w:r w:rsidR="0020020A">
          <w:rPr>
            <w:webHidden/>
          </w:rPr>
          <w:fldChar w:fldCharType="separate"/>
        </w:r>
        <w:r w:rsidR="0042322F">
          <w:rPr>
            <w:webHidden/>
          </w:rPr>
          <w:t>15</w:t>
        </w:r>
        <w:r w:rsidR="0020020A">
          <w:rPr>
            <w:webHidden/>
          </w:rPr>
          <w:fldChar w:fldCharType="end"/>
        </w:r>
      </w:hyperlink>
    </w:p>
    <w:p w14:paraId="779487C2" w14:textId="374B4904" w:rsidR="0020020A" w:rsidRDefault="009D5902">
      <w:pPr>
        <w:pStyle w:val="Obsah3"/>
        <w:rPr>
          <w:rFonts w:asciiTheme="minorHAnsi" w:eastAsiaTheme="minorEastAsia" w:hAnsiTheme="minorHAnsi" w:cstheme="minorBidi"/>
          <w:smallCaps w:val="0"/>
          <w:sz w:val="22"/>
          <w:szCs w:val="22"/>
        </w:rPr>
      </w:pPr>
      <w:hyperlink w:anchor="_Toc35863529" w:history="1">
        <w:r w:rsidR="0020020A" w:rsidRPr="00682FDF">
          <w:rPr>
            <w:rStyle w:val="Hypertextovodkaz"/>
          </w:rPr>
          <w:t>2.1</w:t>
        </w:r>
        <w:r w:rsidR="0020020A">
          <w:rPr>
            <w:rFonts w:asciiTheme="minorHAnsi" w:eastAsiaTheme="minorEastAsia" w:hAnsiTheme="minorHAnsi" w:cstheme="minorBidi"/>
            <w:smallCaps w:val="0"/>
            <w:sz w:val="22"/>
            <w:szCs w:val="22"/>
          </w:rPr>
          <w:tab/>
        </w:r>
        <w:r w:rsidR="0020020A" w:rsidRPr="00682FDF">
          <w:rPr>
            <w:rStyle w:val="Hypertextovodkaz"/>
          </w:rPr>
          <w:t>Historický přehled a klasifikace úloh</w:t>
        </w:r>
        <w:r w:rsidR="0020020A">
          <w:rPr>
            <w:webHidden/>
          </w:rPr>
          <w:tab/>
        </w:r>
        <w:r w:rsidR="0020020A">
          <w:rPr>
            <w:webHidden/>
          </w:rPr>
          <w:fldChar w:fldCharType="begin"/>
        </w:r>
        <w:r w:rsidR="0020020A">
          <w:rPr>
            <w:webHidden/>
          </w:rPr>
          <w:instrText xml:space="preserve"> PAGEREF _Toc35863529 \h </w:instrText>
        </w:r>
        <w:r w:rsidR="0020020A">
          <w:rPr>
            <w:webHidden/>
          </w:rPr>
        </w:r>
        <w:r w:rsidR="0020020A">
          <w:rPr>
            <w:webHidden/>
          </w:rPr>
          <w:fldChar w:fldCharType="separate"/>
        </w:r>
        <w:r w:rsidR="0042322F">
          <w:rPr>
            <w:webHidden/>
          </w:rPr>
          <w:t>15</w:t>
        </w:r>
        <w:r w:rsidR="0020020A">
          <w:rPr>
            <w:webHidden/>
          </w:rPr>
          <w:fldChar w:fldCharType="end"/>
        </w:r>
      </w:hyperlink>
    </w:p>
    <w:p w14:paraId="18292267" w14:textId="634AAFB6" w:rsidR="0020020A" w:rsidRDefault="009D5902">
      <w:pPr>
        <w:pStyle w:val="Obsah4"/>
        <w:tabs>
          <w:tab w:val="left" w:pos="1418"/>
        </w:tabs>
        <w:rPr>
          <w:rFonts w:asciiTheme="minorHAnsi" w:eastAsiaTheme="minorEastAsia" w:hAnsiTheme="minorHAnsi" w:cstheme="minorBidi"/>
          <w:sz w:val="22"/>
          <w:szCs w:val="22"/>
        </w:rPr>
      </w:pPr>
      <w:hyperlink w:anchor="_Toc35863530" w:history="1">
        <w:r w:rsidR="0020020A" w:rsidRPr="00682FDF">
          <w:rPr>
            <w:rStyle w:val="Hypertextovodkaz"/>
          </w:rPr>
          <w:t>2.1.1</w:t>
        </w:r>
        <w:r w:rsidR="0020020A">
          <w:rPr>
            <w:rFonts w:asciiTheme="minorHAnsi" w:eastAsiaTheme="minorEastAsia" w:hAnsiTheme="minorHAnsi" w:cstheme="minorBidi"/>
            <w:sz w:val="22"/>
            <w:szCs w:val="22"/>
          </w:rPr>
          <w:tab/>
        </w:r>
        <w:r w:rsidR="0020020A" w:rsidRPr="00682FDF">
          <w:rPr>
            <w:rStyle w:val="Hypertextovodkaz"/>
          </w:rPr>
          <w:t>Historické poznámky</w:t>
        </w:r>
        <w:r w:rsidR="0020020A">
          <w:rPr>
            <w:webHidden/>
          </w:rPr>
          <w:tab/>
        </w:r>
        <w:r w:rsidR="0020020A">
          <w:rPr>
            <w:webHidden/>
          </w:rPr>
          <w:fldChar w:fldCharType="begin"/>
        </w:r>
        <w:r w:rsidR="0020020A">
          <w:rPr>
            <w:webHidden/>
          </w:rPr>
          <w:instrText xml:space="preserve"> PAGEREF _Toc35863530 \h </w:instrText>
        </w:r>
        <w:r w:rsidR="0020020A">
          <w:rPr>
            <w:webHidden/>
          </w:rPr>
        </w:r>
        <w:r w:rsidR="0020020A">
          <w:rPr>
            <w:webHidden/>
          </w:rPr>
          <w:fldChar w:fldCharType="separate"/>
        </w:r>
        <w:r w:rsidR="0042322F">
          <w:rPr>
            <w:webHidden/>
          </w:rPr>
          <w:t>15</w:t>
        </w:r>
        <w:r w:rsidR="0020020A">
          <w:rPr>
            <w:webHidden/>
          </w:rPr>
          <w:fldChar w:fldCharType="end"/>
        </w:r>
      </w:hyperlink>
    </w:p>
    <w:p w14:paraId="7D1985E2" w14:textId="18E45F48" w:rsidR="0020020A" w:rsidRDefault="009D5902">
      <w:pPr>
        <w:pStyle w:val="Obsah4"/>
        <w:tabs>
          <w:tab w:val="left" w:pos="1418"/>
        </w:tabs>
        <w:rPr>
          <w:rFonts w:asciiTheme="minorHAnsi" w:eastAsiaTheme="minorEastAsia" w:hAnsiTheme="minorHAnsi" w:cstheme="minorBidi"/>
          <w:sz w:val="22"/>
          <w:szCs w:val="22"/>
        </w:rPr>
      </w:pPr>
      <w:hyperlink w:anchor="_Toc35863531" w:history="1">
        <w:r w:rsidR="0020020A" w:rsidRPr="00682FDF">
          <w:rPr>
            <w:rStyle w:val="Hypertextovodkaz"/>
          </w:rPr>
          <w:t>2.1.2</w:t>
        </w:r>
        <w:r w:rsidR="0020020A">
          <w:rPr>
            <w:rFonts w:asciiTheme="minorHAnsi" w:eastAsiaTheme="minorEastAsia" w:hAnsiTheme="minorHAnsi" w:cstheme="minorBidi"/>
            <w:sz w:val="22"/>
            <w:szCs w:val="22"/>
          </w:rPr>
          <w:tab/>
        </w:r>
        <w:r w:rsidR="0020020A" w:rsidRPr="00682FDF">
          <w:rPr>
            <w:rStyle w:val="Hypertextovodkaz"/>
          </w:rPr>
          <w:t>Ekonomická interpretace úloh</w:t>
        </w:r>
        <w:r w:rsidR="0020020A">
          <w:rPr>
            <w:webHidden/>
          </w:rPr>
          <w:tab/>
        </w:r>
        <w:r w:rsidR="0020020A">
          <w:rPr>
            <w:webHidden/>
          </w:rPr>
          <w:fldChar w:fldCharType="begin"/>
        </w:r>
        <w:r w:rsidR="0020020A">
          <w:rPr>
            <w:webHidden/>
          </w:rPr>
          <w:instrText xml:space="preserve"> PAGEREF _Toc35863531 \h </w:instrText>
        </w:r>
        <w:r w:rsidR="0020020A">
          <w:rPr>
            <w:webHidden/>
          </w:rPr>
        </w:r>
        <w:r w:rsidR="0020020A">
          <w:rPr>
            <w:webHidden/>
          </w:rPr>
          <w:fldChar w:fldCharType="separate"/>
        </w:r>
        <w:r w:rsidR="0042322F">
          <w:rPr>
            <w:webHidden/>
          </w:rPr>
          <w:t>15</w:t>
        </w:r>
        <w:r w:rsidR="0020020A">
          <w:rPr>
            <w:webHidden/>
          </w:rPr>
          <w:fldChar w:fldCharType="end"/>
        </w:r>
      </w:hyperlink>
    </w:p>
    <w:p w14:paraId="57321F58" w14:textId="74F520CC" w:rsidR="0020020A" w:rsidRDefault="009D5902">
      <w:pPr>
        <w:pStyle w:val="Obsah4"/>
        <w:tabs>
          <w:tab w:val="left" w:pos="1418"/>
        </w:tabs>
        <w:rPr>
          <w:rFonts w:asciiTheme="minorHAnsi" w:eastAsiaTheme="minorEastAsia" w:hAnsiTheme="minorHAnsi" w:cstheme="minorBidi"/>
          <w:sz w:val="22"/>
          <w:szCs w:val="22"/>
        </w:rPr>
      </w:pPr>
      <w:hyperlink w:anchor="_Toc35863532" w:history="1">
        <w:r w:rsidR="0020020A" w:rsidRPr="00682FDF">
          <w:rPr>
            <w:rStyle w:val="Hypertextovodkaz"/>
          </w:rPr>
          <w:t>2.1.3</w:t>
        </w:r>
        <w:r w:rsidR="0020020A">
          <w:rPr>
            <w:rFonts w:asciiTheme="minorHAnsi" w:eastAsiaTheme="minorEastAsia" w:hAnsiTheme="minorHAnsi" w:cstheme="minorBidi"/>
            <w:sz w:val="22"/>
            <w:szCs w:val="22"/>
          </w:rPr>
          <w:tab/>
        </w:r>
        <w:r w:rsidR="0020020A" w:rsidRPr="00682FDF">
          <w:rPr>
            <w:rStyle w:val="Hypertextovodkaz"/>
          </w:rPr>
          <w:t>Klasifikace úloh LP</w:t>
        </w:r>
        <w:r w:rsidR="0020020A">
          <w:rPr>
            <w:webHidden/>
          </w:rPr>
          <w:tab/>
        </w:r>
        <w:r w:rsidR="0020020A">
          <w:rPr>
            <w:webHidden/>
          </w:rPr>
          <w:fldChar w:fldCharType="begin"/>
        </w:r>
        <w:r w:rsidR="0020020A">
          <w:rPr>
            <w:webHidden/>
          </w:rPr>
          <w:instrText xml:space="preserve"> PAGEREF _Toc35863532 \h </w:instrText>
        </w:r>
        <w:r w:rsidR="0020020A">
          <w:rPr>
            <w:webHidden/>
          </w:rPr>
        </w:r>
        <w:r w:rsidR="0020020A">
          <w:rPr>
            <w:webHidden/>
          </w:rPr>
          <w:fldChar w:fldCharType="separate"/>
        </w:r>
        <w:r w:rsidR="0042322F">
          <w:rPr>
            <w:webHidden/>
          </w:rPr>
          <w:t>18</w:t>
        </w:r>
        <w:r w:rsidR="0020020A">
          <w:rPr>
            <w:webHidden/>
          </w:rPr>
          <w:fldChar w:fldCharType="end"/>
        </w:r>
      </w:hyperlink>
    </w:p>
    <w:p w14:paraId="38E950B4" w14:textId="1DE5C1DD" w:rsidR="0020020A" w:rsidRDefault="009D5902">
      <w:pPr>
        <w:pStyle w:val="Obsah3"/>
        <w:rPr>
          <w:rFonts w:asciiTheme="minorHAnsi" w:eastAsiaTheme="minorEastAsia" w:hAnsiTheme="minorHAnsi" w:cstheme="minorBidi"/>
          <w:smallCaps w:val="0"/>
          <w:sz w:val="22"/>
          <w:szCs w:val="22"/>
        </w:rPr>
      </w:pPr>
      <w:hyperlink w:anchor="_Toc35863533" w:history="1">
        <w:r w:rsidR="0020020A" w:rsidRPr="00682FDF">
          <w:rPr>
            <w:rStyle w:val="Hypertextovodkaz"/>
          </w:rPr>
          <w:t>2.2</w:t>
        </w:r>
        <w:r w:rsidR="0020020A">
          <w:rPr>
            <w:rFonts w:asciiTheme="minorHAnsi" w:eastAsiaTheme="minorEastAsia" w:hAnsiTheme="minorHAnsi" w:cstheme="minorBidi"/>
            <w:smallCaps w:val="0"/>
            <w:sz w:val="22"/>
            <w:szCs w:val="22"/>
          </w:rPr>
          <w:tab/>
        </w:r>
        <w:r w:rsidR="0020020A" w:rsidRPr="00682FDF">
          <w:rPr>
            <w:rStyle w:val="Hypertextovodkaz"/>
          </w:rPr>
          <w:t>Základní formulace</w:t>
        </w:r>
        <w:r w:rsidR="0020020A">
          <w:rPr>
            <w:webHidden/>
          </w:rPr>
          <w:tab/>
        </w:r>
        <w:r w:rsidR="0020020A">
          <w:rPr>
            <w:webHidden/>
          </w:rPr>
          <w:fldChar w:fldCharType="begin"/>
        </w:r>
        <w:r w:rsidR="0020020A">
          <w:rPr>
            <w:webHidden/>
          </w:rPr>
          <w:instrText xml:space="preserve"> PAGEREF _Toc35863533 \h </w:instrText>
        </w:r>
        <w:r w:rsidR="0020020A">
          <w:rPr>
            <w:webHidden/>
          </w:rPr>
        </w:r>
        <w:r w:rsidR="0020020A">
          <w:rPr>
            <w:webHidden/>
          </w:rPr>
          <w:fldChar w:fldCharType="separate"/>
        </w:r>
        <w:r w:rsidR="0042322F">
          <w:rPr>
            <w:webHidden/>
          </w:rPr>
          <w:t>19</w:t>
        </w:r>
        <w:r w:rsidR="0020020A">
          <w:rPr>
            <w:webHidden/>
          </w:rPr>
          <w:fldChar w:fldCharType="end"/>
        </w:r>
      </w:hyperlink>
    </w:p>
    <w:p w14:paraId="69C9EC25" w14:textId="63B012BA" w:rsidR="0020020A" w:rsidRDefault="009D5902">
      <w:pPr>
        <w:pStyle w:val="Obsah4"/>
        <w:tabs>
          <w:tab w:val="left" w:pos="1418"/>
        </w:tabs>
        <w:rPr>
          <w:rFonts w:asciiTheme="minorHAnsi" w:eastAsiaTheme="minorEastAsia" w:hAnsiTheme="minorHAnsi" w:cstheme="minorBidi"/>
          <w:sz w:val="22"/>
          <w:szCs w:val="22"/>
        </w:rPr>
      </w:pPr>
      <w:hyperlink w:anchor="_Toc35863534" w:history="1">
        <w:r w:rsidR="0020020A" w:rsidRPr="00682FDF">
          <w:rPr>
            <w:rStyle w:val="Hypertextovodkaz"/>
          </w:rPr>
          <w:t>2.2.1</w:t>
        </w:r>
        <w:r w:rsidR="0020020A">
          <w:rPr>
            <w:rFonts w:asciiTheme="minorHAnsi" w:eastAsiaTheme="minorEastAsia" w:hAnsiTheme="minorHAnsi" w:cstheme="minorBidi"/>
            <w:sz w:val="22"/>
            <w:szCs w:val="22"/>
          </w:rPr>
          <w:tab/>
        </w:r>
        <w:r w:rsidR="0020020A" w:rsidRPr="00682FDF">
          <w:rPr>
            <w:rStyle w:val="Hypertextovodkaz"/>
          </w:rPr>
          <w:t>Simplexová tabulka</w:t>
        </w:r>
        <w:r w:rsidR="0020020A">
          <w:rPr>
            <w:webHidden/>
          </w:rPr>
          <w:tab/>
        </w:r>
        <w:r w:rsidR="0020020A">
          <w:rPr>
            <w:webHidden/>
          </w:rPr>
          <w:fldChar w:fldCharType="begin"/>
        </w:r>
        <w:r w:rsidR="0020020A">
          <w:rPr>
            <w:webHidden/>
          </w:rPr>
          <w:instrText xml:space="preserve"> PAGEREF _Toc35863534 \h </w:instrText>
        </w:r>
        <w:r w:rsidR="0020020A">
          <w:rPr>
            <w:webHidden/>
          </w:rPr>
        </w:r>
        <w:r w:rsidR="0020020A">
          <w:rPr>
            <w:webHidden/>
          </w:rPr>
          <w:fldChar w:fldCharType="separate"/>
        </w:r>
        <w:r w:rsidR="0042322F">
          <w:rPr>
            <w:webHidden/>
          </w:rPr>
          <w:t>21</w:t>
        </w:r>
        <w:r w:rsidR="0020020A">
          <w:rPr>
            <w:webHidden/>
          </w:rPr>
          <w:fldChar w:fldCharType="end"/>
        </w:r>
      </w:hyperlink>
    </w:p>
    <w:p w14:paraId="027530B8" w14:textId="3A6C2530" w:rsidR="0020020A" w:rsidRDefault="009D5902">
      <w:pPr>
        <w:pStyle w:val="Obsah4"/>
        <w:tabs>
          <w:tab w:val="left" w:pos="1418"/>
        </w:tabs>
        <w:rPr>
          <w:rFonts w:asciiTheme="minorHAnsi" w:eastAsiaTheme="minorEastAsia" w:hAnsiTheme="minorHAnsi" w:cstheme="minorBidi"/>
          <w:sz w:val="22"/>
          <w:szCs w:val="22"/>
        </w:rPr>
      </w:pPr>
      <w:hyperlink w:anchor="_Toc35863535" w:history="1">
        <w:r w:rsidR="0020020A" w:rsidRPr="00682FDF">
          <w:rPr>
            <w:rStyle w:val="Hypertextovodkaz"/>
          </w:rPr>
          <w:t>2.2.2</w:t>
        </w:r>
        <w:r w:rsidR="0020020A">
          <w:rPr>
            <w:rFonts w:asciiTheme="minorHAnsi" w:eastAsiaTheme="minorEastAsia" w:hAnsiTheme="minorHAnsi" w:cstheme="minorBidi"/>
            <w:sz w:val="22"/>
            <w:szCs w:val="22"/>
          </w:rPr>
          <w:tab/>
        </w:r>
        <w:r w:rsidR="0020020A" w:rsidRPr="00682FDF">
          <w:rPr>
            <w:rStyle w:val="Hypertextovodkaz"/>
          </w:rPr>
          <w:t>Primární a duální úloha LP</w:t>
        </w:r>
        <w:r w:rsidR="0020020A">
          <w:rPr>
            <w:webHidden/>
          </w:rPr>
          <w:tab/>
        </w:r>
        <w:r w:rsidR="0020020A">
          <w:rPr>
            <w:webHidden/>
          </w:rPr>
          <w:fldChar w:fldCharType="begin"/>
        </w:r>
        <w:r w:rsidR="0020020A">
          <w:rPr>
            <w:webHidden/>
          </w:rPr>
          <w:instrText xml:space="preserve"> PAGEREF _Toc35863535 \h </w:instrText>
        </w:r>
        <w:r w:rsidR="0020020A">
          <w:rPr>
            <w:webHidden/>
          </w:rPr>
        </w:r>
        <w:r w:rsidR="0020020A">
          <w:rPr>
            <w:webHidden/>
          </w:rPr>
          <w:fldChar w:fldCharType="separate"/>
        </w:r>
        <w:r w:rsidR="0042322F">
          <w:rPr>
            <w:webHidden/>
          </w:rPr>
          <w:t>23</w:t>
        </w:r>
        <w:r w:rsidR="0020020A">
          <w:rPr>
            <w:webHidden/>
          </w:rPr>
          <w:fldChar w:fldCharType="end"/>
        </w:r>
      </w:hyperlink>
    </w:p>
    <w:p w14:paraId="64DABE2F" w14:textId="3D0A7827" w:rsidR="0020020A" w:rsidRDefault="009D5902">
      <w:pPr>
        <w:pStyle w:val="Obsah4"/>
        <w:tabs>
          <w:tab w:val="left" w:pos="1418"/>
        </w:tabs>
        <w:rPr>
          <w:rFonts w:asciiTheme="minorHAnsi" w:eastAsiaTheme="minorEastAsia" w:hAnsiTheme="minorHAnsi" w:cstheme="minorBidi"/>
          <w:sz w:val="22"/>
          <w:szCs w:val="22"/>
        </w:rPr>
      </w:pPr>
      <w:hyperlink w:anchor="_Toc35863536" w:history="1">
        <w:r w:rsidR="0020020A" w:rsidRPr="00682FDF">
          <w:rPr>
            <w:rStyle w:val="Hypertextovodkaz"/>
          </w:rPr>
          <w:t>2.2.3</w:t>
        </w:r>
        <w:r w:rsidR="0020020A">
          <w:rPr>
            <w:rFonts w:asciiTheme="minorHAnsi" w:eastAsiaTheme="minorEastAsia" w:hAnsiTheme="minorHAnsi" w:cstheme="minorBidi"/>
            <w:sz w:val="22"/>
            <w:szCs w:val="22"/>
          </w:rPr>
          <w:tab/>
        </w:r>
        <w:r w:rsidR="0020020A" w:rsidRPr="00682FDF">
          <w:rPr>
            <w:rStyle w:val="Hypertextovodkaz"/>
          </w:rPr>
          <w:t>Kombinovaná úloha LP</w:t>
        </w:r>
        <w:r w:rsidR="0020020A">
          <w:rPr>
            <w:webHidden/>
          </w:rPr>
          <w:tab/>
        </w:r>
        <w:r w:rsidR="0020020A">
          <w:rPr>
            <w:webHidden/>
          </w:rPr>
          <w:fldChar w:fldCharType="begin"/>
        </w:r>
        <w:r w:rsidR="0020020A">
          <w:rPr>
            <w:webHidden/>
          </w:rPr>
          <w:instrText xml:space="preserve"> PAGEREF _Toc35863536 \h </w:instrText>
        </w:r>
        <w:r w:rsidR="0020020A">
          <w:rPr>
            <w:webHidden/>
          </w:rPr>
        </w:r>
        <w:r w:rsidR="0020020A">
          <w:rPr>
            <w:webHidden/>
          </w:rPr>
          <w:fldChar w:fldCharType="separate"/>
        </w:r>
        <w:r w:rsidR="0042322F">
          <w:rPr>
            <w:webHidden/>
          </w:rPr>
          <w:t>24</w:t>
        </w:r>
        <w:r w:rsidR="0020020A">
          <w:rPr>
            <w:webHidden/>
          </w:rPr>
          <w:fldChar w:fldCharType="end"/>
        </w:r>
      </w:hyperlink>
    </w:p>
    <w:p w14:paraId="36BF0BE3" w14:textId="6889AF95" w:rsidR="0020020A" w:rsidRDefault="009D5902">
      <w:pPr>
        <w:pStyle w:val="Obsah3"/>
        <w:rPr>
          <w:rFonts w:asciiTheme="minorHAnsi" w:eastAsiaTheme="minorEastAsia" w:hAnsiTheme="minorHAnsi" w:cstheme="minorBidi"/>
          <w:smallCaps w:val="0"/>
          <w:sz w:val="22"/>
          <w:szCs w:val="22"/>
        </w:rPr>
      </w:pPr>
      <w:hyperlink w:anchor="_Toc35863537" w:history="1">
        <w:r w:rsidR="0020020A" w:rsidRPr="00682FDF">
          <w:rPr>
            <w:rStyle w:val="Hypertextovodkaz"/>
          </w:rPr>
          <w:t>2.3</w:t>
        </w:r>
        <w:r w:rsidR="0020020A">
          <w:rPr>
            <w:rFonts w:asciiTheme="minorHAnsi" w:eastAsiaTheme="minorEastAsia" w:hAnsiTheme="minorHAnsi" w:cstheme="minorBidi"/>
            <w:smallCaps w:val="0"/>
            <w:sz w:val="22"/>
            <w:szCs w:val="22"/>
          </w:rPr>
          <w:tab/>
        </w:r>
        <w:r w:rsidR="0020020A" w:rsidRPr="00682FDF">
          <w:rPr>
            <w:rStyle w:val="Hypertextovodkaz"/>
          </w:rPr>
          <w:t>Celočíselné programování</w:t>
        </w:r>
        <w:r w:rsidR="0020020A">
          <w:rPr>
            <w:webHidden/>
          </w:rPr>
          <w:tab/>
        </w:r>
        <w:r w:rsidR="0020020A">
          <w:rPr>
            <w:webHidden/>
          </w:rPr>
          <w:fldChar w:fldCharType="begin"/>
        </w:r>
        <w:r w:rsidR="0020020A">
          <w:rPr>
            <w:webHidden/>
          </w:rPr>
          <w:instrText xml:space="preserve"> PAGEREF _Toc35863537 \h </w:instrText>
        </w:r>
        <w:r w:rsidR="0020020A">
          <w:rPr>
            <w:webHidden/>
          </w:rPr>
        </w:r>
        <w:r w:rsidR="0020020A">
          <w:rPr>
            <w:webHidden/>
          </w:rPr>
          <w:fldChar w:fldCharType="separate"/>
        </w:r>
        <w:r w:rsidR="0042322F">
          <w:rPr>
            <w:webHidden/>
          </w:rPr>
          <w:t>26</w:t>
        </w:r>
        <w:r w:rsidR="0020020A">
          <w:rPr>
            <w:webHidden/>
          </w:rPr>
          <w:fldChar w:fldCharType="end"/>
        </w:r>
      </w:hyperlink>
    </w:p>
    <w:p w14:paraId="5A37C2C7" w14:textId="00D6F801" w:rsidR="0020020A" w:rsidRDefault="009D5902">
      <w:pPr>
        <w:pStyle w:val="Obsah4"/>
        <w:tabs>
          <w:tab w:val="left" w:pos="1418"/>
        </w:tabs>
        <w:rPr>
          <w:rFonts w:asciiTheme="minorHAnsi" w:eastAsiaTheme="minorEastAsia" w:hAnsiTheme="minorHAnsi" w:cstheme="minorBidi"/>
          <w:sz w:val="22"/>
          <w:szCs w:val="22"/>
        </w:rPr>
      </w:pPr>
      <w:hyperlink w:anchor="_Toc35863538" w:history="1">
        <w:r w:rsidR="0020020A" w:rsidRPr="00682FDF">
          <w:rPr>
            <w:rStyle w:val="Hypertextovodkaz"/>
          </w:rPr>
          <w:t>2.3.1</w:t>
        </w:r>
        <w:r w:rsidR="0020020A">
          <w:rPr>
            <w:rFonts w:asciiTheme="minorHAnsi" w:eastAsiaTheme="minorEastAsia" w:hAnsiTheme="minorHAnsi" w:cstheme="minorBidi"/>
            <w:sz w:val="22"/>
            <w:szCs w:val="22"/>
          </w:rPr>
          <w:tab/>
        </w:r>
        <w:r w:rsidR="0020020A" w:rsidRPr="00682FDF">
          <w:rPr>
            <w:rStyle w:val="Hypertextovodkaz"/>
          </w:rPr>
          <w:t>Metoda řezných nadrovin (Gomoryho metoda)</w:t>
        </w:r>
        <w:r w:rsidR="0020020A">
          <w:rPr>
            <w:webHidden/>
          </w:rPr>
          <w:tab/>
        </w:r>
        <w:r w:rsidR="0020020A">
          <w:rPr>
            <w:webHidden/>
          </w:rPr>
          <w:fldChar w:fldCharType="begin"/>
        </w:r>
        <w:r w:rsidR="0020020A">
          <w:rPr>
            <w:webHidden/>
          </w:rPr>
          <w:instrText xml:space="preserve"> PAGEREF _Toc35863538 \h </w:instrText>
        </w:r>
        <w:r w:rsidR="0020020A">
          <w:rPr>
            <w:webHidden/>
          </w:rPr>
        </w:r>
        <w:r w:rsidR="0020020A">
          <w:rPr>
            <w:webHidden/>
          </w:rPr>
          <w:fldChar w:fldCharType="separate"/>
        </w:r>
        <w:r w:rsidR="0042322F">
          <w:rPr>
            <w:webHidden/>
          </w:rPr>
          <w:t>27</w:t>
        </w:r>
        <w:r w:rsidR="0020020A">
          <w:rPr>
            <w:webHidden/>
          </w:rPr>
          <w:fldChar w:fldCharType="end"/>
        </w:r>
      </w:hyperlink>
    </w:p>
    <w:p w14:paraId="283838CA" w14:textId="3B33EAB2" w:rsidR="0020020A" w:rsidRDefault="009D5902">
      <w:pPr>
        <w:pStyle w:val="Obsah2"/>
        <w:rPr>
          <w:rFonts w:asciiTheme="minorHAnsi" w:eastAsiaTheme="minorEastAsia" w:hAnsiTheme="minorHAnsi" w:cstheme="minorBidi"/>
          <w:b w:val="0"/>
          <w:caps w:val="0"/>
          <w:sz w:val="22"/>
          <w:szCs w:val="22"/>
        </w:rPr>
      </w:pPr>
      <w:hyperlink w:anchor="_Toc35863539" w:history="1">
        <w:r w:rsidR="0020020A" w:rsidRPr="00682FDF">
          <w:rPr>
            <w:rStyle w:val="Hypertextovodkaz"/>
          </w:rPr>
          <w:t>3</w:t>
        </w:r>
        <w:r w:rsidR="0020020A">
          <w:rPr>
            <w:rFonts w:asciiTheme="minorHAnsi" w:eastAsiaTheme="minorEastAsia" w:hAnsiTheme="minorHAnsi" w:cstheme="minorBidi"/>
            <w:b w:val="0"/>
            <w:caps w:val="0"/>
            <w:sz w:val="22"/>
            <w:szCs w:val="22"/>
          </w:rPr>
          <w:tab/>
        </w:r>
        <w:r w:rsidR="0020020A" w:rsidRPr="00682FDF">
          <w:rPr>
            <w:rStyle w:val="Hypertextovodkaz"/>
          </w:rPr>
          <w:t>Dynamické programování</w:t>
        </w:r>
        <w:r w:rsidR="0020020A">
          <w:rPr>
            <w:webHidden/>
          </w:rPr>
          <w:tab/>
        </w:r>
        <w:r w:rsidR="0020020A">
          <w:rPr>
            <w:webHidden/>
          </w:rPr>
          <w:fldChar w:fldCharType="begin"/>
        </w:r>
        <w:r w:rsidR="0020020A">
          <w:rPr>
            <w:webHidden/>
          </w:rPr>
          <w:instrText xml:space="preserve"> PAGEREF _Toc35863539 \h </w:instrText>
        </w:r>
        <w:r w:rsidR="0020020A">
          <w:rPr>
            <w:webHidden/>
          </w:rPr>
        </w:r>
        <w:r w:rsidR="0020020A">
          <w:rPr>
            <w:webHidden/>
          </w:rPr>
          <w:fldChar w:fldCharType="separate"/>
        </w:r>
        <w:r w:rsidR="0042322F">
          <w:rPr>
            <w:webHidden/>
          </w:rPr>
          <w:t>31</w:t>
        </w:r>
        <w:r w:rsidR="0020020A">
          <w:rPr>
            <w:webHidden/>
          </w:rPr>
          <w:fldChar w:fldCharType="end"/>
        </w:r>
      </w:hyperlink>
    </w:p>
    <w:p w14:paraId="0FE777D3" w14:textId="3AEA79C9" w:rsidR="0020020A" w:rsidRDefault="009D5902">
      <w:pPr>
        <w:pStyle w:val="Obsah3"/>
        <w:rPr>
          <w:rFonts w:asciiTheme="minorHAnsi" w:eastAsiaTheme="minorEastAsia" w:hAnsiTheme="minorHAnsi" w:cstheme="minorBidi"/>
          <w:smallCaps w:val="0"/>
          <w:sz w:val="22"/>
          <w:szCs w:val="22"/>
        </w:rPr>
      </w:pPr>
      <w:hyperlink w:anchor="_Toc35863540" w:history="1">
        <w:r w:rsidR="0020020A" w:rsidRPr="00682FDF">
          <w:rPr>
            <w:rStyle w:val="Hypertextovodkaz"/>
          </w:rPr>
          <w:t>3.1</w:t>
        </w:r>
        <w:r w:rsidR="0020020A">
          <w:rPr>
            <w:rFonts w:asciiTheme="minorHAnsi" w:eastAsiaTheme="minorEastAsia" w:hAnsiTheme="minorHAnsi" w:cstheme="minorBidi"/>
            <w:smallCaps w:val="0"/>
            <w:sz w:val="22"/>
            <w:szCs w:val="22"/>
          </w:rPr>
          <w:tab/>
        </w:r>
        <w:r w:rsidR="0020020A" w:rsidRPr="00682FDF">
          <w:rPr>
            <w:rStyle w:val="Hypertextovodkaz"/>
          </w:rPr>
          <w:t>Síťová forma DP</w:t>
        </w:r>
        <w:r w:rsidR="0020020A">
          <w:rPr>
            <w:webHidden/>
          </w:rPr>
          <w:tab/>
        </w:r>
        <w:r w:rsidR="0020020A">
          <w:rPr>
            <w:webHidden/>
          </w:rPr>
          <w:fldChar w:fldCharType="begin"/>
        </w:r>
        <w:r w:rsidR="0020020A">
          <w:rPr>
            <w:webHidden/>
          </w:rPr>
          <w:instrText xml:space="preserve"> PAGEREF _Toc35863540 \h </w:instrText>
        </w:r>
        <w:r w:rsidR="0020020A">
          <w:rPr>
            <w:webHidden/>
          </w:rPr>
        </w:r>
        <w:r w:rsidR="0020020A">
          <w:rPr>
            <w:webHidden/>
          </w:rPr>
          <w:fldChar w:fldCharType="separate"/>
        </w:r>
        <w:r w:rsidR="0042322F">
          <w:rPr>
            <w:webHidden/>
          </w:rPr>
          <w:t>31</w:t>
        </w:r>
        <w:r w:rsidR="0020020A">
          <w:rPr>
            <w:webHidden/>
          </w:rPr>
          <w:fldChar w:fldCharType="end"/>
        </w:r>
      </w:hyperlink>
    </w:p>
    <w:p w14:paraId="3DEC9658" w14:textId="00F36C7C" w:rsidR="0020020A" w:rsidRDefault="009D5902">
      <w:pPr>
        <w:pStyle w:val="Obsah3"/>
        <w:rPr>
          <w:rFonts w:asciiTheme="minorHAnsi" w:eastAsiaTheme="minorEastAsia" w:hAnsiTheme="minorHAnsi" w:cstheme="minorBidi"/>
          <w:smallCaps w:val="0"/>
          <w:sz w:val="22"/>
          <w:szCs w:val="22"/>
        </w:rPr>
      </w:pPr>
      <w:hyperlink w:anchor="_Toc35863541" w:history="1">
        <w:r w:rsidR="0020020A" w:rsidRPr="00682FDF">
          <w:rPr>
            <w:rStyle w:val="Hypertextovodkaz"/>
          </w:rPr>
          <w:t>3.2</w:t>
        </w:r>
        <w:r w:rsidR="0020020A">
          <w:rPr>
            <w:rFonts w:asciiTheme="minorHAnsi" w:eastAsiaTheme="minorEastAsia" w:hAnsiTheme="minorHAnsi" w:cstheme="minorBidi"/>
            <w:smallCaps w:val="0"/>
            <w:sz w:val="22"/>
            <w:szCs w:val="22"/>
          </w:rPr>
          <w:tab/>
        </w:r>
        <w:r w:rsidR="0020020A" w:rsidRPr="00682FDF">
          <w:rPr>
            <w:rStyle w:val="Hypertextovodkaz"/>
          </w:rPr>
          <w:t>Tabulkový tvar řešení úloh DP</w:t>
        </w:r>
        <w:r w:rsidR="0020020A">
          <w:rPr>
            <w:webHidden/>
          </w:rPr>
          <w:tab/>
        </w:r>
        <w:r w:rsidR="0020020A">
          <w:rPr>
            <w:webHidden/>
          </w:rPr>
          <w:fldChar w:fldCharType="begin"/>
        </w:r>
        <w:r w:rsidR="0020020A">
          <w:rPr>
            <w:webHidden/>
          </w:rPr>
          <w:instrText xml:space="preserve"> PAGEREF _Toc35863541 \h </w:instrText>
        </w:r>
        <w:r w:rsidR="0020020A">
          <w:rPr>
            <w:webHidden/>
          </w:rPr>
        </w:r>
        <w:r w:rsidR="0020020A">
          <w:rPr>
            <w:webHidden/>
          </w:rPr>
          <w:fldChar w:fldCharType="separate"/>
        </w:r>
        <w:r w:rsidR="0042322F">
          <w:rPr>
            <w:webHidden/>
          </w:rPr>
          <w:t>33</w:t>
        </w:r>
        <w:r w:rsidR="0020020A">
          <w:rPr>
            <w:webHidden/>
          </w:rPr>
          <w:fldChar w:fldCharType="end"/>
        </w:r>
      </w:hyperlink>
    </w:p>
    <w:p w14:paraId="38508CC1" w14:textId="21D95393" w:rsidR="0020020A" w:rsidRDefault="009D5902">
      <w:pPr>
        <w:pStyle w:val="Obsah2"/>
        <w:rPr>
          <w:rFonts w:asciiTheme="minorHAnsi" w:eastAsiaTheme="minorEastAsia" w:hAnsiTheme="minorHAnsi" w:cstheme="minorBidi"/>
          <w:b w:val="0"/>
          <w:caps w:val="0"/>
          <w:sz w:val="22"/>
          <w:szCs w:val="22"/>
        </w:rPr>
      </w:pPr>
      <w:hyperlink w:anchor="_Toc35863542" w:history="1">
        <w:r w:rsidR="0020020A" w:rsidRPr="00682FDF">
          <w:rPr>
            <w:rStyle w:val="Hypertextovodkaz"/>
          </w:rPr>
          <w:t>4</w:t>
        </w:r>
        <w:r w:rsidR="0020020A">
          <w:rPr>
            <w:rFonts w:asciiTheme="minorHAnsi" w:eastAsiaTheme="minorEastAsia" w:hAnsiTheme="minorHAnsi" w:cstheme="minorBidi"/>
            <w:b w:val="0"/>
            <w:caps w:val="0"/>
            <w:sz w:val="22"/>
            <w:szCs w:val="22"/>
          </w:rPr>
          <w:tab/>
        </w:r>
        <w:r w:rsidR="0020020A" w:rsidRPr="00682FDF">
          <w:rPr>
            <w:rStyle w:val="Hypertextovodkaz"/>
          </w:rPr>
          <w:t>Iterační metody optimalizace</w:t>
        </w:r>
        <w:r w:rsidR="0020020A">
          <w:rPr>
            <w:webHidden/>
          </w:rPr>
          <w:tab/>
        </w:r>
        <w:r w:rsidR="0020020A">
          <w:rPr>
            <w:webHidden/>
          </w:rPr>
          <w:fldChar w:fldCharType="begin"/>
        </w:r>
        <w:r w:rsidR="0020020A">
          <w:rPr>
            <w:webHidden/>
          </w:rPr>
          <w:instrText xml:space="preserve"> PAGEREF _Toc35863542 \h </w:instrText>
        </w:r>
        <w:r w:rsidR="0020020A">
          <w:rPr>
            <w:webHidden/>
          </w:rPr>
        </w:r>
        <w:r w:rsidR="0020020A">
          <w:rPr>
            <w:webHidden/>
          </w:rPr>
          <w:fldChar w:fldCharType="separate"/>
        </w:r>
        <w:r w:rsidR="0042322F">
          <w:rPr>
            <w:webHidden/>
          </w:rPr>
          <w:t>36</w:t>
        </w:r>
        <w:r w:rsidR="0020020A">
          <w:rPr>
            <w:webHidden/>
          </w:rPr>
          <w:fldChar w:fldCharType="end"/>
        </w:r>
      </w:hyperlink>
    </w:p>
    <w:p w14:paraId="05349957" w14:textId="12ABA6D4" w:rsidR="0020020A" w:rsidRDefault="009D5902">
      <w:pPr>
        <w:pStyle w:val="Obsah3"/>
        <w:rPr>
          <w:rFonts w:asciiTheme="minorHAnsi" w:eastAsiaTheme="minorEastAsia" w:hAnsiTheme="minorHAnsi" w:cstheme="minorBidi"/>
          <w:smallCaps w:val="0"/>
          <w:sz w:val="22"/>
          <w:szCs w:val="22"/>
        </w:rPr>
      </w:pPr>
      <w:hyperlink w:anchor="_Toc35863543" w:history="1">
        <w:r w:rsidR="0020020A" w:rsidRPr="00682FDF">
          <w:rPr>
            <w:rStyle w:val="Hypertextovodkaz"/>
          </w:rPr>
          <w:t>4.1</w:t>
        </w:r>
        <w:r w:rsidR="0020020A">
          <w:rPr>
            <w:rFonts w:asciiTheme="minorHAnsi" w:eastAsiaTheme="minorEastAsia" w:hAnsiTheme="minorHAnsi" w:cstheme="minorBidi"/>
            <w:smallCaps w:val="0"/>
            <w:sz w:val="22"/>
            <w:szCs w:val="22"/>
          </w:rPr>
          <w:tab/>
        </w:r>
        <w:r w:rsidR="0020020A" w:rsidRPr="00682FDF">
          <w:rPr>
            <w:rStyle w:val="Hypertextovodkaz"/>
          </w:rPr>
          <w:t>Komparativní metody</w:t>
        </w:r>
        <w:r w:rsidR="0020020A">
          <w:rPr>
            <w:webHidden/>
          </w:rPr>
          <w:tab/>
        </w:r>
        <w:r w:rsidR="0020020A">
          <w:rPr>
            <w:webHidden/>
          </w:rPr>
          <w:fldChar w:fldCharType="begin"/>
        </w:r>
        <w:r w:rsidR="0020020A">
          <w:rPr>
            <w:webHidden/>
          </w:rPr>
          <w:instrText xml:space="preserve"> PAGEREF _Toc35863543 \h </w:instrText>
        </w:r>
        <w:r w:rsidR="0020020A">
          <w:rPr>
            <w:webHidden/>
          </w:rPr>
        </w:r>
        <w:r w:rsidR="0020020A">
          <w:rPr>
            <w:webHidden/>
          </w:rPr>
          <w:fldChar w:fldCharType="separate"/>
        </w:r>
        <w:r w:rsidR="0042322F">
          <w:rPr>
            <w:webHidden/>
          </w:rPr>
          <w:t>36</w:t>
        </w:r>
        <w:r w:rsidR="0020020A">
          <w:rPr>
            <w:webHidden/>
          </w:rPr>
          <w:fldChar w:fldCharType="end"/>
        </w:r>
      </w:hyperlink>
    </w:p>
    <w:p w14:paraId="4DEB4E2F" w14:textId="538B2D6D" w:rsidR="0020020A" w:rsidRDefault="009D5902">
      <w:pPr>
        <w:pStyle w:val="Obsah4"/>
        <w:tabs>
          <w:tab w:val="left" w:pos="1418"/>
        </w:tabs>
        <w:rPr>
          <w:rFonts w:asciiTheme="minorHAnsi" w:eastAsiaTheme="minorEastAsia" w:hAnsiTheme="minorHAnsi" w:cstheme="minorBidi"/>
          <w:sz w:val="22"/>
          <w:szCs w:val="22"/>
        </w:rPr>
      </w:pPr>
      <w:hyperlink w:anchor="_Toc35863544" w:history="1">
        <w:r w:rsidR="0020020A" w:rsidRPr="00682FDF">
          <w:rPr>
            <w:rStyle w:val="Hypertextovodkaz"/>
          </w:rPr>
          <w:t>4.1.1</w:t>
        </w:r>
        <w:r w:rsidR="0020020A">
          <w:rPr>
            <w:rFonts w:asciiTheme="minorHAnsi" w:eastAsiaTheme="minorEastAsia" w:hAnsiTheme="minorHAnsi" w:cstheme="minorBidi"/>
            <w:sz w:val="22"/>
            <w:szCs w:val="22"/>
          </w:rPr>
          <w:tab/>
        </w:r>
        <w:r w:rsidR="0020020A" w:rsidRPr="00682FDF">
          <w:rPr>
            <w:rStyle w:val="Hypertextovodkaz"/>
          </w:rPr>
          <w:t>Metoda bisekce</w:t>
        </w:r>
        <w:r w:rsidR="0020020A">
          <w:rPr>
            <w:webHidden/>
          </w:rPr>
          <w:tab/>
        </w:r>
        <w:r w:rsidR="0020020A">
          <w:rPr>
            <w:webHidden/>
          </w:rPr>
          <w:fldChar w:fldCharType="begin"/>
        </w:r>
        <w:r w:rsidR="0020020A">
          <w:rPr>
            <w:webHidden/>
          </w:rPr>
          <w:instrText xml:space="preserve"> PAGEREF _Toc35863544 \h </w:instrText>
        </w:r>
        <w:r w:rsidR="0020020A">
          <w:rPr>
            <w:webHidden/>
          </w:rPr>
        </w:r>
        <w:r w:rsidR="0020020A">
          <w:rPr>
            <w:webHidden/>
          </w:rPr>
          <w:fldChar w:fldCharType="separate"/>
        </w:r>
        <w:r w:rsidR="0042322F">
          <w:rPr>
            <w:webHidden/>
          </w:rPr>
          <w:t>37</w:t>
        </w:r>
        <w:r w:rsidR="0020020A">
          <w:rPr>
            <w:webHidden/>
          </w:rPr>
          <w:fldChar w:fldCharType="end"/>
        </w:r>
      </w:hyperlink>
    </w:p>
    <w:p w14:paraId="57234806" w14:textId="387B3C78" w:rsidR="0020020A" w:rsidRDefault="009D5902">
      <w:pPr>
        <w:pStyle w:val="Obsah4"/>
        <w:tabs>
          <w:tab w:val="left" w:pos="1418"/>
        </w:tabs>
        <w:rPr>
          <w:rFonts w:asciiTheme="minorHAnsi" w:eastAsiaTheme="minorEastAsia" w:hAnsiTheme="minorHAnsi" w:cstheme="minorBidi"/>
          <w:sz w:val="22"/>
          <w:szCs w:val="22"/>
        </w:rPr>
      </w:pPr>
      <w:hyperlink w:anchor="_Toc35863545" w:history="1">
        <w:r w:rsidR="0020020A" w:rsidRPr="00682FDF">
          <w:rPr>
            <w:rStyle w:val="Hypertextovodkaz"/>
          </w:rPr>
          <w:t>4.1.2</w:t>
        </w:r>
        <w:r w:rsidR="0020020A">
          <w:rPr>
            <w:rFonts w:asciiTheme="minorHAnsi" w:eastAsiaTheme="minorEastAsia" w:hAnsiTheme="minorHAnsi" w:cstheme="minorBidi"/>
            <w:sz w:val="22"/>
            <w:szCs w:val="22"/>
          </w:rPr>
          <w:tab/>
        </w:r>
        <w:r w:rsidR="0020020A" w:rsidRPr="00682FDF">
          <w:rPr>
            <w:rStyle w:val="Hypertextovodkaz"/>
          </w:rPr>
          <w:t>Fibonacciho metoda a metoda zlatého řezu</w:t>
        </w:r>
        <w:r w:rsidR="0020020A">
          <w:rPr>
            <w:webHidden/>
          </w:rPr>
          <w:tab/>
        </w:r>
        <w:r w:rsidR="0020020A">
          <w:rPr>
            <w:webHidden/>
          </w:rPr>
          <w:fldChar w:fldCharType="begin"/>
        </w:r>
        <w:r w:rsidR="0020020A">
          <w:rPr>
            <w:webHidden/>
          </w:rPr>
          <w:instrText xml:space="preserve"> PAGEREF _Toc35863545 \h </w:instrText>
        </w:r>
        <w:r w:rsidR="0020020A">
          <w:rPr>
            <w:webHidden/>
          </w:rPr>
        </w:r>
        <w:r w:rsidR="0020020A">
          <w:rPr>
            <w:webHidden/>
          </w:rPr>
          <w:fldChar w:fldCharType="separate"/>
        </w:r>
        <w:r w:rsidR="0042322F">
          <w:rPr>
            <w:webHidden/>
          </w:rPr>
          <w:t>38</w:t>
        </w:r>
        <w:r w:rsidR="0020020A">
          <w:rPr>
            <w:webHidden/>
          </w:rPr>
          <w:fldChar w:fldCharType="end"/>
        </w:r>
      </w:hyperlink>
    </w:p>
    <w:p w14:paraId="7F8EFE0B" w14:textId="1E313133" w:rsidR="0020020A" w:rsidRDefault="009D5902">
      <w:pPr>
        <w:pStyle w:val="Obsah4"/>
        <w:tabs>
          <w:tab w:val="left" w:pos="1418"/>
        </w:tabs>
        <w:rPr>
          <w:rFonts w:asciiTheme="minorHAnsi" w:eastAsiaTheme="minorEastAsia" w:hAnsiTheme="minorHAnsi" w:cstheme="minorBidi"/>
          <w:sz w:val="22"/>
          <w:szCs w:val="22"/>
        </w:rPr>
      </w:pPr>
      <w:hyperlink w:anchor="_Toc35863546" w:history="1">
        <w:r w:rsidR="0020020A" w:rsidRPr="00682FDF">
          <w:rPr>
            <w:rStyle w:val="Hypertextovodkaz"/>
          </w:rPr>
          <w:t>4.1.3</w:t>
        </w:r>
        <w:r w:rsidR="0020020A">
          <w:rPr>
            <w:rFonts w:asciiTheme="minorHAnsi" w:eastAsiaTheme="minorEastAsia" w:hAnsiTheme="minorHAnsi" w:cstheme="minorBidi"/>
            <w:sz w:val="22"/>
            <w:szCs w:val="22"/>
          </w:rPr>
          <w:tab/>
        </w:r>
        <w:r w:rsidR="0020020A" w:rsidRPr="00682FDF">
          <w:rPr>
            <w:rStyle w:val="Hypertextovodkaz"/>
          </w:rPr>
          <w:t>Mnohorozměrné komparativní metody.</w:t>
        </w:r>
        <w:r w:rsidR="0020020A">
          <w:rPr>
            <w:webHidden/>
          </w:rPr>
          <w:tab/>
        </w:r>
        <w:r w:rsidR="0020020A">
          <w:rPr>
            <w:webHidden/>
          </w:rPr>
          <w:fldChar w:fldCharType="begin"/>
        </w:r>
        <w:r w:rsidR="0020020A">
          <w:rPr>
            <w:webHidden/>
          </w:rPr>
          <w:instrText xml:space="preserve"> PAGEREF _Toc35863546 \h </w:instrText>
        </w:r>
        <w:r w:rsidR="0020020A">
          <w:rPr>
            <w:webHidden/>
          </w:rPr>
        </w:r>
        <w:r w:rsidR="0020020A">
          <w:rPr>
            <w:webHidden/>
          </w:rPr>
          <w:fldChar w:fldCharType="separate"/>
        </w:r>
        <w:r w:rsidR="0042322F">
          <w:rPr>
            <w:webHidden/>
          </w:rPr>
          <w:t>39</w:t>
        </w:r>
        <w:r w:rsidR="0020020A">
          <w:rPr>
            <w:webHidden/>
          </w:rPr>
          <w:fldChar w:fldCharType="end"/>
        </w:r>
      </w:hyperlink>
    </w:p>
    <w:p w14:paraId="2BB4F378" w14:textId="0F8BF827" w:rsidR="0020020A" w:rsidRDefault="009D5902">
      <w:pPr>
        <w:pStyle w:val="Obsah3"/>
        <w:rPr>
          <w:rFonts w:asciiTheme="minorHAnsi" w:eastAsiaTheme="minorEastAsia" w:hAnsiTheme="minorHAnsi" w:cstheme="minorBidi"/>
          <w:smallCaps w:val="0"/>
          <w:sz w:val="22"/>
          <w:szCs w:val="22"/>
        </w:rPr>
      </w:pPr>
      <w:hyperlink w:anchor="_Toc35863547" w:history="1">
        <w:r w:rsidR="0020020A" w:rsidRPr="00682FDF">
          <w:rPr>
            <w:rStyle w:val="Hypertextovodkaz"/>
          </w:rPr>
          <w:t>4.2</w:t>
        </w:r>
        <w:r w:rsidR="0020020A">
          <w:rPr>
            <w:rFonts w:asciiTheme="minorHAnsi" w:eastAsiaTheme="minorEastAsia" w:hAnsiTheme="minorHAnsi" w:cstheme="minorBidi"/>
            <w:smallCaps w:val="0"/>
            <w:sz w:val="22"/>
            <w:szCs w:val="22"/>
          </w:rPr>
          <w:tab/>
        </w:r>
        <w:r w:rsidR="0020020A" w:rsidRPr="00682FDF">
          <w:rPr>
            <w:rStyle w:val="Hypertextovodkaz"/>
          </w:rPr>
          <w:t>Gradientní metody</w:t>
        </w:r>
        <w:r w:rsidR="0020020A">
          <w:rPr>
            <w:webHidden/>
          </w:rPr>
          <w:tab/>
        </w:r>
        <w:r w:rsidR="0020020A">
          <w:rPr>
            <w:webHidden/>
          </w:rPr>
          <w:fldChar w:fldCharType="begin"/>
        </w:r>
        <w:r w:rsidR="0020020A">
          <w:rPr>
            <w:webHidden/>
          </w:rPr>
          <w:instrText xml:space="preserve"> PAGEREF _Toc35863547 \h </w:instrText>
        </w:r>
        <w:r w:rsidR="0020020A">
          <w:rPr>
            <w:webHidden/>
          </w:rPr>
        </w:r>
        <w:r w:rsidR="0020020A">
          <w:rPr>
            <w:webHidden/>
          </w:rPr>
          <w:fldChar w:fldCharType="separate"/>
        </w:r>
        <w:r w:rsidR="0042322F">
          <w:rPr>
            <w:webHidden/>
          </w:rPr>
          <w:t>41</w:t>
        </w:r>
        <w:r w:rsidR="0020020A">
          <w:rPr>
            <w:webHidden/>
          </w:rPr>
          <w:fldChar w:fldCharType="end"/>
        </w:r>
      </w:hyperlink>
    </w:p>
    <w:p w14:paraId="57ED05A7" w14:textId="46B52944" w:rsidR="0020020A" w:rsidRDefault="009D5902">
      <w:pPr>
        <w:pStyle w:val="Obsah4"/>
        <w:tabs>
          <w:tab w:val="left" w:pos="1418"/>
        </w:tabs>
        <w:rPr>
          <w:rFonts w:asciiTheme="minorHAnsi" w:eastAsiaTheme="minorEastAsia" w:hAnsiTheme="minorHAnsi" w:cstheme="minorBidi"/>
          <w:sz w:val="22"/>
          <w:szCs w:val="22"/>
        </w:rPr>
      </w:pPr>
      <w:hyperlink w:anchor="_Toc35863548" w:history="1">
        <w:r w:rsidR="0020020A" w:rsidRPr="00682FDF">
          <w:rPr>
            <w:rStyle w:val="Hypertextovodkaz"/>
          </w:rPr>
          <w:t>4.2.1</w:t>
        </w:r>
        <w:r w:rsidR="0020020A">
          <w:rPr>
            <w:rFonts w:asciiTheme="minorHAnsi" w:eastAsiaTheme="minorEastAsia" w:hAnsiTheme="minorHAnsi" w:cstheme="minorBidi"/>
            <w:sz w:val="22"/>
            <w:szCs w:val="22"/>
          </w:rPr>
          <w:tab/>
        </w:r>
        <w:r w:rsidR="0020020A" w:rsidRPr="00682FDF">
          <w:rPr>
            <w:rStyle w:val="Hypertextovodkaz"/>
          </w:rPr>
          <w:t>Jednorozměrné gradientní metody</w:t>
        </w:r>
        <w:r w:rsidR="0020020A">
          <w:rPr>
            <w:webHidden/>
          </w:rPr>
          <w:tab/>
        </w:r>
        <w:r w:rsidR="0020020A">
          <w:rPr>
            <w:webHidden/>
          </w:rPr>
          <w:fldChar w:fldCharType="begin"/>
        </w:r>
        <w:r w:rsidR="0020020A">
          <w:rPr>
            <w:webHidden/>
          </w:rPr>
          <w:instrText xml:space="preserve"> PAGEREF _Toc35863548 \h </w:instrText>
        </w:r>
        <w:r w:rsidR="0020020A">
          <w:rPr>
            <w:webHidden/>
          </w:rPr>
        </w:r>
        <w:r w:rsidR="0020020A">
          <w:rPr>
            <w:webHidden/>
          </w:rPr>
          <w:fldChar w:fldCharType="separate"/>
        </w:r>
        <w:r w:rsidR="0042322F">
          <w:rPr>
            <w:webHidden/>
          </w:rPr>
          <w:t>42</w:t>
        </w:r>
        <w:r w:rsidR="0020020A">
          <w:rPr>
            <w:webHidden/>
          </w:rPr>
          <w:fldChar w:fldCharType="end"/>
        </w:r>
      </w:hyperlink>
    </w:p>
    <w:p w14:paraId="3AFEC750" w14:textId="381CBD91" w:rsidR="0020020A" w:rsidRDefault="009D5902">
      <w:pPr>
        <w:pStyle w:val="Obsah4"/>
        <w:tabs>
          <w:tab w:val="left" w:pos="1418"/>
        </w:tabs>
        <w:rPr>
          <w:rFonts w:asciiTheme="minorHAnsi" w:eastAsiaTheme="minorEastAsia" w:hAnsiTheme="minorHAnsi" w:cstheme="minorBidi"/>
          <w:sz w:val="22"/>
          <w:szCs w:val="22"/>
        </w:rPr>
      </w:pPr>
      <w:hyperlink w:anchor="_Toc35863549" w:history="1">
        <w:r w:rsidR="0020020A" w:rsidRPr="00682FDF">
          <w:rPr>
            <w:rStyle w:val="Hypertextovodkaz"/>
          </w:rPr>
          <w:t>4.2.2</w:t>
        </w:r>
        <w:r w:rsidR="0020020A">
          <w:rPr>
            <w:rFonts w:asciiTheme="minorHAnsi" w:eastAsiaTheme="minorEastAsia" w:hAnsiTheme="minorHAnsi" w:cstheme="minorBidi"/>
            <w:sz w:val="22"/>
            <w:szCs w:val="22"/>
          </w:rPr>
          <w:tab/>
        </w:r>
        <w:r w:rsidR="0020020A" w:rsidRPr="00682FDF">
          <w:rPr>
            <w:rStyle w:val="Hypertextovodkaz"/>
          </w:rPr>
          <w:t>Vícerozměrné gradientní metody</w:t>
        </w:r>
        <w:r w:rsidR="0020020A">
          <w:rPr>
            <w:webHidden/>
          </w:rPr>
          <w:tab/>
        </w:r>
        <w:r w:rsidR="0020020A">
          <w:rPr>
            <w:webHidden/>
          </w:rPr>
          <w:fldChar w:fldCharType="begin"/>
        </w:r>
        <w:r w:rsidR="0020020A">
          <w:rPr>
            <w:webHidden/>
          </w:rPr>
          <w:instrText xml:space="preserve"> PAGEREF _Toc35863549 \h </w:instrText>
        </w:r>
        <w:r w:rsidR="0020020A">
          <w:rPr>
            <w:webHidden/>
          </w:rPr>
        </w:r>
        <w:r w:rsidR="0020020A">
          <w:rPr>
            <w:webHidden/>
          </w:rPr>
          <w:fldChar w:fldCharType="separate"/>
        </w:r>
        <w:r w:rsidR="0042322F">
          <w:rPr>
            <w:webHidden/>
          </w:rPr>
          <w:t>42</w:t>
        </w:r>
        <w:r w:rsidR="0020020A">
          <w:rPr>
            <w:webHidden/>
          </w:rPr>
          <w:fldChar w:fldCharType="end"/>
        </w:r>
      </w:hyperlink>
    </w:p>
    <w:p w14:paraId="5B311443" w14:textId="5FB0DA6B" w:rsidR="0020020A" w:rsidRDefault="009D5902">
      <w:pPr>
        <w:pStyle w:val="Obsah3"/>
        <w:rPr>
          <w:rFonts w:asciiTheme="minorHAnsi" w:eastAsiaTheme="minorEastAsia" w:hAnsiTheme="minorHAnsi" w:cstheme="minorBidi"/>
          <w:smallCaps w:val="0"/>
          <w:sz w:val="22"/>
          <w:szCs w:val="22"/>
        </w:rPr>
      </w:pPr>
      <w:hyperlink w:anchor="_Toc35863550" w:history="1">
        <w:r w:rsidR="0020020A" w:rsidRPr="00682FDF">
          <w:rPr>
            <w:rStyle w:val="Hypertextovodkaz"/>
          </w:rPr>
          <w:t>4.3</w:t>
        </w:r>
        <w:r w:rsidR="0020020A">
          <w:rPr>
            <w:rFonts w:asciiTheme="minorHAnsi" w:eastAsiaTheme="minorEastAsia" w:hAnsiTheme="minorHAnsi" w:cstheme="minorBidi"/>
            <w:smallCaps w:val="0"/>
            <w:sz w:val="22"/>
            <w:szCs w:val="22"/>
          </w:rPr>
          <w:tab/>
        </w:r>
        <w:r w:rsidR="0020020A" w:rsidRPr="00682FDF">
          <w:rPr>
            <w:rStyle w:val="Hypertextovodkaz"/>
          </w:rPr>
          <w:t>Metody s náhodným vyhledáváním</w:t>
        </w:r>
        <w:r w:rsidR="0020020A">
          <w:rPr>
            <w:webHidden/>
          </w:rPr>
          <w:tab/>
        </w:r>
        <w:r w:rsidR="0020020A">
          <w:rPr>
            <w:webHidden/>
          </w:rPr>
          <w:fldChar w:fldCharType="begin"/>
        </w:r>
        <w:r w:rsidR="0020020A">
          <w:rPr>
            <w:webHidden/>
          </w:rPr>
          <w:instrText xml:space="preserve"> PAGEREF _Toc35863550 \h </w:instrText>
        </w:r>
        <w:r w:rsidR="0020020A">
          <w:rPr>
            <w:webHidden/>
          </w:rPr>
        </w:r>
        <w:r w:rsidR="0020020A">
          <w:rPr>
            <w:webHidden/>
          </w:rPr>
          <w:fldChar w:fldCharType="separate"/>
        </w:r>
        <w:r w:rsidR="0042322F">
          <w:rPr>
            <w:webHidden/>
          </w:rPr>
          <w:t>43</w:t>
        </w:r>
        <w:r w:rsidR="0020020A">
          <w:rPr>
            <w:webHidden/>
          </w:rPr>
          <w:fldChar w:fldCharType="end"/>
        </w:r>
      </w:hyperlink>
    </w:p>
    <w:p w14:paraId="04E34422" w14:textId="1B54E9DF" w:rsidR="0020020A" w:rsidRDefault="009D5902">
      <w:pPr>
        <w:pStyle w:val="Obsah3"/>
        <w:rPr>
          <w:rFonts w:asciiTheme="minorHAnsi" w:eastAsiaTheme="minorEastAsia" w:hAnsiTheme="minorHAnsi" w:cstheme="minorBidi"/>
          <w:smallCaps w:val="0"/>
          <w:sz w:val="22"/>
          <w:szCs w:val="22"/>
        </w:rPr>
      </w:pPr>
      <w:hyperlink w:anchor="_Toc35863551" w:history="1">
        <w:r w:rsidR="0020020A" w:rsidRPr="00682FDF">
          <w:rPr>
            <w:rStyle w:val="Hypertextovodkaz"/>
          </w:rPr>
          <w:t>4.4</w:t>
        </w:r>
        <w:r w:rsidR="0020020A">
          <w:rPr>
            <w:rFonts w:asciiTheme="minorHAnsi" w:eastAsiaTheme="minorEastAsia" w:hAnsiTheme="minorHAnsi" w:cstheme="minorBidi"/>
            <w:smallCaps w:val="0"/>
            <w:sz w:val="22"/>
            <w:szCs w:val="22"/>
          </w:rPr>
          <w:tab/>
        </w:r>
        <w:r w:rsidR="0020020A" w:rsidRPr="00682FDF">
          <w:rPr>
            <w:rStyle w:val="Hypertextovodkaz"/>
          </w:rPr>
          <w:t>Bariérové a penalizační funkce</w:t>
        </w:r>
        <w:r w:rsidR="0020020A">
          <w:rPr>
            <w:webHidden/>
          </w:rPr>
          <w:tab/>
        </w:r>
        <w:r w:rsidR="0020020A">
          <w:rPr>
            <w:webHidden/>
          </w:rPr>
          <w:fldChar w:fldCharType="begin"/>
        </w:r>
        <w:r w:rsidR="0020020A">
          <w:rPr>
            <w:webHidden/>
          </w:rPr>
          <w:instrText xml:space="preserve"> PAGEREF _Toc35863551 \h </w:instrText>
        </w:r>
        <w:r w:rsidR="0020020A">
          <w:rPr>
            <w:webHidden/>
          </w:rPr>
        </w:r>
        <w:r w:rsidR="0020020A">
          <w:rPr>
            <w:webHidden/>
          </w:rPr>
          <w:fldChar w:fldCharType="separate"/>
        </w:r>
        <w:r w:rsidR="0042322F">
          <w:rPr>
            <w:webHidden/>
          </w:rPr>
          <w:t>45</w:t>
        </w:r>
        <w:r w:rsidR="0020020A">
          <w:rPr>
            <w:webHidden/>
          </w:rPr>
          <w:fldChar w:fldCharType="end"/>
        </w:r>
      </w:hyperlink>
    </w:p>
    <w:p w14:paraId="1DB96E26" w14:textId="5306C16C" w:rsidR="0020020A" w:rsidRDefault="009D5902">
      <w:pPr>
        <w:pStyle w:val="Obsah2"/>
        <w:rPr>
          <w:rFonts w:asciiTheme="minorHAnsi" w:eastAsiaTheme="minorEastAsia" w:hAnsiTheme="minorHAnsi" w:cstheme="minorBidi"/>
          <w:b w:val="0"/>
          <w:caps w:val="0"/>
          <w:sz w:val="22"/>
          <w:szCs w:val="22"/>
        </w:rPr>
      </w:pPr>
      <w:hyperlink w:anchor="_Toc35863552" w:history="1">
        <w:r w:rsidR="0020020A" w:rsidRPr="00682FDF">
          <w:rPr>
            <w:rStyle w:val="Hypertextovodkaz"/>
          </w:rPr>
          <w:t>5</w:t>
        </w:r>
        <w:r w:rsidR="0020020A">
          <w:rPr>
            <w:rFonts w:asciiTheme="minorHAnsi" w:eastAsiaTheme="minorEastAsia" w:hAnsiTheme="minorHAnsi" w:cstheme="minorBidi"/>
            <w:b w:val="0"/>
            <w:caps w:val="0"/>
            <w:sz w:val="22"/>
            <w:szCs w:val="22"/>
          </w:rPr>
          <w:tab/>
        </w:r>
        <w:r w:rsidR="0020020A" w:rsidRPr="00682FDF">
          <w:rPr>
            <w:rStyle w:val="Hypertextovodkaz"/>
          </w:rPr>
          <w:t>Teorie her a optimálního rozhodování</w:t>
        </w:r>
        <w:r w:rsidR="0020020A">
          <w:rPr>
            <w:webHidden/>
          </w:rPr>
          <w:tab/>
        </w:r>
        <w:r w:rsidR="0020020A">
          <w:rPr>
            <w:webHidden/>
          </w:rPr>
          <w:fldChar w:fldCharType="begin"/>
        </w:r>
        <w:r w:rsidR="0020020A">
          <w:rPr>
            <w:webHidden/>
          </w:rPr>
          <w:instrText xml:space="preserve"> PAGEREF _Toc35863552 \h </w:instrText>
        </w:r>
        <w:r w:rsidR="0020020A">
          <w:rPr>
            <w:webHidden/>
          </w:rPr>
        </w:r>
        <w:r w:rsidR="0020020A">
          <w:rPr>
            <w:webHidden/>
          </w:rPr>
          <w:fldChar w:fldCharType="separate"/>
        </w:r>
        <w:r w:rsidR="0042322F">
          <w:rPr>
            <w:webHidden/>
          </w:rPr>
          <w:t>47</w:t>
        </w:r>
        <w:r w:rsidR="0020020A">
          <w:rPr>
            <w:webHidden/>
          </w:rPr>
          <w:fldChar w:fldCharType="end"/>
        </w:r>
      </w:hyperlink>
    </w:p>
    <w:p w14:paraId="6DC35835" w14:textId="70E1AB61" w:rsidR="0020020A" w:rsidRDefault="009D5902">
      <w:pPr>
        <w:pStyle w:val="Obsah3"/>
        <w:rPr>
          <w:rFonts w:asciiTheme="minorHAnsi" w:eastAsiaTheme="minorEastAsia" w:hAnsiTheme="minorHAnsi" w:cstheme="minorBidi"/>
          <w:smallCaps w:val="0"/>
          <w:sz w:val="22"/>
          <w:szCs w:val="22"/>
        </w:rPr>
      </w:pPr>
      <w:hyperlink w:anchor="_Toc35863553" w:history="1">
        <w:r w:rsidR="0020020A" w:rsidRPr="00682FDF">
          <w:rPr>
            <w:rStyle w:val="Hypertextovodkaz"/>
          </w:rPr>
          <w:t>5.1</w:t>
        </w:r>
        <w:r w:rsidR="0020020A">
          <w:rPr>
            <w:rFonts w:asciiTheme="minorHAnsi" w:eastAsiaTheme="minorEastAsia" w:hAnsiTheme="minorHAnsi" w:cstheme="minorBidi"/>
            <w:smallCaps w:val="0"/>
            <w:sz w:val="22"/>
            <w:szCs w:val="22"/>
          </w:rPr>
          <w:tab/>
        </w:r>
        <w:r w:rsidR="0020020A" w:rsidRPr="00682FDF">
          <w:rPr>
            <w:rStyle w:val="Hypertextovodkaz"/>
          </w:rPr>
          <w:t>Teorie rozhodování</w:t>
        </w:r>
        <w:r w:rsidR="0020020A">
          <w:rPr>
            <w:webHidden/>
          </w:rPr>
          <w:tab/>
        </w:r>
        <w:r w:rsidR="0020020A">
          <w:rPr>
            <w:webHidden/>
          </w:rPr>
          <w:fldChar w:fldCharType="begin"/>
        </w:r>
        <w:r w:rsidR="0020020A">
          <w:rPr>
            <w:webHidden/>
          </w:rPr>
          <w:instrText xml:space="preserve"> PAGEREF _Toc35863553 \h </w:instrText>
        </w:r>
        <w:r w:rsidR="0020020A">
          <w:rPr>
            <w:webHidden/>
          </w:rPr>
        </w:r>
        <w:r w:rsidR="0020020A">
          <w:rPr>
            <w:webHidden/>
          </w:rPr>
          <w:fldChar w:fldCharType="separate"/>
        </w:r>
        <w:r w:rsidR="0042322F">
          <w:rPr>
            <w:webHidden/>
          </w:rPr>
          <w:t>47</w:t>
        </w:r>
        <w:r w:rsidR="0020020A">
          <w:rPr>
            <w:webHidden/>
          </w:rPr>
          <w:fldChar w:fldCharType="end"/>
        </w:r>
      </w:hyperlink>
    </w:p>
    <w:p w14:paraId="7A1BD021" w14:textId="5C10C6BA" w:rsidR="0020020A" w:rsidRDefault="009D5902">
      <w:pPr>
        <w:pStyle w:val="Obsah4"/>
        <w:tabs>
          <w:tab w:val="left" w:pos="1418"/>
        </w:tabs>
        <w:rPr>
          <w:rFonts w:asciiTheme="minorHAnsi" w:eastAsiaTheme="minorEastAsia" w:hAnsiTheme="minorHAnsi" w:cstheme="minorBidi"/>
          <w:sz w:val="22"/>
          <w:szCs w:val="22"/>
        </w:rPr>
      </w:pPr>
      <w:hyperlink w:anchor="_Toc35863554" w:history="1">
        <w:r w:rsidR="0020020A" w:rsidRPr="00682FDF">
          <w:rPr>
            <w:rStyle w:val="Hypertextovodkaz"/>
          </w:rPr>
          <w:t>5.1.1</w:t>
        </w:r>
        <w:r w:rsidR="0020020A">
          <w:rPr>
            <w:rFonts w:asciiTheme="minorHAnsi" w:eastAsiaTheme="minorEastAsia" w:hAnsiTheme="minorHAnsi" w:cstheme="minorBidi"/>
            <w:sz w:val="22"/>
            <w:szCs w:val="22"/>
          </w:rPr>
          <w:tab/>
        </w:r>
        <w:r w:rsidR="0020020A" w:rsidRPr="00682FDF">
          <w:rPr>
            <w:rStyle w:val="Hypertextovodkaz"/>
          </w:rPr>
          <w:t>Maximinní (pesimistické) kritérium</w:t>
        </w:r>
        <w:r w:rsidR="0020020A">
          <w:rPr>
            <w:webHidden/>
          </w:rPr>
          <w:tab/>
        </w:r>
        <w:r w:rsidR="0020020A">
          <w:rPr>
            <w:webHidden/>
          </w:rPr>
          <w:fldChar w:fldCharType="begin"/>
        </w:r>
        <w:r w:rsidR="0020020A">
          <w:rPr>
            <w:webHidden/>
          </w:rPr>
          <w:instrText xml:space="preserve"> PAGEREF _Toc35863554 \h </w:instrText>
        </w:r>
        <w:r w:rsidR="0020020A">
          <w:rPr>
            <w:webHidden/>
          </w:rPr>
        </w:r>
        <w:r w:rsidR="0020020A">
          <w:rPr>
            <w:webHidden/>
          </w:rPr>
          <w:fldChar w:fldCharType="separate"/>
        </w:r>
        <w:r w:rsidR="0042322F">
          <w:rPr>
            <w:webHidden/>
          </w:rPr>
          <w:t>49</w:t>
        </w:r>
        <w:r w:rsidR="0020020A">
          <w:rPr>
            <w:webHidden/>
          </w:rPr>
          <w:fldChar w:fldCharType="end"/>
        </w:r>
      </w:hyperlink>
    </w:p>
    <w:p w14:paraId="180C6AF7" w14:textId="6C4F3AF1" w:rsidR="0020020A" w:rsidRDefault="009D5902">
      <w:pPr>
        <w:pStyle w:val="Obsah4"/>
        <w:tabs>
          <w:tab w:val="left" w:pos="1418"/>
        </w:tabs>
        <w:rPr>
          <w:rFonts w:asciiTheme="minorHAnsi" w:eastAsiaTheme="minorEastAsia" w:hAnsiTheme="minorHAnsi" w:cstheme="minorBidi"/>
          <w:sz w:val="22"/>
          <w:szCs w:val="22"/>
        </w:rPr>
      </w:pPr>
      <w:hyperlink w:anchor="_Toc35863555" w:history="1">
        <w:r w:rsidR="0020020A" w:rsidRPr="00682FDF">
          <w:rPr>
            <w:rStyle w:val="Hypertextovodkaz"/>
          </w:rPr>
          <w:t>5.1.2</w:t>
        </w:r>
        <w:r w:rsidR="0020020A">
          <w:rPr>
            <w:rFonts w:asciiTheme="minorHAnsi" w:eastAsiaTheme="minorEastAsia" w:hAnsiTheme="minorHAnsi" w:cstheme="minorBidi"/>
            <w:sz w:val="22"/>
            <w:szCs w:val="22"/>
          </w:rPr>
          <w:tab/>
        </w:r>
        <w:r w:rsidR="0020020A" w:rsidRPr="00682FDF">
          <w:rPr>
            <w:rStyle w:val="Hypertextovodkaz"/>
          </w:rPr>
          <w:t>Maximaxní (optimistické) kritérium</w:t>
        </w:r>
        <w:r w:rsidR="0020020A">
          <w:rPr>
            <w:webHidden/>
          </w:rPr>
          <w:tab/>
        </w:r>
        <w:r w:rsidR="0020020A">
          <w:rPr>
            <w:webHidden/>
          </w:rPr>
          <w:fldChar w:fldCharType="begin"/>
        </w:r>
        <w:r w:rsidR="0020020A">
          <w:rPr>
            <w:webHidden/>
          </w:rPr>
          <w:instrText xml:space="preserve"> PAGEREF _Toc35863555 \h </w:instrText>
        </w:r>
        <w:r w:rsidR="0020020A">
          <w:rPr>
            <w:webHidden/>
          </w:rPr>
        </w:r>
        <w:r w:rsidR="0020020A">
          <w:rPr>
            <w:webHidden/>
          </w:rPr>
          <w:fldChar w:fldCharType="separate"/>
        </w:r>
        <w:r w:rsidR="0042322F">
          <w:rPr>
            <w:webHidden/>
          </w:rPr>
          <w:t>50</w:t>
        </w:r>
        <w:r w:rsidR="0020020A">
          <w:rPr>
            <w:webHidden/>
          </w:rPr>
          <w:fldChar w:fldCharType="end"/>
        </w:r>
      </w:hyperlink>
    </w:p>
    <w:p w14:paraId="2F704BA4" w14:textId="0F95E77E" w:rsidR="0020020A" w:rsidRDefault="009D5902">
      <w:pPr>
        <w:pStyle w:val="Obsah4"/>
        <w:tabs>
          <w:tab w:val="left" w:pos="1418"/>
        </w:tabs>
        <w:rPr>
          <w:rFonts w:asciiTheme="minorHAnsi" w:eastAsiaTheme="minorEastAsia" w:hAnsiTheme="minorHAnsi" w:cstheme="minorBidi"/>
          <w:sz w:val="22"/>
          <w:szCs w:val="22"/>
        </w:rPr>
      </w:pPr>
      <w:hyperlink w:anchor="_Toc35863556" w:history="1">
        <w:r w:rsidR="0020020A" w:rsidRPr="00682FDF">
          <w:rPr>
            <w:rStyle w:val="Hypertextovodkaz"/>
          </w:rPr>
          <w:t>5.1.3</w:t>
        </w:r>
        <w:r w:rsidR="0020020A">
          <w:rPr>
            <w:rFonts w:asciiTheme="minorHAnsi" w:eastAsiaTheme="minorEastAsia" w:hAnsiTheme="minorHAnsi" w:cstheme="minorBidi"/>
            <w:sz w:val="22"/>
            <w:szCs w:val="22"/>
          </w:rPr>
          <w:tab/>
        </w:r>
        <w:r w:rsidR="0020020A" w:rsidRPr="00682FDF">
          <w:rPr>
            <w:rStyle w:val="Hypertextovodkaz"/>
          </w:rPr>
          <w:t>Hurwitzovo kritérium</w:t>
        </w:r>
        <w:r w:rsidR="0020020A">
          <w:rPr>
            <w:webHidden/>
          </w:rPr>
          <w:tab/>
        </w:r>
        <w:r w:rsidR="0020020A">
          <w:rPr>
            <w:webHidden/>
          </w:rPr>
          <w:fldChar w:fldCharType="begin"/>
        </w:r>
        <w:r w:rsidR="0020020A">
          <w:rPr>
            <w:webHidden/>
          </w:rPr>
          <w:instrText xml:space="preserve"> PAGEREF _Toc35863556 \h </w:instrText>
        </w:r>
        <w:r w:rsidR="0020020A">
          <w:rPr>
            <w:webHidden/>
          </w:rPr>
        </w:r>
        <w:r w:rsidR="0020020A">
          <w:rPr>
            <w:webHidden/>
          </w:rPr>
          <w:fldChar w:fldCharType="separate"/>
        </w:r>
        <w:r w:rsidR="0042322F">
          <w:rPr>
            <w:webHidden/>
          </w:rPr>
          <w:t>50</w:t>
        </w:r>
        <w:r w:rsidR="0020020A">
          <w:rPr>
            <w:webHidden/>
          </w:rPr>
          <w:fldChar w:fldCharType="end"/>
        </w:r>
      </w:hyperlink>
    </w:p>
    <w:p w14:paraId="0212981E" w14:textId="69606C99" w:rsidR="0020020A" w:rsidRDefault="009D5902">
      <w:pPr>
        <w:pStyle w:val="Obsah4"/>
        <w:tabs>
          <w:tab w:val="left" w:pos="1418"/>
        </w:tabs>
        <w:rPr>
          <w:rFonts w:asciiTheme="minorHAnsi" w:eastAsiaTheme="minorEastAsia" w:hAnsiTheme="minorHAnsi" w:cstheme="minorBidi"/>
          <w:sz w:val="22"/>
          <w:szCs w:val="22"/>
        </w:rPr>
      </w:pPr>
      <w:hyperlink w:anchor="_Toc35863557" w:history="1">
        <w:r w:rsidR="0020020A" w:rsidRPr="00682FDF">
          <w:rPr>
            <w:rStyle w:val="Hypertextovodkaz"/>
          </w:rPr>
          <w:t>5.1.4</w:t>
        </w:r>
        <w:r w:rsidR="0020020A">
          <w:rPr>
            <w:rFonts w:asciiTheme="minorHAnsi" w:eastAsiaTheme="minorEastAsia" w:hAnsiTheme="minorHAnsi" w:cstheme="minorBidi"/>
            <w:sz w:val="22"/>
            <w:szCs w:val="22"/>
          </w:rPr>
          <w:tab/>
        </w:r>
        <w:r w:rsidR="0020020A" w:rsidRPr="00682FDF">
          <w:rPr>
            <w:rStyle w:val="Hypertextovodkaz"/>
          </w:rPr>
          <w:t>Princip minimaxní lítosti (ztráty příležitosti)</w:t>
        </w:r>
        <w:r w:rsidR="0020020A">
          <w:rPr>
            <w:webHidden/>
          </w:rPr>
          <w:tab/>
        </w:r>
        <w:r w:rsidR="0020020A">
          <w:rPr>
            <w:webHidden/>
          </w:rPr>
          <w:fldChar w:fldCharType="begin"/>
        </w:r>
        <w:r w:rsidR="0020020A">
          <w:rPr>
            <w:webHidden/>
          </w:rPr>
          <w:instrText xml:space="preserve"> PAGEREF _Toc35863557 \h </w:instrText>
        </w:r>
        <w:r w:rsidR="0020020A">
          <w:rPr>
            <w:webHidden/>
          </w:rPr>
        </w:r>
        <w:r w:rsidR="0020020A">
          <w:rPr>
            <w:webHidden/>
          </w:rPr>
          <w:fldChar w:fldCharType="separate"/>
        </w:r>
        <w:r w:rsidR="0042322F">
          <w:rPr>
            <w:webHidden/>
          </w:rPr>
          <w:t>50</w:t>
        </w:r>
        <w:r w:rsidR="0020020A">
          <w:rPr>
            <w:webHidden/>
          </w:rPr>
          <w:fldChar w:fldCharType="end"/>
        </w:r>
      </w:hyperlink>
    </w:p>
    <w:p w14:paraId="1E625998" w14:textId="49C05941" w:rsidR="0020020A" w:rsidRDefault="009D5902">
      <w:pPr>
        <w:pStyle w:val="Obsah4"/>
        <w:tabs>
          <w:tab w:val="left" w:pos="1418"/>
        </w:tabs>
        <w:rPr>
          <w:rFonts w:asciiTheme="minorHAnsi" w:eastAsiaTheme="minorEastAsia" w:hAnsiTheme="minorHAnsi" w:cstheme="minorBidi"/>
          <w:sz w:val="22"/>
          <w:szCs w:val="22"/>
        </w:rPr>
      </w:pPr>
      <w:hyperlink w:anchor="_Toc35863558" w:history="1">
        <w:r w:rsidR="0020020A" w:rsidRPr="00682FDF">
          <w:rPr>
            <w:rStyle w:val="Hypertextovodkaz"/>
          </w:rPr>
          <w:t>5.1.5</w:t>
        </w:r>
        <w:r w:rsidR="0020020A">
          <w:rPr>
            <w:rFonts w:asciiTheme="minorHAnsi" w:eastAsiaTheme="minorEastAsia" w:hAnsiTheme="minorHAnsi" w:cstheme="minorBidi"/>
            <w:sz w:val="22"/>
            <w:szCs w:val="22"/>
          </w:rPr>
          <w:tab/>
        </w:r>
        <w:r w:rsidR="0020020A" w:rsidRPr="00682FDF">
          <w:rPr>
            <w:rStyle w:val="Hypertextovodkaz"/>
          </w:rPr>
          <w:t>Laplaceův princip</w:t>
        </w:r>
        <w:r w:rsidR="0020020A">
          <w:rPr>
            <w:webHidden/>
          </w:rPr>
          <w:tab/>
        </w:r>
        <w:r w:rsidR="0020020A">
          <w:rPr>
            <w:webHidden/>
          </w:rPr>
          <w:fldChar w:fldCharType="begin"/>
        </w:r>
        <w:r w:rsidR="0020020A">
          <w:rPr>
            <w:webHidden/>
          </w:rPr>
          <w:instrText xml:space="preserve"> PAGEREF _Toc35863558 \h </w:instrText>
        </w:r>
        <w:r w:rsidR="0020020A">
          <w:rPr>
            <w:webHidden/>
          </w:rPr>
        </w:r>
        <w:r w:rsidR="0020020A">
          <w:rPr>
            <w:webHidden/>
          </w:rPr>
          <w:fldChar w:fldCharType="separate"/>
        </w:r>
        <w:r w:rsidR="0042322F">
          <w:rPr>
            <w:webHidden/>
          </w:rPr>
          <w:t>50</w:t>
        </w:r>
        <w:r w:rsidR="0020020A">
          <w:rPr>
            <w:webHidden/>
          </w:rPr>
          <w:fldChar w:fldCharType="end"/>
        </w:r>
      </w:hyperlink>
    </w:p>
    <w:p w14:paraId="3E13D385" w14:textId="2082ECC4" w:rsidR="0020020A" w:rsidRDefault="009D5902">
      <w:pPr>
        <w:pStyle w:val="Obsah3"/>
        <w:rPr>
          <w:rFonts w:asciiTheme="minorHAnsi" w:eastAsiaTheme="minorEastAsia" w:hAnsiTheme="minorHAnsi" w:cstheme="minorBidi"/>
          <w:smallCaps w:val="0"/>
          <w:sz w:val="22"/>
          <w:szCs w:val="22"/>
        </w:rPr>
      </w:pPr>
      <w:hyperlink w:anchor="_Toc35863559" w:history="1">
        <w:r w:rsidR="0020020A" w:rsidRPr="00682FDF">
          <w:rPr>
            <w:rStyle w:val="Hypertextovodkaz"/>
          </w:rPr>
          <w:t>5.2</w:t>
        </w:r>
        <w:r w:rsidR="0020020A">
          <w:rPr>
            <w:rFonts w:asciiTheme="minorHAnsi" w:eastAsiaTheme="minorEastAsia" w:hAnsiTheme="minorHAnsi" w:cstheme="minorBidi"/>
            <w:smallCaps w:val="0"/>
            <w:sz w:val="22"/>
            <w:szCs w:val="22"/>
          </w:rPr>
          <w:tab/>
        </w:r>
        <w:r w:rsidR="0020020A" w:rsidRPr="00682FDF">
          <w:rPr>
            <w:rStyle w:val="Hypertextovodkaz"/>
          </w:rPr>
          <w:t>Hry dvou hráčů</w:t>
        </w:r>
        <w:r w:rsidR="0020020A">
          <w:rPr>
            <w:webHidden/>
          </w:rPr>
          <w:tab/>
        </w:r>
        <w:r w:rsidR="0020020A">
          <w:rPr>
            <w:webHidden/>
          </w:rPr>
          <w:fldChar w:fldCharType="begin"/>
        </w:r>
        <w:r w:rsidR="0020020A">
          <w:rPr>
            <w:webHidden/>
          </w:rPr>
          <w:instrText xml:space="preserve"> PAGEREF _Toc35863559 \h </w:instrText>
        </w:r>
        <w:r w:rsidR="0020020A">
          <w:rPr>
            <w:webHidden/>
          </w:rPr>
        </w:r>
        <w:r w:rsidR="0020020A">
          <w:rPr>
            <w:webHidden/>
          </w:rPr>
          <w:fldChar w:fldCharType="separate"/>
        </w:r>
        <w:r w:rsidR="0042322F">
          <w:rPr>
            <w:webHidden/>
          </w:rPr>
          <w:t>52</w:t>
        </w:r>
        <w:r w:rsidR="0020020A">
          <w:rPr>
            <w:webHidden/>
          </w:rPr>
          <w:fldChar w:fldCharType="end"/>
        </w:r>
      </w:hyperlink>
    </w:p>
    <w:p w14:paraId="19A661BF" w14:textId="003040B1" w:rsidR="0020020A" w:rsidRDefault="009D5902">
      <w:pPr>
        <w:pStyle w:val="Obsah4"/>
        <w:tabs>
          <w:tab w:val="left" w:pos="1418"/>
        </w:tabs>
        <w:rPr>
          <w:rFonts w:asciiTheme="minorHAnsi" w:eastAsiaTheme="minorEastAsia" w:hAnsiTheme="minorHAnsi" w:cstheme="minorBidi"/>
          <w:sz w:val="22"/>
          <w:szCs w:val="22"/>
        </w:rPr>
      </w:pPr>
      <w:hyperlink w:anchor="_Toc35863560" w:history="1">
        <w:r w:rsidR="0020020A" w:rsidRPr="00682FDF">
          <w:rPr>
            <w:rStyle w:val="Hypertextovodkaz"/>
          </w:rPr>
          <w:t>5.2.1</w:t>
        </w:r>
        <w:r w:rsidR="0020020A">
          <w:rPr>
            <w:rFonts w:asciiTheme="minorHAnsi" w:eastAsiaTheme="minorEastAsia" w:hAnsiTheme="minorHAnsi" w:cstheme="minorBidi"/>
            <w:sz w:val="22"/>
            <w:szCs w:val="22"/>
          </w:rPr>
          <w:tab/>
        </w:r>
        <w:r w:rsidR="0020020A" w:rsidRPr="00682FDF">
          <w:rPr>
            <w:rStyle w:val="Hypertextovodkaz"/>
          </w:rPr>
          <w:t>Hry v explicitním tvaru</w:t>
        </w:r>
        <w:r w:rsidR="0020020A">
          <w:rPr>
            <w:webHidden/>
          </w:rPr>
          <w:tab/>
        </w:r>
        <w:r w:rsidR="0020020A">
          <w:rPr>
            <w:webHidden/>
          </w:rPr>
          <w:fldChar w:fldCharType="begin"/>
        </w:r>
        <w:r w:rsidR="0020020A">
          <w:rPr>
            <w:webHidden/>
          </w:rPr>
          <w:instrText xml:space="preserve"> PAGEREF _Toc35863560 \h </w:instrText>
        </w:r>
        <w:r w:rsidR="0020020A">
          <w:rPr>
            <w:webHidden/>
          </w:rPr>
        </w:r>
        <w:r w:rsidR="0020020A">
          <w:rPr>
            <w:webHidden/>
          </w:rPr>
          <w:fldChar w:fldCharType="separate"/>
        </w:r>
        <w:r w:rsidR="0042322F">
          <w:rPr>
            <w:webHidden/>
          </w:rPr>
          <w:t>55</w:t>
        </w:r>
        <w:r w:rsidR="0020020A">
          <w:rPr>
            <w:webHidden/>
          </w:rPr>
          <w:fldChar w:fldCharType="end"/>
        </w:r>
      </w:hyperlink>
    </w:p>
    <w:p w14:paraId="1F009A5B" w14:textId="4DFD303F" w:rsidR="0020020A" w:rsidRDefault="009D5902">
      <w:pPr>
        <w:pStyle w:val="Obsah4"/>
        <w:tabs>
          <w:tab w:val="left" w:pos="1418"/>
        </w:tabs>
        <w:rPr>
          <w:rFonts w:asciiTheme="minorHAnsi" w:eastAsiaTheme="minorEastAsia" w:hAnsiTheme="minorHAnsi" w:cstheme="minorBidi"/>
          <w:sz w:val="22"/>
          <w:szCs w:val="22"/>
        </w:rPr>
      </w:pPr>
      <w:hyperlink w:anchor="_Toc35863561" w:history="1">
        <w:r w:rsidR="0020020A" w:rsidRPr="00682FDF">
          <w:rPr>
            <w:rStyle w:val="Hypertextovodkaz"/>
          </w:rPr>
          <w:t>5.2.2</w:t>
        </w:r>
        <w:r w:rsidR="0020020A">
          <w:rPr>
            <w:rFonts w:asciiTheme="minorHAnsi" w:eastAsiaTheme="minorEastAsia" w:hAnsiTheme="minorHAnsi" w:cstheme="minorBidi"/>
            <w:sz w:val="22"/>
            <w:szCs w:val="22"/>
          </w:rPr>
          <w:tab/>
        </w:r>
        <w:r w:rsidR="0020020A" w:rsidRPr="00682FDF">
          <w:rPr>
            <w:rStyle w:val="Hypertextovodkaz"/>
          </w:rPr>
          <w:t>Hry v normálním tvaru</w:t>
        </w:r>
        <w:r w:rsidR="0020020A">
          <w:rPr>
            <w:webHidden/>
          </w:rPr>
          <w:tab/>
        </w:r>
        <w:r w:rsidR="0020020A">
          <w:rPr>
            <w:webHidden/>
          </w:rPr>
          <w:fldChar w:fldCharType="begin"/>
        </w:r>
        <w:r w:rsidR="0020020A">
          <w:rPr>
            <w:webHidden/>
          </w:rPr>
          <w:instrText xml:space="preserve"> PAGEREF _Toc35863561 \h </w:instrText>
        </w:r>
        <w:r w:rsidR="0020020A">
          <w:rPr>
            <w:webHidden/>
          </w:rPr>
        </w:r>
        <w:r w:rsidR="0020020A">
          <w:rPr>
            <w:webHidden/>
          </w:rPr>
          <w:fldChar w:fldCharType="separate"/>
        </w:r>
        <w:r w:rsidR="0042322F">
          <w:rPr>
            <w:webHidden/>
          </w:rPr>
          <w:t>56</w:t>
        </w:r>
        <w:r w:rsidR="0020020A">
          <w:rPr>
            <w:webHidden/>
          </w:rPr>
          <w:fldChar w:fldCharType="end"/>
        </w:r>
      </w:hyperlink>
    </w:p>
    <w:p w14:paraId="752E50D9" w14:textId="37BD9729" w:rsidR="0020020A" w:rsidRDefault="009D5902">
      <w:pPr>
        <w:pStyle w:val="Obsah2"/>
        <w:rPr>
          <w:rFonts w:asciiTheme="minorHAnsi" w:eastAsiaTheme="minorEastAsia" w:hAnsiTheme="minorHAnsi" w:cstheme="minorBidi"/>
          <w:b w:val="0"/>
          <w:caps w:val="0"/>
          <w:sz w:val="22"/>
          <w:szCs w:val="22"/>
        </w:rPr>
      </w:pPr>
      <w:hyperlink w:anchor="_Toc35863562" w:history="1">
        <w:r w:rsidR="0020020A" w:rsidRPr="00682FDF">
          <w:rPr>
            <w:rStyle w:val="Hypertextovodkaz"/>
          </w:rPr>
          <w:t>Závěr</w:t>
        </w:r>
        <w:r w:rsidR="0020020A">
          <w:rPr>
            <w:webHidden/>
          </w:rPr>
          <w:tab/>
        </w:r>
        <w:r w:rsidR="0020020A">
          <w:rPr>
            <w:webHidden/>
          </w:rPr>
          <w:fldChar w:fldCharType="begin"/>
        </w:r>
        <w:r w:rsidR="0020020A">
          <w:rPr>
            <w:webHidden/>
          </w:rPr>
          <w:instrText xml:space="preserve"> PAGEREF _Toc35863562 \h </w:instrText>
        </w:r>
        <w:r w:rsidR="0020020A">
          <w:rPr>
            <w:webHidden/>
          </w:rPr>
        </w:r>
        <w:r w:rsidR="0020020A">
          <w:rPr>
            <w:webHidden/>
          </w:rPr>
          <w:fldChar w:fldCharType="separate"/>
        </w:r>
        <w:r w:rsidR="0042322F">
          <w:rPr>
            <w:webHidden/>
          </w:rPr>
          <w:t>63</w:t>
        </w:r>
        <w:r w:rsidR="0020020A">
          <w:rPr>
            <w:webHidden/>
          </w:rPr>
          <w:fldChar w:fldCharType="end"/>
        </w:r>
      </w:hyperlink>
    </w:p>
    <w:p w14:paraId="0CE09317" w14:textId="2567F202" w:rsidR="0020020A" w:rsidRDefault="009D5902">
      <w:pPr>
        <w:pStyle w:val="Obsah2"/>
        <w:rPr>
          <w:rFonts w:asciiTheme="minorHAnsi" w:eastAsiaTheme="minorEastAsia" w:hAnsiTheme="minorHAnsi" w:cstheme="minorBidi"/>
          <w:b w:val="0"/>
          <w:caps w:val="0"/>
          <w:sz w:val="22"/>
          <w:szCs w:val="22"/>
        </w:rPr>
      </w:pPr>
      <w:hyperlink w:anchor="_Toc35863563" w:history="1">
        <w:r w:rsidR="0020020A" w:rsidRPr="00682FDF">
          <w:rPr>
            <w:rStyle w:val="Hypertextovodkaz"/>
          </w:rPr>
          <w:t>Seznam použité literatury</w:t>
        </w:r>
        <w:r w:rsidR="0020020A">
          <w:rPr>
            <w:webHidden/>
          </w:rPr>
          <w:tab/>
        </w:r>
        <w:r w:rsidR="0020020A">
          <w:rPr>
            <w:webHidden/>
          </w:rPr>
          <w:fldChar w:fldCharType="begin"/>
        </w:r>
        <w:r w:rsidR="0020020A">
          <w:rPr>
            <w:webHidden/>
          </w:rPr>
          <w:instrText xml:space="preserve"> PAGEREF _Toc35863563 \h </w:instrText>
        </w:r>
        <w:r w:rsidR="0020020A">
          <w:rPr>
            <w:webHidden/>
          </w:rPr>
        </w:r>
        <w:r w:rsidR="0020020A">
          <w:rPr>
            <w:webHidden/>
          </w:rPr>
          <w:fldChar w:fldCharType="separate"/>
        </w:r>
        <w:r w:rsidR="0042322F">
          <w:rPr>
            <w:webHidden/>
          </w:rPr>
          <w:t>64</w:t>
        </w:r>
        <w:r w:rsidR="0020020A">
          <w:rPr>
            <w:webHidden/>
          </w:rPr>
          <w:fldChar w:fldCharType="end"/>
        </w:r>
      </w:hyperlink>
    </w:p>
    <w:p w14:paraId="1E778F62" w14:textId="0B86EB5A" w:rsidR="0020020A" w:rsidRDefault="009D5902">
      <w:pPr>
        <w:pStyle w:val="Obsah2"/>
        <w:rPr>
          <w:rFonts w:asciiTheme="minorHAnsi" w:eastAsiaTheme="minorEastAsia" w:hAnsiTheme="minorHAnsi" w:cstheme="minorBidi"/>
          <w:b w:val="0"/>
          <w:caps w:val="0"/>
          <w:sz w:val="22"/>
          <w:szCs w:val="22"/>
        </w:rPr>
      </w:pPr>
      <w:hyperlink w:anchor="_Toc35863564" w:history="1">
        <w:r w:rsidR="0020020A" w:rsidRPr="00682FDF">
          <w:rPr>
            <w:rStyle w:val="Hypertextovodkaz"/>
          </w:rPr>
          <w:t>Seznam použitých symbolů a zkrateK</w:t>
        </w:r>
        <w:r w:rsidR="0020020A">
          <w:rPr>
            <w:webHidden/>
          </w:rPr>
          <w:tab/>
        </w:r>
        <w:r w:rsidR="0020020A">
          <w:rPr>
            <w:webHidden/>
          </w:rPr>
          <w:fldChar w:fldCharType="begin"/>
        </w:r>
        <w:r w:rsidR="0020020A">
          <w:rPr>
            <w:webHidden/>
          </w:rPr>
          <w:instrText xml:space="preserve"> PAGEREF _Toc35863564 \h </w:instrText>
        </w:r>
        <w:r w:rsidR="0020020A">
          <w:rPr>
            <w:webHidden/>
          </w:rPr>
        </w:r>
        <w:r w:rsidR="0020020A">
          <w:rPr>
            <w:webHidden/>
          </w:rPr>
          <w:fldChar w:fldCharType="separate"/>
        </w:r>
        <w:r w:rsidR="0042322F">
          <w:rPr>
            <w:webHidden/>
          </w:rPr>
          <w:t>67</w:t>
        </w:r>
        <w:r w:rsidR="0020020A">
          <w:rPr>
            <w:webHidden/>
          </w:rPr>
          <w:fldChar w:fldCharType="end"/>
        </w:r>
      </w:hyperlink>
    </w:p>
    <w:p w14:paraId="6BC454A7" w14:textId="56B97EE9" w:rsidR="0020020A" w:rsidRDefault="009D5902">
      <w:pPr>
        <w:pStyle w:val="Obsah2"/>
        <w:rPr>
          <w:rFonts w:asciiTheme="minorHAnsi" w:eastAsiaTheme="minorEastAsia" w:hAnsiTheme="minorHAnsi" w:cstheme="minorBidi"/>
          <w:b w:val="0"/>
          <w:caps w:val="0"/>
          <w:sz w:val="22"/>
          <w:szCs w:val="22"/>
        </w:rPr>
      </w:pPr>
      <w:hyperlink w:anchor="_Toc35863565" w:history="1">
        <w:r w:rsidR="0020020A" w:rsidRPr="00682FDF">
          <w:rPr>
            <w:rStyle w:val="Hypertextovodkaz"/>
          </w:rPr>
          <w:t>Seznam obrázků</w:t>
        </w:r>
        <w:r w:rsidR="0020020A">
          <w:rPr>
            <w:webHidden/>
          </w:rPr>
          <w:tab/>
        </w:r>
        <w:r w:rsidR="0020020A">
          <w:rPr>
            <w:webHidden/>
          </w:rPr>
          <w:fldChar w:fldCharType="begin"/>
        </w:r>
        <w:r w:rsidR="0020020A">
          <w:rPr>
            <w:webHidden/>
          </w:rPr>
          <w:instrText xml:space="preserve"> PAGEREF _Toc35863565 \h </w:instrText>
        </w:r>
        <w:r w:rsidR="0020020A">
          <w:rPr>
            <w:webHidden/>
          </w:rPr>
        </w:r>
        <w:r w:rsidR="0020020A">
          <w:rPr>
            <w:webHidden/>
          </w:rPr>
          <w:fldChar w:fldCharType="separate"/>
        </w:r>
        <w:r w:rsidR="0042322F">
          <w:rPr>
            <w:webHidden/>
          </w:rPr>
          <w:t>68</w:t>
        </w:r>
        <w:r w:rsidR="0020020A">
          <w:rPr>
            <w:webHidden/>
          </w:rPr>
          <w:fldChar w:fldCharType="end"/>
        </w:r>
      </w:hyperlink>
    </w:p>
    <w:p w14:paraId="65F07165" w14:textId="1FD97619" w:rsidR="0020020A" w:rsidRDefault="009D5902">
      <w:pPr>
        <w:pStyle w:val="Obsah2"/>
        <w:rPr>
          <w:rFonts w:asciiTheme="minorHAnsi" w:eastAsiaTheme="minorEastAsia" w:hAnsiTheme="minorHAnsi" w:cstheme="minorBidi"/>
          <w:b w:val="0"/>
          <w:caps w:val="0"/>
          <w:sz w:val="22"/>
          <w:szCs w:val="22"/>
        </w:rPr>
      </w:pPr>
      <w:hyperlink w:anchor="_Toc35863566" w:history="1">
        <w:r w:rsidR="0020020A" w:rsidRPr="00682FDF">
          <w:rPr>
            <w:rStyle w:val="Hypertextovodkaz"/>
          </w:rPr>
          <w:t>SEZNAM TABULEK</w:t>
        </w:r>
        <w:r w:rsidR="0020020A">
          <w:rPr>
            <w:webHidden/>
          </w:rPr>
          <w:tab/>
        </w:r>
        <w:r w:rsidR="0020020A">
          <w:rPr>
            <w:webHidden/>
          </w:rPr>
          <w:fldChar w:fldCharType="begin"/>
        </w:r>
        <w:r w:rsidR="0020020A">
          <w:rPr>
            <w:webHidden/>
          </w:rPr>
          <w:instrText xml:space="preserve"> PAGEREF _Toc35863566 \h </w:instrText>
        </w:r>
        <w:r w:rsidR="0020020A">
          <w:rPr>
            <w:webHidden/>
          </w:rPr>
        </w:r>
        <w:r w:rsidR="0020020A">
          <w:rPr>
            <w:webHidden/>
          </w:rPr>
          <w:fldChar w:fldCharType="separate"/>
        </w:r>
        <w:r w:rsidR="0042322F">
          <w:rPr>
            <w:webHidden/>
          </w:rPr>
          <w:t>69</w:t>
        </w:r>
        <w:r w:rsidR="0020020A">
          <w:rPr>
            <w:webHidden/>
          </w:rPr>
          <w:fldChar w:fldCharType="end"/>
        </w:r>
      </w:hyperlink>
    </w:p>
    <w:p w14:paraId="543B0ABA" w14:textId="7BDFED38" w:rsidR="0020020A" w:rsidRDefault="009D5902">
      <w:pPr>
        <w:pStyle w:val="Obsah2"/>
        <w:rPr>
          <w:rFonts w:asciiTheme="minorHAnsi" w:eastAsiaTheme="minorEastAsia" w:hAnsiTheme="minorHAnsi" w:cstheme="minorBidi"/>
          <w:b w:val="0"/>
          <w:caps w:val="0"/>
          <w:sz w:val="22"/>
          <w:szCs w:val="22"/>
        </w:rPr>
      </w:pPr>
      <w:hyperlink w:anchor="_Toc35863567" w:history="1">
        <w:r w:rsidR="0020020A" w:rsidRPr="00682FDF">
          <w:rPr>
            <w:rStyle w:val="Hypertextovodkaz"/>
          </w:rPr>
          <w:t>SEZNAM GRAFŮ</w:t>
        </w:r>
        <w:r w:rsidR="0020020A">
          <w:rPr>
            <w:webHidden/>
          </w:rPr>
          <w:tab/>
        </w:r>
        <w:r w:rsidR="0020020A">
          <w:rPr>
            <w:webHidden/>
          </w:rPr>
          <w:fldChar w:fldCharType="begin"/>
        </w:r>
        <w:r w:rsidR="0020020A">
          <w:rPr>
            <w:webHidden/>
          </w:rPr>
          <w:instrText xml:space="preserve"> PAGEREF _Toc35863567 \h </w:instrText>
        </w:r>
        <w:r w:rsidR="0020020A">
          <w:rPr>
            <w:webHidden/>
          </w:rPr>
        </w:r>
        <w:r w:rsidR="0020020A">
          <w:rPr>
            <w:webHidden/>
          </w:rPr>
          <w:fldChar w:fldCharType="separate"/>
        </w:r>
        <w:r w:rsidR="0042322F">
          <w:rPr>
            <w:webHidden/>
          </w:rPr>
          <w:t>70</w:t>
        </w:r>
        <w:r w:rsidR="0020020A">
          <w:rPr>
            <w:webHidden/>
          </w:rPr>
          <w:fldChar w:fldCharType="end"/>
        </w:r>
      </w:hyperlink>
    </w:p>
    <w:p w14:paraId="78177601" w14:textId="032ADC68" w:rsidR="0020020A" w:rsidRDefault="009D5902">
      <w:pPr>
        <w:pStyle w:val="Obsah2"/>
        <w:rPr>
          <w:rFonts w:asciiTheme="minorHAnsi" w:eastAsiaTheme="minorEastAsia" w:hAnsiTheme="minorHAnsi" w:cstheme="minorBidi"/>
          <w:b w:val="0"/>
          <w:caps w:val="0"/>
          <w:sz w:val="22"/>
          <w:szCs w:val="22"/>
        </w:rPr>
      </w:pPr>
      <w:hyperlink w:anchor="_Toc35863568" w:history="1">
        <w:r w:rsidR="0020020A" w:rsidRPr="00682FDF">
          <w:rPr>
            <w:rStyle w:val="Hypertextovodkaz"/>
          </w:rPr>
          <w:t>Přílohy</w:t>
        </w:r>
        <w:r w:rsidR="0020020A">
          <w:rPr>
            <w:webHidden/>
          </w:rPr>
          <w:tab/>
        </w:r>
        <w:r w:rsidR="0020020A">
          <w:rPr>
            <w:webHidden/>
          </w:rPr>
          <w:fldChar w:fldCharType="begin"/>
        </w:r>
        <w:r w:rsidR="0020020A">
          <w:rPr>
            <w:webHidden/>
          </w:rPr>
          <w:instrText xml:space="preserve"> PAGEREF _Toc35863568 \h </w:instrText>
        </w:r>
        <w:r w:rsidR="0020020A">
          <w:rPr>
            <w:webHidden/>
          </w:rPr>
        </w:r>
        <w:r w:rsidR="0020020A">
          <w:rPr>
            <w:webHidden/>
          </w:rPr>
          <w:fldChar w:fldCharType="separate"/>
        </w:r>
        <w:r w:rsidR="0042322F">
          <w:rPr>
            <w:webHidden/>
          </w:rPr>
          <w:t>71</w:t>
        </w:r>
        <w:r w:rsidR="0020020A">
          <w:rPr>
            <w:webHidden/>
          </w:rPr>
          <w:fldChar w:fldCharType="end"/>
        </w:r>
      </w:hyperlink>
    </w:p>
    <w:p w14:paraId="37170EE8" w14:textId="77777777" w:rsidR="00434315" w:rsidRDefault="00AA17A4" w:rsidP="00125FED">
      <w:pPr>
        <w:pStyle w:val="Obsah2"/>
        <w:spacing w:line="276" w:lineRule="auto"/>
        <w:ind w:left="0" w:firstLine="0"/>
      </w:pPr>
      <w:r w:rsidRPr="00E65651">
        <w:rPr>
          <w:rFonts w:asciiTheme="minorHAnsi" w:hAnsiTheme="minorHAnsi"/>
          <w:bCs/>
          <w:szCs w:val="36"/>
        </w:rPr>
        <w:fldChar w:fldCharType="end"/>
      </w:r>
    </w:p>
    <w:p w14:paraId="0AA3AE94" w14:textId="77777777" w:rsidR="00AA17A4" w:rsidRPr="00434315" w:rsidRDefault="00434315" w:rsidP="00125FED">
      <w:pPr>
        <w:tabs>
          <w:tab w:val="center" w:pos="4394"/>
        </w:tabs>
        <w:spacing w:line="276" w:lineRule="auto"/>
        <w:sectPr w:rsidR="00AA17A4" w:rsidRPr="00434315" w:rsidSect="00940F68">
          <w:headerReference w:type="default" r:id="rId12"/>
          <w:footerReference w:type="default" r:id="rId13"/>
          <w:headerReference w:type="first" r:id="rId14"/>
          <w:footerReference w:type="first" r:id="rId15"/>
          <w:type w:val="continuous"/>
          <w:pgSz w:w="11907" w:h="16840" w:code="9"/>
          <w:pgMar w:top="1417" w:right="1417" w:bottom="1417" w:left="567" w:header="0" w:footer="0" w:gutter="851"/>
          <w:pgNumType w:start="1"/>
          <w:cols w:space="720"/>
          <w:titlePg/>
          <w:docGrid w:linePitch="326"/>
        </w:sectPr>
      </w:pPr>
      <w:r>
        <w:tab/>
      </w:r>
    </w:p>
    <w:p w14:paraId="446D2481" w14:textId="77777777" w:rsidR="009B06CC" w:rsidRPr="0017496C" w:rsidRDefault="009B06CC" w:rsidP="00125FED">
      <w:pPr>
        <w:pStyle w:val="Nadpis"/>
        <w:spacing w:line="276" w:lineRule="auto"/>
        <w:rPr>
          <w:sz w:val="32"/>
          <w:szCs w:val="32"/>
        </w:rPr>
      </w:pPr>
      <w:bookmarkStart w:id="28" w:name="_Toc444614473"/>
      <w:bookmarkStart w:id="29" w:name="_Toc35863522"/>
      <w:bookmarkStart w:id="30" w:name="_Toc107634143"/>
      <w:bookmarkStart w:id="31" w:name="_Toc107635178"/>
      <w:bookmarkStart w:id="32" w:name="_Toc107635218"/>
      <w:bookmarkStart w:id="33" w:name="_Toc107635235"/>
      <w:r w:rsidRPr="0017496C">
        <w:rPr>
          <w:sz w:val="32"/>
          <w:szCs w:val="32"/>
        </w:rPr>
        <w:lastRenderedPageBreak/>
        <w:t>Úvod</w:t>
      </w:r>
      <w:bookmarkEnd w:id="28"/>
      <w:bookmarkEnd w:id="29"/>
    </w:p>
    <w:p w14:paraId="2A1E404E" w14:textId="77777777" w:rsidR="00016388" w:rsidRDefault="00D143F7" w:rsidP="0020020A">
      <w:pPr>
        <w:spacing w:line="276" w:lineRule="auto"/>
      </w:pPr>
      <w:r>
        <w:t>Výraz optimální, opt</w:t>
      </w:r>
      <w:r w:rsidR="00016388">
        <w:t xml:space="preserve">imalizace, nejlepší řešení se v posledních desetiletích vyskytuje prakticky ve všech oblastech lidského počínání od individuálního rozhodování osob, přes řešení dopravních, výrobních, ekonomických, rozdělovacích, finančních a dalších situací. V podstatě každá lidská činnost by se měla řídit principy optimálního, tedy nejlepšího chování. Pokud se </w:t>
      </w:r>
      <w:r w:rsidR="0052288A">
        <w:t xml:space="preserve">bude </w:t>
      </w:r>
      <w:r w:rsidR="00016388">
        <w:t>používat aparát věd exaktních, tedy matematiky, informatiky, kybernetiky, nutno základní pojmy specifikovat poměrně precizně.</w:t>
      </w:r>
    </w:p>
    <w:p w14:paraId="6595C933" w14:textId="77777777" w:rsidR="004E5ABD" w:rsidRDefault="00016388" w:rsidP="0020020A">
      <w:pPr>
        <w:spacing w:line="276" w:lineRule="auto"/>
      </w:pPr>
      <w:r>
        <w:t xml:space="preserve">V této publikaci se </w:t>
      </w:r>
      <w:r w:rsidR="00D047BE">
        <w:t xml:space="preserve">pod optimalizací bude rozumět vyhledávání </w:t>
      </w:r>
      <w:r w:rsidR="004E5ABD">
        <w:t>extrémů reálných funkcí reálných proměnných. Jedná se tedy o interpretaci, která se používá v ekonomické oblasti jako operační výzkum, operační analýza (</w:t>
      </w:r>
      <w:proofErr w:type="spellStart"/>
      <w:r w:rsidR="004E5ABD">
        <w:t>operational</w:t>
      </w:r>
      <w:proofErr w:type="spellEnd"/>
      <w:r w:rsidR="004E5ABD">
        <w:t xml:space="preserve"> </w:t>
      </w:r>
      <w:proofErr w:type="spellStart"/>
      <w:r w:rsidR="004E5ABD">
        <w:t>research</w:t>
      </w:r>
      <w:proofErr w:type="spellEnd"/>
      <w:r w:rsidR="004E5ABD">
        <w:t>, management science)</w:t>
      </w:r>
      <w:r w:rsidR="00FB2F63">
        <w:t xml:space="preserve"> neboli statická optimalizace</w:t>
      </w:r>
      <w:r w:rsidR="004E5ABD">
        <w:t xml:space="preserve">. </w:t>
      </w:r>
      <w:r w:rsidR="00AB416B">
        <w:t>Výsledkem optimalizace je tedy číslo, vektor čísel nebo podmnožina definičního oboru, v němž daná funkce nabývá svého extrému.</w:t>
      </w:r>
      <w:r w:rsidR="00FB2F63">
        <w:t xml:space="preserve"> Funkce, která je předmětem optimalizace se nazývá </w:t>
      </w:r>
      <w:r w:rsidR="00FB2F63" w:rsidRPr="00FB2F63">
        <w:rPr>
          <w:i/>
        </w:rPr>
        <w:t>účelová funkce</w:t>
      </w:r>
      <w:r w:rsidR="00FB2F63">
        <w:t xml:space="preserve">. </w:t>
      </w:r>
      <w:r w:rsidR="00AB416B">
        <w:t>Nutno poznamenat, že existuje i další oblast optimalizace,</w:t>
      </w:r>
      <w:r w:rsidR="00FB2F63">
        <w:t xml:space="preserve"> </w:t>
      </w:r>
      <w:r w:rsidR="00AB416B">
        <w:t xml:space="preserve">kde výsledkem je celá funkce a optimalizovaným objektem je </w:t>
      </w:r>
      <w:proofErr w:type="spellStart"/>
      <w:r w:rsidR="00AB416B">
        <w:t>funkcionál</w:t>
      </w:r>
      <w:proofErr w:type="spellEnd"/>
      <w:r w:rsidR="00AB416B">
        <w:t xml:space="preserve">. Jedná se např. </w:t>
      </w:r>
      <w:r w:rsidR="009F564F">
        <w:t xml:space="preserve">o úlohu o brachystochroně, která má původ u J. </w:t>
      </w:r>
      <w:proofErr w:type="spellStart"/>
      <w:r w:rsidR="009F564F">
        <w:t>Bernouliho</w:t>
      </w:r>
      <w:proofErr w:type="spellEnd"/>
      <w:r w:rsidR="009F564F">
        <w:t xml:space="preserve"> v 17.</w:t>
      </w:r>
      <w:r w:rsidR="00061E25">
        <w:t xml:space="preserve"> </w:t>
      </w:r>
      <w:r w:rsidR="009F564F">
        <w:t>století.</w:t>
      </w:r>
      <w:r w:rsidR="00FA6ED2">
        <w:t xml:space="preserve"> Hlavním aparátem pro řešení těchto úloh je variační počet. </w:t>
      </w:r>
      <w:r w:rsidR="00FB2F63">
        <w:t>Tato optimalizace se nazývá dynamická optimalizace nebo optimální řízení.</w:t>
      </w:r>
    </w:p>
    <w:p w14:paraId="3E5493B3" w14:textId="611663E9" w:rsidR="004E5ABD" w:rsidRDefault="00112014" w:rsidP="0020020A">
      <w:pPr>
        <w:autoSpaceDE w:val="0"/>
        <w:autoSpaceDN w:val="0"/>
        <w:adjustRightInd w:val="0"/>
        <w:spacing w:after="0" w:line="276" w:lineRule="auto"/>
        <w:rPr>
          <w:rFonts w:ascii="TimesNewRoman" w:hAnsi="TimesNewRoman" w:cs="TimesNewRoman"/>
        </w:rPr>
      </w:pPr>
      <w:r>
        <w:rPr>
          <w:rFonts w:ascii="TimesNewRoman" w:hAnsi="TimesNewRoman" w:cs="TimesNewRoman"/>
        </w:rPr>
        <w:t>Přestože o</w:t>
      </w:r>
      <w:r w:rsidR="004E5ABD">
        <w:rPr>
          <w:rFonts w:ascii="TimesNewRoman" w:hAnsi="TimesNewRoman" w:cs="TimesNewRoman"/>
        </w:rPr>
        <w:t>ptimaliza</w:t>
      </w:r>
      <w:r>
        <w:rPr>
          <w:rFonts w:ascii="TimesNewRoman" w:hAnsi="TimesNewRoman" w:cs="TimesNewRoman"/>
        </w:rPr>
        <w:t xml:space="preserve">ce nebo operační výzkum není pojmem příliš starým, optimalizační nebo </w:t>
      </w:r>
      <w:proofErr w:type="spellStart"/>
      <w:r>
        <w:rPr>
          <w:rFonts w:ascii="TimesNewRoman" w:hAnsi="TimesNewRoman" w:cs="TimesNewRoman"/>
        </w:rPr>
        <w:t>extremalizační</w:t>
      </w:r>
      <w:proofErr w:type="spellEnd"/>
      <w:r w:rsidR="004E5ABD">
        <w:rPr>
          <w:rFonts w:ascii="TimesNewRoman" w:hAnsi="TimesNewRoman" w:cs="TimesNewRoman"/>
        </w:rPr>
        <w:t xml:space="preserve"> metody vycházejí z matematického aparátu, jenž byl budován dlouhá staletí.</w:t>
      </w:r>
      <w:r>
        <w:rPr>
          <w:rFonts w:ascii="TimesNewRoman" w:hAnsi="TimesNewRoman" w:cs="TimesNewRoman"/>
        </w:rPr>
        <w:t xml:space="preserve"> Dle Dostál, </w:t>
      </w:r>
      <w:proofErr w:type="spellStart"/>
      <w:r>
        <w:rPr>
          <w:rFonts w:ascii="TimesNewRoman" w:hAnsi="TimesNewRoman" w:cs="TimesNewRoman"/>
        </w:rPr>
        <w:t>Beremlijskij</w:t>
      </w:r>
      <w:proofErr w:type="spellEnd"/>
      <w:r>
        <w:rPr>
          <w:rFonts w:ascii="TimesNewRoman" w:hAnsi="TimesNewRoman" w:cs="TimesNewRoman"/>
        </w:rPr>
        <w:t xml:space="preserve"> </w:t>
      </w:r>
      <w:r w:rsidR="00DC5DC9">
        <w:rPr>
          <w:rFonts w:ascii="TimesNewRoman" w:hAnsi="TimesNewRoman" w:cs="TimesNewRoman"/>
        </w:rPr>
        <w:t>(viz</w:t>
      </w:r>
      <w:r w:rsidR="00C3327E">
        <w:rPr>
          <w:rFonts w:ascii="TimesNewRoman" w:hAnsi="TimesNewRoman" w:cs="TimesNewRoman"/>
        </w:rPr>
        <w:t xml:space="preserve"> </w:t>
      </w:r>
      <w:r w:rsidR="00C3327E">
        <w:rPr>
          <w:rFonts w:ascii="TimesNewRoman" w:hAnsi="TimesNewRoman" w:cs="TimesNewRoman"/>
        </w:rPr>
        <w:fldChar w:fldCharType="begin"/>
      </w:r>
      <w:r w:rsidR="00C3327E">
        <w:rPr>
          <w:rFonts w:ascii="TimesNewRoman" w:hAnsi="TimesNewRoman" w:cs="TimesNewRoman"/>
        </w:rPr>
        <w:instrText xml:space="preserve"> REF _Ref35866623 \r \h </w:instrText>
      </w:r>
      <w:r w:rsidR="00C3327E">
        <w:rPr>
          <w:rFonts w:ascii="TimesNewRoman" w:hAnsi="TimesNewRoman" w:cs="TimesNewRoman"/>
        </w:rPr>
      </w:r>
      <w:r w:rsidR="00C3327E">
        <w:rPr>
          <w:rFonts w:ascii="TimesNewRoman" w:hAnsi="TimesNewRoman" w:cs="TimesNewRoman"/>
        </w:rPr>
        <w:fldChar w:fldCharType="separate"/>
      </w:r>
      <w:r w:rsidR="0042322F">
        <w:rPr>
          <w:rFonts w:ascii="TimesNewRoman" w:hAnsi="TimesNewRoman" w:cs="TimesNewRoman"/>
        </w:rPr>
        <w:t>[12]</w:t>
      </w:r>
      <w:r w:rsidR="00C3327E">
        <w:rPr>
          <w:rFonts w:ascii="TimesNewRoman" w:hAnsi="TimesNewRoman" w:cs="TimesNewRoman"/>
        </w:rPr>
        <w:fldChar w:fldCharType="end"/>
      </w:r>
      <w:r w:rsidR="00C3327E">
        <w:rPr>
          <w:rFonts w:ascii="TimesNewRoman" w:hAnsi="TimesNewRoman" w:cs="TimesNewRoman"/>
        </w:rPr>
        <w:t>,</w:t>
      </w:r>
      <w:r w:rsidR="00DC5DC9">
        <w:rPr>
          <w:rFonts w:ascii="TimesNewRoman" w:hAnsi="TimesNewRoman" w:cs="TimesNewRoman"/>
        </w:rPr>
        <w:t xml:space="preserve"> </w:t>
      </w:r>
      <w:r w:rsidR="00DC5DC9">
        <w:rPr>
          <w:rFonts w:ascii="TimesNewRoman" w:hAnsi="TimesNewRoman" w:cs="TimesNewRoman"/>
        </w:rPr>
        <w:fldChar w:fldCharType="begin"/>
      </w:r>
      <w:r w:rsidR="00DC5DC9">
        <w:rPr>
          <w:rFonts w:ascii="TimesNewRoman" w:hAnsi="TimesNewRoman" w:cs="TimesNewRoman"/>
        </w:rPr>
        <w:instrText xml:space="preserve"> REF _Ref34115882 \r \h </w:instrText>
      </w:r>
      <w:r w:rsidR="00DC5DC9">
        <w:rPr>
          <w:rFonts w:ascii="TimesNewRoman" w:hAnsi="TimesNewRoman" w:cs="TimesNewRoman"/>
        </w:rPr>
      </w:r>
      <w:r w:rsidR="00DC5DC9">
        <w:rPr>
          <w:rFonts w:ascii="TimesNewRoman" w:hAnsi="TimesNewRoman" w:cs="TimesNewRoman"/>
        </w:rPr>
        <w:fldChar w:fldCharType="separate"/>
      </w:r>
      <w:r w:rsidR="0042322F">
        <w:rPr>
          <w:rFonts w:ascii="TimesNewRoman" w:hAnsi="TimesNewRoman" w:cs="TimesNewRoman"/>
        </w:rPr>
        <w:t>[43]</w:t>
      </w:r>
      <w:r w:rsidR="00DC5DC9">
        <w:rPr>
          <w:rFonts w:ascii="TimesNewRoman" w:hAnsi="TimesNewRoman" w:cs="TimesNewRoman"/>
        </w:rPr>
        <w:fldChar w:fldCharType="end"/>
      </w:r>
      <w:r w:rsidR="00DC5DC9">
        <w:rPr>
          <w:rFonts w:ascii="TimesNewRoman" w:hAnsi="TimesNewRoman" w:cs="TimesNewRoman"/>
        </w:rPr>
        <w:t>)</w:t>
      </w:r>
      <w:r w:rsidR="00061E25">
        <w:rPr>
          <w:rFonts w:ascii="TimesNewRoman" w:hAnsi="TimesNewRoman" w:cs="TimesNewRoman"/>
        </w:rPr>
        <w:t xml:space="preserve"> </w:t>
      </w:r>
      <w:r>
        <w:rPr>
          <w:rFonts w:ascii="TimesNewRoman" w:hAnsi="TimesNewRoman" w:cs="TimesNewRoman"/>
        </w:rPr>
        <w:t xml:space="preserve">lze za optimalizační úlohu pokládat již antickou </w:t>
      </w:r>
      <w:proofErr w:type="spellStart"/>
      <w:r>
        <w:rPr>
          <w:rFonts w:ascii="TimesNewRoman" w:hAnsi="TimesNewRoman" w:cs="TimesNewRoman"/>
        </w:rPr>
        <w:t>Didoninu</w:t>
      </w:r>
      <w:proofErr w:type="spellEnd"/>
      <w:r>
        <w:rPr>
          <w:rFonts w:ascii="TimesNewRoman" w:hAnsi="TimesNewRoman" w:cs="TimesNewRoman"/>
        </w:rPr>
        <w:t xml:space="preserve"> úlohu, kdy princezna </w:t>
      </w:r>
      <w:proofErr w:type="spellStart"/>
      <w:r>
        <w:rPr>
          <w:rFonts w:ascii="TimesNewRoman" w:hAnsi="TimesNewRoman" w:cs="TimesNewRoman"/>
        </w:rPr>
        <w:t>Dido</w:t>
      </w:r>
      <w:proofErr w:type="spellEnd"/>
      <w:r>
        <w:rPr>
          <w:rFonts w:ascii="TimesNewRoman" w:hAnsi="TimesNewRoman" w:cs="TimesNewRoman"/>
        </w:rPr>
        <w:t xml:space="preserve"> měla pruhem z kůže jednoho vola omezit co největší pozemek, který j</w:t>
      </w:r>
      <w:r w:rsidR="00061E25">
        <w:rPr>
          <w:rFonts w:ascii="TimesNewRoman" w:hAnsi="TimesNewRoman" w:cs="TimesNewRoman"/>
        </w:rPr>
        <w:t>í</w:t>
      </w:r>
      <w:r>
        <w:rPr>
          <w:rFonts w:ascii="TimesNewRoman" w:hAnsi="TimesNewRoman" w:cs="TimesNewRoman"/>
        </w:rPr>
        <w:t xml:space="preserve"> pak byl přidělen.</w:t>
      </w:r>
    </w:p>
    <w:p w14:paraId="4DB322A0" w14:textId="77777777" w:rsidR="00112014" w:rsidRDefault="00112014" w:rsidP="0020020A">
      <w:pPr>
        <w:autoSpaceDE w:val="0"/>
        <w:autoSpaceDN w:val="0"/>
        <w:adjustRightInd w:val="0"/>
        <w:spacing w:after="0" w:line="276" w:lineRule="auto"/>
        <w:rPr>
          <w:rFonts w:ascii="TimesNewRoman" w:hAnsi="TimesNewRoman" w:cs="TimesNewRoman"/>
        </w:rPr>
      </w:pPr>
    </w:p>
    <w:p w14:paraId="6C4443D7" w14:textId="361EBD77" w:rsidR="004E5ABD" w:rsidRDefault="004E5ABD" w:rsidP="0020020A">
      <w:pPr>
        <w:autoSpaceDE w:val="0"/>
        <w:autoSpaceDN w:val="0"/>
        <w:adjustRightInd w:val="0"/>
        <w:spacing w:line="276" w:lineRule="auto"/>
        <w:rPr>
          <w:rFonts w:ascii="TimesNewRoman" w:hAnsi="TimesNewRoman" w:cs="TimesNewRoman"/>
        </w:rPr>
      </w:pPr>
      <w:r>
        <w:rPr>
          <w:rFonts w:ascii="TimesNewRoman" w:hAnsi="TimesNewRoman" w:cs="TimesNewRoman"/>
        </w:rPr>
        <w:t>Zde jsou uveden</w:t>
      </w:r>
      <w:r w:rsidR="009F564F">
        <w:rPr>
          <w:rFonts w:ascii="TimesNewRoman" w:hAnsi="TimesNewRoman" w:cs="TimesNewRoman"/>
        </w:rPr>
        <w:t>y</w:t>
      </w:r>
      <w:r>
        <w:rPr>
          <w:rFonts w:ascii="TimesNewRoman" w:hAnsi="TimesNewRoman" w:cs="TimesNewRoman"/>
        </w:rPr>
        <w:t xml:space="preserve"> </w:t>
      </w:r>
      <w:r w:rsidR="009F564F">
        <w:rPr>
          <w:rFonts w:ascii="TimesNewRoman" w:hAnsi="TimesNewRoman" w:cs="TimesNewRoman"/>
        </w:rPr>
        <w:t xml:space="preserve">některé osobnosti, které se svým dílem nebo jménem dostali do análů optimalizace a </w:t>
      </w:r>
      <w:r>
        <w:rPr>
          <w:rFonts w:ascii="TimesNewRoman" w:hAnsi="TimesNewRoman" w:cs="TimesNewRoman"/>
        </w:rPr>
        <w:t>kteří velkou měrou přispěli k rozvoji optimalizace.</w:t>
      </w:r>
      <w:r w:rsidR="009F564F">
        <w:rPr>
          <w:rFonts w:ascii="TimesNewRoman" w:hAnsi="TimesNewRoman" w:cs="TimesNewRoman"/>
        </w:rPr>
        <w:t xml:space="preserve"> Ze středověkých osobností se jedná zajisté </w:t>
      </w:r>
      <w:r w:rsidRPr="00FA6ED2">
        <w:rPr>
          <w:rFonts w:ascii="TimesNewRoman" w:hAnsi="TimesNewRoman" w:cs="TimesNewRoman"/>
          <w:i/>
        </w:rPr>
        <w:t xml:space="preserve">Leonardo </w:t>
      </w:r>
      <w:proofErr w:type="spellStart"/>
      <w:r w:rsidRPr="00FA6ED2">
        <w:rPr>
          <w:rFonts w:ascii="TimesNewRoman" w:hAnsi="TimesNewRoman" w:cs="TimesNewRoman"/>
          <w:i/>
        </w:rPr>
        <w:t>Pisano</w:t>
      </w:r>
      <w:proofErr w:type="spellEnd"/>
      <w:r w:rsidR="00FA6ED2">
        <w:rPr>
          <w:rFonts w:ascii="TimesNewRoman" w:hAnsi="TimesNewRoman" w:cs="TimesNewRoman"/>
        </w:rPr>
        <w:t>, známý jako</w:t>
      </w:r>
      <w:r>
        <w:rPr>
          <w:rFonts w:ascii="TimesNewRoman" w:hAnsi="TimesNewRoman" w:cs="TimesNewRoman"/>
        </w:rPr>
        <w:t xml:space="preserve"> </w:t>
      </w:r>
      <w:proofErr w:type="spellStart"/>
      <w:r w:rsidRPr="00484131">
        <w:rPr>
          <w:rFonts w:ascii="TimesNewRoman" w:hAnsi="TimesNewRoman" w:cs="TimesNewRoman"/>
          <w:i/>
        </w:rPr>
        <w:t>Fibonacci</w:t>
      </w:r>
      <w:proofErr w:type="spellEnd"/>
      <w:r w:rsidR="00FA6ED2">
        <w:rPr>
          <w:rFonts w:ascii="TimesNewRoman" w:hAnsi="TimesNewRoman" w:cs="TimesNewRoman"/>
        </w:rPr>
        <w:t>, žil v letech</w:t>
      </w:r>
      <w:r>
        <w:rPr>
          <w:rFonts w:ascii="TimesNewRoman" w:hAnsi="TimesNewRoman" w:cs="TimesNewRoman"/>
        </w:rPr>
        <w:t xml:space="preserve"> 1175-1250</w:t>
      </w:r>
      <w:r w:rsidR="00FA6ED2">
        <w:rPr>
          <w:rFonts w:ascii="TimesNewRoman" w:hAnsi="TimesNewRoman" w:cs="TimesNewRoman"/>
        </w:rPr>
        <w:t xml:space="preserve">. Patřil k průkopníkům </w:t>
      </w:r>
      <w:r>
        <w:rPr>
          <w:rFonts w:ascii="TimesNewRoman" w:hAnsi="TimesNewRoman" w:cs="TimesNewRoman"/>
        </w:rPr>
        <w:t>arabského číselného systému</w:t>
      </w:r>
      <w:r w:rsidR="00FA6ED2">
        <w:rPr>
          <w:rFonts w:ascii="TimesNewRoman" w:hAnsi="TimesNewRoman" w:cs="TimesNewRoman"/>
        </w:rPr>
        <w:t xml:space="preserve"> v kontinentální Evropě</w:t>
      </w:r>
      <w:r>
        <w:rPr>
          <w:rFonts w:ascii="TimesNewRoman" w:hAnsi="TimesNewRoman" w:cs="TimesNewRoman"/>
        </w:rPr>
        <w:t>, na úkor římského</w:t>
      </w:r>
      <w:r w:rsidR="00FA6ED2">
        <w:rPr>
          <w:rFonts w:ascii="TimesNewRoman" w:hAnsi="TimesNewRoman" w:cs="TimesNewRoman"/>
        </w:rPr>
        <w:t xml:space="preserve"> číselného systému. Z</w:t>
      </w:r>
      <w:r>
        <w:rPr>
          <w:rFonts w:ascii="TimesNewRoman" w:hAnsi="TimesNewRoman" w:cs="TimesNewRoman"/>
        </w:rPr>
        <w:t>avedl číselnou posloupnost k idealizovanému modelu růstu populace králíků (tzv.</w:t>
      </w:r>
      <w:r w:rsidR="00FA6ED2">
        <w:rPr>
          <w:rFonts w:ascii="TimesNewRoman" w:hAnsi="TimesNewRoman" w:cs="TimesNewRoman"/>
        </w:rPr>
        <w:t xml:space="preserve"> </w:t>
      </w:r>
      <w:proofErr w:type="spellStart"/>
      <w:r>
        <w:rPr>
          <w:rFonts w:ascii="TimesNewRoman" w:hAnsi="TimesNewRoman" w:cs="TimesNewRoman"/>
        </w:rPr>
        <w:t>Fibonacciho</w:t>
      </w:r>
      <w:proofErr w:type="spellEnd"/>
      <w:r>
        <w:rPr>
          <w:rFonts w:ascii="TimesNewRoman" w:hAnsi="TimesNewRoman" w:cs="TimesNewRoman"/>
        </w:rPr>
        <w:t xml:space="preserve"> posloupnost)</w:t>
      </w:r>
      <w:r w:rsidR="00FA6ED2">
        <w:rPr>
          <w:rFonts w:ascii="TimesNewRoman" w:hAnsi="TimesNewRoman" w:cs="TimesNewRoman"/>
        </w:rPr>
        <w:t xml:space="preserve">, která se stala principem řady matematických postulátů, v optimalizaci patří </w:t>
      </w:r>
      <w:proofErr w:type="spellStart"/>
      <w:r w:rsidR="00FA6ED2">
        <w:rPr>
          <w:rFonts w:ascii="TimesNewRoman" w:hAnsi="TimesNewRoman" w:cs="TimesNewRoman"/>
        </w:rPr>
        <w:t>Fibonacciho</w:t>
      </w:r>
      <w:proofErr w:type="spellEnd"/>
      <w:r w:rsidR="00FA6ED2">
        <w:rPr>
          <w:rFonts w:ascii="TimesNewRoman" w:hAnsi="TimesNewRoman" w:cs="TimesNewRoman"/>
        </w:rPr>
        <w:t xml:space="preserve"> metoda ke komparačním iteračním metodám. Z novověkých osobností sem zajisté patří anglický vědec sir </w:t>
      </w:r>
      <w:proofErr w:type="spellStart"/>
      <w:r w:rsidRPr="00484131">
        <w:rPr>
          <w:rFonts w:ascii="TimesNewRoman" w:hAnsi="TimesNewRoman" w:cs="TimesNewRoman"/>
          <w:i/>
        </w:rPr>
        <w:t>Isaak</w:t>
      </w:r>
      <w:proofErr w:type="spellEnd"/>
      <w:r w:rsidRPr="00484131">
        <w:rPr>
          <w:rFonts w:ascii="TimesNewRoman" w:hAnsi="TimesNewRoman" w:cs="TimesNewRoman"/>
          <w:i/>
        </w:rPr>
        <w:t xml:space="preserve"> Newton</w:t>
      </w:r>
      <w:r w:rsidR="00FA6ED2">
        <w:rPr>
          <w:rFonts w:ascii="TimesNewRoman" w:hAnsi="TimesNewRoman" w:cs="TimesNewRoman"/>
        </w:rPr>
        <w:t xml:space="preserve"> (</w:t>
      </w:r>
      <w:r>
        <w:rPr>
          <w:rFonts w:ascii="TimesNewRoman" w:hAnsi="TimesNewRoman" w:cs="TimesNewRoman"/>
        </w:rPr>
        <w:t>1643-1727</w:t>
      </w:r>
      <w:r w:rsidR="00FA6ED2">
        <w:rPr>
          <w:rFonts w:ascii="TimesNewRoman" w:hAnsi="TimesNewRoman" w:cs="TimesNewRoman"/>
        </w:rPr>
        <w:t xml:space="preserve">). Kromě řady fyzikálních zákonů mechaniky a kinematiky se zasloužil i o rozvoj matematických věd, přispěl k </w:t>
      </w:r>
      <w:r>
        <w:rPr>
          <w:rFonts w:ascii="TimesNewRoman" w:hAnsi="TimesNewRoman" w:cs="TimesNewRoman"/>
        </w:rPr>
        <w:t>zavedení pojmů integrál, derivace, extrém</w:t>
      </w:r>
      <w:r w:rsidR="00FA6ED2">
        <w:rPr>
          <w:rFonts w:ascii="TimesNewRoman" w:hAnsi="TimesNewRoman" w:cs="TimesNewRoman"/>
        </w:rPr>
        <w:t xml:space="preserve">, </w:t>
      </w:r>
      <w:r>
        <w:rPr>
          <w:rFonts w:ascii="TimesNewRoman" w:hAnsi="TimesNewRoman" w:cs="TimesNewRoman"/>
        </w:rPr>
        <w:t>řešení soustav nelineárních rovnic</w:t>
      </w:r>
      <w:r w:rsidR="00FA6ED2">
        <w:rPr>
          <w:rFonts w:ascii="TimesNewRoman" w:hAnsi="TimesNewRoman" w:cs="TimesNewRoman"/>
        </w:rPr>
        <w:t>. V optimalizaci je po něm nazvána jedna ze základních gradientních iteračních metod</w:t>
      </w:r>
      <w:r w:rsidR="00061E25">
        <w:rPr>
          <w:rFonts w:ascii="TimesNewRoman" w:hAnsi="TimesNewRoman" w:cs="TimesNewRoman"/>
        </w:rPr>
        <w:t xml:space="preserve"> (</w:t>
      </w:r>
      <w:r w:rsidR="00061E25">
        <w:rPr>
          <w:rFonts w:ascii="TimesNewRoman" w:hAnsi="TimesNewRoman" w:cs="TimesNewRoman"/>
        </w:rPr>
        <w:fldChar w:fldCharType="begin"/>
      </w:r>
      <w:r w:rsidR="00061E25">
        <w:rPr>
          <w:rFonts w:ascii="TimesNewRoman" w:hAnsi="TimesNewRoman" w:cs="TimesNewRoman"/>
        </w:rPr>
        <w:instrText xml:space="preserve"> REF _Ref34115882 \r \h </w:instrText>
      </w:r>
      <w:r w:rsidR="00061E25">
        <w:rPr>
          <w:rFonts w:ascii="TimesNewRoman" w:hAnsi="TimesNewRoman" w:cs="TimesNewRoman"/>
        </w:rPr>
      </w:r>
      <w:r w:rsidR="00061E25">
        <w:rPr>
          <w:rFonts w:ascii="TimesNewRoman" w:hAnsi="TimesNewRoman" w:cs="TimesNewRoman"/>
        </w:rPr>
        <w:fldChar w:fldCharType="separate"/>
      </w:r>
      <w:r w:rsidR="0042322F">
        <w:rPr>
          <w:rFonts w:ascii="TimesNewRoman" w:hAnsi="TimesNewRoman" w:cs="TimesNewRoman"/>
        </w:rPr>
        <w:t>[43]</w:t>
      </w:r>
      <w:r w:rsidR="00061E25">
        <w:rPr>
          <w:rFonts w:ascii="TimesNewRoman" w:hAnsi="TimesNewRoman" w:cs="TimesNewRoman"/>
        </w:rPr>
        <w:fldChar w:fldCharType="end"/>
      </w:r>
      <w:r w:rsidR="00061E25">
        <w:rPr>
          <w:rFonts w:ascii="TimesNewRoman" w:hAnsi="TimesNewRoman" w:cs="TimesNewRoman"/>
        </w:rPr>
        <w:t>)</w:t>
      </w:r>
      <w:r w:rsidR="00FA6ED2">
        <w:rPr>
          <w:rFonts w:ascii="TimesNewRoman" w:hAnsi="TimesNewRoman" w:cs="TimesNewRoman"/>
        </w:rPr>
        <w:t>.</w:t>
      </w:r>
    </w:p>
    <w:p w14:paraId="11EB88A4" w14:textId="458B471A" w:rsidR="004E5ABD" w:rsidRDefault="004E5ABD" w:rsidP="0020020A">
      <w:pPr>
        <w:autoSpaceDE w:val="0"/>
        <w:autoSpaceDN w:val="0"/>
        <w:adjustRightInd w:val="0"/>
        <w:spacing w:line="276" w:lineRule="auto"/>
        <w:rPr>
          <w:rFonts w:ascii="TimesNewRoman" w:hAnsi="TimesNewRoman" w:cs="TimesNewRoman"/>
        </w:rPr>
      </w:pPr>
      <w:proofErr w:type="spellStart"/>
      <w:r w:rsidRPr="00484131">
        <w:rPr>
          <w:rFonts w:ascii="TimesNewRoman" w:hAnsi="TimesNewRoman" w:cs="TimesNewRoman"/>
          <w:i/>
        </w:rPr>
        <w:t>Leonhard</w:t>
      </w:r>
      <w:proofErr w:type="spellEnd"/>
      <w:r w:rsidRPr="00484131">
        <w:rPr>
          <w:rFonts w:ascii="TimesNewRoman" w:hAnsi="TimesNewRoman" w:cs="TimesNewRoman"/>
          <w:i/>
        </w:rPr>
        <w:t xml:space="preserve"> Paul Euler</w:t>
      </w:r>
      <w:r w:rsidR="00D82831">
        <w:rPr>
          <w:rFonts w:ascii="TimesNewRoman" w:hAnsi="TimesNewRoman" w:cs="TimesNewRoman"/>
        </w:rPr>
        <w:t xml:space="preserve"> byl asi nejplodnější matematik novověku, žil v letech </w:t>
      </w:r>
      <w:r>
        <w:rPr>
          <w:rFonts w:ascii="TimesNewRoman" w:hAnsi="TimesNewRoman" w:cs="TimesNewRoman"/>
        </w:rPr>
        <w:t>1707-1783</w:t>
      </w:r>
      <w:r w:rsidR="00D82831">
        <w:rPr>
          <w:rFonts w:ascii="TimesNewRoman" w:hAnsi="TimesNewRoman" w:cs="TimesNewRoman"/>
        </w:rPr>
        <w:t xml:space="preserve"> převážně v Petrohradě a Berlíně. Pokládá se za zakladatele </w:t>
      </w:r>
      <w:r>
        <w:rPr>
          <w:rFonts w:ascii="TimesNewRoman" w:hAnsi="TimesNewRoman" w:cs="TimesNewRoman"/>
        </w:rPr>
        <w:t>teorie grafů</w:t>
      </w:r>
      <w:r w:rsidR="00D82831">
        <w:rPr>
          <w:rFonts w:ascii="TimesNewRoman" w:hAnsi="TimesNewRoman" w:cs="TimesNewRoman"/>
        </w:rPr>
        <w:t>, z</w:t>
      </w:r>
      <w:r>
        <w:rPr>
          <w:rFonts w:ascii="TimesNewRoman" w:hAnsi="TimesNewRoman" w:cs="TimesNewRoman"/>
        </w:rPr>
        <w:t>avedl pojem imaginární číslo</w:t>
      </w:r>
      <w:r w:rsidR="00D82831">
        <w:rPr>
          <w:rFonts w:ascii="TimesNewRoman" w:hAnsi="TimesNewRoman" w:cs="TimesNewRoman"/>
        </w:rPr>
        <w:t xml:space="preserve">, navrhl </w:t>
      </w:r>
      <w:r>
        <w:rPr>
          <w:rFonts w:ascii="TimesNewRoman" w:hAnsi="TimesNewRoman" w:cs="TimesNewRoman"/>
        </w:rPr>
        <w:t>řešení diferenciálních rovnic metodou variace konstant a metodu jejich numerického</w:t>
      </w:r>
      <w:r w:rsidR="00D82831">
        <w:rPr>
          <w:rFonts w:ascii="TimesNewRoman" w:hAnsi="TimesNewRoman" w:cs="TimesNewRoman"/>
        </w:rPr>
        <w:t xml:space="preserve"> </w:t>
      </w:r>
      <w:r>
        <w:rPr>
          <w:rFonts w:ascii="TimesNewRoman" w:hAnsi="TimesNewRoman" w:cs="TimesNewRoman"/>
        </w:rPr>
        <w:t>řešení</w:t>
      </w:r>
      <w:r w:rsidR="00D82831">
        <w:rPr>
          <w:rFonts w:ascii="TimesNewRoman" w:hAnsi="TimesNewRoman" w:cs="TimesNewRoman"/>
        </w:rPr>
        <w:t xml:space="preserve"> a řadu dalších invencí. Z německých matematiků lze zmínit osobnost </w:t>
      </w:r>
      <w:r w:rsidRPr="00484131">
        <w:rPr>
          <w:rFonts w:ascii="TimesNewRoman" w:hAnsi="TimesNewRoman" w:cs="TimesNewRoman"/>
          <w:i/>
        </w:rPr>
        <w:t>Carl Friedrich Gauss</w:t>
      </w:r>
      <w:r w:rsidR="00D82831">
        <w:rPr>
          <w:rFonts w:ascii="TimesNewRoman" w:hAnsi="TimesNewRoman" w:cs="TimesNewRoman"/>
        </w:rPr>
        <w:t xml:space="preserve">, žil v letech </w:t>
      </w:r>
      <w:r>
        <w:rPr>
          <w:rFonts w:ascii="TimesNewRoman" w:hAnsi="TimesNewRoman" w:cs="TimesNewRoman"/>
        </w:rPr>
        <w:t>1777-1855</w:t>
      </w:r>
      <w:r w:rsidR="00D82831">
        <w:rPr>
          <w:rFonts w:ascii="TimesNewRoman" w:hAnsi="TimesNewRoman" w:cs="TimesNewRoman"/>
        </w:rPr>
        <w:t xml:space="preserve">. Zavedl </w:t>
      </w:r>
      <w:r>
        <w:rPr>
          <w:rFonts w:ascii="TimesNewRoman" w:hAnsi="TimesNewRoman" w:cs="TimesNewRoman"/>
        </w:rPr>
        <w:t>metodu nejmenších čtverců</w:t>
      </w:r>
      <w:r w:rsidR="002539B0">
        <w:rPr>
          <w:rFonts w:ascii="TimesNewRoman" w:hAnsi="TimesNewRoman" w:cs="TimesNewRoman"/>
        </w:rPr>
        <w:t>, zásadně přispěl k</w:t>
      </w:r>
      <w:r>
        <w:rPr>
          <w:rFonts w:ascii="TimesNewRoman" w:hAnsi="TimesNewRoman" w:cs="TimesNewRoman"/>
        </w:rPr>
        <w:t xml:space="preserve"> teori</w:t>
      </w:r>
      <w:r w:rsidR="002539B0">
        <w:rPr>
          <w:rFonts w:ascii="TimesNewRoman" w:hAnsi="TimesNewRoman" w:cs="TimesNewRoman"/>
        </w:rPr>
        <w:t>i</w:t>
      </w:r>
      <w:r>
        <w:rPr>
          <w:rFonts w:ascii="TimesNewRoman" w:hAnsi="TimesNewRoman" w:cs="TimesNewRoman"/>
        </w:rPr>
        <w:t xml:space="preserve"> čísel</w:t>
      </w:r>
      <w:r w:rsidR="002539B0">
        <w:rPr>
          <w:rFonts w:ascii="TimesNewRoman" w:hAnsi="TimesNewRoman" w:cs="TimesNewRoman"/>
        </w:rPr>
        <w:t xml:space="preserve">, k </w:t>
      </w:r>
      <w:r>
        <w:rPr>
          <w:rFonts w:ascii="TimesNewRoman" w:hAnsi="TimesNewRoman" w:cs="TimesNewRoman"/>
        </w:rPr>
        <w:t>rozvoj</w:t>
      </w:r>
      <w:r w:rsidR="002539B0">
        <w:rPr>
          <w:rFonts w:ascii="TimesNewRoman" w:hAnsi="TimesNewRoman" w:cs="TimesNewRoman"/>
        </w:rPr>
        <w:t>i</w:t>
      </w:r>
      <w:r>
        <w:rPr>
          <w:rFonts w:ascii="TimesNewRoman" w:hAnsi="TimesNewRoman" w:cs="TimesNewRoman"/>
        </w:rPr>
        <w:t xml:space="preserve"> geometrie</w:t>
      </w:r>
      <w:r w:rsidR="002539B0">
        <w:rPr>
          <w:rFonts w:ascii="TimesNewRoman" w:hAnsi="TimesNewRoman" w:cs="TimesNewRoman"/>
        </w:rPr>
        <w:t>, numerické matematiky, algebry</w:t>
      </w:r>
      <w:r w:rsidR="00CB1A5D">
        <w:rPr>
          <w:rFonts w:ascii="TimesNewRoman" w:hAnsi="TimesNewRoman" w:cs="TimesNewRoman"/>
        </w:rPr>
        <w:t xml:space="preserve"> (</w:t>
      </w:r>
      <w:r w:rsidR="00CB1A5D">
        <w:rPr>
          <w:rFonts w:ascii="TimesNewRoman" w:hAnsi="TimesNewRoman" w:cs="TimesNewRoman"/>
        </w:rPr>
        <w:fldChar w:fldCharType="begin"/>
      </w:r>
      <w:r w:rsidR="00CB1A5D">
        <w:rPr>
          <w:rFonts w:ascii="TimesNewRoman" w:hAnsi="TimesNewRoman" w:cs="TimesNewRoman"/>
        </w:rPr>
        <w:instrText xml:space="preserve"> REF _Ref35956405 \r \h </w:instrText>
      </w:r>
      <w:r w:rsidR="00CB1A5D">
        <w:rPr>
          <w:rFonts w:ascii="TimesNewRoman" w:hAnsi="TimesNewRoman" w:cs="TimesNewRoman"/>
        </w:rPr>
      </w:r>
      <w:r w:rsidR="00CB1A5D">
        <w:rPr>
          <w:rFonts w:ascii="TimesNewRoman" w:hAnsi="TimesNewRoman" w:cs="TimesNewRoman"/>
        </w:rPr>
        <w:fldChar w:fldCharType="separate"/>
      </w:r>
      <w:r w:rsidR="0042322F">
        <w:rPr>
          <w:rFonts w:ascii="TimesNewRoman" w:hAnsi="TimesNewRoman" w:cs="TimesNewRoman"/>
        </w:rPr>
        <w:t>[47]</w:t>
      </w:r>
      <w:r w:rsidR="00CB1A5D">
        <w:rPr>
          <w:rFonts w:ascii="TimesNewRoman" w:hAnsi="TimesNewRoman" w:cs="TimesNewRoman"/>
        </w:rPr>
        <w:fldChar w:fldCharType="end"/>
      </w:r>
      <w:r w:rsidR="008568B1">
        <w:rPr>
          <w:rFonts w:ascii="TimesNewRoman" w:hAnsi="TimesNewRoman" w:cs="TimesNewRoman"/>
        </w:rPr>
        <w:t xml:space="preserve">, </w:t>
      </w:r>
      <w:r w:rsidR="008568B1">
        <w:rPr>
          <w:rFonts w:ascii="TimesNewRoman" w:hAnsi="TimesNewRoman" w:cs="TimesNewRoman"/>
        </w:rPr>
        <w:fldChar w:fldCharType="begin"/>
      </w:r>
      <w:r w:rsidR="008568B1">
        <w:rPr>
          <w:rFonts w:ascii="TimesNewRoman" w:hAnsi="TimesNewRoman" w:cs="TimesNewRoman"/>
        </w:rPr>
        <w:instrText xml:space="preserve"> REF _Ref36040741 \r \h </w:instrText>
      </w:r>
      <w:r w:rsidR="008568B1">
        <w:rPr>
          <w:rFonts w:ascii="TimesNewRoman" w:hAnsi="TimesNewRoman" w:cs="TimesNewRoman"/>
        </w:rPr>
      </w:r>
      <w:r w:rsidR="008568B1">
        <w:rPr>
          <w:rFonts w:ascii="TimesNewRoman" w:hAnsi="TimesNewRoman" w:cs="TimesNewRoman"/>
        </w:rPr>
        <w:fldChar w:fldCharType="separate"/>
      </w:r>
      <w:r w:rsidR="0042322F">
        <w:rPr>
          <w:rFonts w:ascii="TimesNewRoman" w:hAnsi="TimesNewRoman" w:cs="TimesNewRoman"/>
        </w:rPr>
        <w:t>[49]</w:t>
      </w:r>
      <w:r w:rsidR="008568B1">
        <w:rPr>
          <w:rFonts w:ascii="TimesNewRoman" w:hAnsi="TimesNewRoman" w:cs="TimesNewRoman"/>
        </w:rPr>
        <w:fldChar w:fldCharType="end"/>
      </w:r>
      <w:r w:rsidR="008568B1">
        <w:rPr>
          <w:rFonts w:ascii="TimesNewRoman" w:hAnsi="TimesNewRoman" w:cs="TimesNewRoman"/>
        </w:rPr>
        <w:t>)</w:t>
      </w:r>
      <w:r w:rsidR="002539B0">
        <w:rPr>
          <w:rFonts w:ascii="TimesNewRoman" w:hAnsi="TimesNewRoman" w:cs="TimesNewRoman"/>
        </w:rPr>
        <w:t>.</w:t>
      </w:r>
    </w:p>
    <w:p w14:paraId="13E5C709" w14:textId="77A15CD7" w:rsidR="0028146A" w:rsidRDefault="002539B0" w:rsidP="0020020A">
      <w:pPr>
        <w:autoSpaceDE w:val="0"/>
        <w:autoSpaceDN w:val="0"/>
        <w:adjustRightInd w:val="0"/>
        <w:spacing w:line="276" w:lineRule="auto"/>
        <w:rPr>
          <w:rFonts w:ascii="TimesNewRoman" w:hAnsi="TimesNewRoman" w:cs="TimesNewRoman"/>
        </w:rPr>
      </w:pPr>
      <w:r>
        <w:rPr>
          <w:rFonts w:ascii="TimesNewRoman" w:hAnsi="TimesNewRoman" w:cs="TimesNewRoman"/>
        </w:rPr>
        <w:lastRenderedPageBreak/>
        <w:t>Dvacáté století přineslo mnoho osobností, které přispěly k exploataci věd exaktních, optimalizaci</w:t>
      </w:r>
      <w:r w:rsidR="00F14315">
        <w:rPr>
          <w:rFonts w:ascii="TimesNewRoman" w:hAnsi="TimesNewRoman" w:cs="TimesNewRoman"/>
        </w:rPr>
        <w:t>,</w:t>
      </w:r>
      <w:r>
        <w:rPr>
          <w:rFonts w:ascii="TimesNewRoman" w:hAnsi="TimesNewRoman" w:cs="TimesNewRoman"/>
        </w:rPr>
        <w:t xml:space="preserve"> operační analýzu </w:t>
      </w:r>
      <w:r w:rsidR="00F14315">
        <w:rPr>
          <w:rFonts w:ascii="TimesNewRoman" w:hAnsi="TimesNewRoman" w:cs="TimesNewRoman"/>
        </w:rPr>
        <w:t xml:space="preserve">a teorii her </w:t>
      </w:r>
      <w:r>
        <w:rPr>
          <w:rFonts w:ascii="TimesNewRoman" w:hAnsi="TimesNewRoman" w:cs="TimesNewRoman"/>
        </w:rPr>
        <w:t xml:space="preserve">nevyjímaje. </w:t>
      </w:r>
      <w:r w:rsidR="00F14315">
        <w:rPr>
          <w:rFonts w:ascii="TimesNewRoman" w:hAnsi="TimesNewRoman" w:cs="TimesNewRoman"/>
        </w:rPr>
        <w:t xml:space="preserve">Zajisté za zmínku stojí osobnost </w:t>
      </w:r>
      <w:r w:rsidR="004E5ABD" w:rsidRPr="00484131">
        <w:rPr>
          <w:rFonts w:ascii="TimesNewRoman" w:hAnsi="TimesNewRoman" w:cs="TimesNewRoman"/>
          <w:i/>
        </w:rPr>
        <w:t>John</w:t>
      </w:r>
      <w:r w:rsidR="00F14315" w:rsidRPr="00484131">
        <w:rPr>
          <w:rFonts w:ascii="TimesNewRoman" w:hAnsi="TimesNewRoman" w:cs="TimesNewRoman"/>
          <w:i/>
        </w:rPr>
        <w:t>a</w:t>
      </w:r>
      <w:r w:rsidR="004E5ABD" w:rsidRPr="00484131">
        <w:rPr>
          <w:rFonts w:ascii="TimesNewRoman" w:hAnsi="TimesNewRoman" w:cs="TimesNewRoman"/>
          <w:i/>
        </w:rPr>
        <w:t xml:space="preserve"> von Neumann</w:t>
      </w:r>
      <w:r w:rsidR="00F14315" w:rsidRPr="00484131">
        <w:rPr>
          <w:rFonts w:ascii="TimesNewRoman" w:hAnsi="TimesNewRoman" w:cs="TimesNewRoman"/>
          <w:i/>
        </w:rPr>
        <w:t>a</w:t>
      </w:r>
      <w:r w:rsidR="00F14315">
        <w:rPr>
          <w:rFonts w:ascii="TimesNewRoman" w:hAnsi="TimesNewRoman" w:cs="TimesNewRoman"/>
        </w:rPr>
        <w:t>, pocházel z bankéřské rodiny v Budapešti, většinu života prožil v USA (</w:t>
      </w:r>
      <w:r w:rsidR="004E5ABD">
        <w:rPr>
          <w:rFonts w:ascii="TimesNewRoman" w:hAnsi="TimesNewRoman" w:cs="TimesNewRoman"/>
        </w:rPr>
        <w:t>1903-1957</w:t>
      </w:r>
      <w:r w:rsidR="00F14315">
        <w:rPr>
          <w:rFonts w:ascii="TimesNewRoman" w:hAnsi="TimesNewRoman" w:cs="TimesNewRoman"/>
        </w:rPr>
        <w:t>). V</w:t>
      </w:r>
      <w:r w:rsidR="004E5ABD">
        <w:rPr>
          <w:rFonts w:ascii="TimesNewRoman" w:hAnsi="TimesNewRoman" w:cs="TimesNewRoman"/>
        </w:rPr>
        <w:t xml:space="preserve"> matematice se zabýval celou řadou problémů a teorií, z nichž pro optimalizaci má</w:t>
      </w:r>
      <w:r w:rsidR="00F14315">
        <w:rPr>
          <w:rFonts w:ascii="TimesNewRoman" w:hAnsi="TimesNewRoman" w:cs="TimesNewRoman"/>
        </w:rPr>
        <w:t xml:space="preserve"> </w:t>
      </w:r>
      <w:r w:rsidR="004E5ABD">
        <w:rPr>
          <w:rFonts w:ascii="TimesNewRoman" w:hAnsi="TimesNewRoman" w:cs="TimesNewRoman"/>
        </w:rPr>
        <w:t>význam především teorie her</w:t>
      </w:r>
      <w:r w:rsidR="00061E25">
        <w:rPr>
          <w:rFonts w:ascii="TimesNewRoman" w:hAnsi="TimesNewRoman" w:cs="TimesNewRoman"/>
        </w:rPr>
        <w:t xml:space="preserve"> (</w:t>
      </w:r>
      <w:r w:rsidR="00061E25">
        <w:rPr>
          <w:rFonts w:ascii="TimesNewRoman" w:hAnsi="TimesNewRoman" w:cs="TimesNewRoman"/>
        </w:rPr>
        <w:fldChar w:fldCharType="begin"/>
      </w:r>
      <w:r w:rsidR="00061E25">
        <w:rPr>
          <w:rFonts w:ascii="TimesNewRoman" w:hAnsi="TimesNewRoman" w:cs="TimesNewRoman"/>
        </w:rPr>
        <w:instrText xml:space="preserve"> REF _Ref35950309 \r \h </w:instrText>
      </w:r>
      <w:r w:rsidR="00061E25">
        <w:rPr>
          <w:rFonts w:ascii="TimesNewRoman" w:hAnsi="TimesNewRoman" w:cs="TimesNewRoman"/>
        </w:rPr>
      </w:r>
      <w:r w:rsidR="00061E25">
        <w:rPr>
          <w:rFonts w:ascii="TimesNewRoman" w:hAnsi="TimesNewRoman" w:cs="TimesNewRoman"/>
        </w:rPr>
        <w:fldChar w:fldCharType="separate"/>
      </w:r>
      <w:r w:rsidR="0042322F">
        <w:rPr>
          <w:rFonts w:ascii="TimesNewRoman" w:hAnsi="TimesNewRoman" w:cs="TimesNewRoman"/>
        </w:rPr>
        <w:t>[37]</w:t>
      </w:r>
      <w:r w:rsidR="00061E25">
        <w:rPr>
          <w:rFonts w:ascii="TimesNewRoman" w:hAnsi="TimesNewRoman" w:cs="TimesNewRoman"/>
        </w:rPr>
        <w:fldChar w:fldCharType="end"/>
      </w:r>
      <w:r w:rsidR="00F14315">
        <w:rPr>
          <w:rFonts w:ascii="TimesNewRoman" w:hAnsi="TimesNewRoman" w:cs="TimesNewRoman"/>
        </w:rPr>
        <w:t xml:space="preserve">. Je však známý i pojem Neumannova struktura číslicového počítače, přispěl i k teorii kódování. Za autora metody pro řešení úloh lineárního programování se pokládá </w:t>
      </w:r>
      <w:r w:rsidR="004E5ABD" w:rsidRPr="00484131">
        <w:rPr>
          <w:rFonts w:ascii="TimesNewRoman" w:hAnsi="TimesNewRoman" w:cs="TimesNewRoman"/>
          <w:i/>
        </w:rPr>
        <w:t xml:space="preserve">George </w:t>
      </w:r>
      <w:proofErr w:type="spellStart"/>
      <w:r w:rsidR="004E5ABD" w:rsidRPr="00484131">
        <w:rPr>
          <w:rFonts w:ascii="TimesNewRoman" w:hAnsi="TimesNewRoman" w:cs="TimesNewRoman"/>
          <w:i/>
        </w:rPr>
        <w:t>Dantzig</w:t>
      </w:r>
      <w:proofErr w:type="spellEnd"/>
      <w:r w:rsidR="00F14315">
        <w:rPr>
          <w:rFonts w:ascii="TimesNewRoman" w:hAnsi="TimesNewRoman" w:cs="TimesNewRoman"/>
        </w:rPr>
        <w:t xml:space="preserve"> (</w:t>
      </w:r>
      <w:r w:rsidR="004E5ABD">
        <w:rPr>
          <w:rFonts w:ascii="TimesNewRoman" w:hAnsi="TimesNewRoman" w:cs="TimesNewRoman"/>
        </w:rPr>
        <w:t>1914-2005</w:t>
      </w:r>
      <w:r w:rsidR="00F14315">
        <w:rPr>
          <w:rFonts w:ascii="TimesNewRoman" w:hAnsi="TimesNewRoman" w:cs="TimesNewRoman"/>
        </w:rPr>
        <w:t>). Fundamentální algoritmus je znám jako simplexová tabulka a je datován k roku 1949</w:t>
      </w:r>
      <w:r w:rsidR="00061E25">
        <w:rPr>
          <w:rFonts w:ascii="TimesNewRoman" w:hAnsi="TimesNewRoman" w:cs="TimesNewRoman"/>
        </w:rPr>
        <w:t xml:space="preserve">, viz </w:t>
      </w:r>
      <w:r w:rsidR="00061E25">
        <w:rPr>
          <w:rFonts w:ascii="TimesNewRoman" w:hAnsi="TimesNewRoman" w:cs="TimesNewRoman"/>
        </w:rPr>
        <w:fldChar w:fldCharType="begin"/>
      </w:r>
      <w:r w:rsidR="00061E25">
        <w:rPr>
          <w:rFonts w:ascii="TimesNewRoman" w:hAnsi="TimesNewRoman" w:cs="TimesNewRoman"/>
        </w:rPr>
        <w:instrText xml:space="preserve"> REF _Ref35950355 \r \h </w:instrText>
      </w:r>
      <w:r w:rsidR="00061E25">
        <w:rPr>
          <w:rFonts w:ascii="TimesNewRoman" w:hAnsi="TimesNewRoman" w:cs="TimesNewRoman"/>
        </w:rPr>
      </w:r>
      <w:r w:rsidR="00061E25">
        <w:rPr>
          <w:rFonts w:ascii="TimesNewRoman" w:hAnsi="TimesNewRoman" w:cs="TimesNewRoman"/>
        </w:rPr>
        <w:fldChar w:fldCharType="separate"/>
      </w:r>
      <w:r w:rsidR="0042322F">
        <w:rPr>
          <w:rFonts w:ascii="TimesNewRoman" w:hAnsi="TimesNewRoman" w:cs="TimesNewRoman"/>
        </w:rPr>
        <w:t>[16]</w:t>
      </w:r>
      <w:r w:rsidR="00061E25">
        <w:rPr>
          <w:rFonts w:ascii="TimesNewRoman" w:hAnsi="TimesNewRoman" w:cs="TimesNewRoman"/>
        </w:rPr>
        <w:fldChar w:fldCharType="end"/>
      </w:r>
      <w:r w:rsidR="00061E25">
        <w:rPr>
          <w:rFonts w:ascii="TimesNewRoman" w:hAnsi="TimesNewRoman" w:cs="TimesNewRoman"/>
        </w:rPr>
        <w:t xml:space="preserve">, </w:t>
      </w:r>
      <w:r w:rsidR="00061E25">
        <w:rPr>
          <w:rFonts w:ascii="TimesNewRoman" w:hAnsi="TimesNewRoman" w:cs="TimesNewRoman"/>
        </w:rPr>
        <w:fldChar w:fldCharType="begin"/>
      </w:r>
      <w:r w:rsidR="00061E25">
        <w:rPr>
          <w:rFonts w:ascii="TimesNewRoman" w:hAnsi="TimesNewRoman" w:cs="TimesNewRoman"/>
        </w:rPr>
        <w:instrText xml:space="preserve"> REF _Ref35950367 \r \h </w:instrText>
      </w:r>
      <w:r w:rsidR="00061E25">
        <w:rPr>
          <w:rFonts w:ascii="TimesNewRoman" w:hAnsi="TimesNewRoman" w:cs="TimesNewRoman"/>
        </w:rPr>
      </w:r>
      <w:r w:rsidR="00061E25">
        <w:rPr>
          <w:rFonts w:ascii="TimesNewRoman" w:hAnsi="TimesNewRoman" w:cs="TimesNewRoman"/>
        </w:rPr>
        <w:fldChar w:fldCharType="separate"/>
      </w:r>
      <w:r w:rsidR="0042322F">
        <w:rPr>
          <w:rFonts w:ascii="TimesNewRoman" w:hAnsi="TimesNewRoman" w:cs="TimesNewRoman"/>
        </w:rPr>
        <w:t>[26]</w:t>
      </w:r>
      <w:r w:rsidR="00061E25">
        <w:rPr>
          <w:rFonts w:ascii="TimesNewRoman" w:hAnsi="TimesNewRoman" w:cs="TimesNewRoman"/>
        </w:rPr>
        <w:fldChar w:fldCharType="end"/>
      </w:r>
      <w:r w:rsidR="00061E25">
        <w:rPr>
          <w:rFonts w:ascii="TimesNewRoman" w:hAnsi="TimesNewRoman" w:cs="TimesNewRoman"/>
        </w:rPr>
        <w:t xml:space="preserve">, </w:t>
      </w:r>
      <w:r w:rsidR="00061E25">
        <w:rPr>
          <w:rFonts w:ascii="TimesNewRoman" w:hAnsi="TimesNewRoman" w:cs="TimesNewRoman"/>
        </w:rPr>
        <w:fldChar w:fldCharType="begin"/>
      </w:r>
      <w:r w:rsidR="00061E25">
        <w:rPr>
          <w:rFonts w:ascii="TimesNewRoman" w:hAnsi="TimesNewRoman" w:cs="TimesNewRoman"/>
        </w:rPr>
        <w:instrText xml:space="preserve"> REF _Ref35950377 \r \h </w:instrText>
      </w:r>
      <w:r w:rsidR="00061E25">
        <w:rPr>
          <w:rFonts w:ascii="TimesNewRoman" w:hAnsi="TimesNewRoman" w:cs="TimesNewRoman"/>
        </w:rPr>
      </w:r>
      <w:r w:rsidR="00061E25">
        <w:rPr>
          <w:rFonts w:ascii="TimesNewRoman" w:hAnsi="TimesNewRoman" w:cs="TimesNewRoman"/>
        </w:rPr>
        <w:fldChar w:fldCharType="separate"/>
      </w:r>
      <w:r w:rsidR="0042322F">
        <w:rPr>
          <w:rFonts w:ascii="TimesNewRoman" w:hAnsi="TimesNewRoman" w:cs="TimesNewRoman"/>
        </w:rPr>
        <w:t>[30]</w:t>
      </w:r>
      <w:r w:rsidR="00061E25">
        <w:rPr>
          <w:rFonts w:ascii="TimesNewRoman" w:hAnsi="TimesNewRoman" w:cs="TimesNewRoman"/>
        </w:rPr>
        <w:fldChar w:fldCharType="end"/>
      </w:r>
      <w:r w:rsidR="00F14315">
        <w:rPr>
          <w:rFonts w:ascii="TimesNewRoman" w:hAnsi="TimesNewRoman" w:cs="TimesNewRoman"/>
        </w:rPr>
        <w:t>.</w:t>
      </w:r>
      <w:r w:rsidR="008A628C">
        <w:rPr>
          <w:rFonts w:ascii="TimesNewRoman" w:hAnsi="TimesNewRoman" w:cs="TimesNewRoman"/>
        </w:rPr>
        <w:t xml:space="preserve"> Další osobností nejen v oblasti operační analýzy je </w:t>
      </w:r>
      <w:r w:rsidR="004E5ABD" w:rsidRPr="00484131">
        <w:rPr>
          <w:rFonts w:ascii="TimesNewRoman" w:hAnsi="TimesNewRoman" w:cs="TimesNewRoman"/>
          <w:i/>
        </w:rPr>
        <w:t xml:space="preserve">Richard Ernest </w:t>
      </w:r>
      <w:proofErr w:type="spellStart"/>
      <w:r w:rsidR="004E5ABD" w:rsidRPr="00484131">
        <w:rPr>
          <w:rFonts w:ascii="TimesNewRoman" w:hAnsi="TimesNewRoman" w:cs="TimesNewRoman"/>
          <w:i/>
        </w:rPr>
        <w:t>Bellman</w:t>
      </w:r>
      <w:proofErr w:type="spellEnd"/>
      <w:r w:rsidR="008A628C">
        <w:rPr>
          <w:rFonts w:ascii="TimesNewRoman" w:hAnsi="TimesNewRoman" w:cs="TimesNewRoman"/>
        </w:rPr>
        <w:t xml:space="preserve"> (</w:t>
      </w:r>
      <w:r w:rsidR="004E5ABD">
        <w:rPr>
          <w:rFonts w:ascii="TimesNewRoman" w:hAnsi="TimesNewRoman" w:cs="TimesNewRoman"/>
        </w:rPr>
        <w:t>1920-1984</w:t>
      </w:r>
      <w:r w:rsidR="008A628C">
        <w:rPr>
          <w:rFonts w:ascii="TimesNewRoman" w:hAnsi="TimesNewRoman" w:cs="TimesNewRoman"/>
        </w:rPr>
        <w:t xml:space="preserve">), známý </w:t>
      </w:r>
      <w:proofErr w:type="spellStart"/>
      <w:r w:rsidR="008A628C">
        <w:rPr>
          <w:rFonts w:ascii="TimesNewRoman" w:hAnsi="TimesNewRoman" w:cs="TimesNewRoman"/>
        </w:rPr>
        <w:t>Bellmanovým</w:t>
      </w:r>
      <w:proofErr w:type="spellEnd"/>
      <w:r w:rsidR="008A628C">
        <w:rPr>
          <w:rFonts w:ascii="TimesNewRoman" w:hAnsi="TimesNewRoman" w:cs="TimesNewRoman"/>
        </w:rPr>
        <w:t xml:space="preserve"> principem </w:t>
      </w:r>
      <w:proofErr w:type="spellStart"/>
      <w:r w:rsidR="008A628C">
        <w:rPr>
          <w:rFonts w:ascii="TimesNewRoman" w:hAnsi="TimesNewRoman" w:cs="TimesNewRoman"/>
        </w:rPr>
        <w:t>optimality</w:t>
      </w:r>
      <w:proofErr w:type="spellEnd"/>
      <w:r w:rsidR="008A628C">
        <w:rPr>
          <w:rFonts w:ascii="TimesNewRoman" w:hAnsi="TimesNewRoman" w:cs="TimesNewRoman"/>
        </w:rPr>
        <w:t xml:space="preserve">, který je využíván zejména v dynamickém programování. V teorii her je ve 20. století výraznou osobností </w:t>
      </w:r>
      <w:r w:rsidR="004E5ABD" w:rsidRPr="00484131">
        <w:rPr>
          <w:rFonts w:ascii="TimesNewRoman" w:hAnsi="TimesNewRoman" w:cs="TimesNewRoman"/>
          <w:i/>
        </w:rPr>
        <w:t xml:space="preserve">John </w:t>
      </w:r>
      <w:proofErr w:type="spellStart"/>
      <w:r w:rsidR="004E5ABD" w:rsidRPr="00484131">
        <w:rPr>
          <w:rFonts w:ascii="TimesNewRoman" w:hAnsi="TimesNewRoman" w:cs="TimesNewRoman"/>
          <w:i/>
        </w:rPr>
        <w:t>Forbes</w:t>
      </w:r>
      <w:proofErr w:type="spellEnd"/>
      <w:r w:rsidR="004E5ABD" w:rsidRPr="00484131">
        <w:rPr>
          <w:rFonts w:ascii="TimesNewRoman" w:hAnsi="TimesNewRoman" w:cs="TimesNewRoman"/>
          <w:i/>
        </w:rPr>
        <w:t xml:space="preserve"> </w:t>
      </w:r>
      <w:proofErr w:type="spellStart"/>
      <w:r w:rsidR="004E5ABD" w:rsidRPr="00484131">
        <w:rPr>
          <w:rFonts w:ascii="TimesNewRoman" w:hAnsi="TimesNewRoman" w:cs="TimesNewRoman"/>
          <w:i/>
        </w:rPr>
        <w:t>Nash</w:t>
      </w:r>
      <w:proofErr w:type="spellEnd"/>
      <w:r w:rsidR="008A628C">
        <w:rPr>
          <w:rFonts w:ascii="TimesNewRoman" w:hAnsi="TimesNewRoman" w:cs="TimesNewRoman"/>
        </w:rPr>
        <w:t xml:space="preserve"> (</w:t>
      </w:r>
      <w:r w:rsidR="004E5ABD">
        <w:rPr>
          <w:rFonts w:ascii="TimesNewRoman" w:hAnsi="TimesNewRoman" w:cs="TimesNewRoman"/>
        </w:rPr>
        <w:t>19</w:t>
      </w:r>
      <w:r>
        <w:rPr>
          <w:rFonts w:ascii="TimesNewRoman" w:hAnsi="TimesNewRoman" w:cs="TimesNewRoman"/>
        </w:rPr>
        <w:t>2</w:t>
      </w:r>
      <w:r w:rsidR="008A628C">
        <w:rPr>
          <w:rFonts w:ascii="TimesNewRoman" w:hAnsi="TimesNewRoman" w:cs="TimesNewRoman"/>
        </w:rPr>
        <w:t>9</w:t>
      </w:r>
      <w:r w:rsidR="004E5ABD">
        <w:rPr>
          <w:rFonts w:ascii="TimesNewRoman" w:hAnsi="TimesNewRoman" w:cs="TimesNewRoman"/>
        </w:rPr>
        <w:t>-</w:t>
      </w:r>
      <w:r>
        <w:rPr>
          <w:rFonts w:ascii="TimesNewRoman" w:hAnsi="TimesNewRoman" w:cs="TimesNewRoman"/>
        </w:rPr>
        <w:t>2015</w:t>
      </w:r>
      <w:r w:rsidR="008A628C">
        <w:rPr>
          <w:rFonts w:ascii="TimesNewRoman" w:hAnsi="TimesNewRoman" w:cs="TimesNewRoman"/>
        </w:rPr>
        <w:t xml:space="preserve">), </w:t>
      </w:r>
      <w:r w:rsidR="004E5ABD">
        <w:rPr>
          <w:rFonts w:ascii="TimesNewRoman" w:hAnsi="TimesNewRoman" w:cs="TimesNewRoman"/>
        </w:rPr>
        <w:t>matematik zabývající se teorií her a diferenciální geometri</w:t>
      </w:r>
      <w:r w:rsidR="008A628C">
        <w:rPr>
          <w:rFonts w:ascii="TimesNewRoman" w:hAnsi="TimesNewRoman" w:cs="TimesNewRoman"/>
        </w:rPr>
        <w:t>í</w:t>
      </w:r>
      <w:r w:rsidR="00061E25">
        <w:rPr>
          <w:rFonts w:ascii="TimesNewRoman" w:hAnsi="TimesNewRoman" w:cs="TimesNewRoman"/>
        </w:rPr>
        <w:t xml:space="preserve"> (např. </w:t>
      </w:r>
      <w:r w:rsidR="00061E25">
        <w:rPr>
          <w:rFonts w:ascii="TimesNewRoman" w:hAnsi="TimesNewRoman" w:cs="TimesNewRoman"/>
        </w:rPr>
        <w:fldChar w:fldCharType="begin"/>
      </w:r>
      <w:r w:rsidR="00061E25">
        <w:rPr>
          <w:rFonts w:ascii="TimesNewRoman" w:hAnsi="TimesNewRoman" w:cs="TimesNewRoman"/>
        </w:rPr>
        <w:instrText xml:space="preserve"> REF _Ref427437577 \r \h </w:instrText>
      </w:r>
      <w:r w:rsidR="00061E25">
        <w:rPr>
          <w:rFonts w:ascii="TimesNewRoman" w:hAnsi="TimesNewRoman" w:cs="TimesNewRoman"/>
        </w:rPr>
      </w:r>
      <w:r w:rsidR="00061E25">
        <w:rPr>
          <w:rFonts w:ascii="TimesNewRoman" w:hAnsi="TimesNewRoman" w:cs="TimesNewRoman"/>
        </w:rPr>
        <w:fldChar w:fldCharType="separate"/>
      </w:r>
      <w:r w:rsidR="0042322F">
        <w:rPr>
          <w:rFonts w:ascii="TimesNewRoman" w:hAnsi="TimesNewRoman" w:cs="TimesNewRoman"/>
        </w:rPr>
        <w:t>[23]</w:t>
      </w:r>
      <w:r w:rsidR="00061E25">
        <w:rPr>
          <w:rFonts w:ascii="TimesNewRoman" w:hAnsi="TimesNewRoman" w:cs="TimesNewRoman"/>
        </w:rPr>
        <w:fldChar w:fldCharType="end"/>
      </w:r>
      <w:r w:rsidR="00061E25">
        <w:rPr>
          <w:rFonts w:ascii="TimesNewRoman" w:hAnsi="TimesNewRoman" w:cs="TimesNewRoman"/>
        </w:rPr>
        <w:t xml:space="preserve">, </w:t>
      </w:r>
      <w:r w:rsidR="00061E25">
        <w:rPr>
          <w:rFonts w:ascii="TimesNewRoman" w:hAnsi="TimesNewRoman" w:cs="TimesNewRoman"/>
        </w:rPr>
        <w:fldChar w:fldCharType="begin"/>
      </w:r>
      <w:r w:rsidR="00061E25">
        <w:rPr>
          <w:rFonts w:ascii="TimesNewRoman" w:hAnsi="TimesNewRoman" w:cs="TimesNewRoman"/>
        </w:rPr>
        <w:instrText xml:space="preserve"> REF _Ref427619433 \r \h </w:instrText>
      </w:r>
      <w:r w:rsidR="00061E25">
        <w:rPr>
          <w:rFonts w:ascii="TimesNewRoman" w:hAnsi="TimesNewRoman" w:cs="TimesNewRoman"/>
        </w:rPr>
      </w:r>
      <w:r w:rsidR="00061E25">
        <w:rPr>
          <w:rFonts w:ascii="TimesNewRoman" w:hAnsi="TimesNewRoman" w:cs="TimesNewRoman"/>
        </w:rPr>
        <w:fldChar w:fldCharType="separate"/>
      </w:r>
      <w:r w:rsidR="0042322F">
        <w:rPr>
          <w:rFonts w:ascii="TimesNewRoman" w:hAnsi="TimesNewRoman" w:cs="TimesNewRoman"/>
        </w:rPr>
        <w:t>[24]</w:t>
      </w:r>
      <w:r w:rsidR="00061E25">
        <w:rPr>
          <w:rFonts w:ascii="TimesNewRoman" w:hAnsi="TimesNewRoman" w:cs="TimesNewRoman"/>
        </w:rPr>
        <w:fldChar w:fldCharType="end"/>
      </w:r>
      <w:r w:rsidR="00061E25">
        <w:rPr>
          <w:rFonts w:ascii="TimesNewRoman" w:hAnsi="TimesNewRoman" w:cs="TimesNewRoman"/>
        </w:rPr>
        <w:t xml:space="preserve">, </w:t>
      </w:r>
      <w:r w:rsidR="00061E25">
        <w:rPr>
          <w:rFonts w:ascii="TimesNewRoman" w:hAnsi="TimesNewRoman" w:cs="TimesNewRoman"/>
        </w:rPr>
        <w:fldChar w:fldCharType="begin"/>
      </w:r>
      <w:r w:rsidR="00061E25">
        <w:rPr>
          <w:rFonts w:ascii="TimesNewRoman" w:hAnsi="TimesNewRoman" w:cs="TimesNewRoman"/>
        </w:rPr>
        <w:instrText xml:space="preserve"> REF _Ref35950470 \r \h </w:instrText>
      </w:r>
      <w:r w:rsidR="00061E25">
        <w:rPr>
          <w:rFonts w:ascii="TimesNewRoman" w:hAnsi="TimesNewRoman" w:cs="TimesNewRoman"/>
        </w:rPr>
      </w:r>
      <w:r w:rsidR="00061E25">
        <w:rPr>
          <w:rFonts w:ascii="TimesNewRoman" w:hAnsi="TimesNewRoman" w:cs="TimesNewRoman"/>
        </w:rPr>
        <w:fldChar w:fldCharType="separate"/>
      </w:r>
      <w:r w:rsidR="0042322F">
        <w:rPr>
          <w:rFonts w:ascii="TimesNewRoman" w:hAnsi="TimesNewRoman" w:cs="TimesNewRoman"/>
        </w:rPr>
        <w:t>[25]</w:t>
      </w:r>
      <w:r w:rsidR="00061E25">
        <w:rPr>
          <w:rFonts w:ascii="TimesNewRoman" w:hAnsi="TimesNewRoman" w:cs="TimesNewRoman"/>
        </w:rPr>
        <w:fldChar w:fldCharType="end"/>
      </w:r>
      <w:r w:rsidR="008A628C">
        <w:rPr>
          <w:rFonts w:ascii="TimesNewRoman" w:hAnsi="TimesNewRoman" w:cs="TimesNewRoman"/>
        </w:rPr>
        <w:t xml:space="preserve">, </w:t>
      </w:r>
      <w:r w:rsidR="004E5ABD">
        <w:rPr>
          <w:rFonts w:ascii="TimesNewRoman" w:hAnsi="TimesNewRoman" w:cs="TimesNewRoman"/>
        </w:rPr>
        <w:t xml:space="preserve">jeho osobnost byla námětem filmu Čistá duše (A </w:t>
      </w:r>
      <w:proofErr w:type="spellStart"/>
      <w:r w:rsidR="004E5ABD">
        <w:rPr>
          <w:rFonts w:ascii="TimesNewRoman" w:hAnsi="TimesNewRoman" w:cs="TimesNewRoman"/>
        </w:rPr>
        <w:t>Beautiful</w:t>
      </w:r>
      <w:proofErr w:type="spellEnd"/>
      <w:r w:rsidR="004E5ABD">
        <w:rPr>
          <w:rFonts w:ascii="TimesNewRoman" w:hAnsi="TimesNewRoman" w:cs="TimesNewRoman"/>
        </w:rPr>
        <w:t xml:space="preserve"> Mind)</w:t>
      </w:r>
      <w:r w:rsidR="008A628C">
        <w:rPr>
          <w:rFonts w:ascii="TimesNewRoman" w:hAnsi="TimesNewRoman" w:cs="TimesNewRoman"/>
        </w:rPr>
        <w:t xml:space="preserve">. Přirozeně je řada matematiků, které by bylo možné zmínit, např. </w:t>
      </w:r>
      <w:proofErr w:type="spellStart"/>
      <w:r w:rsidR="008A628C">
        <w:rPr>
          <w:rFonts w:ascii="TimesNewRoman" w:hAnsi="TimesNewRoman" w:cs="TimesNewRoman"/>
        </w:rPr>
        <w:t>Kantorovič</w:t>
      </w:r>
      <w:proofErr w:type="spellEnd"/>
      <w:r w:rsidR="008A628C">
        <w:rPr>
          <w:rFonts w:ascii="TimesNewRoman" w:hAnsi="TimesNewRoman" w:cs="TimesNewRoman"/>
        </w:rPr>
        <w:t xml:space="preserve">, Kuhn, </w:t>
      </w:r>
      <w:proofErr w:type="spellStart"/>
      <w:r w:rsidR="008A628C">
        <w:rPr>
          <w:rFonts w:ascii="TimesNewRoman" w:hAnsi="TimesNewRoman" w:cs="TimesNewRoman"/>
        </w:rPr>
        <w:t>Tucker</w:t>
      </w:r>
      <w:proofErr w:type="spellEnd"/>
      <w:r w:rsidR="008A628C">
        <w:rPr>
          <w:rFonts w:ascii="TimesNewRoman" w:hAnsi="TimesNewRoman" w:cs="TimesNewRoman"/>
        </w:rPr>
        <w:t xml:space="preserve">, </w:t>
      </w:r>
      <w:proofErr w:type="spellStart"/>
      <w:r w:rsidR="008A628C">
        <w:rPr>
          <w:rFonts w:ascii="TimesNewRoman" w:hAnsi="TimesNewRoman" w:cs="TimesNewRoman"/>
        </w:rPr>
        <w:t>Dijkstra</w:t>
      </w:r>
      <w:proofErr w:type="spellEnd"/>
      <w:r w:rsidR="008A628C">
        <w:rPr>
          <w:rFonts w:ascii="TimesNewRoman" w:hAnsi="TimesNewRoman" w:cs="TimesNewRoman"/>
        </w:rPr>
        <w:t xml:space="preserve">, </w:t>
      </w:r>
      <w:proofErr w:type="spellStart"/>
      <w:r w:rsidR="008A628C">
        <w:rPr>
          <w:rFonts w:ascii="TimesNewRoman" w:hAnsi="TimesNewRoman" w:cs="TimesNewRoman"/>
        </w:rPr>
        <w:t>Rosenbrock</w:t>
      </w:r>
      <w:proofErr w:type="spellEnd"/>
      <w:r w:rsidR="008A628C">
        <w:rPr>
          <w:rFonts w:ascii="TimesNewRoman" w:hAnsi="TimesNewRoman" w:cs="TimesNewRoman"/>
        </w:rPr>
        <w:t xml:space="preserve"> a další</w:t>
      </w:r>
      <w:r w:rsidR="00061E25">
        <w:rPr>
          <w:rFonts w:ascii="TimesNewRoman" w:hAnsi="TimesNewRoman" w:cs="TimesNewRoman"/>
        </w:rPr>
        <w:t xml:space="preserve"> (</w:t>
      </w:r>
      <w:r w:rsidR="00061E25">
        <w:rPr>
          <w:rFonts w:ascii="TimesNewRoman" w:hAnsi="TimesNewRoman" w:cs="TimesNewRoman"/>
        </w:rPr>
        <w:fldChar w:fldCharType="begin"/>
      </w:r>
      <w:r w:rsidR="00061E25">
        <w:rPr>
          <w:rFonts w:ascii="TimesNewRoman" w:hAnsi="TimesNewRoman" w:cs="TimesNewRoman"/>
        </w:rPr>
        <w:instrText xml:space="preserve"> REF _Ref35866682 \r \h </w:instrText>
      </w:r>
      <w:r w:rsidR="00061E25">
        <w:rPr>
          <w:rFonts w:ascii="TimesNewRoman" w:hAnsi="TimesNewRoman" w:cs="TimesNewRoman"/>
        </w:rPr>
      </w:r>
      <w:r w:rsidR="00061E25">
        <w:rPr>
          <w:rFonts w:ascii="TimesNewRoman" w:hAnsi="TimesNewRoman" w:cs="TimesNewRoman"/>
        </w:rPr>
        <w:fldChar w:fldCharType="separate"/>
      </w:r>
      <w:r w:rsidR="0042322F">
        <w:rPr>
          <w:rFonts w:ascii="TimesNewRoman" w:hAnsi="TimesNewRoman" w:cs="TimesNewRoman"/>
        </w:rPr>
        <w:t>[1]</w:t>
      </w:r>
      <w:r w:rsidR="00061E25">
        <w:rPr>
          <w:rFonts w:ascii="TimesNewRoman" w:hAnsi="TimesNewRoman" w:cs="TimesNewRoman"/>
        </w:rPr>
        <w:fldChar w:fldCharType="end"/>
      </w:r>
      <w:r w:rsidR="00061E25">
        <w:rPr>
          <w:rFonts w:ascii="TimesNewRoman" w:hAnsi="TimesNewRoman" w:cs="TimesNewRoman"/>
        </w:rPr>
        <w:t xml:space="preserve">, </w:t>
      </w:r>
      <w:r w:rsidR="00061E25">
        <w:rPr>
          <w:rFonts w:ascii="TimesNewRoman" w:hAnsi="TimesNewRoman" w:cs="TimesNewRoman"/>
        </w:rPr>
        <w:fldChar w:fldCharType="begin"/>
      </w:r>
      <w:r w:rsidR="00061E25">
        <w:rPr>
          <w:rFonts w:ascii="TimesNewRoman" w:hAnsi="TimesNewRoman" w:cs="TimesNewRoman"/>
        </w:rPr>
        <w:instrText xml:space="preserve"> REF _Ref35950548 \r \h </w:instrText>
      </w:r>
      <w:r w:rsidR="00061E25">
        <w:rPr>
          <w:rFonts w:ascii="TimesNewRoman" w:hAnsi="TimesNewRoman" w:cs="TimesNewRoman"/>
        </w:rPr>
      </w:r>
      <w:r w:rsidR="00061E25">
        <w:rPr>
          <w:rFonts w:ascii="TimesNewRoman" w:hAnsi="TimesNewRoman" w:cs="TimesNewRoman"/>
        </w:rPr>
        <w:fldChar w:fldCharType="separate"/>
      </w:r>
      <w:r w:rsidR="0042322F">
        <w:rPr>
          <w:rFonts w:ascii="TimesNewRoman" w:hAnsi="TimesNewRoman" w:cs="TimesNewRoman"/>
        </w:rPr>
        <w:t>[9]</w:t>
      </w:r>
      <w:r w:rsidR="00061E25">
        <w:rPr>
          <w:rFonts w:ascii="TimesNewRoman" w:hAnsi="TimesNewRoman" w:cs="TimesNewRoman"/>
        </w:rPr>
        <w:fldChar w:fldCharType="end"/>
      </w:r>
      <w:r w:rsidR="00061E25">
        <w:rPr>
          <w:rFonts w:ascii="TimesNewRoman" w:hAnsi="TimesNewRoman" w:cs="TimesNewRoman"/>
        </w:rPr>
        <w:t xml:space="preserve">, </w:t>
      </w:r>
      <w:r w:rsidR="00061E25">
        <w:rPr>
          <w:rFonts w:ascii="TimesNewRoman" w:hAnsi="TimesNewRoman" w:cs="TimesNewRoman"/>
        </w:rPr>
        <w:fldChar w:fldCharType="begin"/>
      </w:r>
      <w:r w:rsidR="00061E25">
        <w:rPr>
          <w:rFonts w:ascii="TimesNewRoman" w:hAnsi="TimesNewRoman" w:cs="TimesNewRoman"/>
        </w:rPr>
        <w:instrText xml:space="preserve"> REF _Ref35866623 \r \h </w:instrText>
      </w:r>
      <w:r w:rsidR="00061E25">
        <w:rPr>
          <w:rFonts w:ascii="TimesNewRoman" w:hAnsi="TimesNewRoman" w:cs="TimesNewRoman"/>
        </w:rPr>
      </w:r>
      <w:r w:rsidR="00061E25">
        <w:rPr>
          <w:rFonts w:ascii="TimesNewRoman" w:hAnsi="TimesNewRoman" w:cs="TimesNewRoman"/>
        </w:rPr>
        <w:fldChar w:fldCharType="separate"/>
      </w:r>
      <w:r w:rsidR="0042322F">
        <w:rPr>
          <w:rFonts w:ascii="TimesNewRoman" w:hAnsi="TimesNewRoman" w:cs="TimesNewRoman"/>
        </w:rPr>
        <w:t>[12]</w:t>
      </w:r>
      <w:r w:rsidR="00061E25">
        <w:rPr>
          <w:rFonts w:ascii="TimesNewRoman" w:hAnsi="TimesNewRoman" w:cs="TimesNewRoman"/>
        </w:rPr>
        <w:fldChar w:fldCharType="end"/>
      </w:r>
      <w:r w:rsidR="00061E25">
        <w:rPr>
          <w:rFonts w:ascii="TimesNewRoman" w:hAnsi="TimesNewRoman" w:cs="TimesNewRoman"/>
        </w:rPr>
        <w:t>)</w:t>
      </w:r>
      <w:r w:rsidR="008A628C">
        <w:rPr>
          <w:rFonts w:ascii="TimesNewRoman" w:hAnsi="TimesNewRoman" w:cs="TimesNewRoman"/>
        </w:rPr>
        <w:t>.</w:t>
      </w:r>
    </w:p>
    <w:p w14:paraId="7111545F" w14:textId="77777777" w:rsidR="00FC1F09" w:rsidRDefault="00FC1F09" w:rsidP="0020020A">
      <w:pPr>
        <w:autoSpaceDE w:val="0"/>
        <w:autoSpaceDN w:val="0"/>
        <w:adjustRightInd w:val="0"/>
        <w:spacing w:line="276" w:lineRule="auto"/>
        <w:rPr>
          <w:rFonts w:ascii="TimesNewRoman" w:hAnsi="TimesNewRoman" w:cs="TimesNewRoman"/>
        </w:rPr>
      </w:pPr>
      <w:r>
        <w:rPr>
          <w:rFonts w:ascii="TimesNewRoman" w:hAnsi="TimesNewRoman" w:cs="TimesNewRoman"/>
        </w:rPr>
        <w:t>Klasifikace jednotlivých úloh optimalizace není úplně jednotná a obecně přijatá. V této publikaci půjde o následující členění úloh:</w:t>
      </w:r>
    </w:p>
    <w:p w14:paraId="40DEB1E1" w14:textId="77777777" w:rsidR="0028146A" w:rsidRPr="00FC1F09" w:rsidRDefault="0028146A" w:rsidP="00125FED">
      <w:pPr>
        <w:pStyle w:val="Odstavecseseznamem"/>
        <w:numPr>
          <w:ilvl w:val="0"/>
          <w:numId w:val="6"/>
        </w:numPr>
        <w:autoSpaceDE w:val="0"/>
        <w:autoSpaceDN w:val="0"/>
        <w:adjustRightInd w:val="0"/>
        <w:spacing w:after="0" w:line="276" w:lineRule="auto"/>
        <w:jc w:val="left"/>
        <w:rPr>
          <w:rFonts w:ascii="TimesNewRoman" w:hAnsi="TimesNewRoman" w:cs="TimesNewRoman"/>
        </w:rPr>
      </w:pPr>
      <w:r w:rsidRPr="00FC1F09">
        <w:rPr>
          <w:rFonts w:ascii="TimesNewRoman" w:hAnsi="TimesNewRoman" w:cs="TimesNewRoman"/>
        </w:rPr>
        <w:t>volný extrém</w:t>
      </w:r>
      <w:r w:rsidR="00FC1F09">
        <w:rPr>
          <w:rFonts w:ascii="TimesNewRoman" w:hAnsi="TimesNewRoman" w:cs="TimesNewRoman"/>
        </w:rPr>
        <w:t>, kdy se e</w:t>
      </w:r>
      <w:r w:rsidR="00211374">
        <w:rPr>
          <w:rFonts w:ascii="TimesNewRoman" w:hAnsi="TimesNewRoman" w:cs="TimesNewRoman"/>
        </w:rPr>
        <w:t>x</w:t>
      </w:r>
      <w:r w:rsidR="00FC1F09">
        <w:rPr>
          <w:rFonts w:ascii="TimesNewRoman" w:hAnsi="TimesNewRoman" w:cs="TimesNewRoman"/>
        </w:rPr>
        <w:t>trémy hledají na celém definičním oboru, dělí se na</w:t>
      </w:r>
    </w:p>
    <w:p w14:paraId="3A5AD7D6" w14:textId="77777777" w:rsidR="0028146A" w:rsidRDefault="0028146A" w:rsidP="00125FED">
      <w:pPr>
        <w:autoSpaceDE w:val="0"/>
        <w:autoSpaceDN w:val="0"/>
        <w:adjustRightInd w:val="0"/>
        <w:spacing w:after="0" w:line="276" w:lineRule="auto"/>
        <w:ind w:left="1418" w:firstLine="709"/>
        <w:jc w:val="left"/>
        <w:rPr>
          <w:rFonts w:ascii="TimesNewRoman" w:hAnsi="TimesNewRoman" w:cs="TimesNewRoman"/>
        </w:rPr>
      </w:pPr>
      <w:r>
        <w:rPr>
          <w:rFonts w:ascii="Courier" w:hAnsi="Courier" w:cs="Courier"/>
        </w:rPr>
        <w:t xml:space="preserve">o </w:t>
      </w:r>
      <w:r>
        <w:rPr>
          <w:rFonts w:ascii="TimesNewRoman" w:hAnsi="TimesNewRoman" w:cs="TimesNewRoman"/>
        </w:rPr>
        <w:t>jednorozměrný</w:t>
      </w:r>
    </w:p>
    <w:p w14:paraId="4A16F114" w14:textId="77777777" w:rsidR="0028146A" w:rsidRDefault="0028146A" w:rsidP="00125FED">
      <w:pPr>
        <w:autoSpaceDE w:val="0"/>
        <w:autoSpaceDN w:val="0"/>
        <w:adjustRightInd w:val="0"/>
        <w:spacing w:after="0" w:line="276" w:lineRule="auto"/>
        <w:ind w:left="1418" w:firstLine="709"/>
        <w:jc w:val="left"/>
        <w:rPr>
          <w:rFonts w:ascii="TimesNewRoman" w:hAnsi="TimesNewRoman" w:cs="TimesNewRoman"/>
        </w:rPr>
      </w:pPr>
      <w:r>
        <w:rPr>
          <w:rFonts w:ascii="Courier" w:hAnsi="Courier" w:cs="Courier"/>
        </w:rPr>
        <w:t xml:space="preserve">o </w:t>
      </w:r>
      <w:r>
        <w:rPr>
          <w:rFonts w:ascii="TimesNewRoman" w:hAnsi="TimesNewRoman" w:cs="TimesNewRoman"/>
        </w:rPr>
        <w:t>vícerozměrný</w:t>
      </w:r>
    </w:p>
    <w:p w14:paraId="6D2B58EA" w14:textId="77777777" w:rsidR="0028146A" w:rsidRPr="00FC1F09" w:rsidRDefault="0028146A" w:rsidP="00125FED">
      <w:pPr>
        <w:pStyle w:val="Odstavecseseznamem"/>
        <w:numPr>
          <w:ilvl w:val="0"/>
          <w:numId w:val="7"/>
        </w:numPr>
        <w:autoSpaceDE w:val="0"/>
        <w:autoSpaceDN w:val="0"/>
        <w:adjustRightInd w:val="0"/>
        <w:spacing w:after="0" w:line="276" w:lineRule="auto"/>
        <w:jc w:val="left"/>
        <w:rPr>
          <w:rFonts w:ascii="TimesNewRoman" w:hAnsi="TimesNewRoman" w:cs="TimesNewRoman"/>
        </w:rPr>
      </w:pPr>
      <w:r w:rsidRPr="00FC1F09">
        <w:rPr>
          <w:rFonts w:ascii="TimesNewRoman" w:hAnsi="TimesNewRoman" w:cs="TimesNewRoman"/>
        </w:rPr>
        <w:t>klasický vázaný extrém</w:t>
      </w:r>
      <w:r w:rsidR="00FC1F09" w:rsidRPr="00FC1F09">
        <w:rPr>
          <w:rFonts w:ascii="TimesNewRoman" w:hAnsi="TimesNewRoman" w:cs="TimesNewRoman"/>
        </w:rPr>
        <w:t xml:space="preserve"> představuje (vícerozměrný) případ, kdy</w:t>
      </w:r>
      <w:r w:rsidR="00FC1F09">
        <w:rPr>
          <w:rFonts w:ascii="TimesNewRoman" w:hAnsi="TimesNewRoman" w:cs="TimesNewRoman"/>
        </w:rPr>
        <w:t xml:space="preserve"> </w:t>
      </w:r>
      <w:r w:rsidRPr="00FC1F09">
        <w:rPr>
          <w:rFonts w:ascii="TimesNewRoman" w:hAnsi="TimesNewRoman" w:cs="TimesNewRoman"/>
        </w:rPr>
        <w:t xml:space="preserve">omezení </w:t>
      </w:r>
      <w:r w:rsidR="00FC1F09">
        <w:rPr>
          <w:rFonts w:ascii="TimesNewRoman" w:hAnsi="TimesNewRoman" w:cs="TimesNewRoman"/>
        </w:rPr>
        <w:t>v definičním oboru jsou formulována pomocí</w:t>
      </w:r>
      <w:r w:rsidRPr="00FC1F09">
        <w:rPr>
          <w:rFonts w:ascii="TimesNewRoman" w:hAnsi="TimesNewRoman" w:cs="TimesNewRoman"/>
        </w:rPr>
        <w:t xml:space="preserve"> rovnost</w:t>
      </w:r>
      <w:r w:rsidR="00FC1F09">
        <w:rPr>
          <w:rFonts w:ascii="TimesNewRoman" w:hAnsi="TimesNewRoman" w:cs="TimesNewRoman"/>
        </w:rPr>
        <w:t>í (rovnic)</w:t>
      </w:r>
    </w:p>
    <w:p w14:paraId="32FF023E" w14:textId="77777777" w:rsidR="0028146A" w:rsidRPr="00FC1F09" w:rsidRDefault="0028146A" w:rsidP="00125FED">
      <w:pPr>
        <w:pStyle w:val="Odstavecseseznamem"/>
        <w:numPr>
          <w:ilvl w:val="0"/>
          <w:numId w:val="7"/>
        </w:numPr>
        <w:autoSpaceDE w:val="0"/>
        <w:autoSpaceDN w:val="0"/>
        <w:adjustRightInd w:val="0"/>
        <w:spacing w:after="0" w:line="276" w:lineRule="auto"/>
        <w:jc w:val="left"/>
        <w:rPr>
          <w:rFonts w:ascii="TimesNewRoman" w:hAnsi="TimesNewRoman" w:cs="TimesNewRoman"/>
        </w:rPr>
      </w:pPr>
      <w:r w:rsidRPr="00FC1F09">
        <w:rPr>
          <w:rFonts w:ascii="TimesNewRoman" w:hAnsi="TimesNewRoman" w:cs="TimesNewRoman"/>
        </w:rPr>
        <w:t>neklasický vázaný extrém</w:t>
      </w:r>
      <w:r w:rsidR="00FC1F09">
        <w:rPr>
          <w:rFonts w:ascii="TimesNewRoman" w:hAnsi="TimesNewRoman" w:cs="TimesNewRoman"/>
        </w:rPr>
        <w:t xml:space="preserve"> </w:t>
      </w:r>
      <w:r w:rsidR="00FC1F09" w:rsidRPr="00FC1F09">
        <w:rPr>
          <w:rFonts w:ascii="TimesNewRoman" w:hAnsi="TimesNewRoman" w:cs="TimesNewRoman"/>
        </w:rPr>
        <w:t>představuje (vícerozměrný) případ, kdy</w:t>
      </w:r>
      <w:r w:rsidR="00FC1F09">
        <w:rPr>
          <w:rFonts w:ascii="TimesNewRoman" w:hAnsi="TimesNewRoman" w:cs="TimesNewRoman"/>
        </w:rPr>
        <w:t xml:space="preserve"> </w:t>
      </w:r>
      <w:r w:rsidR="00FC1F09" w:rsidRPr="00FC1F09">
        <w:rPr>
          <w:rFonts w:ascii="TimesNewRoman" w:hAnsi="TimesNewRoman" w:cs="TimesNewRoman"/>
        </w:rPr>
        <w:t xml:space="preserve">omezení </w:t>
      </w:r>
      <w:r w:rsidR="00FC1F09">
        <w:rPr>
          <w:rFonts w:ascii="TimesNewRoman" w:hAnsi="TimesNewRoman" w:cs="TimesNewRoman"/>
        </w:rPr>
        <w:t>v definičním oboru jsou formulována pomocí</w:t>
      </w:r>
      <w:r w:rsidR="00FC1F09" w:rsidRPr="00FC1F09">
        <w:rPr>
          <w:rFonts w:ascii="TimesNewRoman" w:hAnsi="TimesNewRoman" w:cs="TimesNewRoman"/>
        </w:rPr>
        <w:t xml:space="preserve"> </w:t>
      </w:r>
      <w:r w:rsidR="00FC1F09">
        <w:rPr>
          <w:rFonts w:ascii="TimesNewRoman" w:hAnsi="TimesNewRoman" w:cs="TimesNewRoman"/>
        </w:rPr>
        <w:t>nerovností (nerovnic)</w:t>
      </w:r>
    </w:p>
    <w:p w14:paraId="7C05DA76" w14:textId="77777777" w:rsidR="0028146A" w:rsidRDefault="00FC1F09" w:rsidP="00125FED">
      <w:pPr>
        <w:pStyle w:val="Odstavecseseznamem"/>
        <w:numPr>
          <w:ilvl w:val="0"/>
          <w:numId w:val="7"/>
        </w:numPr>
        <w:autoSpaceDE w:val="0"/>
        <w:autoSpaceDN w:val="0"/>
        <w:adjustRightInd w:val="0"/>
        <w:spacing w:line="276" w:lineRule="auto"/>
        <w:jc w:val="left"/>
      </w:pPr>
      <w:r w:rsidRPr="00211374">
        <w:t xml:space="preserve">vícekriteriální </w:t>
      </w:r>
      <w:r w:rsidR="00211374" w:rsidRPr="00211374">
        <w:t>optimalizace</w:t>
      </w:r>
      <w:r w:rsidR="00211374">
        <w:t xml:space="preserve"> představuje hledání extrémů několika funkcí, patří se i úlohy </w:t>
      </w:r>
      <w:r w:rsidR="0028146A" w:rsidRPr="00211374">
        <w:t>antagonistick</w:t>
      </w:r>
      <w:r w:rsidR="00211374">
        <w:t>ých</w:t>
      </w:r>
      <w:r w:rsidR="0028146A" w:rsidRPr="00211374">
        <w:t xml:space="preserve"> h</w:t>
      </w:r>
      <w:r w:rsidR="00211374">
        <w:t>er</w:t>
      </w:r>
      <w:r w:rsidR="0028146A" w:rsidRPr="00211374">
        <w:t xml:space="preserve"> a optimální</w:t>
      </w:r>
      <w:r w:rsidR="00211374">
        <w:t>ho</w:t>
      </w:r>
      <w:r w:rsidR="0028146A" w:rsidRPr="00211374">
        <w:t xml:space="preserve"> rozhodování</w:t>
      </w:r>
      <w:r w:rsidR="00211374">
        <w:t>.</w:t>
      </w:r>
    </w:p>
    <w:p w14:paraId="079AEE30" w14:textId="77777777" w:rsidR="0028146A" w:rsidRDefault="00211374" w:rsidP="0020020A">
      <w:pPr>
        <w:autoSpaceDE w:val="0"/>
        <w:autoSpaceDN w:val="0"/>
        <w:adjustRightInd w:val="0"/>
        <w:spacing w:line="276" w:lineRule="auto"/>
      </w:pPr>
      <w:r>
        <w:t>Ještě větší rozmanitost je v metodách řešení optimalizačních úloh. Zde se rozlišují:</w:t>
      </w:r>
    </w:p>
    <w:p w14:paraId="5DB04ABA" w14:textId="77777777" w:rsidR="0028146A" w:rsidRPr="00211374" w:rsidRDefault="0028146A" w:rsidP="00125FED">
      <w:pPr>
        <w:pStyle w:val="Odstavecseseznamem"/>
        <w:numPr>
          <w:ilvl w:val="0"/>
          <w:numId w:val="8"/>
        </w:numPr>
        <w:autoSpaceDE w:val="0"/>
        <w:autoSpaceDN w:val="0"/>
        <w:adjustRightInd w:val="0"/>
        <w:spacing w:after="0" w:line="276" w:lineRule="auto"/>
        <w:jc w:val="left"/>
        <w:rPr>
          <w:rFonts w:ascii="TimesNewRoman" w:hAnsi="TimesNewRoman" w:cs="TimesNewRoman"/>
        </w:rPr>
      </w:pPr>
      <w:r w:rsidRPr="00211374">
        <w:rPr>
          <w:rFonts w:ascii="TimesNewRoman" w:hAnsi="TimesNewRoman" w:cs="TimesNewRoman"/>
        </w:rPr>
        <w:t>analytické metody</w:t>
      </w:r>
      <w:r w:rsidR="00211374">
        <w:rPr>
          <w:rFonts w:ascii="TimesNewRoman" w:hAnsi="TimesNewRoman" w:cs="TimesNewRoman"/>
        </w:rPr>
        <w:t xml:space="preserve">, kdy se řešení hledá </w:t>
      </w:r>
      <w:r w:rsidR="00832CC9">
        <w:rPr>
          <w:rFonts w:ascii="TimesNewRoman" w:hAnsi="TimesNewRoman" w:cs="TimesNewRoman"/>
        </w:rPr>
        <w:t>p</w:t>
      </w:r>
      <w:r w:rsidR="00211374">
        <w:rPr>
          <w:rFonts w:ascii="TimesNewRoman" w:hAnsi="TimesNewRoman" w:cs="TimesNewRoman"/>
        </w:rPr>
        <w:t>rostředky matematické analýzy,</w:t>
      </w:r>
    </w:p>
    <w:p w14:paraId="4F2FB09D" w14:textId="77777777" w:rsidR="0028146A" w:rsidRPr="00211374" w:rsidRDefault="00211374" w:rsidP="00125FED">
      <w:pPr>
        <w:pStyle w:val="Odstavecseseznamem"/>
        <w:numPr>
          <w:ilvl w:val="0"/>
          <w:numId w:val="9"/>
        </w:numPr>
        <w:autoSpaceDE w:val="0"/>
        <w:autoSpaceDN w:val="0"/>
        <w:adjustRightInd w:val="0"/>
        <w:spacing w:after="0" w:line="276" w:lineRule="auto"/>
        <w:jc w:val="left"/>
        <w:rPr>
          <w:rFonts w:ascii="TimesNewRoman" w:hAnsi="TimesNewRoman" w:cs="TimesNewRoman"/>
        </w:rPr>
      </w:pPr>
      <w:r>
        <w:rPr>
          <w:rFonts w:ascii="TimesNewRoman" w:hAnsi="TimesNewRoman" w:cs="TimesNewRoman"/>
        </w:rPr>
        <w:t>v </w:t>
      </w:r>
      <w:r w:rsidR="0028146A" w:rsidRPr="00211374">
        <w:rPr>
          <w:rFonts w:ascii="TimesNewRoman" w:hAnsi="TimesNewRoman" w:cs="TimesNewRoman"/>
        </w:rPr>
        <w:t>jednorozměrné</w:t>
      </w:r>
      <w:r>
        <w:rPr>
          <w:rFonts w:ascii="TimesNewRoman" w:hAnsi="TimesNewRoman" w:cs="TimesNewRoman"/>
        </w:rPr>
        <w:t xml:space="preserve">m </w:t>
      </w:r>
      <w:r w:rsidR="0028146A" w:rsidRPr="00211374">
        <w:rPr>
          <w:rFonts w:ascii="TimesNewRoman" w:hAnsi="TimesNewRoman" w:cs="TimesNewRoman"/>
        </w:rPr>
        <w:t>případ</w:t>
      </w:r>
      <w:r>
        <w:rPr>
          <w:rFonts w:ascii="TimesNewRoman" w:hAnsi="TimesNewRoman" w:cs="TimesNewRoman"/>
        </w:rPr>
        <w:t>ě</w:t>
      </w:r>
      <w:r w:rsidR="0028146A" w:rsidRPr="00211374">
        <w:rPr>
          <w:rFonts w:ascii="TimesNewRoman" w:hAnsi="TimesNewRoman" w:cs="TimesNewRoman"/>
        </w:rPr>
        <w:t xml:space="preserve"> </w:t>
      </w:r>
      <w:r>
        <w:rPr>
          <w:rFonts w:ascii="TimesNewRoman" w:hAnsi="TimesNewRoman" w:cs="TimesNewRoman"/>
        </w:rPr>
        <w:t xml:space="preserve">pomocí </w:t>
      </w:r>
      <w:r w:rsidR="0028146A" w:rsidRPr="00211374">
        <w:rPr>
          <w:rFonts w:ascii="TimesNewRoman" w:hAnsi="TimesNewRoman" w:cs="TimesNewRoman"/>
        </w:rPr>
        <w:t>derivac</w:t>
      </w:r>
      <w:r w:rsidR="00694D73">
        <w:rPr>
          <w:rFonts w:ascii="TimesNewRoman" w:hAnsi="TimesNewRoman" w:cs="TimesNewRoman"/>
        </w:rPr>
        <w:t>í</w:t>
      </w:r>
    </w:p>
    <w:p w14:paraId="73975837" w14:textId="77777777" w:rsidR="0028146A" w:rsidRPr="00211374" w:rsidRDefault="00694D73" w:rsidP="00125FED">
      <w:pPr>
        <w:pStyle w:val="Odstavecseseznamem"/>
        <w:numPr>
          <w:ilvl w:val="0"/>
          <w:numId w:val="9"/>
        </w:numPr>
        <w:autoSpaceDE w:val="0"/>
        <w:autoSpaceDN w:val="0"/>
        <w:adjustRightInd w:val="0"/>
        <w:spacing w:after="0" w:line="276" w:lineRule="auto"/>
        <w:jc w:val="left"/>
        <w:rPr>
          <w:rFonts w:ascii="TimesNewRoman" w:hAnsi="TimesNewRoman" w:cs="TimesNewRoman"/>
        </w:rPr>
      </w:pPr>
      <w:r>
        <w:rPr>
          <w:rFonts w:ascii="TimesNewRoman" w:hAnsi="TimesNewRoman" w:cs="TimesNewRoman"/>
        </w:rPr>
        <w:t xml:space="preserve">ve </w:t>
      </w:r>
      <w:r w:rsidR="0028146A" w:rsidRPr="00211374">
        <w:rPr>
          <w:rFonts w:ascii="TimesNewRoman" w:hAnsi="TimesNewRoman" w:cs="TimesNewRoman"/>
        </w:rPr>
        <w:t>vícerozměrné</w:t>
      </w:r>
      <w:r>
        <w:rPr>
          <w:rFonts w:ascii="TimesNewRoman" w:hAnsi="TimesNewRoman" w:cs="TimesNewRoman"/>
        </w:rPr>
        <w:t>m</w:t>
      </w:r>
      <w:r w:rsidR="0028146A" w:rsidRPr="00211374">
        <w:rPr>
          <w:rFonts w:ascii="TimesNewRoman" w:hAnsi="TimesNewRoman" w:cs="TimesNewRoman"/>
        </w:rPr>
        <w:t xml:space="preserve"> případ</w:t>
      </w:r>
      <w:r>
        <w:rPr>
          <w:rFonts w:ascii="TimesNewRoman" w:hAnsi="TimesNewRoman" w:cs="TimesNewRoman"/>
        </w:rPr>
        <w:t>ě</w:t>
      </w:r>
      <w:r w:rsidR="0028146A" w:rsidRPr="00211374">
        <w:rPr>
          <w:rFonts w:ascii="TimesNewRoman" w:hAnsi="TimesNewRoman" w:cs="TimesNewRoman"/>
        </w:rPr>
        <w:t xml:space="preserve"> – </w:t>
      </w:r>
      <w:r>
        <w:rPr>
          <w:rFonts w:ascii="TimesNewRoman" w:hAnsi="TimesNewRoman" w:cs="TimesNewRoman"/>
        </w:rPr>
        <w:t xml:space="preserve">pomocí </w:t>
      </w:r>
      <w:r w:rsidR="0028146A" w:rsidRPr="00211374">
        <w:rPr>
          <w:rFonts w:ascii="TimesNewRoman" w:hAnsi="TimesNewRoman" w:cs="TimesNewRoman"/>
        </w:rPr>
        <w:t>gradient</w:t>
      </w:r>
      <w:r>
        <w:rPr>
          <w:rFonts w:ascii="TimesNewRoman" w:hAnsi="TimesNewRoman" w:cs="TimesNewRoman"/>
        </w:rPr>
        <w:t>u a Hessovy matice</w:t>
      </w:r>
    </w:p>
    <w:p w14:paraId="10202660" w14:textId="77777777" w:rsidR="0028146A" w:rsidRPr="00211374" w:rsidRDefault="00694D73" w:rsidP="00125FED">
      <w:pPr>
        <w:pStyle w:val="Odstavecseseznamem"/>
        <w:numPr>
          <w:ilvl w:val="0"/>
          <w:numId w:val="9"/>
        </w:numPr>
        <w:autoSpaceDE w:val="0"/>
        <w:autoSpaceDN w:val="0"/>
        <w:adjustRightInd w:val="0"/>
        <w:spacing w:after="0" w:line="276" w:lineRule="auto"/>
        <w:jc w:val="left"/>
        <w:rPr>
          <w:rFonts w:ascii="TimesNewRoman" w:hAnsi="TimesNewRoman" w:cs="TimesNewRoman"/>
        </w:rPr>
      </w:pPr>
      <w:r>
        <w:rPr>
          <w:rFonts w:ascii="TimesNewRoman" w:hAnsi="TimesNewRoman" w:cs="TimesNewRoman"/>
        </w:rPr>
        <w:t xml:space="preserve">při </w:t>
      </w:r>
      <w:r w:rsidR="0028146A" w:rsidRPr="00211374">
        <w:rPr>
          <w:rFonts w:ascii="TimesNewRoman" w:hAnsi="TimesNewRoman" w:cs="TimesNewRoman"/>
        </w:rPr>
        <w:t>omezení typu rovnost – metod</w:t>
      </w:r>
      <w:r>
        <w:rPr>
          <w:rFonts w:ascii="TimesNewRoman" w:hAnsi="TimesNewRoman" w:cs="TimesNewRoman"/>
        </w:rPr>
        <w:t>ou</w:t>
      </w:r>
      <w:r w:rsidR="0028146A" w:rsidRPr="00211374">
        <w:rPr>
          <w:rFonts w:ascii="TimesNewRoman" w:hAnsi="TimesNewRoman" w:cs="TimesNewRoman"/>
        </w:rPr>
        <w:t xml:space="preserve"> </w:t>
      </w:r>
      <w:proofErr w:type="spellStart"/>
      <w:r w:rsidR="0028146A" w:rsidRPr="00211374">
        <w:rPr>
          <w:rFonts w:ascii="TimesNewRoman" w:hAnsi="TimesNewRoman" w:cs="TimesNewRoman"/>
        </w:rPr>
        <w:t>Lagrangeových</w:t>
      </w:r>
      <w:proofErr w:type="spellEnd"/>
      <w:r w:rsidR="0028146A" w:rsidRPr="00211374">
        <w:rPr>
          <w:rFonts w:ascii="TimesNewRoman" w:hAnsi="TimesNewRoman" w:cs="TimesNewRoman"/>
        </w:rPr>
        <w:t xml:space="preserve"> multiplikátorů</w:t>
      </w:r>
    </w:p>
    <w:p w14:paraId="3C6CF609" w14:textId="77777777" w:rsidR="0028146A" w:rsidRDefault="00694D73" w:rsidP="00125FED">
      <w:pPr>
        <w:pStyle w:val="Odstavecseseznamem"/>
        <w:numPr>
          <w:ilvl w:val="0"/>
          <w:numId w:val="9"/>
        </w:numPr>
        <w:autoSpaceDE w:val="0"/>
        <w:autoSpaceDN w:val="0"/>
        <w:adjustRightInd w:val="0"/>
        <w:spacing w:after="0" w:line="276" w:lineRule="auto"/>
        <w:jc w:val="left"/>
        <w:rPr>
          <w:rFonts w:ascii="TimesNewRoman" w:hAnsi="TimesNewRoman" w:cs="TimesNewRoman"/>
        </w:rPr>
      </w:pPr>
      <w:r>
        <w:rPr>
          <w:rFonts w:ascii="TimesNewRoman" w:hAnsi="TimesNewRoman" w:cs="TimesNewRoman"/>
        </w:rPr>
        <w:t xml:space="preserve">při </w:t>
      </w:r>
      <w:r w:rsidR="0028146A" w:rsidRPr="00211374">
        <w:rPr>
          <w:rFonts w:ascii="TimesNewRoman" w:hAnsi="TimesNewRoman" w:cs="TimesNewRoman"/>
        </w:rPr>
        <w:t xml:space="preserve">omezení typu nerovnost– </w:t>
      </w:r>
      <w:r>
        <w:rPr>
          <w:rFonts w:ascii="TimesNewRoman" w:hAnsi="TimesNewRoman" w:cs="TimesNewRoman"/>
        </w:rPr>
        <w:t xml:space="preserve">pomocí </w:t>
      </w:r>
      <w:r w:rsidR="0028146A" w:rsidRPr="00211374">
        <w:rPr>
          <w:rFonts w:ascii="TimesNewRoman" w:hAnsi="TimesNewRoman" w:cs="TimesNewRoman"/>
        </w:rPr>
        <w:t>Kuhn-</w:t>
      </w:r>
      <w:proofErr w:type="spellStart"/>
      <w:r w:rsidR="0028146A" w:rsidRPr="00211374">
        <w:rPr>
          <w:rFonts w:ascii="TimesNewRoman" w:hAnsi="TimesNewRoman" w:cs="TimesNewRoman"/>
        </w:rPr>
        <w:t>Tuckerov</w:t>
      </w:r>
      <w:r>
        <w:rPr>
          <w:rFonts w:ascii="TimesNewRoman" w:hAnsi="TimesNewRoman" w:cs="TimesNewRoman"/>
        </w:rPr>
        <w:t>y</w:t>
      </w:r>
      <w:proofErr w:type="spellEnd"/>
      <w:r w:rsidR="0028146A" w:rsidRPr="00211374">
        <w:rPr>
          <w:rFonts w:ascii="TimesNewRoman" w:hAnsi="TimesNewRoman" w:cs="TimesNewRoman"/>
        </w:rPr>
        <w:t xml:space="preserve"> vět</w:t>
      </w:r>
      <w:r>
        <w:rPr>
          <w:rFonts w:ascii="TimesNewRoman" w:hAnsi="TimesNewRoman" w:cs="TimesNewRoman"/>
        </w:rPr>
        <w:t>y</w:t>
      </w:r>
    </w:p>
    <w:p w14:paraId="3B2783D9" w14:textId="77777777" w:rsidR="00694D73" w:rsidRPr="00211374" w:rsidRDefault="00694D73" w:rsidP="00125FED">
      <w:pPr>
        <w:pStyle w:val="Odstavecseseznamem"/>
        <w:autoSpaceDE w:val="0"/>
        <w:autoSpaceDN w:val="0"/>
        <w:adjustRightInd w:val="0"/>
        <w:spacing w:after="0" w:line="276" w:lineRule="auto"/>
        <w:jc w:val="left"/>
        <w:rPr>
          <w:rFonts w:ascii="TimesNewRoman" w:hAnsi="TimesNewRoman" w:cs="TimesNewRoman"/>
        </w:rPr>
      </w:pPr>
    </w:p>
    <w:p w14:paraId="75F9E7BB" w14:textId="77777777" w:rsidR="0028146A" w:rsidRPr="00694D73" w:rsidRDefault="0028146A" w:rsidP="00125FED">
      <w:pPr>
        <w:pStyle w:val="Odstavecseseznamem"/>
        <w:numPr>
          <w:ilvl w:val="0"/>
          <w:numId w:val="10"/>
        </w:numPr>
        <w:autoSpaceDE w:val="0"/>
        <w:autoSpaceDN w:val="0"/>
        <w:adjustRightInd w:val="0"/>
        <w:spacing w:after="0" w:line="276" w:lineRule="auto"/>
        <w:jc w:val="left"/>
        <w:rPr>
          <w:rFonts w:ascii="TimesNewRoman" w:hAnsi="TimesNewRoman" w:cs="TimesNewRoman"/>
        </w:rPr>
      </w:pPr>
      <w:r w:rsidRPr="00694D73">
        <w:rPr>
          <w:rFonts w:ascii="Symbol" w:hAnsi="Symbol" w:cs="Symbol"/>
        </w:rPr>
        <w:t></w:t>
      </w:r>
      <w:r w:rsidRPr="00694D73">
        <w:rPr>
          <w:rFonts w:ascii="TimesNewRoman" w:hAnsi="TimesNewRoman" w:cs="TimesNewRoman"/>
        </w:rPr>
        <w:t>iterační metody</w:t>
      </w:r>
      <w:r w:rsidR="00694D73">
        <w:rPr>
          <w:rFonts w:ascii="TimesNewRoman" w:hAnsi="TimesNewRoman" w:cs="TimesNewRoman"/>
        </w:rPr>
        <w:t>, kdy se řešení hledá pomocí posloupnosti iterací, tyto lze dělit na</w:t>
      </w:r>
    </w:p>
    <w:p w14:paraId="0F3BF137" w14:textId="77777777" w:rsidR="0028146A" w:rsidRDefault="0028146A" w:rsidP="00125FED">
      <w:pPr>
        <w:autoSpaceDE w:val="0"/>
        <w:autoSpaceDN w:val="0"/>
        <w:adjustRightInd w:val="0"/>
        <w:spacing w:after="0" w:line="276" w:lineRule="auto"/>
        <w:ind w:firstLine="709"/>
        <w:jc w:val="left"/>
        <w:rPr>
          <w:rFonts w:ascii="TimesNewRoman" w:hAnsi="TimesNewRoman" w:cs="TimesNewRoman"/>
        </w:rPr>
      </w:pPr>
      <w:r>
        <w:rPr>
          <w:rFonts w:ascii="Courier" w:hAnsi="Courier" w:cs="Courier"/>
        </w:rPr>
        <w:t xml:space="preserve">o </w:t>
      </w:r>
      <w:r>
        <w:rPr>
          <w:rFonts w:ascii="TimesNewRoman" w:hAnsi="TimesNewRoman" w:cs="TimesNewRoman"/>
        </w:rPr>
        <w:t>komparativní</w:t>
      </w:r>
      <w:r w:rsidR="00694D73">
        <w:rPr>
          <w:rFonts w:ascii="TimesNewRoman" w:hAnsi="TimesNewRoman" w:cs="TimesNewRoman"/>
        </w:rPr>
        <w:t xml:space="preserve"> metody bez potřeby znalostí derivací účelové funkce</w:t>
      </w:r>
    </w:p>
    <w:p w14:paraId="09A17D43" w14:textId="77777777" w:rsidR="0028146A" w:rsidRPr="00694D73" w:rsidRDefault="0028146A" w:rsidP="00125FED">
      <w:pPr>
        <w:pStyle w:val="Odstavecseseznamem"/>
        <w:numPr>
          <w:ilvl w:val="0"/>
          <w:numId w:val="11"/>
        </w:numPr>
        <w:autoSpaceDE w:val="0"/>
        <w:autoSpaceDN w:val="0"/>
        <w:adjustRightInd w:val="0"/>
        <w:spacing w:after="0" w:line="276" w:lineRule="auto"/>
        <w:jc w:val="left"/>
        <w:rPr>
          <w:rFonts w:ascii="TimesNewRoman" w:hAnsi="TimesNewRoman" w:cs="TimesNewRoman"/>
        </w:rPr>
      </w:pPr>
      <w:r w:rsidRPr="00694D73">
        <w:rPr>
          <w:rFonts w:ascii="TimesNewRoman" w:hAnsi="TimesNewRoman" w:cs="TimesNewRoman"/>
        </w:rPr>
        <w:t>jednorozměrné (</w:t>
      </w:r>
      <w:proofErr w:type="spellStart"/>
      <w:r w:rsidRPr="00694D73">
        <w:rPr>
          <w:rFonts w:ascii="TimesNewRoman" w:hAnsi="TimesNewRoman" w:cs="TimesNewRoman"/>
        </w:rPr>
        <w:t>Fibbonacci</w:t>
      </w:r>
      <w:proofErr w:type="spellEnd"/>
      <w:r w:rsidRPr="00694D73">
        <w:rPr>
          <w:rFonts w:ascii="TimesNewRoman" w:hAnsi="TimesNewRoman" w:cs="TimesNewRoman"/>
        </w:rPr>
        <w:t xml:space="preserve">, zlatý řez, </w:t>
      </w:r>
      <w:proofErr w:type="spellStart"/>
      <w:proofErr w:type="gramStart"/>
      <w:r w:rsidRPr="00694D73">
        <w:rPr>
          <w:rFonts w:ascii="TimesNewRoman" w:hAnsi="TimesNewRoman" w:cs="TimesNewRoman"/>
        </w:rPr>
        <w:t>Powell</w:t>
      </w:r>
      <w:proofErr w:type="spellEnd"/>
      <w:r w:rsidRPr="00694D73">
        <w:rPr>
          <w:rFonts w:ascii="TimesNewRoman" w:hAnsi="TimesNewRoman" w:cs="TimesNewRoman"/>
        </w:rPr>
        <w:t>,...</w:t>
      </w:r>
      <w:proofErr w:type="gramEnd"/>
      <w:r w:rsidRPr="00694D73">
        <w:rPr>
          <w:rFonts w:ascii="TimesNewRoman" w:hAnsi="TimesNewRoman" w:cs="TimesNewRoman"/>
        </w:rPr>
        <w:t>)</w:t>
      </w:r>
    </w:p>
    <w:p w14:paraId="134F223F" w14:textId="77777777" w:rsidR="0028146A" w:rsidRDefault="0028146A" w:rsidP="00125FED">
      <w:pPr>
        <w:pStyle w:val="Odstavecseseznamem"/>
        <w:numPr>
          <w:ilvl w:val="0"/>
          <w:numId w:val="11"/>
        </w:numPr>
        <w:autoSpaceDE w:val="0"/>
        <w:autoSpaceDN w:val="0"/>
        <w:adjustRightInd w:val="0"/>
        <w:spacing w:after="0" w:line="276" w:lineRule="auto"/>
        <w:jc w:val="left"/>
        <w:rPr>
          <w:rFonts w:ascii="TimesNewRoman" w:hAnsi="TimesNewRoman" w:cs="TimesNewRoman"/>
        </w:rPr>
      </w:pPr>
      <w:r w:rsidRPr="00694D73">
        <w:rPr>
          <w:rFonts w:ascii="TimesNewRoman" w:hAnsi="TimesNewRoman" w:cs="TimesNewRoman"/>
        </w:rPr>
        <w:t>vícerozměrné (Box-Wilson, pravidelný</w:t>
      </w:r>
      <w:r w:rsidR="00694D73" w:rsidRPr="00694D73">
        <w:rPr>
          <w:rFonts w:ascii="TimesNewRoman" w:hAnsi="TimesNewRoman" w:cs="TimesNewRoman"/>
        </w:rPr>
        <w:t xml:space="preserve"> </w:t>
      </w:r>
      <w:r w:rsidRPr="00694D73">
        <w:rPr>
          <w:rFonts w:ascii="TimesNewRoman" w:hAnsi="TimesNewRoman" w:cs="TimesNewRoman"/>
        </w:rPr>
        <w:t xml:space="preserve">simplex, </w:t>
      </w:r>
      <w:proofErr w:type="spellStart"/>
      <w:r w:rsidRPr="00694D73">
        <w:rPr>
          <w:rFonts w:ascii="TimesNewRoman" w:hAnsi="TimesNewRoman" w:cs="TimesNewRoman"/>
        </w:rPr>
        <w:t>Nelder-Mead</w:t>
      </w:r>
      <w:proofErr w:type="spellEnd"/>
      <w:r w:rsidRPr="00694D73">
        <w:rPr>
          <w:rFonts w:ascii="TimesNewRoman" w:hAnsi="TimesNewRoman" w:cs="TimesNewRoman"/>
        </w:rPr>
        <w:t xml:space="preserve">, Gauss-Seidl, </w:t>
      </w:r>
      <w:proofErr w:type="spellStart"/>
      <w:r w:rsidRPr="00694D73">
        <w:rPr>
          <w:rFonts w:ascii="TimesNewRoman" w:hAnsi="TimesNewRoman" w:cs="TimesNewRoman"/>
        </w:rPr>
        <w:t>Hook-Jeeves</w:t>
      </w:r>
      <w:proofErr w:type="spellEnd"/>
      <w:r w:rsidRPr="00694D73">
        <w:rPr>
          <w:rFonts w:ascii="TimesNewRoman" w:hAnsi="TimesNewRoman" w:cs="TimesNewRoman"/>
        </w:rPr>
        <w:t xml:space="preserve">, </w:t>
      </w:r>
      <w:proofErr w:type="spellStart"/>
      <w:r w:rsidRPr="00694D73">
        <w:rPr>
          <w:rFonts w:ascii="TimesNewRoman" w:hAnsi="TimesNewRoman" w:cs="TimesNewRoman"/>
        </w:rPr>
        <w:t>Rosenbrock</w:t>
      </w:r>
      <w:proofErr w:type="spellEnd"/>
      <w:r w:rsidRPr="00694D73">
        <w:rPr>
          <w:rFonts w:ascii="TimesNewRoman" w:hAnsi="TimesNewRoman" w:cs="TimesNewRoman"/>
        </w:rPr>
        <w:t>)</w:t>
      </w:r>
    </w:p>
    <w:p w14:paraId="5DE1997C" w14:textId="77777777" w:rsidR="00694D73" w:rsidRPr="00694D73" w:rsidRDefault="00694D73" w:rsidP="00125FED">
      <w:pPr>
        <w:pStyle w:val="Odstavecseseznamem"/>
        <w:autoSpaceDE w:val="0"/>
        <w:autoSpaceDN w:val="0"/>
        <w:adjustRightInd w:val="0"/>
        <w:spacing w:after="0" w:line="276" w:lineRule="auto"/>
        <w:ind w:left="1778"/>
        <w:jc w:val="left"/>
        <w:rPr>
          <w:rFonts w:ascii="TimesNewRoman" w:hAnsi="TimesNewRoman" w:cs="TimesNewRoman"/>
        </w:rPr>
      </w:pPr>
    </w:p>
    <w:p w14:paraId="32CA18A4" w14:textId="77777777" w:rsidR="0028146A" w:rsidRDefault="0028146A" w:rsidP="00125FED">
      <w:pPr>
        <w:autoSpaceDE w:val="0"/>
        <w:autoSpaceDN w:val="0"/>
        <w:adjustRightInd w:val="0"/>
        <w:spacing w:after="0" w:line="276" w:lineRule="auto"/>
        <w:ind w:firstLine="709"/>
        <w:jc w:val="left"/>
        <w:rPr>
          <w:rFonts w:ascii="TimesNewRoman" w:hAnsi="TimesNewRoman" w:cs="TimesNewRoman"/>
        </w:rPr>
      </w:pPr>
      <w:r>
        <w:rPr>
          <w:rFonts w:ascii="Courier" w:hAnsi="Courier" w:cs="Courier"/>
        </w:rPr>
        <w:t xml:space="preserve">o </w:t>
      </w:r>
      <w:r>
        <w:rPr>
          <w:rFonts w:ascii="TimesNewRoman" w:hAnsi="TimesNewRoman" w:cs="TimesNewRoman"/>
        </w:rPr>
        <w:t>gradientní</w:t>
      </w:r>
      <w:r w:rsidR="00694D73">
        <w:rPr>
          <w:rFonts w:ascii="TimesNewRoman" w:hAnsi="TimesNewRoman" w:cs="TimesNewRoman"/>
        </w:rPr>
        <w:t>, které pro každý iterační krok vyžadují aktualizaci gradientu, tyto jsou</w:t>
      </w:r>
    </w:p>
    <w:p w14:paraId="0E202951" w14:textId="77777777" w:rsidR="0028146A" w:rsidRPr="00694D73" w:rsidRDefault="0028146A" w:rsidP="00125FED">
      <w:pPr>
        <w:pStyle w:val="Odstavecseseznamem"/>
        <w:numPr>
          <w:ilvl w:val="0"/>
          <w:numId w:val="12"/>
        </w:numPr>
        <w:autoSpaceDE w:val="0"/>
        <w:autoSpaceDN w:val="0"/>
        <w:adjustRightInd w:val="0"/>
        <w:spacing w:after="0" w:line="276" w:lineRule="auto"/>
        <w:jc w:val="left"/>
        <w:rPr>
          <w:rFonts w:ascii="TimesNewRoman" w:hAnsi="TimesNewRoman" w:cs="TimesNewRoman"/>
        </w:rPr>
      </w:pPr>
      <w:r w:rsidRPr="00694D73">
        <w:rPr>
          <w:rFonts w:ascii="TimesNewRoman" w:hAnsi="TimesNewRoman" w:cs="TimesNewRoman"/>
        </w:rPr>
        <w:t>jednorozměrné (</w:t>
      </w:r>
      <w:proofErr w:type="spellStart"/>
      <w:r w:rsidRPr="00694D73">
        <w:rPr>
          <w:rFonts w:ascii="TimesNewRoman" w:hAnsi="TimesNewRoman" w:cs="TimesNewRoman"/>
        </w:rPr>
        <w:t>Regula</w:t>
      </w:r>
      <w:proofErr w:type="spellEnd"/>
      <w:r w:rsidRPr="00694D73">
        <w:rPr>
          <w:rFonts w:ascii="TimesNewRoman" w:hAnsi="TimesNewRoman" w:cs="TimesNewRoman"/>
        </w:rPr>
        <w:t xml:space="preserve"> </w:t>
      </w:r>
      <w:proofErr w:type="spellStart"/>
      <w:r w:rsidRPr="00694D73">
        <w:rPr>
          <w:rFonts w:ascii="TimesNewRoman" w:hAnsi="TimesNewRoman" w:cs="TimesNewRoman"/>
        </w:rPr>
        <w:t>Falsi</w:t>
      </w:r>
      <w:proofErr w:type="spellEnd"/>
      <w:r w:rsidRPr="00694D73">
        <w:rPr>
          <w:rFonts w:ascii="TimesNewRoman" w:hAnsi="TimesNewRoman" w:cs="TimesNewRoman"/>
        </w:rPr>
        <w:t xml:space="preserve">, </w:t>
      </w:r>
      <w:proofErr w:type="gramStart"/>
      <w:r w:rsidRPr="00694D73">
        <w:rPr>
          <w:rFonts w:ascii="TimesNewRoman" w:hAnsi="TimesNewRoman" w:cs="TimesNewRoman"/>
        </w:rPr>
        <w:t>Newton,...</w:t>
      </w:r>
      <w:proofErr w:type="gramEnd"/>
      <w:r w:rsidRPr="00694D73">
        <w:rPr>
          <w:rFonts w:ascii="TimesNewRoman" w:hAnsi="TimesNewRoman" w:cs="TimesNewRoman"/>
        </w:rPr>
        <w:t>)</w:t>
      </w:r>
    </w:p>
    <w:p w14:paraId="02DDC4D2" w14:textId="77777777" w:rsidR="0028146A" w:rsidRPr="00694D73" w:rsidRDefault="0028146A" w:rsidP="00125FED">
      <w:pPr>
        <w:pStyle w:val="Odstavecseseznamem"/>
        <w:numPr>
          <w:ilvl w:val="0"/>
          <w:numId w:val="12"/>
        </w:numPr>
        <w:autoSpaceDE w:val="0"/>
        <w:autoSpaceDN w:val="0"/>
        <w:adjustRightInd w:val="0"/>
        <w:spacing w:after="0" w:line="276" w:lineRule="auto"/>
        <w:jc w:val="left"/>
        <w:rPr>
          <w:rFonts w:ascii="TimesNewRoman" w:hAnsi="TimesNewRoman" w:cs="TimesNewRoman"/>
        </w:rPr>
      </w:pPr>
      <w:r w:rsidRPr="00694D73">
        <w:rPr>
          <w:rFonts w:ascii="TimesNewRoman" w:hAnsi="TimesNewRoman" w:cs="TimesNewRoman"/>
        </w:rPr>
        <w:lastRenderedPageBreak/>
        <w:t>vícerozměrné bez omezení (s krátkým krokem, s dlouhým krokem,</w:t>
      </w:r>
    </w:p>
    <w:p w14:paraId="10D46F34" w14:textId="77777777" w:rsidR="0028146A" w:rsidRDefault="0028146A" w:rsidP="00125FED">
      <w:pPr>
        <w:autoSpaceDE w:val="0"/>
        <w:autoSpaceDN w:val="0"/>
        <w:adjustRightInd w:val="0"/>
        <w:spacing w:after="0" w:line="276" w:lineRule="auto"/>
        <w:ind w:left="1418" w:firstLine="709"/>
        <w:jc w:val="left"/>
        <w:rPr>
          <w:rFonts w:ascii="TimesNewRoman" w:hAnsi="TimesNewRoman" w:cs="TimesNewRoman"/>
        </w:rPr>
      </w:pPr>
      <w:r>
        <w:rPr>
          <w:rFonts w:ascii="TimesNewRoman" w:hAnsi="TimesNewRoman" w:cs="TimesNewRoman"/>
        </w:rPr>
        <w:t>DFP, konjugované gradienty)</w:t>
      </w:r>
    </w:p>
    <w:p w14:paraId="40BAD93D" w14:textId="77777777" w:rsidR="0028146A" w:rsidRDefault="0028146A" w:rsidP="00125FED">
      <w:pPr>
        <w:pStyle w:val="Odstavecseseznamem"/>
        <w:numPr>
          <w:ilvl w:val="0"/>
          <w:numId w:val="13"/>
        </w:numPr>
        <w:autoSpaceDE w:val="0"/>
        <w:autoSpaceDN w:val="0"/>
        <w:adjustRightInd w:val="0"/>
        <w:spacing w:after="0" w:line="276" w:lineRule="auto"/>
        <w:jc w:val="left"/>
        <w:rPr>
          <w:rFonts w:ascii="TimesNewRoman" w:hAnsi="TimesNewRoman" w:cs="TimesNewRoman"/>
        </w:rPr>
      </w:pPr>
      <w:r w:rsidRPr="00694D73">
        <w:rPr>
          <w:rFonts w:ascii="TimesNewRoman" w:hAnsi="TimesNewRoman" w:cs="TimesNewRoman"/>
        </w:rPr>
        <w:t>vícerozměrné s omezením (projekce gradientu)</w:t>
      </w:r>
    </w:p>
    <w:p w14:paraId="5B2CBE3E" w14:textId="77777777" w:rsidR="00694D73" w:rsidRPr="00694D73" w:rsidRDefault="00694D73" w:rsidP="00125FED">
      <w:pPr>
        <w:pStyle w:val="Odstavecseseznamem"/>
        <w:autoSpaceDE w:val="0"/>
        <w:autoSpaceDN w:val="0"/>
        <w:adjustRightInd w:val="0"/>
        <w:spacing w:after="0" w:line="276" w:lineRule="auto"/>
        <w:ind w:left="2138"/>
        <w:jc w:val="left"/>
        <w:rPr>
          <w:rFonts w:ascii="TimesNewRoman" w:hAnsi="TimesNewRoman" w:cs="TimesNewRoman"/>
        </w:rPr>
      </w:pPr>
    </w:p>
    <w:p w14:paraId="5E8B3C7E" w14:textId="77777777" w:rsidR="0028146A" w:rsidRDefault="0028146A" w:rsidP="00125FED">
      <w:pPr>
        <w:autoSpaceDE w:val="0"/>
        <w:autoSpaceDN w:val="0"/>
        <w:adjustRightInd w:val="0"/>
        <w:spacing w:after="0" w:line="276" w:lineRule="auto"/>
        <w:ind w:firstLine="709"/>
        <w:jc w:val="left"/>
        <w:rPr>
          <w:rFonts w:ascii="TimesNewRoman" w:hAnsi="TimesNewRoman" w:cs="TimesNewRoman"/>
        </w:rPr>
      </w:pPr>
      <w:r>
        <w:rPr>
          <w:rFonts w:ascii="Courier" w:hAnsi="Courier" w:cs="Courier"/>
        </w:rPr>
        <w:t xml:space="preserve">o </w:t>
      </w:r>
      <w:r>
        <w:rPr>
          <w:rFonts w:ascii="TimesNewRoman" w:hAnsi="TimesNewRoman" w:cs="TimesNewRoman"/>
        </w:rPr>
        <w:t>metody náhodného vyhledávání</w:t>
      </w:r>
    </w:p>
    <w:p w14:paraId="1E9CA42A" w14:textId="77777777" w:rsidR="0028146A" w:rsidRPr="00694D73" w:rsidRDefault="0028146A" w:rsidP="00125FED">
      <w:pPr>
        <w:pStyle w:val="Odstavecseseznamem"/>
        <w:numPr>
          <w:ilvl w:val="0"/>
          <w:numId w:val="14"/>
        </w:numPr>
        <w:autoSpaceDE w:val="0"/>
        <w:autoSpaceDN w:val="0"/>
        <w:adjustRightInd w:val="0"/>
        <w:spacing w:after="0" w:line="276" w:lineRule="auto"/>
        <w:jc w:val="left"/>
        <w:rPr>
          <w:rFonts w:ascii="TimesNewRoman" w:hAnsi="TimesNewRoman" w:cs="TimesNewRoman"/>
        </w:rPr>
      </w:pPr>
      <w:r w:rsidRPr="00694D73">
        <w:rPr>
          <w:rFonts w:ascii="TimesNewRoman" w:hAnsi="TimesNewRoman" w:cs="TimesNewRoman"/>
        </w:rPr>
        <w:t>jednoduché</w:t>
      </w:r>
    </w:p>
    <w:p w14:paraId="7A52926E" w14:textId="77777777" w:rsidR="0028146A" w:rsidRDefault="0028146A" w:rsidP="00125FED">
      <w:pPr>
        <w:pStyle w:val="Odstavecseseznamem"/>
        <w:numPr>
          <w:ilvl w:val="0"/>
          <w:numId w:val="14"/>
        </w:numPr>
        <w:autoSpaceDE w:val="0"/>
        <w:autoSpaceDN w:val="0"/>
        <w:adjustRightInd w:val="0"/>
        <w:spacing w:after="0" w:line="276" w:lineRule="auto"/>
        <w:jc w:val="left"/>
        <w:rPr>
          <w:rFonts w:ascii="TimesNewRoman" w:hAnsi="TimesNewRoman" w:cs="TimesNewRoman"/>
        </w:rPr>
      </w:pPr>
      <w:r w:rsidRPr="00694D73">
        <w:rPr>
          <w:rFonts w:ascii="TimesNewRoman" w:hAnsi="TimesNewRoman" w:cs="TimesNewRoman"/>
        </w:rPr>
        <w:t>adaptivní</w:t>
      </w:r>
    </w:p>
    <w:p w14:paraId="4CC8887C" w14:textId="77777777" w:rsidR="00694D73" w:rsidRDefault="00694D73" w:rsidP="00125FED">
      <w:pPr>
        <w:autoSpaceDE w:val="0"/>
        <w:autoSpaceDN w:val="0"/>
        <w:adjustRightInd w:val="0"/>
        <w:spacing w:after="0" w:line="276" w:lineRule="auto"/>
        <w:jc w:val="left"/>
        <w:rPr>
          <w:rFonts w:ascii="TimesNewRoman" w:hAnsi="TimesNewRoman" w:cs="TimesNewRoman"/>
        </w:rPr>
      </w:pPr>
    </w:p>
    <w:p w14:paraId="4428E712" w14:textId="77777777" w:rsidR="0028146A" w:rsidRPr="00F44F4A" w:rsidRDefault="00F44F4A" w:rsidP="00125FED">
      <w:pPr>
        <w:pStyle w:val="Odstavecseseznamem"/>
        <w:numPr>
          <w:ilvl w:val="0"/>
          <w:numId w:val="10"/>
        </w:numPr>
        <w:autoSpaceDE w:val="0"/>
        <w:autoSpaceDN w:val="0"/>
        <w:adjustRightInd w:val="0"/>
        <w:spacing w:after="0" w:line="276" w:lineRule="auto"/>
        <w:jc w:val="left"/>
        <w:rPr>
          <w:rFonts w:ascii="TimesNewRoman" w:hAnsi="TimesNewRoman" w:cs="TimesNewRoman"/>
        </w:rPr>
      </w:pPr>
      <w:r>
        <w:rPr>
          <w:rFonts w:ascii="TimesNewRoman" w:hAnsi="TimesNewRoman" w:cs="TimesNewRoman"/>
        </w:rPr>
        <w:t>S</w:t>
      </w:r>
      <w:r w:rsidR="0028146A" w:rsidRPr="00F44F4A">
        <w:rPr>
          <w:rFonts w:ascii="TimesNewRoman" w:hAnsi="TimesNewRoman" w:cs="TimesNewRoman"/>
        </w:rPr>
        <w:t>peciální metody</w:t>
      </w:r>
      <w:r>
        <w:rPr>
          <w:rFonts w:ascii="TimesNewRoman" w:hAnsi="TimesNewRoman" w:cs="TimesNewRoman"/>
        </w:rPr>
        <w:t>, které byly vyvinuty pro specifické úlohy, jedná se zejména o</w:t>
      </w:r>
    </w:p>
    <w:p w14:paraId="70357833" w14:textId="77777777" w:rsidR="0028146A" w:rsidRDefault="0028146A" w:rsidP="00125FED">
      <w:pPr>
        <w:autoSpaceDE w:val="0"/>
        <w:autoSpaceDN w:val="0"/>
        <w:adjustRightInd w:val="0"/>
        <w:spacing w:after="0" w:line="276" w:lineRule="auto"/>
        <w:ind w:left="11" w:firstLine="709"/>
        <w:jc w:val="left"/>
        <w:rPr>
          <w:rFonts w:ascii="TimesNewRoman" w:hAnsi="TimesNewRoman" w:cs="TimesNewRoman"/>
        </w:rPr>
      </w:pPr>
      <w:r>
        <w:rPr>
          <w:rFonts w:ascii="Courier" w:hAnsi="Courier" w:cs="Courier"/>
        </w:rPr>
        <w:t xml:space="preserve">o </w:t>
      </w:r>
      <w:r>
        <w:rPr>
          <w:rFonts w:ascii="TimesNewRoman" w:hAnsi="TimesNewRoman" w:cs="TimesNewRoman"/>
        </w:rPr>
        <w:t>lineární programování</w:t>
      </w:r>
      <w:r w:rsidR="00F44F4A">
        <w:rPr>
          <w:rFonts w:ascii="TimesNewRoman" w:hAnsi="TimesNewRoman" w:cs="TimesNewRoman"/>
        </w:rPr>
        <w:t xml:space="preserve"> (s </w:t>
      </w:r>
      <w:proofErr w:type="spellStart"/>
      <w:r w:rsidR="00F44F4A">
        <w:rPr>
          <w:rFonts w:ascii="TimesNewRoman" w:hAnsi="TimesNewRoman" w:cs="TimesNewRoman"/>
        </w:rPr>
        <w:t>podúlohami</w:t>
      </w:r>
      <w:proofErr w:type="spellEnd"/>
      <w:r w:rsidR="00F44F4A">
        <w:rPr>
          <w:rFonts w:ascii="TimesNewRoman" w:hAnsi="TimesNewRoman" w:cs="TimesNewRoman"/>
        </w:rPr>
        <w:t xml:space="preserve"> celočíselného, binárního programování)</w:t>
      </w:r>
    </w:p>
    <w:p w14:paraId="4E51347D" w14:textId="77777777" w:rsidR="0028146A" w:rsidRDefault="0028146A" w:rsidP="00125FED">
      <w:pPr>
        <w:autoSpaceDE w:val="0"/>
        <w:autoSpaceDN w:val="0"/>
        <w:adjustRightInd w:val="0"/>
        <w:spacing w:after="0" w:line="276" w:lineRule="auto"/>
        <w:ind w:firstLine="709"/>
        <w:jc w:val="left"/>
        <w:rPr>
          <w:rFonts w:ascii="TimesNewRoman" w:hAnsi="TimesNewRoman" w:cs="TimesNewRoman"/>
        </w:rPr>
      </w:pPr>
      <w:r>
        <w:rPr>
          <w:rFonts w:ascii="Courier" w:hAnsi="Courier" w:cs="Courier"/>
        </w:rPr>
        <w:t xml:space="preserve">o </w:t>
      </w:r>
      <w:r>
        <w:rPr>
          <w:rFonts w:ascii="TimesNewRoman" w:hAnsi="TimesNewRoman" w:cs="TimesNewRoman"/>
        </w:rPr>
        <w:t>dynamické programování</w:t>
      </w:r>
    </w:p>
    <w:p w14:paraId="1C5771E9" w14:textId="77777777" w:rsidR="0028146A" w:rsidRDefault="0028146A" w:rsidP="00125FED">
      <w:pPr>
        <w:autoSpaceDE w:val="0"/>
        <w:autoSpaceDN w:val="0"/>
        <w:adjustRightInd w:val="0"/>
        <w:spacing w:after="0" w:line="276" w:lineRule="auto"/>
        <w:ind w:firstLine="709"/>
        <w:jc w:val="left"/>
        <w:rPr>
          <w:rFonts w:ascii="TimesNewRoman" w:hAnsi="TimesNewRoman" w:cs="TimesNewRoman"/>
        </w:rPr>
      </w:pPr>
      <w:r>
        <w:rPr>
          <w:rFonts w:ascii="Courier" w:hAnsi="Courier" w:cs="Courier"/>
        </w:rPr>
        <w:t xml:space="preserve">o </w:t>
      </w:r>
      <w:r>
        <w:rPr>
          <w:rFonts w:ascii="TimesNewRoman" w:hAnsi="TimesNewRoman" w:cs="TimesNewRoman"/>
        </w:rPr>
        <w:t>konvexní programování</w:t>
      </w:r>
    </w:p>
    <w:p w14:paraId="61B9AA98" w14:textId="77777777" w:rsidR="0028146A" w:rsidRDefault="0028146A" w:rsidP="00125FED">
      <w:pPr>
        <w:autoSpaceDE w:val="0"/>
        <w:autoSpaceDN w:val="0"/>
        <w:adjustRightInd w:val="0"/>
        <w:spacing w:after="0" w:line="276" w:lineRule="auto"/>
        <w:ind w:firstLine="709"/>
        <w:jc w:val="left"/>
        <w:rPr>
          <w:rFonts w:ascii="TimesNewRoman" w:hAnsi="TimesNewRoman" w:cs="TimesNewRoman"/>
        </w:rPr>
      </w:pPr>
      <w:r>
        <w:rPr>
          <w:rFonts w:ascii="Courier" w:hAnsi="Courier" w:cs="Courier"/>
        </w:rPr>
        <w:t xml:space="preserve">o </w:t>
      </w:r>
      <w:r w:rsidR="00F44F4A">
        <w:rPr>
          <w:rFonts w:ascii="TimesNewRoman" w:hAnsi="TimesNewRoman" w:cs="TimesNewRoman"/>
        </w:rPr>
        <w:t>kvadratické programování a řada dalších</w:t>
      </w:r>
    </w:p>
    <w:p w14:paraId="2AD276D7" w14:textId="77777777" w:rsidR="00F44F4A" w:rsidRDefault="00F44F4A" w:rsidP="00125FED">
      <w:pPr>
        <w:autoSpaceDE w:val="0"/>
        <w:autoSpaceDN w:val="0"/>
        <w:adjustRightInd w:val="0"/>
        <w:spacing w:after="0" w:line="276" w:lineRule="auto"/>
        <w:ind w:firstLine="709"/>
        <w:jc w:val="left"/>
        <w:rPr>
          <w:rFonts w:ascii="TimesNewRoman" w:hAnsi="TimesNewRoman" w:cs="TimesNewRoman"/>
        </w:rPr>
      </w:pPr>
      <w:r>
        <w:rPr>
          <w:rFonts w:ascii="Courier" w:hAnsi="Courier" w:cs="Courier"/>
        </w:rPr>
        <w:t xml:space="preserve">o </w:t>
      </w:r>
      <w:r>
        <w:rPr>
          <w:rFonts w:ascii="TimesNewRoman" w:hAnsi="TimesNewRoman" w:cs="TimesNewRoman"/>
        </w:rPr>
        <w:t xml:space="preserve">teorie </w:t>
      </w:r>
      <w:r w:rsidRPr="00F44F4A">
        <w:rPr>
          <w:rFonts w:ascii="TimesNewRoman" w:hAnsi="TimesNewRoman" w:cs="TimesNewRoman"/>
        </w:rPr>
        <w:t>her</w:t>
      </w:r>
      <w:r>
        <w:rPr>
          <w:rFonts w:ascii="TimesNewRoman" w:hAnsi="TimesNewRoman" w:cs="TimesNewRoman"/>
        </w:rPr>
        <w:t xml:space="preserve"> (maticové hry, diferenciální hry, </w:t>
      </w:r>
      <w:proofErr w:type="spellStart"/>
      <w:r>
        <w:rPr>
          <w:rFonts w:ascii="TimesNewRoman" w:hAnsi="TimesNewRoman" w:cs="TimesNewRoman"/>
        </w:rPr>
        <w:t>dvoumaticové</w:t>
      </w:r>
      <w:proofErr w:type="spellEnd"/>
      <w:r>
        <w:rPr>
          <w:rFonts w:ascii="TimesNewRoman" w:hAnsi="TimesNewRoman" w:cs="TimesNewRoman"/>
        </w:rPr>
        <w:t xml:space="preserve"> </w:t>
      </w:r>
      <w:proofErr w:type="gramStart"/>
      <w:r>
        <w:rPr>
          <w:rFonts w:ascii="TimesNewRoman" w:hAnsi="TimesNewRoman" w:cs="TimesNewRoman"/>
        </w:rPr>
        <w:t>hry,…</w:t>
      </w:r>
      <w:proofErr w:type="gramEnd"/>
      <w:r>
        <w:rPr>
          <w:rFonts w:ascii="TimesNewRoman" w:hAnsi="TimesNewRoman" w:cs="TimesNewRoman"/>
        </w:rPr>
        <w:t>)</w:t>
      </w:r>
    </w:p>
    <w:p w14:paraId="6725E5FA" w14:textId="77777777" w:rsidR="00F44F4A" w:rsidRDefault="00F44F4A" w:rsidP="00125FED">
      <w:pPr>
        <w:autoSpaceDE w:val="0"/>
        <w:autoSpaceDN w:val="0"/>
        <w:adjustRightInd w:val="0"/>
        <w:spacing w:line="276" w:lineRule="auto"/>
        <w:ind w:firstLine="709"/>
        <w:jc w:val="left"/>
        <w:rPr>
          <w:rFonts w:ascii="TimesNewRoman" w:hAnsi="TimesNewRoman" w:cs="TimesNewRoman"/>
        </w:rPr>
      </w:pPr>
      <w:r w:rsidRPr="00F44F4A">
        <w:rPr>
          <w:rFonts w:ascii="Courier" w:hAnsi="Courier" w:cs="Courier"/>
        </w:rPr>
        <w:t>o</w:t>
      </w:r>
      <w:r>
        <w:rPr>
          <w:rFonts w:ascii="Courier" w:hAnsi="Courier" w:cs="Courier"/>
        </w:rPr>
        <w:t xml:space="preserve"> </w:t>
      </w:r>
      <w:r w:rsidR="0028146A" w:rsidRPr="00F44F4A">
        <w:rPr>
          <w:rFonts w:ascii="TimesNewRoman" w:hAnsi="TimesNewRoman" w:cs="TimesNewRoman"/>
        </w:rPr>
        <w:t>evoluční a genetické algoritmy</w:t>
      </w:r>
    </w:p>
    <w:p w14:paraId="33F499CA" w14:textId="77777777" w:rsidR="00B95C67" w:rsidRPr="00F44F4A" w:rsidRDefault="00D43D48" w:rsidP="0020020A">
      <w:pPr>
        <w:autoSpaceDE w:val="0"/>
        <w:autoSpaceDN w:val="0"/>
        <w:adjustRightInd w:val="0"/>
        <w:spacing w:line="276" w:lineRule="auto"/>
        <w:rPr>
          <w:b/>
          <w:bCs/>
          <w:caps/>
          <w:kern w:val="28"/>
          <w:sz w:val="32"/>
          <w:szCs w:val="28"/>
        </w:rPr>
      </w:pPr>
      <w:r>
        <w:t xml:space="preserve">Problematika optimalizačních metod je velmi široká, různorodá a složitá. V této publikaci je pozornost věnována zejména lineárnímu programování a teorii her. Mnoho dalších oblastí je uvedeno pouze informativně a </w:t>
      </w:r>
      <w:r w:rsidR="001956DE">
        <w:t>povrchně</w:t>
      </w:r>
      <w:r>
        <w:t>.</w:t>
      </w:r>
      <w:r w:rsidR="00B95C67">
        <w:br w:type="page"/>
      </w:r>
    </w:p>
    <w:p w14:paraId="49BC986C" w14:textId="77777777" w:rsidR="00AA17A4" w:rsidRPr="00B06F93" w:rsidRDefault="004072FD" w:rsidP="00B06F93">
      <w:pPr>
        <w:pStyle w:val="Nadpis1"/>
      </w:pPr>
      <w:bookmarkStart w:id="34" w:name="_Toc35863523"/>
      <w:r w:rsidRPr="00B06F93">
        <w:lastRenderedPageBreak/>
        <w:t>Analytické metody optimalizace</w:t>
      </w:r>
      <w:bookmarkEnd w:id="34"/>
    </w:p>
    <w:p w14:paraId="6330505B" w14:textId="77777777" w:rsidR="00AA17A4" w:rsidRPr="00434315" w:rsidRDefault="004072FD" w:rsidP="00125FED">
      <w:pPr>
        <w:pStyle w:val="Nadpis2"/>
        <w:spacing w:line="276" w:lineRule="auto"/>
      </w:pPr>
      <w:bookmarkStart w:id="35" w:name="_Toc35863524"/>
      <w:r>
        <w:t>Volný extrém funkce</w:t>
      </w:r>
      <w:bookmarkEnd w:id="35"/>
    </w:p>
    <w:p w14:paraId="4F87AD31" w14:textId="612DB844" w:rsidR="0002411C" w:rsidRDefault="0002411C" w:rsidP="00125FED">
      <w:pPr>
        <w:spacing w:line="276" w:lineRule="auto"/>
        <w:rPr>
          <w:b/>
        </w:rPr>
      </w:pPr>
      <w:r w:rsidRPr="0002411C">
        <w:t>Pod volným extrémem funkce se rozumí lokální nebo globální (absolutní) minima nebo maxima funkce na celém definičním oboru funkce. Jedná se tedy o využití prostředků matematické analýzy tedy derivace funkce v jednorozměrném případě, gradient a Hessova matice v případě vícerozměrném.</w:t>
      </w:r>
      <w:r>
        <w:t xml:space="preserve"> </w:t>
      </w:r>
      <w:r w:rsidRPr="0002411C">
        <w:t>Protože se jedná o problematiku matematické analýzy, která je předmětem samostatných předmětů, jsou uvedeny pouze základní inženýrské postupy. Teorii lze podrobněji studovat např. v</w:t>
      </w:r>
      <w:r w:rsidR="00C3327E">
        <w:fldChar w:fldCharType="begin"/>
      </w:r>
      <w:r w:rsidR="00C3327E">
        <w:instrText xml:space="preserve"> REF _Ref35866682 \r \h </w:instrText>
      </w:r>
      <w:r w:rsidR="00C3327E">
        <w:fldChar w:fldCharType="separate"/>
      </w:r>
      <w:r w:rsidR="0042322F">
        <w:t>[1]</w:t>
      </w:r>
      <w:r w:rsidR="00C3327E">
        <w:fldChar w:fldCharType="end"/>
      </w:r>
      <w:r w:rsidR="00C3327E">
        <w:t xml:space="preserve">, </w:t>
      </w:r>
      <w:r w:rsidR="00C3327E">
        <w:fldChar w:fldCharType="begin"/>
      </w:r>
      <w:r w:rsidR="00C3327E">
        <w:instrText xml:space="preserve"> REF _Ref35866985 \r \h </w:instrText>
      </w:r>
      <w:r w:rsidR="00C3327E">
        <w:fldChar w:fldCharType="separate"/>
      </w:r>
      <w:r w:rsidR="0042322F">
        <w:t>[5]</w:t>
      </w:r>
      <w:r w:rsidR="00C3327E">
        <w:fldChar w:fldCharType="end"/>
      </w:r>
      <w:r w:rsidR="00C3327E">
        <w:t xml:space="preserve">, </w:t>
      </w:r>
      <w:r w:rsidR="00C3327E">
        <w:fldChar w:fldCharType="begin"/>
      </w:r>
      <w:r w:rsidR="00C3327E">
        <w:instrText xml:space="preserve"> REF _Ref35867001 \r \h </w:instrText>
      </w:r>
      <w:r w:rsidR="00C3327E">
        <w:fldChar w:fldCharType="separate"/>
      </w:r>
      <w:r w:rsidR="0042322F">
        <w:t>[22]</w:t>
      </w:r>
      <w:r w:rsidR="00C3327E">
        <w:fldChar w:fldCharType="end"/>
      </w:r>
      <w:r w:rsidR="00C3327E">
        <w:t xml:space="preserve">, </w:t>
      </w:r>
      <w:r w:rsidR="00C3327E">
        <w:fldChar w:fldCharType="begin"/>
      </w:r>
      <w:r w:rsidR="00C3327E">
        <w:instrText xml:space="preserve"> REF _Ref63596390 \r \h </w:instrText>
      </w:r>
      <w:r w:rsidR="00C3327E">
        <w:fldChar w:fldCharType="separate"/>
      </w:r>
      <w:r w:rsidR="0042322F">
        <w:t>[42]</w:t>
      </w:r>
      <w:r w:rsidR="00C3327E">
        <w:fldChar w:fldCharType="end"/>
      </w:r>
      <w:r w:rsidRPr="0002411C">
        <w:t>. Monografie ryze matematické nejsou dále uváděny. Kapitola je rozdělena na jednorozměrný a vícerozměrný případ.</w:t>
      </w:r>
    </w:p>
    <w:p w14:paraId="230C0D7D" w14:textId="77777777" w:rsidR="0002411C" w:rsidRPr="0002411C" w:rsidRDefault="0002411C" w:rsidP="00125FED">
      <w:pPr>
        <w:spacing w:line="276" w:lineRule="auto"/>
      </w:pPr>
      <w:r w:rsidRPr="0002411C">
        <w:rPr>
          <w:iCs/>
        </w:rPr>
        <w:t>Nechť</w:t>
      </w:r>
      <w:r w:rsidRPr="0002411C">
        <w:rPr>
          <w:i/>
          <w:iCs/>
        </w:rPr>
        <w:t xml:space="preserve"> f</w:t>
      </w:r>
      <w:r w:rsidRPr="0002411C">
        <w:t>(</w:t>
      </w:r>
      <w:r w:rsidRPr="0002411C">
        <w:rPr>
          <w:i/>
          <w:iCs/>
        </w:rPr>
        <w:t>x</w:t>
      </w:r>
      <w:r w:rsidRPr="0002411C">
        <w:t xml:space="preserve">) je reálná funkce </w:t>
      </w:r>
      <w:r>
        <w:t xml:space="preserve">(jedné) </w:t>
      </w:r>
      <w:r w:rsidRPr="0002411C">
        <w:t>reálné proměnné</w:t>
      </w:r>
      <w:r>
        <w:t xml:space="preserve">. </w:t>
      </w:r>
      <w:r w:rsidRPr="0002411C">
        <w:t xml:space="preserve">Funkce je spojitá na intervalu, jestliže je spojitá v každém jeho bodě. Funkce je spojitá v bodě, jestliže limita zprava se rovná limitě </w:t>
      </w:r>
    </w:p>
    <w:p w14:paraId="206E4256" w14:textId="77777777" w:rsidR="0002411C" w:rsidRPr="0002411C" w:rsidRDefault="0002411C" w:rsidP="00125FED">
      <w:pPr>
        <w:spacing w:line="276" w:lineRule="auto"/>
      </w:pPr>
      <w:r>
        <w:t>z</w:t>
      </w:r>
      <w:r w:rsidRPr="0002411C">
        <w:t>leva</w:t>
      </w:r>
      <w:r>
        <w:t>.</w:t>
      </w:r>
      <w:r w:rsidRPr="0002411C">
        <w:rPr>
          <w:rFonts w:asciiTheme="minorHAnsi" w:eastAsiaTheme="minorEastAsia" w:hAnsi="Calibri" w:cstheme="minorBidi"/>
          <w:color w:val="000000" w:themeColor="text1"/>
          <w:kern w:val="24"/>
          <w:sz w:val="40"/>
          <w:szCs w:val="40"/>
        </w:rPr>
        <w:t xml:space="preserve"> </w:t>
      </w:r>
      <w:r w:rsidRPr="0002411C">
        <w:t>Definice limity funkce v</w:t>
      </w:r>
      <w:r>
        <w:t> </w:t>
      </w:r>
      <w:r w:rsidRPr="0002411C">
        <w:t>bodě</w:t>
      </w:r>
      <w:r>
        <w:t xml:space="preserve"> je (p</w:t>
      </w:r>
      <w:r w:rsidRPr="0002411C">
        <w:t xml:space="preserve">ro limitu zprava je v definici </w:t>
      </w:r>
      <w:r w:rsidRPr="0002411C">
        <w:rPr>
          <w:i/>
          <w:iCs/>
        </w:rPr>
        <w:sym w:font="Symbol" w:char="F022"/>
      </w:r>
      <w:proofErr w:type="gramStart"/>
      <w:r w:rsidRPr="0002411C">
        <w:rPr>
          <w:i/>
          <w:iCs/>
        </w:rPr>
        <w:t>x</w:t>
      </w:r>
      <w:r w:rsidRPr="0002411C">
        <w:rPr>
          <w:i/>
          <w:iCs/>
          <w:vertAlign w:val="subscript"/>
        </w:rPr>
        <w:t xml:space="preserve">0 </w:t>
      </w:r>
      <w:r w:rsidRPr="0002411C">
        <w:rPr>
          <w:i/>
          <w:iCs/>
        </w:rPr>
        <w:t>- x</w:t>
      </w:r>
      <w:proofErr w:type="gramEnd"/>
      <w:r w:rsidRPr="0002411C">
        <w:rPr>
          <w:i/>
          <w:iCs/>
        </w:rPr>
        <w:t xml:space="preserve">&lt; </w:t>
      </w:r>
      <w:r w:rsidRPr="0002411C">
        <w:rPr>
          <w:i/>
          <w:iCs/>
        </w:rPr>
        <w:sym w:font="Symbol" w:char="F064"/>
      </w:r>
      <w:r w:rsidRPr="0002411C">
        <w:t xml:space="preserve">, pro limitu zleva je </w:t>
      </w:r>
      <w:r w:rsidRPr="0002411C">
        <w:sym w:font="Symbol" w:char="F022"/>
      </w:r>
      <w:r w:rsidRPr="0002411C">
        <w:t>x-x</w:t>
      </w:r>
      <w:r w:rsidRPr="0002411C">
        <w:rPr>
          <w:vertAlign w:val="subscript"/>
        </w:rPr>
        <w:t>0</w:t>
      </w:r>
      <w:r w:rsidRPr="0002411C">
        <w:t xml:space="preserve">&lt; </w:t>
      </w:r>
      <w:r w:rsidRPr="0002411C">
        <w:sym w:font="Symbol" w:char="F064"/>
      </w:r>
      <w:r>
        <w:t>):</w:t>
      </w:r>
    </w:p>
    <w:p w14:paraId="40F3B37C" w14:textId="77777777" w:rsidR="0002411C" w:rsidRDefault="0002411C" w:rsidP="00125FED">
      <w:pPr>
        <w:spacing w:line="276" w:lineRule="auto"/>
      </w:pPr>
      <w:r w:rsidRPr="007167CE">
        <w:rPr>
          <w:position w:val="-22"/>
        </w:rPr>
        <w:object w:dxaOrig="6180" w:dyaOrig="499" w14:anchorId="4580BB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9pt;height:24.7pt" o:ole="">
            <v:imagedata r:id="rId16" o:title=""/>
          </v:shape>
          <o:OLEObject Type="Embed" ProgID="Equation.DSMT4" ShapeID="_x0000_i1025" DrawAspect="Content" ObjectID="_1737271967" r:id="rId17"/>
        </w:object>
      </w:r>
    </w:p>
    <w:p w14:paraId="60397882" w14:textId="77777777" w:rsidR="0002411C" w:rsidRDefault="0002411C" w:rsidP="00125FED">
      <w:pPr>
        <w:spacing w:line="276" w:lineRule="auto"/>
      </w:pPr>
      <w:r>
        <w:t>Některá další fakta:</w:t>
      </w:r>
    </w:p>
    <w:p w14:paraId="17D0F29D" w14:textId="77777777" w:rsidR="0002411C" w:rsidRPr="0002411C" w:rsidRDefault="0002411C" w:rsidP="00125FED">
      <w:pPr>
        <w:spacing w:line="276" w:lineRule="auto"/>
      </w:pPr>
      <w:proofErr w:type="spellStart"/>
      <w:r w:rsidRPr="0002411C">
        <w:t>Weierstrassova</w:t>
      </w:r>
      <w:proofErr w:type="spellEnd"/>
      <w:r w:rsidRPr="0002411C">
        <w:t xml:space="preserve"> věta: Jestliže je funkce spojitá na uzavřeném intervalu, pak na tomto intervalu nabývá své největší i nejmenší hodnoty.</w:t>
      </w:r>
    </w:p>
    <w:p w14:paraId="45F82D47" w14:textId="77777777" w:rsidR="00333F4B" w:rsidRDefault="0002411C" w:rsidP="00125FED">
      <w:pPr>
        <w:keepNext/>
        <w:spacing w:line="276" w:lineRule="auto"/>
        <w:jc w:val="left"/>
      </w:pPr>
      <w:r w:rsidRPr="00F47505">
        <w:t xml:space="preserve">Konkávní a konvexní funkce. Spojitá funkce je na intervalu konkávní právě tehdy, když pro libovolné </w:t>
      </w:r>
      <w:r w:rsidR="00FC272A" w:rsidRPr="00F47505">
        <w:t xml:space="preserve">tři body </w:t>
      </w:r>
      <w:r w:rsidR="00FC272A" w:rsidRPr="00F47505">
        <w:rPr>
          <w:i/>
        </w:rPr>
        <w:t>x</w:t>
      </w:r>
      <w:proofErr w:type="gramStart"/>
      <w:r w:rsidR="00FC272A" w:rsidRPr="00F47505">
        <w:rPr>
          <w:i/>
          <w:vertAlign w:val="subscript"/>
        </w:rPr>
        <w:t>1</w:t>
      </w:r>
      <w:r w:rsidR="00FC272A" w:rsidRPr="00F47505">
        <w:rPr>
          <w:i/>
        </w:rPr>
        <w:t>&lt; x</w:t>
      </w:r>
      <w:proofErr w:type="gramEnd"/>
      <w:r w:rsidR="00FC272A" w:rsidRPr="00F47505">
        <w:rPr>
          <w:i/>
          <w:vertAlign w:val="subscript"/>
        </w:rPr>
        <w:t>2</w:t>
      </w:r>
      <w:r w:rsidR="00FC272A" w:rsidRPr="00F47505">
        <w:rPr>
          <w:i/>
        </w:rPr>
        <w:t xml:space="preserve"> &lt;x</w:t>
      </w:r>
      <w:r w:rsidR="00FC272A" w:rsidRPr="00F47505">
        <w:rPr>
          <w:i/>
          <w:vertAlign w:val="subscript"/>
        </w:rPr>
        <w:t>3</w:t>
      </w:r>
      <w:r w:rsidR="00FC272A" w:rsidRPr="00F47505">
        <w:t xml:space="preserve"> leží</w:t>
      </w:r>
      <w:r w:rsidR="00FC272A" w:rsidRPr="00F47505">
        <w:rPr>
          <w:i/>
        </w:rPr>
        <w:t xml:space="preserve"> f(x</w:t>
      </w:r>
      <w:r w:rsidR="00FC272A" w:rsidRPr="00F47505">
        <w:rPr>
          <w:i/>
          <w:vertAlign w:val="subscript"/>
        </w:rPr>
        <w:t>2</w:t>
      </w:r>
      <w:r w:rsidR="00FC272A" w:rsidRPr="00F47505">
        <w:rPr>
          <w:i/>
        </w:rPr>
        <w:t>)</w:t>
      </w:r>
      <w:r w:rsidR="00FC272A" w:rsidRPr="00F47505">
        <w:t xml:space="preserve"> </w:t>
      </w:r>
      <w:r w:rsidR="00FC272A" w:rsidRPr="00F47505">
        <w:rPr>
          <w:b/>
        </w:rPr>
        <w:t>nad</w:t>
      </w:r>
      <w:r w:rsidR="00FC272A" w:rsidRPr="00F47505">
        <w:t xml:space="preserve"> přímkou spojující </w:t>
      </w:r>
      <w:r w:rsidR="00FC272A" w:rsidRPr="00F47505">
        <w:rPr>
          <w:i/>
        </w:rPr>
        <w:t>f(x</w:t>
      </w:r>
      <w:r w:rsidR="00FC272A" w:rsidRPr="00F47505">
        <w:rPr>
          <w:i/>
          <w:vertAlign w:val="subscript"/>
        </w:rPr>
        <w:t>1</w:t>
      </w:r>
      <w:r w:rsidR="00FC272A" w:rsidRPr="00F47505">
        <w:rPr>
          <w:i/>
        </w:rPr>
        <w:t>), f(x</w:t>
      </w:r>
      <w:r w:rsidR="00FC272A" w:rsidRPr="00F47505">
        <w:rPr>
          <w:i/>
          <w:vertAlign w:val="subscript"/>
        </w:rPr>
        <w:t>3</w:t>
      </w:r>
      <w:r w:rsidR="00FC272A" w:rsidRPr="00F47505">
        <w:rPr>
          <w:i/>
        </w:rPr>
        <w:t xml:space="preserve">). </w:t>
      </w:r>
      <w:r w:rsidR="00FC272A" w:rsidRPr="00F47505">
        <w:t xml:space="preserve">Pro konvexní leží tento bod </w:t>
      </w:r>
      <w:r w:rsidR="00FC272A" w:rsidRPr="00F47505">
        <w:rPr>
          <w:b/>
        </w:rPr>
        <w:t xml:space="preserve">pod </w:t>
      </w:r>
      <w:r w:rsidR="00FC272A" w:rsidRPr="00F47505">
        <w:t>uvedenou přímkou.</w:t>
      </w:r>
      <w:r w:rsidR="00FD271F">
        <w:t xml:space="preserve"> Situace je znázorněna na Obr.1.1.</w:t>
      </w:r>
    </w:p>
    <w:p w14:paraId="5CEDD821" w14:textId="77777777" w:rsidR="00B06F93" w:rsidRDefault="00333F4B" w:rsidP="00B06F93">
      <w:pPr>
        <w:keepNext/>
        <w:spacing w:line="276" w:lineRule="auto"/>
        <w:jc w:val="center"/>
      </w:pPr>
      <w:r>
        <w:rPr>
          <w:noProof/>
        </w:rPr>
        <w:drawing>
          <wp:inline distT="0" distB="0" distL="0" distR="0" wp14:anchorId="6A47B8AF" wp14:editId="5C84F5AD">
            <wp:extent cx="5214633" cy="1789044"/>
            <wp:effectExtent l="0" t="0" r="5080" b="1905"/>
            <wp:docPr id="15"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ce.JPG"/>
                    <pic:cNvPicPr/>
                  </pic:nvPicPr>
                  <pic:blipFill>
                    <a:blip r:embed="rId18">
                      <a:extLst>
                        <a:ext uri="{28A0092B-C50C-407E-A947-70E740481C1C}">
                          <a14:useLocalDpi xmlns:a14="http://schemas.microsoft.com/office/drawing/2010/main" val="0"/>
                        </a:ext>
                      </a:extLst>
                    </a:blip>
                    <a:stretch>
                      <a:fillRect/>
                    </a:stretch>
                  </pic:blipFill>
                  <pic:spPr>
                    <a:xfrm>
                      <a:off x="0" y="0"/>
                      <a:ext cx="5240388" cy="1797880"/>
                    </a:xfrm>
                    <a:prstGeom prst="rect">
                      <a:avLst/>
                    </a:prstGeom>
                  </pic:spPr>
                </pic:pic>
              </a:graphicData>
            </a:graphic>
          </wp:inline>
        </w:drawing>
      </w:r>
    </w:p>
    <w:p w14:paraId="2B8953F0" w14:textId="103FC963" w:rsidR="00333F4B" w:rsidRPr="00333F4B" w:rsidRDefault="00B06F93" w:rsidP="0020020A">
      <w:pPr>
        <w:pStyle w:val="Titulek"/>
      </w:pPr>
      <w:bookmarkStart w:id="36" w:name="_Toc35864628"/>
      <w:r>
        <w:t xml:space="preserve">Obr. </w:t>
      </w:r>
      <w:fldSimple w:instr=" STYLEREF 1 \s ">
        <w:r w:rsidR="0042322F">
          <w:rPr>
            <w:noProof/>
          </w:rPr>
          <w:t>1</w:t>
        </w:r>
      </w:fldSimple>
      <w:r w:rsidR="0020020A">
        <w:t>.</w:t>
      </w:r>
      <w:fldSimple w:instr=" SEQ Obr. \* ARABIC \s 1 ">
        <w:r w:rsidR="0042322F">
          <w:rPr>
            <w:noProof/>
          </w:rPr>
          <w:t>1</w:t>
        </w:r>
      </w:fldSimple>
      <w:r>
        <w:t xml:space="preserve"> </w:t>
      </w:r>
      <w:r w:rsidR="00333F4B">
        <w:t>Konkávní a konvexní funkce.</w:t>
      </w:r>
      <w:bookmarkEnd w:id="36"/>
    </w:p>
    <w:p w14:paraId="4E65F1E2" w14:textId="77777777" w:rsidR="00FD271F" w:rsidRPr="00FD271F" w:rsidRDefault="00FD271F" w:rsidP="00125FED">
      <w:pPr>
        <w:autoSpaceDE w:val="0"/>
        <w:autoSpaceDN w:val="0"/>
        <w:adjustRightInd w:val="0"/>
        <w:spacing w:line="276" w:lineRule="auto"/>
      </w:pPr>
      <w:r>
        <w:t xml:space="preserve">Derivací spojité funkce v bodě </w:t>
      </w:r>
      <w:r w:rsidRPr="00FD271F">
        <w:rPr>
          <w:i/>
        </w:rPr>
        <w:t>x</w:t>
      </w:r>
      <w:r w:rsidRPr="00FD271F">
        <w:rPr>
          <w:i/>
          <w:vertAlign w:val="subscript"/>
        </w:rPr>
        <w:t>0</w:t>
      </w:r>
      <w:r>
        <w:t xml:space="preserve"> se nazývá limita</w:t>
      </w:r>
    </w:p>
    <w:p w14:paraId="37FD40D2" w14:textId="77777777" w:rsidR="00FD271F" w:rsidRDefault="00FD271F" w:rsidP="00125FED">
      <w:pPr>
        <w:autoSpaceDE w:val="0"/>
        <w:autoSpaceDN w:val="0"/>
        <w:adjustRightInd w:val="0"/>
        <w:spacing w:line="276" w:lineRule="auto"/>
        <w:ind w:left="1418" w:firstLine="709"/>
        <w:jc w:val="left"/>
        <w:rPr>
          <w:rFonts w:ascii="TimesNewRoman" w:hAnsi="TimesNewRoman" w:cs="TimesNewRoman"/>
        </w:rPr>
      </w:pPr>
      <w:r w:rsidRPr="007167CE">
        <w:rPr>
          <w:position w:val="-30"/>
        </w:rPr>
        <w:object w:dxaOrig="2700" w:dyaOrig="720" w14:anchorId="0C54287B">
          <v:shape id="_x0000_i1026" type="#_x0000_t75" style="width:134.85pt;height:36pt" o:ole="">
            <v:imagedata r:id="rId19" o:title=""/>
          </v:shape>
          <o:OLEObject Type="Embed" ProgID="Equation.DSMT4" ShapeID="_x0000_i1026" DrawAspect="Content" ObjectID="_1737271968" r:id="rId20"/>
        </w:object>
      </w:r>
    </w:p>
    <w:p w14:paraId="09AC8A57" w14:textId="77777777" w:rsidR="00AB3A62" w:rsidRPr="00AB3A62" w:rsidRDefault="00FD271F" w:rsidP="00125FED">
      <w:pPr>
        <w:autoSpaceDE w:val="0"/>
        <w:autoSpaceDN w:val="0"/>
        <w:adjustRightInd w:val="0"/>
        <w:spacing w:line="276" w:lineRule="auto"/>
      </w:pPr>
      <w:r>
        <w:rPr>
          <w:rFonts w:ascii="TimesNewRoman" w:hAnsi="TimesNewRoman" w:cs="TimesNewRoman"/>
        </w:rPr>
        <w:t xml:space="preserve">Stacionárním bodem spojité a diferencovatelné funkce </w:t>
      </w:r>
      <w:r w:rsidRPr="00FD271F">
        <w:rPr>
          <w:i/>
          <w:iCs/>
        </w:rPr>
        <w:t xml:space="preserve">f </w:t>
      </w:r>
      <w:r w:rsidRPr="00FD271F">
        <w:t>(</w:t>
      </w:r>
      <w:r w:rsidRPr="00FD271F">
        <w:rPr>
          <w:i/>
          <w:iCs/>
        </w:rPr>
        <w:t>x</w:t>
      </w:r>
      <w:r w:rsidRPr="00FD271F">
        <w:t>)</w:t>
      </w:r>
      <w:r>
        <w:t xml:space="preserve"> se nazývá bod, ve kterém je první derivace nulová.</w:t>
      </w:r>
      <w:r w:rsidR="00AB3A62">
        <w:t xml:space="preserve"> </w:t>
      </w:r>
      <w:r w:rsidR="00AB3A62" w:rsidRPr="00AB3A62">
        <w:t xml:space="preserve">Derivace představuje tangentu tečny funkce v daném bodě, viz </w:t>
      </w:r>
      <w:r w:rsidR="00AB3A62">
        <w:t>O</w:t>
      </w:r>
      <w:r w:rsidR="00AB3A62" w:rsidRPr="00AB3A62">
        <w:t>br.</w:t>
      </w:r>
      <w:r w:rsidR="00AB3A62">
        <w:t>1.2.</w:t>
      </w:r>
    </w:p>
    <w:p w14:paraId="3B43DB1C" w14:textId="77777777" w:rsidR="0031416B" w:rsidRPr="0031416B" w:rsidRDefault="00AB3A62" w:rsidP="00125FED">
      <w:pPr>
        <w:autoSpaceDE w:val="0"/>
        <w:autoSpaceDN w:val="0"/>
        <w:adjustRightInd w:val="0"/>
        <w:spacing w:line="276" w:lineRule="auto"/>
      </w:pPr>
      <w:r>
        <w:lastRenderedPageBreak/>
        <w:t>Stacionární bod tedy indikuje bod potenciálního lokálního extrému.</w:t>
      </w:r>
      <w:r w:rsidR="0092195E">
        <w:t xml:space="preserve"> Ve </w:t>
      </w:r>
      <w:r w:rsidR="0092195E" w:rsidRPr="0092195E">
        <w:t>stacionární</w:t>
      </w:r>
      <w:r w:rsidR="0092195E">
        <w:t>m</w:t>
      </w:r>
      <w:r w:rsidR="0092195E" w:rsidRPr="0092195E">
        <w:t xml:space="preserve"> bod</w:t>
      </w:r>
      <w:r w:rsidR="0092195E">
        <w:t>ě</w:t>
      </w:r>
      <w:r w:rsidR="0092195E" w:rsidRPr="0092195E">
        <w:t xml:space="preserve"> </w:t>
      </w:r>
      <w:r w:rsidR="0092195E">
        <w:t xml:space="preserve">může mít spojitá funkce </w:t>
      </w:r>
      <w:r w:rsidR="0092195E" w:rsidRPr="0092195E">
        <w:t>lokální maximum, lokální minimum</w:t>
      </w:r>
      <w:r w:rsidR="0092195E">
        <w:t xml:space="preserve"> nebo</w:t>
      </w:r>
      <w:r w:rsidR="0092195E" w:rsidRPr="0092195E">
        <w:t xml:space="preserve"> inflexní bod.</w:t>
      </w:r>
      <w:r w:rsidR="0031416B">
        <w:t xml:space="preserve"> </w:t>
      </w:r>
      <w:r w:rsidR="0031416B" w:rsidRPr="0031416B">
        <w:t xml:space="preserve">Inflexní bod </w:t>
      </w:r>
      <w:r w:rsidR="0031416B">
        <w:t xml:space="preserve">spojité </w:t>
      </w:r>
      <w:r w:rsidR="0031416B" w:rsidRPr="0031416B">
        <w:t xml:space="preserve">funkce </w:t>
      </w:r>
      <w:r w:rsidR="0031416B" w:rsidRPr="0031416B">
        <w:rPr>
          <w:i/>
          <w:iCs/>
        </w:rPr>
        <w:t>f</w:t>
      </w:r>
      <w:r w:rsidR="0031416B" w:rsidRPr="0031416B">
        <w:t>(</w:t>
      </w:r>
      <w:r w:rsidR="0031416B" w:rsidRPr="0031416B">
        <w:rPr>
          <w:i/>
          <w:iCs/>
        </w:rPr>
        <w:t>x</w:t>
      </w:r>
      <w:r w:rsidR="0031416B" w:rsidRPr="0031416B">
        <w:t xml:space="preserve">) je bod </w:t>
      </w:r>
      <w:r w:rsidR="0031416B" w:rsidRPr="0031416B">
        <w:rPr>
          <w:i/>
          <w:iCs/>
        </w:rPr>
        <w:t>x</w:t>
      </w:r>
      <w:r w:rsidR="0031416B" w:rsidRPr="0031416B">
        <w:rPr>
          <w:vertAlign w:val="subscript"/>
        </w:rPr>
        <w:t>0</w:t>
      </w:r>
      <w:r w:rsidR="0031416B" w:rsidRPr="0031416B">
        <w:t>, ve kterém se funkce konkávní mění v konvexní nebo opačně.</w:t>
      </w:r>
    </w:p>
    <w:p w14:paraId="3539A128" w14:textId="77777777" w:rsidR="00FD271F" w:rsidRDefault="00FD271F" w:rsidP="00125FED">
      <w:pPr>
        <w:autoSpaceDE w:val="0"/>
        <w:autoSpaceDN w:val="0"/>
        <w:adjustRightInd w:val="0"/>
        <w:spacing w:after="0" w:line="276" w:lineRule="auto"/>
        <w:jc w:val="left"/>
      </w:pPr>
      <w:r>
        <w:t xml:space="preserve"> </w:t>
      </w:r>
    </w:p>
    <w:p w14:paraId="7EE84927" w14:textId="77777777" w:rsidR="00B06F93" w:rsidRDefault="00AB3A62" w:rsidP="00B06F93">
      <w:pPr>
        <w:keepNext/>
        <w:autoSpaceDE w:val="0"/>
        <w:autoSpaceDN w:val="0"/>
        <w:adjustRightInd w:val="0"/>
        <w:spacing w:after="0" w:line="276" w:lineRule="auto"/>
        <w:jc w:val="center"/>
      </w:pPr>
      <w:r>
        <w:rPr>
          <w:noProof/>
        </w:rPr>
        <w:drawing>
          <wp:inline distT="0" distB="0" distL="0" distR="0" wp14:anchorId="55C3501F" wp14:editId="40E59099">
            <wp:extent cx="3212327" cy="1723390"/>
            <wp:effectExtent l="0" t="0" r="7620" b="0"/>
            <wp:docPr id="7"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ázek 2"/>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40137" cy="1738310"/>
                    </a:xfrm>
                    <a:prstGeom prst="rect">
                      <a:avLst/>
                    </a:prstGeom>
                    <a:noFill/>
                    <a:ln>
                      <a:noFill/>
                    </a:ln>
                    <a:extLst/>
                  </pic:spPr>
                </pic:pic>
              </a:graphicData>
            </a:graphic>
          </wp:inline>
        </w:drawing>
      </w:r>
    </w:p>
    <w:p w14:paraId="304B6444" w14:textId="5F9BEF70" w:rsidR="00FD271F" w:rsidRDefault="00B06F93" w:rsidP="00B06F93">
      <w:pPr>
        <w:pStyle w:val="Titulek"/>
      </w:pPr>
      <w:bookmarkStart w:id="37" w:name="_Toc35864629"/>
      <w:r>
        <w:t xml:space="preserve">Obr. </w:t>
      </w:r>
      <w:fldSimple w:instr=" STYLEREF 1 \s ">
        <w:r w:rsidR="0042322F">
          <w:rPr>
            <w:noProof/>
          </w:rPr>
          <w:t>1</w:t>
        </w:r>
      </w:fldSimple>
      <w:r w:rsidR="0020020A">
        <w:t>.</w:t>
      </w:r>
      <w:fldSimple w:instr=" SEQ Obr. \* ARABIC \s 1 ">
        <w:r w:rsidR="0042322F">
          <w:rPr>
            <w:noProof/>
          </w:rPr>
          <w:t>2</w:t>
        </w:r>
      </w:fldSimple>
      <w:r>
        <w:t xml:space="preserve"> Derivace spojité funkce v bodě.</w:t>
      </w:r>
      <w:bookmarkEnd w:id="37"/>
    </w:p>
    <w:p w14:paraId="57524B5C" w14:textId="77777777" w:rsidR="00125FED" w:rsidRPr="00125FED" w:rsidRDefault="00125FED" w:rsidP="00125FED"/>
    <w:p w14:paraId="0B21ED47" w14:textId="2B891891" w:rsidR="0031416B" w:rsidRPr="00CE725D" w:rsidRDefault="0031416B" w:rsidP="00125FED">
      <w:pPr>
        <w:autoSpaceDE w:val="0"/>
        <w:autoSpaceDN w:val="0"/>
        <w:adjustRightInd w:val="0"/>
        <w:spacing w:after="0" w:line="276" w:lineRule="auto"/>
        <w:jc w:val="left"/>
        <w:rPr>
          <w:rFonts w:ascii="TimesNewRoman,Italic" w:hAnsi="TimesNewRoman,Italic" w:cs="TimesNewRoman,Italic"/>
          <w:iCs/>
        </w:rPr>
      </w:pPr>
      <w:r w:rsidRPr="00CE725D">
        <w:rPr>
          <w:rFonts w:ascii="TimesNewRoman,Italic" w:hAnsi="TimesNewRoman,Italic" w:cs="TimesNewRoman,Italic"/>
          <w:b/>
          <w:iCs/>
        </w:rPr>
        <w:t>Věta</w:t>
      </w:r>
      <w:r w:rsidR="00CE725D" w:rsidRPr="00CE725D">
        <w:rPr>
          <w:rFonts w:ascii="TimesNewRoman,Italic" w:hAnsi="TimesNewRoman,Italic" w:cs="TimesNewRoman,Italic"/>
          <w:b/>
          <w:iCs/>
        </w:rPr>
        <w:t xml:space="preserve"> 1.1</w:t>
      </w:r>
      <w:r w:rsidRPr="00CE725D">
        <w:rPr>
          <w:rFonts w:ascii="TimesNewRoman,Italic" w:hAnsi="TimesNewRoman,Italic" w:cs="TimesNewRoman,Italic"/>
          <w:iCs/>
        </w:rPr>
        <w:t xml:space="preserve">: Nechť </w:t>
      </w:r>
      <w:r w:rsidRPr="00CE725D">
        <w:rPr>
          <w:rFonts w:ascii="TimesNewRoman,Italic" w:hAnsi="TimesNewRoman,Italic" w:cs="TimesNewRoman,Italic"/>
          <w:i/>
          <w:iCs/>
        </w:rPr>
        <w:t>f</w:t>
      </w:r>
      <w:r w:rsidRPr="00CE725D">
        <w:rPr>
          <w:rFonts w:ascii="TimesNewRoman,Italic" w:hAnsi="TimesNewRoman,Italic" w:cs="TimesNewRoman,Italic"/>
          <w:iCs/>
        </w:rPr>
        <w:t>(</w:t>
      </w:r>
      <w:r w:rsidRPr="00CE725D">
        <w:rPr>
          <w:rFonts w:ascii="TimesNewRoman,Italic" w:hAnsi="TimesNewRoman,Italic" w:cs="TimesNewRoman,Italic"/>
          <w:i/>
          <w:iCs/>
        </w:rPr>
        <w:t>x</w:t>
      </w:r>
      <w:r w:rsidRPr="00CE725D">
        <w:rPr>
          <w:rFonts w:ascii="TimesNewRoman,Italic" w:hAnsi="TimesNewRoman,Italic" w:cs="TimesNewRoman,Italic"/>
          <w:iCs/>
        </w:rPr>
        <w:t xml:space="preserve">) má na </w:t>
      </w:r>
      <w:r w:rsidRPr="00CE725D">
        <w:rPr>
          <w:rFonts w:ascii="TimesNewRoman,Italic" w:hAnsi="TimesNewRoman,Italic" w:cs="TimesNewRoman,Italic"/>
          <w:i/>
          <w:iCs/>
        </w:rPr>
        <w:t>J</w:t>
      </w:r>
      <w:r w:rsidRPr="00CE725D">
        <w:rPr>
          <w:rFonts w:ascii="TimesNewRoman,Italic" w:hAnsi="TimesNewRoman,Italic" w:cs="TimesNewRoman,Italic"/>
          <w:iCs/>
        </w:rPr>
        <w:t xml:space="preserve"> spojitou první a druhou derivaci v bodě </w:t>
      </w:r>
      <w:r w:rsidRPr="00CE725D">
        <w:rPr>
          <w:rFonts w:ascii="TimesNewRoman,Italic" w:hAnsi="TimesNewRoman,Italic" w:cs="TimesNewRoman,Italic"/>
          <w:i/>
          <w:iCs/>
        </w:rPr>
        <w:t>x</w:t>
      </w:r>
      <w:r w:rsidRPr="00CE725D">
        <w:rPr>
          <w:rFonts w:ascii="TimesNewRoman,Italic" w:hAnsi="TimesNewRoman,Italic" w:cs="TimesNewRoman,Italic"/>
          <w:iCs/>
          <w:vertAlign w:val="subscript"/>
        </w:rPr>
        <w:t>0</w:t>
      </w:r>
      <w:r w:rsidRPr="00CE725D">
        <w:rPr>
          <w:rFonts w:ascii="TimesNewRoman,Italic" w:hAnsi="TimesNewRoman,Italic" w:cs="TimesNewRoman,Italic"/>
          <w:iCs/>
        </w:rPr>
        <w:t>. Pak platí:</w:t>
      </w:r>
      <w:r w:rsidRPr="00CE725D">
        <w:rPr>
          <w:rFonts w:ascii="TimesNewRoman,Italic" w:hAnsi="TimesNewRoman,Italic" w:cs="TimesNewRoman,Italic"/>
          <w:iCs/>
        </w:rPr>
        <w:tab/>
      </w:r>
      <w:r w:rsidRPr="00CE725D">
        <w:rPr>
          <w:rFonts w:ascii="TimesNewRoman,Italic" w:hAnsi="TimesNewRoman,Italic" w:cs="TimesNewRoman,Italic"/>
          <w:iCs/>
        </w:rPr>
        <w:br/>
        <w:t>a) je-</w:t>
      </w:r>
      <w:proofErr w:type="gramStart"/>
      <w:r w:rsidRPr="00CE725D">
        <w:rPr>
          <w:rFonts w:ascii="TimesNewRoman,Italic" w:hAnsi="TimesNewRoman,Italic" w:cs="TimesNewRoman,Italic"/>
          <w:iCs/>
        </w:rPr>
        <w:t xml:space="preserve">li  </w:t>
      </w:r>
      <w:r w:rsidRPr="00CE725D">
        <w:rPr>
          <w:rFonts w:ascii="TimesNewRoman,Italic" w:hAnsi="TimesNewRoman,Italic" w:cs="TimesNewRoman,Italic"/>
          <w:i/>
          <w:iCs/>
        </w:rPr>
        <w:t>f</w:t>
      </w:r>
      <w:proofErr w:type="gramEnd"/>
      <w:r w:rsidRPr="00CE725D">
        <w:rPr>
          <w:rFonts w:ascii="TimesNewRoman,Italic" w:hAnsi="TimesNewRoman,Italic" w:cs="TimesNewRoman,Italic"/>
          <w:i/>
          <w:iCs/>
        </w:rPr>
        <w:t xml:space="preserve"> </w:t>
      </w:r>
      <w:r w:rsidRPr="00CE725D">
        <w:rPr>
          <w:rFonts w:ascii="TimesNewRoman,Italic" w:hAnsi="TimesNewRoman,Italic" w:cs="TimesNewRoman,Italic"/>
          <w:iCs/>
        </w:rPr>
        <w:t>´(</w:t>
      </w:r>
      <w:r w:rsidRPr="00CE725D">
        <w:rPr>
          <w:rFonts w:ascii="TimesNewRoman,Italic" w:hAnsi="TimesNewRoman,Italic" w:cs="TimesNewRoman,Italic"/>
          <w:i/>
          <w:iCs/>
        </w:rPr>
        <w:t>x</w:t>
      </w:r>
      <w:r w:rsidRPr="00CE725D">
        <w:rPr>
          <w:rFonts w:ascii="TimesNewRoman,Italic" w:hAnsi="TimesNewRoman,Italic" w:cs="TimesNewRoman,Italic"/>
          <w:iCs/>
          <w:vertAlign w:val="subscript"/>
        </w:rPr>
        <w:t>0</w:t>
      </w:r>
      <w:r w:rsidRPr="00CE725D">
        <w:rPr>
          <w:rFonts w:ascii="TimesNewRoman,Italic" w:hAnsi="TimesNewRoman,Italic" w:cs="TimesNewRoman,Italic"/>
          <w:iCs/>
        </w:rPr>
        <w:t xml:space="preserve">) = 0  a  </w:t>
      </w:r>
      <w:r w:rsidRPr="00CE725D">
        <w:rPr>
          <w:rFonts w:ascii="TimesNewRoman,Italic" w:hAnsi="TimesNewRoman,Italic" w:cs="TimesNewRoman,Italic"/>
          <w:i/>
          <w:iCs/>
        </w:rPr>
        <w:t xml:space="preserve">f </w:t>
      </w:r>
      <w:r w:rsidRPr="00CE725D">
        <w:rPr>
          <w:rFonts w:ascii="TimesNewRoman,Italic" w:hAnsi="TimesNewRoman,Italic" w:cs="TimesNewRoman,Italic"/>
          <w:iCs/>
        </w:rPr>
        <w:t>´´(</w:t>
      </w:r>
      <w:r w:rsidRPr="00CE725D">
        <w:rPr>
          <w:rFonts w:ascii="TimesNewRoman,Italic" w:hAnsi="TimesNewRoman,Italic" w:cs="TimesNewRoman,Italic"/>
          <w:i/>
          <w:iCs/>
        </w:rPr>
        <w:t>x</w:t>
      </w:r>
      <w:r w:rsidRPr="00CE725D">
        <w:rPr>
          <w:rFonts w:ascii="TimesNewRoman,Italic" w:hAnsi="TimesNewRoman,Italic" w:cs="TimesNewRoman,Italic"/>
          <w:iCs/>
          <w:vertAlign w:val="subscript"/>
        </w:rPr>
        <w:t>0</w:t>
      </w:r>
      <w:r w:rsidRPr="00CE725D">
        <w:rPr>
          <w:rFonts w:ascii="TimesNewRoman,Italic" w:hAnsi="TimesNewRoman,Italic" w:cs="TimesNewRoman,Italic"/>
          <w:iCs/>
        </w:rPr>
        <w:t>) &lt; 0</w:t>
      </w:r>
      <w:r w:rsidR="004743F6">
        <w:rPr>
          <w:rFonts w:ascii="TimesNewRoman,Italic" w:hAnsi="TimesNewRoman,Italic" w:cs="TimesNewRoman,Italic"/>
          <w:iCs/>
        </w:rPr>
        <w:t xml:space="preserve">, pak </w:t>
      </w:r>
      <w:r w:rsidRPr="00CE725D">
        <w:rPr>
          <w:rFonts w:ascii="TimesNewRoman,Italic" w:hAnsi="TimesNewRoman,Italic" w:cs="TimesNewRoman,Italic"/>
          <w:iCs/>
        </w:rPr>
        <w:t xml:space="preserve">má </w:t>
      </w:r>
      <w:r w:rsidRPr="00CE725D">
        <w:rPr>
          <w:rFonts w:ascii="TimesNewRoman,Italic" w:hAnsi="TimesNewRoman,Italic" w:cs="TimesNewRoman,Italic"/>
          <w:i/>
          <w:iCs/>
        </w:rPr>
        <w:t>f</w:t>
      </w:r>
      <w:r w:rsidRPr="00CE725D">
        <w:rPr>
          <w:rFonts w:ascii="TimesNewRoman,Italic" w:hAnsi="TimesNewRoman,Italic" w:cs="TimesNewRoman,Italic"/>
          <w:iCs/>
        </w:rPr>
        <w:t>(</w:t>
      </w:r>
      <w:r w:rsidRPr="00CE725D">
        <w:rPr>
          <w:rFonts w:ascii="TimesNewRoman,Italic" w:hAnsi="TimesNewRoman,Italic" w:cs="TimesNewRoman,Italic"/>
          <w:i/>
          <w:iCs/>
        </w:rPr>
        <w:t>x</w:t>
      </w:r>
      <w:r w:rsidRPr="00CE725D">
        <w:rPr>
          <w:rFonts w:ascii="TimesNewRoman,Italic" w:hAnsi="TimesNewRoman,Italic" w:cs="TimesNewRoman,Italic"/>
          <w:iCs/>
        </w:rPr>
        <w:t>) v </w:t>
      </w:r>
      <w:r w:rsidRPr="00CE725D">
        <w:rPr>
          <w:rFonts w:ascii="TimesNewRoman,Italic" w:hAnsi="TimesNewRoman,Italic" w:cs="TimesNewRoman,Italic"/>
          <w:i/>
          <w:iCs/>
        </w:rPr>
        <w:t>x</w:t>
      </w:r>
      <w:r w:rsidRPr="00CE725D">
        <w:rPr>
          <w:rFonts w:ascii="TimesNewRoman,Italic" w:hAnsi="TimesNewRoman,Italic" w:cs="TimesNewRoman,Italic"/>
          <w:iCs/>
          <w:vertAlign w:val="subscript"/>
        </w:rPr>
        <w:t>0</w:t>
      </w:r>
      <w:r w:rsidRPr="00CE725D">
        <w:rPr>
          <w:rFonts w:ascii="TimesNewRoman,Italic" w:hAnsi="TimesNewRoman,Italic" w:cs="TimesNewRoman,Italic"/>
          <w:iCs/>
        </w:rPr>
        <w:t xml:space="preserve"> ostré lokální maximum,</w:t>
      </w:r>
      <w:r w:rsidRPr="00CE725D">
        <w:rPr>
          <w:rFonts w:ascii="TimesNewRoman,Italic" w:hAnsi="TimesNewRoman,Italic" w:cs="TimesNewRoman,Italic"/>
          <w:iCs/>
        </w:rPr>
        <w:br/>
        <w:t xml:space="preserve">b) je-li  </w:t>
      </w:r>
      <w:r w:rsidRPr="00CE725D">
        <w:rPr>
          <w:rFonts w:ascii="TimesNewRoman,Italic" w:hAnsi="TimesNewRoman,Italic" w:cs="TimesNewRoman,Italic"/>
          <w:i/>
          <w:iCs/>
        </w:rPr>
        <w:t xml:space="preserve">f </w:t>
      </w:r>
      <w:r w:rsidRPr="00CE725D">
        <w:rPr>
          <w:rFonts w:ascii="TimesNewRoman,Italic" w:hAnsi="TimesNewRoman,Italic" w:cs="TimesNewRoman,Italic"/>
          <w:iCs/>
        </w:rPr>
        <w:t>´(</w:t>
      </w:r>
      <w:r w:rsidRPr="00CE725D">
        <w:rPr>
          <w:rFonts w:ascii="TimesNewRoman,Italic" w:hAnsi="TimesNewRoman,Italic" w:cs="TimesNewRoman,Italic"/>
          <w:i/>
          <w:iCs/>
        </w:rPr>
        <w:t>x</w:t>
      </w:r>
      <w:r w:rsidRPr="00CE725D">
        <w:rPr>
          <w:rFonts w:ascii="TimesNewRoman,Italic" w:hAnsi="TimesNewRoman,Italic" w:cs="TimesNewRoman,Italic"/>
          <w:iCs/>
          <w:vertAlign w:val="subscript"/>
        </w:rPr>
        <w:t>0</w:t>
      </w:r>
      <w:r w:rsidRPr="00CE725D">
        <w:rPr>
          <w:rFonts w:ascii="TimesNewRoman,Italic" w:hAnsi="TimesNewRoman,Italic" w:cs="TimesNewRoman,Italic"/>
          <w:iCs/>
        </w:rPr>
        <w:t xml:space="preserve">) = 0  a  </w:t>
      </w:r>
      <w:r w:rsidRPr="00CE725D">
        <w:rPr>
          <w:rFonts w:ascii="TimesNewRoman,Italic" w:hAnsi="TimesNewRoman,Italic" w:cs="TimesNewRoman,Italic"/>
          <w:i/>
          <w:iCs/>
        </w:rPr>
        <w:t xml:space="preserve">f </w:t>
      </w:r>
      <w:r w:rsidRPr="00CE725D">
        <w:rPr>
          <w:rFonts w:ascii="TimesNewRoman,Italic" w:hAnsi="TimesNewRoman,Italic" w:cs="TimesNewRoman,Italic"/>
          <w:iCs/>
        </w:rPr>
        <w:t>´´(</w:t>
      </w:r>
      <w:r w:rsidRPr="00CE725D">
        <w:rPr>
          <w:rFonts w:ascii="TimesNewRoman,Italic" w:hAnsi="TimesNewRoman,Italic" w:cs="TimesNewRoman,Italic"/>
          <w:i/>
          <w:iCs/>
        </w:rPr>
        <w:t>x</w:t>
      </w:r>
      <w:r w:rsidRPr="00CE725D">
        <w:rPr>
          <w:rFonts w:ascii="TimesNewRoman,Italic" w:hAnsi="TimesNewRoman,Italic" w:cs="TimesNewRoman,Italic"/>
          <w:iCs/>
          <w:vertAlign w:val="subscript"/>
        </w:rPr>
        <w:t>0</w:t>
      </w:r>
      <w:r w:rsidRPr="00CE725D">
        <w:rPr>
          <w:rFonts w:ascii="TimesNewRoman,Italic" w:hAnsi="TimesNewRoman,Italic" w:cs="TimesNewRoman,Italic"/>
          <w:iCs/>
        </w:rPr>
        <w:t>) &gt; 0</w:t>
      </w:r>
      <w:r w:rsidR="004743F6">
        <w:rPr>
          <w:rFonts w:ascii="TimesNewRoman,Italic" w:hAnsi="TimesNewRoman,Italic" w:cs="TimesNewRoman,Italic"/>
          <w:iCs/>
        </w:rPr>
        <w:t>, pak</w:t>
      </w:r>
      <w:r w:rsidRPr="00CE725D">
        <w:rPr>
          <w:rFonts w:ascii="TimesNewRoman,Italic" w:hAnsi="TimesNewRoman,Italic" w:cs="TimesNewRoman,Italic"/>
          <w:iCs/>
        </w:rPr>
        <w:t xml:space="preserve"> má </w:t>
      </w:r>
      <w:r w:rsidRPr="00CE725D">
        <w:rPr>
          <w:rFonts w:ascii="TimesNewRoman,Italic" w:hAnsi="TimesNewRoman,Italic" w:cs="TimesNewRoman,Italic"/>
          <w:i/>
          <w:iCs/>
        </w:rPr>
        <w:t>f</w:t>
      </w:r>
      <w:r w:rsidRPr="00CE725D">
        <w:rPr>
          <w:rFonts w:ascii="TimesNewRoman,Italic" w:hAnsi="TimesNewRoman,Italic" w:cs="TimesNewRoman,Italic"/>
          <w:iCs/>
        </w:rPr>
        <w:t>(</w:t>
      </w:r>
      <w:r w:rsidRPr="00CE725D">
        <w:rPr>
          <w:rFonts w:ascii="TimesNewRoman,Italic" w:hAnsi="TimesNewRoman,Italic" w:cs="TimesNewRoman,Italic"/>
          <w:i/>
          <w:iCs/>
        </w:rPr>
        <w:t>x</w:t>
      </w:r>
      <w:r w:rsidRPr="00CE725D">
        <w:rPr>
          <w:rFonts w:ascii="TimesNewRoman,Italic" w:hAnsi="TimesNewRoman,Italic" w:cs="TimesNewRoman,Italic"/>
          <w:iCs/>
        </w:rPr>
        <w:t>) v </w:t>
      </w:r>
      <w:r w:rsidRPr="00CE725D">
        <w:rPr>
          <w:rFonts w:ascii="TimesNewRoman,Italic" w:hAnsi="TimesNewRoman,Italic" w:cs="TimesNewRoman,Italic"/>
          <w:i/>
          <w:iCs/>
        </w:rPr>
        <w:t>x</w:t>
      </w:r>
      <w:r w:rsidRPr="00CE725D">
        <w:rPr>
          <w:rFonts w:ascii="TimesNewRoman,Italic" w:hAnsi="TimesNewRoman,Italic" w:cs="TimesNewRoman,Italic"/>
          <w:iCs/>
          <w:vertAlign w:val="subscript"/>
        </w:rPr>
        <w:t>0</w:t>
      </w:r>
      <w:r w:rsidRPr="00CE725D">
        <w:rPr>
          <w:rFonts w:ascii="TimesNewRoman,Italic" w:hAnsi="TimesNewRoman,Italic" w:cs="TimesNewRoman,Italic"/>
          <w:iCs/>
        </w:rPr>
        <w:t xml:space="preserve"> ostré lokální minimum.</w:t>
      </w:r>
    </w:p>
    <w:p w14:paraId="2F988301" w14:textId="77777777" w:rsidR="00023304" w:rsidRDefault="0031416B" w:rsidP="00125FED">
      <w:pPr>
        <w:autoSpaceDE w:val="0"/>
        <w:autoSpaceDN w:val="0"/>
        <w:adjustRightInd w:val="0"/>
        <w:spacing w:after="0" w:line="276" w:lineRule="auto"/>
        <w:rPr>
          <w:rFonts w:ascii="TimesNewRoman,Italic" w:hAnsi="TimesNewRoman,Italic" w:cs="TimesNewRoman,Italic"/>
          <w:iCs/>
        </w:rPr>
      </w:pPr>
      <w:r w:rsidRPr="00CE725D">
        <w:rPr>
          <w:rFonts w:ascii="TimesNewRoman,Italic" w:hAnsi="TimesNewRoman,Italic" w:cs="TimesNewRoman,Italic"/>
          <w:iCs/>
        </w:rPr>
        <w:tab/>
      </w:r>
      <w:r w:rsidRPr="00CE725D">
        <w:rPr>
          <w:rFonts w:ascii="TimesNewRoman,Italic" w:hAnsi="TimesNewRoman,Italic" w:cs="TimesNewRoman,Italic"/>
          <w:iCs/>
        </w:rPr>
        <w:br/>
        <w:t xml:space="preserve">Jsou-li obě derivace nulové, platí následující </w:t>
      </w:r>
      <w:r w:rsidR="00CE725D" w:rsidRPr="00CE725D">
        <w:rPr>
          <w:rFonts w:ascii="TimesNewRoman,Italic" w:hAnsi="TimesNewRoman,Italic" w:cs="TimesNewRoman,Italic"/>
          <w:b/>
          <w:iCs/>
        </w:rPr>
        <w:t>V</w:t>
      </w:r>
      <w:r w:rsidRPr="00CE725D">
        <w:rPr>
          <w:rFonts w:ascii="TimesNewRoman,Italic" w:hAnsi="TimesNewRoman,Italic" w:cs="TimesNewRoman,Italic"/>
          <w:b/>
          <w:iCs/>
        </w:rPr>
        <w:t>ěta</w:t>
      </w:r>
      <w:r w:rsidR="00CE725D" w:rsidRPr="00CE725D">
        <w:rPr>
          <w:rFonts w:ascii="TimesNewRoman,Italic" w:hAnsi="TimesNewRoman,Italic" w:cs="TimesNewRoman,Italic"/>
          <w:b/>
          <w:iCs/>
        </w:rPr>
        <w:t xml:space="preserve"> 1.2</w:t>
      </w:r>
      <w:r w:rsidRPr="00CE725D">
        <w:rPr>
          <w:rFonts w:ascii="TimesNewRoman,Italic" w:hAnsi="TimesNewRoman,Italic" w:cs="TimesNewRoman,Italic"/>
          <w:iCs/>
        </w:rPr>
        <w:t>:</w:t>
      </w:r>
      <w:r w:rsidR="00023304">
        <w:rPr>
          <w:rFonts w:ascii="TimesNewRoman,Italic" w:hAnsi="TimesNewRoman,Italic" w:cs="TimesNewRoman,Italic"/>
          <w:iCs/>
        </w:rPr>
        <w:t xml:space="preserve"> </w:t>
      </w:r>
    </w:p>
    <w:p w14:paraId="08E67869" w14:textId="77777777" w:rsidR="00023304" w:rsidRDefault="0031416B" w:rsidP="00125FED">
      <w:pPr>
        <w:autoSpaceDE w:val="0"/>
        <w:autoSpaceDN w:val="0"/>
        <w:adjustRightInd w:val="0"/>
        <w:spacing w:after="0" w:line="276" w:lineRule="auto"/>
        <w:rPr>
          <w:rFonts w:ascii="TimesNewRoman,Italic" w:hAnsi="TimesNewRoman,Italic" w:cs="TimesNewRoman,Italic"/>
          <w:iCs/>
        </w:rPr>
      </w:pPr>
      <w:r w:rsidRPr="00CE725D">
        <w:rPr>
          <w:rFonts w:ascii="TimesNewRoman,Italic" w:hAnsi="TimesNewRoman,Italic" w:cs="TimesNewRoman,Italic"/>
          <w:iCs/>
        </w:rPr>
        <w:t xml:space="preserve">Nechť existuje přirozené číslo n tak, že </w:t>
      </w:r>
      <w:r w:rsidRPr="00CE725D">
        <w:rPr>
          <w:rFonts w:ascii="TimesNewRoman,Italic" w:hAnsi="TimesNewRoman,Italic" w:cs="TimesNewRoman,Italic"/>
          <w:i/>
          <w:iCs/>
        </w:rPr>
        <w:t>f</w:t>
      </w:r>
      <w:r w:rsidRPr="00CE725D">
        <w:rPr>
          <w:rFonts w:ascii="TimesNewRoman,Italic" w:hAnsi="TimesNewRoman,Italic" w:cs="TimesNewRoman,Italic"/>
          <w:i/>
          <w:iCs/>
          <w:vertAlign w:val="superscript"/>
        </w:rPr>
        <w:t>(n)</w:t>
      </w:r>
      <w:r w:rsidRPr="00CE725D">
        <w:rPr>
          <w:rFonts w:ascii="TimesNewRoman,Italic" w:hAnsi="TimesNewRoman,Italic" w:cs="TimesNewRoman,Italic"/>
          <w:i/>
          <w:iCs/>
        </w:rPr>
        <w:t>(x</w:t>
      </w:r>
      <w:r w:rsidRPr="00CE725D">
        <w:rPr>
          <w:rFonts w:ascii="TimesNewRoman,Italic" w:hAnsi="TimesNewRoman,Italic" w:cs="TimesNewRoman,Italic"/>
          <w:i/>
          <w:iCs/>
          <w:vertAlign w:val="subscript"/>
        </w:rPr>
        <w:t>0</w:t>
      </w:r>
      <w:r w:rsidRPr="00CE725D">
        <w:rPr>
          <w:rFonts w:ascii="TimesNewRoman,Italic" w:hAnsi="TimesNewRoman,Italic" w:cs="TimesNewRoman,Italic"/>
          <w:i/>
          <w:iCs/>
        </w:rPr>
        <w:t>) ≠ 0</w:t>
      </w:r>
      <w:r w:rsidRPr="00CE725D">
        <w:rPr>
          <w:rFonts w:ascii="TimesNewRoman,Italic" w:hAnsi="TimesNewRoman,Italic" w:cs="TimesNewRoman,Italic"/>
          <w:iCs/>
        </w:rPr>
        <w:t xml:space="preserve"> a pro všechna </w:t>
      </w:r>
      <w:r w:rsidRPr="00CE725D">
        <w:rPr>
          <w:rFonts w:ascii="TimesNewRoman,Italic" w:hAnsi="TimesNewRoman,Italic" w:cs="TimesNewRoman,Italic"/>
          <w:i/>
          <w:iCs/>
        </w:rPr>
        <w:t xml:space="preserve">k </w:t>
      </w:r>
      <w:proofErr w:type="gramStart"/>
      <w:r w:rsidRPr="00CE725D">
        <w:rPr>
          <w:rFonts w:ascii="TimesNewRoman,Italic" w:hAnsi="TimesNewRoman,Italic" w:cs="TimesNewRoman,Italic"/>
          <w:i/>
          <w:iCs/>
        </w:rPr>
        <w:t>&lt; n</w:t>
      </w:r>
      <w:proofErr w:type="gramEnd"/>
      <w:r w:rsidRPr="00CE725D">
        <w:rPr>
          <w:rFonts w:ascii="TimesNewRoman,Italic" w:hAnsi="TimesNewRoman,Italic" w:cs="TimesNewRoman,Italic"/>
          <w:iCs/>
        </w:rPr>
        <w:t xml:space="preserve"> je  </w:t>
      </w:r>
      <w:r w:rsidRPr="00CE725D">
        <w:rPr>
          <w:rFonts w:ascii="TimesNewRoman,Italic" w:hAnsi="TimesNewRoman,Italic" w:cs="TimesNewRoman,Italic"/>
          <w:i/>
          <w:iCs/>
        </w:rPr>
        <w:t xml:space="preserve">f </w:t>
      </w:r>
      <w:r w:rsidRPr="00CE725D">
        <w:rPr>
          <w:rFonts w:ascii="TimesNewRoman,Italic" w:hAnsi="TimesNewRoman,Italic" w:cs="TimesNewRoman,Italic"/>
          <w:i/>
          <w:iCs/>
          <w:vertAlign w:val="superscript"/>
        </w:rPr>
        <w:t>(k)</w:t>
      </w:r>
      <w:r w:rsidRPr="00CE725D">
        <w:rPr>
          <w:rFonts w:ascii="TimesNewRoman,Italic" w:hAnsi="TimesNewRoman,Italic" w:cs="TimesNewRoman,Italic"/>
          <w:i/>
          <w:iCs/>
        </w:rPr>
        <w:t>(x</w:t>
      </w:r>
      <w:r w:rsidRPr="00CE725D">
        <w:rPr>
          <w:rFonts w:ascii="TimesNewRoman,Italic" w:hAnsi="TimesNewRoman,Italic" w:cs="TimesNewRoman,Italic"/>
          <w:i/>
          <w:iCs/>
          <w:vertAlign w:val="subscript"/>
        </w:rPr>
        <w:t>0</w:t>
      </w:r>
      <w:r w:rsidRPr="00CE725D">
        <w:rPr>
          <w:rFonts w:ascii="TimesNewRoman,Italic" w:hAnsi="TimesNewRoman,Italic" w:cs="TimesNewRoman,Italic"/>
          <w:i/>
          <w:iCs/>
        </w:rPr>
        <w:t>)</w:t>
      </w:r>
      <w:r w:rsidRPr="00CE725D">
        <w:rPr>
          <w:rFonts w:ascii="TimesNewRoman,Italic" w:hAnsi="TimesNewRoman,Italic" w:cs="TimesNewRoman,Italic"/>
          <w:iCs/>
        </w:rPr>
        <w:t xml:space="preserve"> = 0.</w:t>
      </w:r>
    </w:p>
    <w:p w14:paraId="0CA60CB8" w14:textId="77777777" w:rsidR="00023304" w:rsidRDefault="0031416B" w:rsidP="00125FED">
      <w:pPr>
        <w:autoSpaceDE w:val="0"/>
        <w:autoSpaceDN w:val="0"/>
        <w:adjustRightInd w:val="0"/>
        <w:spacing w:after="0" w:line="276" w:lineRule="auto"/>
        <w:rPr>
          <w:rFonts w:ascii="TimesNewRoman,Italic" w:hAnsi="TimesNewRoman,Italic" w:cs="TimesNewRoman,Italic"/>
          <w:iCs/>
        </w:rPr>
      </w:pPr>
      <w:r w:rsidRPr="00CE725D">
        <w:rPr>
          <w:rFonts w:ascii="TimesNewRoman,Italic" w:hAnsi="TimesNewRoman,Italic" w:cs="TimesNewRoman,Italic"/>
          <w:iCs/>
        </w:rPr>
        <w:t>Pak platí:</w:t>
      </w:r>
    </w:p>
    <w:p w14:paraId="5942A7A3" w14:textId="24AB4122" w:rsidR="0031416B" w:rsidRPr="00CE725D" w:rsidRDefault="0031416B" w:rsidP="00125FED">
      <w:pPr>
        <w:autoSpaceDE w:val="0"/>
        <w:autoSpaceDN w:val="0"/>
        <w:adjustRightInd w:val="0"/>
        <w:spacing w:after="0" w:line="276" w:lineRule="auto"/>
        <w:rPr>
          <w:rFonts w:ascii="TimesNewRoman,Italic" w:hAnsi="TimesNewRoman,Italic" w:cs="TimesNewRoman,Italic"/>
          <w:iCs/>
        </w:rPr>
      </w:pPr>
      <w:r w:rsidRPr="00CE725D">
        <w:rPr>
          <w:rFonts w:ascii="TimesNewRoman,Italic" w:hAnsi="TimesNewRoman,Italic" w:cs="TimesNewRoman,Italic"/>
          <w:iCs/>
        </w:rPr>
        <w:t xml:space="preserve">a) je-li </w:t>
      </w:r>
      <w:r w:rsidRPr="00CE725D">
        <w:rPr>
          <w:rFonts w:ascii="TimesNewRoman,Italic" w:hAnsi="TimesNewRoman,Italic" w:cs="TimesNewRoman,Italic"/>
          <w:i/>
          <w:iCs/>
        </w:rPr>
        <w:t>n</w:t>
      </w:r>
      <w:r w:rsidRPr="00CE725D">
        <w:rPr>
          <w:rFonts w:ascii="TimesNewRoman,Italic" w:hAnsi="TimesNewRoman,Italic" w:cs="TimesNewRoman,Italic"/>
          <w:iCs/>
        </w:rPr>
        <w:t xml:space="preserve"> sudé a </w:t>
      </w:r>
      <w:r w:rsidRPr="00CE725D">
        <w:rPr>
          <w:rFonts w:ascii="TimesNewRoman,Italic" w:hAnsi="TimesNewRoman,Italic" w:cs="TimesNewRoman,Italic"/>
          <w:i/>
          <w:iCs/>
        </w:rPr>
        <w:t>f</w:t>
      </w:r>
      <w:r w:rsidRPr="00CE725D">
        <w:rPr>
          <w:rFonts w:ascii="TimesNewRoman,Italic" w:hAnsi="TimesNewRoman,Italic" w:cs="TimesNewRoman,Italic"/>
          <w:i/>
          <w:iCs/>
          <w:vertAlign w:val="superscript"/>
        </w:rPr>
        <w:t>(n)</w:t>
      </w:r>
      <w:r w:rsidRPr="00CE725D">
        <w:rPr>
          <w:rFonts w:ascii="TimesNewRoman,Italic" w:hAnsi="TimesNewRoman,Italic" w:cs="TimesNewRoman,Italic"/>
          <w:i/>
          <w:iCs/>
        </w:rPr>
        <w:t xml:space="preserve"> </w:t>
      </w:r>
      <w:proofErr w:type="gramStart"/>
      <w:r w:rsidRPr="00CE725D">
        <w:rPr>
          <w:rFonts w:ascii="TimesNewRoman,Italic" w:hAnsi="TimesNewRoman,Italic" w:cs="TimesNewRoman,Italic"/>
          <w:i/>
          <w:iCs/>
        </w:rPr>
        <w:t>&lt; 0</w:t>
      </w:r>
      <w:proofErr w:type="gramEnd"/>
      <w:r w:rsidR="004743F6">
        <w:rPr>
          <w:rFonts w:ascii="TimesNewRoman,Italic" w:hAnsi="TimesNewRoman,Italic" w:cs="TimesNewRoman,Italic"/>
          <w:iCs/>
        </w:rPr>
        <w:t xml:space="preserve">, pak </w:t>
      </w:r>
      <w:r w:rsidRPr="00CE725D">
        <w:rPr>
          <w:rFonts w:ascii="TimesNewRoman,Italic" w:hAnsi="TimesNewRoman,Italic" w:cs="TimesNewRoman,Italic"/>
          <w:iCs/>
        </w:rPr>
        <w:t xml:space="preserve">má </w:t>
      </w:r>
      <w:r w:rsidRPr="00CE725D">
        <w:rPr>
          <w:rFonts w:ascii="TimesNewRoman,Italic" w:hAnsi="TimesNewRoman,Italic" w:cs="TimesNewRoman,Italic"/>
          <w:i/>
          <w:iCs/>
        </w:rPr>
        <w:t>f</w:t>
      </w:r>
      <w:r w:rsidRPr="00CE725D">
        <w:rPr>
          <w:rFonts w:ascii="TimesNewRoman,Italic" w:hAnsi="TimesNewRoman,Italic" w:cs="TimesNewRoman,Italic"/>
          <w:iCs/>
        </w:rPr>
        <w:t xml:space="preserve"> v </w:t>
      </w:r>
      <w:r w:rsidRPr="00CE725D">
        <w:rPr>
          <w:rFonts w:ascii="TimesNewRoman,Italic" w:hAnsi="TimesNewRoman,Italic" w:cs="TimesNewRoman,Italic"/>
          <w:i/>
          <w:iCs/>
        </w:rPr>
        <w:t>x</w:t>
      </w:r>
      <w:r w:rsidRPr="00CE725D">
        <w:rPr>
          <w:rFonts w:ascii="TimesNewRoman,Italic" w:hAnsi="TimesNewRoman,Italic" w:cs="TimesNewRoman,Italic"/>
          <w:i/>
          <w:iCs/>
          <w:vertAlign w:val="subscript"/>
        </w:rPr>
        <w:t>0</w:t>
      </w:r>
      <w:r w:rsidRPr="00CE725D">
        <w:rPr>
          <w:rFonts w:ascii="TimesNewRoman,Italic" w:hAnsi="TimesNewRoman,Italic" w:cs="TimesNewRoman,Italic"/>
          <w:iCs/>
        </w:rPr>
        <w:t xml:space="preserve"> ostré lokální maximum,</w:t>
      </w:r>
      <w:r w:rsidRPr="00CE725D">
        <w:rPr>
          <w:rFonts w:ascii="TimesNewRoman,Italic" w:hAnsi="TimesNewRoman,Italic" w:cs="TimesNewRoman,Italic"/>
          <w:iCs/>
        </w:rPr>
        <w:br/>
        <w:t xml:space="preserve">b) je-li </w:t>
      </w:r>
      <w:r w:rsidRPr="00CE725D">
        <w:rPr>
          <w:rFonts w:ascii="TimesNewRoman,Italic" w:hAnsi="TimesNewRoman,Italic" w:cs="TimesNewRoman,Italic"/>
          <w:i/>
          <w:iCs/>
        </w:rPr>
        <w:t xml:space="preserve">n </w:t>
      </w:r>
      <w:r w:rsidRPr="00CE725D">
        <w:rPr>
          <w:rFonts w:ascii="TimesNewRoman,Italic" w:hAnsi="TimesNewRoman,Italic" w:cs="TimesNewRoman,Italic"/>
          <w:iCs/>
        </w:rPr>
        <w:t xml:space="preserve">sudé a </w:t>
      </w:r>
      <w:r w:rsidRPr="00CE725D">
        <w:rPr>
          <w:rFonts w:ascii="TimesNewRoman,Italic" w:hAnsi="TimesNewRoman,Italic" w:cs="TimesNewRoman,Italic"/>
          <w:i/>
          <w:iCs/>
        </w:rPr>
        <w:t>f</w:t>
      </w:r>
      <w:r w:rsidRPr="00CE725D">
        <w:rPr>
          <w:rFonts w:ascii="TimesNewRoman,Italic" w:hAnsi="TimesNewRoman,Italic" w:cs="TimesNewRoman,Italic"/>
          <w:i/>
          <w:iCs/>
          <w:vertAlign w:val="superscript"/>
        </w:rPr>
        <w:t>(n)</w:t>
      </w:r>
      <w:r w:rsidRPr="00CE725D">
        <w:rPr>
          <w:rFonts w:ascii="TimesNewRoman,Italic" w:hAnsi="TimesNewRoman,Italic" w:cs="TimesNewRoman,Italic"/>
          <w:i/>
          <w:iCs/>
        </w:rPr>
        <w:t xml:space="preserve"> &gt; 0</w:t>
      </w:r>
      <w:r w:rsidR="004743F6">
        <w:rPr>
          <w:rFonts w:ascii="TimesNewRoman,Italic" w:hAnsi="TimesNewRoman,Italic" w:cs="TimesNewRoman,Italic"/>
          <w:iCs/>
        </w:rPr>
        <w:t>, pak</w:t>
      </w:r>
      <w:r w:rsidRPr="00CE725D">
        <w:rPr>
          <w:rFonts w:ascii="TimesNewRoman,Italic" w:hAnsi="TimesNewRoman,Italic" w:cs="TimesNewRoman,Italic"/>
          <w:iCs/>
        </w:rPr>
        <w:t xml:space="preserve"> má </w:t>
      </w:r>
      <w:r w:rsidRPr="00CE725D">
        <w:rPr>
          <w:rFonts w:ascii="TimesNewRoman,Italic" w:hAnsi="TimesNewRoman,Italic" w:cs="TimesNewRoman,Italic"/>
          <w:i/>
          <w:iCs/>
        </w:rPr>
        <w:t>f</w:t>
      </w:r>
      <w:r w:rsidRPr="00CE725D">
        <w:rPr>
          <w:rFonts w:ascii="TimesNewRoman,Italic" w:hAnsi="TimesNewRoman,Italic" w:cs="TimesNewRoman,Italic"/>
          <w:iCs/>
        </w:rPr>
        <w:t xml:space="preserve"> v </w:t>
      </w:r>
      <w:r w:rsidRPr="00CE725D">
        <w:rPr>
          <w:rFonts w:ascii="TimesNewRoman,Italic" w:hAnsi="TimesNewRoman,Italic" w:cs="TimesNewRoman,Italic"/>
          <w:i/>
          <w:iCs/>
        </w:rPr>
        <w:t>x</w:t>
      </w:r>
      <w:r w:rsidRPr="00CE725D">
        <w:rPr>
          <w:rFonts w:ascii="TimesNewRoman,Italic" w:hAnsi="TimesNewRoman,Italic" w:cs="TimesNewRoman,Italic"/>
          <w:i/>
          <w:iCs/>
          <w:vertAlign w:val="subscript"/>
        </w:rPr>
        <w:t>0</w:t>
      </w:r>
      <w:r w:rsidRPr="00CE725D">
        <w:rPr>
          <w:rFonts w:ascii="TimesNewRoman,Italic" w:hAnsi="TimesNewRoman,Italic" w:cs="TimesNewRoman,Italic"/>
          <w:iCs/>
        </w:rPr>
        <w:t xml:space="preserve"> ostré lokální minimum,</w:t>
      </w:r>
      <w:r w:rsidRPr="00CE725D">
        <w:rPr>
          <w:rFonts w:ascii="TimesNewRoman,Italic" w:hAnsi="TimesNewRoman,Italic" w:cs="TimesNewRoman,Italic"/>
          <w:iCs/>
        </w:rPr>
        <w:br/>
        <w:t xml:space="preserve">c) je-li </w:t>
      </w:r>
      <w:r w:rsidRPr="00CE725D">
        <w:rPr>
          <w:rFonts w:ascii="TimesNewRoman,Italic" w:hAnsi="TimesNewRoman,Italic" w:cs="TimesNewRoman,Italic"/>
          <w:i/>
          <w:iCs/>
        </w:rPr>
        <w:t xml:space="preserve">n </w:t>
      </w:r>
      <w:r w:rsidRPr="00CE725D">
        <w:rPr>
          <w:rFonts w:ascii="TimesNewRoman,Italic" w:hAnsi="TimesNewRoman,Italic" w:cs="TimesNewRoman,Italic"/>
          <w:iCs/>
        </w:rPr>
        <w:t>liché</w:t>
      </w:r>
      <w:r w:rsidR="004743F6">
        <w:rPr>
          <w:rFonts w:ascii="TimesNewRoman,Italic" w:hAnsi="TimesNewRoman,Italic" w:cs="TimesNewRoman,Italic"/>
          <w:iCs/>
        </w:rPr>
        <w:t xml:space="preserve">, pak </w:t>
      </w:r>
      <w:r w:rsidRPr="00CE725D">
        <w:rPr>
          <w:rFonts w:ascii="TimesNewRoman,Italic" w:hAnsi="TimesNewRoman,Italic" w:cs="TimesNewRoman,Italic"/>
          <w:iCs/>
        </w:rPr>
        <w:t xml:space="preserve">má </w:t>
      </w:r>
      <w:r w:rsidRPr="00CE725D">
        <w:rPr>
          <w:rFonts w:ascii="TimesNewRoman,Italic" w:hAnsi="TimesNewRoman,Italic" w:cs="TimesNewRoman,Italic"/>
          <w:i/>
          <w:iCs/>
        </w:rPr>
        <w:t xml:space="preserve">f </w:t>
      </w:r>
      <w:r w:rsidRPr="00CE725D">
        <w:rPr>
          <w:rFonts w:ascii="TimesNewRoman,Italic" w:hAnsi="TimesNewRoman,Italic" w:cs="TimesNewRoman,Italic"/>
          <w:iCs/>
        </w:rPr>
        <w:t>v </w:t>
      </w:r>
      <w:r w:rsidRPr="00CE725D">
        <w:rPr>
          <w:rFonts w:ascii="TimesNewRoman,Italic" w:hAnsi="TimesNewRoman,Italic" w:cs="TimesNewRoman,Italic"/>
          <w:i/>
          <w:iCs/>
        </w:rPr>
        <w:t>x</w:t>
      </w:r>
      <w:r w:rsidRPr="00CE725D">
        <w:rPr>
          <w:rFonts w:ascii="TimesNewRoman,Italic" w:hAnsi="TimesNewRoman,Italic" w:cs="TimesNewRoman,Italic"/>
          <w:i/>
          <w:iCs/>
          <w:vertAlign w:val="subscript"/>
        </w:rPr>
        <w:t>0</w:t>
      </w:r>
      <w:r w:rsidRPr="00CE725D">
        <w:rPr>
          <w:rFonts w:ascii="TimesNewRoman,Italic" w:hAnsi="TimesNewRoman,Italic" w:cs="TimesNewRoman,Italic"/>
          <w:iCs/>
        </w:rPr>
        <w:t xml:space="preserve"> inflexní bod.</w:t>
      </w:r>
    </w:p>
    <w:p w14:paraId="6D260C47" w14:textId="77777777" w:rsidR="00FD271F" w:rsidRPr="00CE725D" w:rsidRDefault="00FD271F" w:rsidP="00125FED">
      <w:pPr>
        <w:autoSpaceDE w:val="0"/>
        <w:autoSpaceDN w:val="0"/>
        <w:adjustRightInd w:val="0"/>
        <w:spacing w:after="0" w:line="276" w:lineRule="auto"/>
        <w:jc w:val="left"/>
        <w:rPr>
          <w:rFonts w:ascii="TimesNewRoman,Italic" w:hAnsi="TimesNewRoman,Italic" w:cs="TimesNewRoman,Italic"/>
          <w:iCs/>
        </w:rPr>
      </w:pPr>
    </w:p>
    <w:p w14:paraId="67B1E77E" w14:textId="77777777" w:rsidR="0023775A" w:rsidRPr="00CE725D" w:rsidRDefault="00FD271F" w:rsidP="00125FED">
      <w:pPr>
        <w:autoSpaceDE w:val="0"/>
        <w:autoSpaceDN w:val="0"/>
        <w:adjustRightInd w:val="0"/>
        <w:spacing w:line="276" w:lineRule="auto"/>
        <w:rPr>
          <w:rFonts w:ascii="TimesNewRoman,Italic" w:hAnsi="TimesNewRoman,Italic" w:cs="TimesNewRoman,Italic"/>
          <w:iCs/>
        </w:rPr>
      </w:pPr>
      <w:r w:rsidRPr="00CE725D">
        <w:rPr>
          <w:rFonts w:ascii="TimesNewRoman,Italic" w:hAnsi="TimesNewRoman,Italic" w:cs="TimesNewRoman,Italic"/>
          <w:iCs/>
        </w:rPr>
        <w:t xml:space="preserve"> </w:t>
      </w:r>
      <w:r w:rsidR="0023775A" w:rsidRPr="00CE725D">
        <w:rPr>
          <w:rFonts w:ascii="TimesNewRoman,Italic" w:hAnsi="TimesNewRoman,Italic" w:cs="TimesNewRoman,Italic"/>
          <w:iCs/>
        </w:rPr>
        <w:t xml:space="preserve">Nechť </w:t>
      </w:r>
      <w:r w:rsidR="0023775A" w:rsidRPr="00CE725D">
        <w:rPr>
          <w:rFonts w:ascii="TimesNewRoman,Italic" w:hAnsi="TimesNewRoman,Italic" w:cs="TimesNewRoman,Italic"/>
          <w:i/>
          <w:iCs/>
        </w:rPr>
        <w:t>f</w:t>
      </w:r>
      <w:r w:rsidR="0023775A" w:rsidRPr="00CE725D">
        <w:rPr>
          <w:rFonts w:ascii="TimesNewRoman,Italic" w:hAnsi="TimesNewRoman,Italic" w:cs="TimesNewRoman,Italic"/>
          <w:iCs/>
        </w:rPr>
        <w:t xml:space="preserve"> je spojitá na </w:t>
      </w:r>
      <w:r w:rsidR="0023775A" w:rsidRPr="00CE725D">
        <w:rPr>
          <w:rFonts w:ascii="TimesNewRoman,Italic" w:hAnsi="TimesNewRoman,Italic" w:cs="TimesNewRoman,Italic"/>
          <w:i/>
          <w:iCs/>
        </w:rPr>
        <w:t>J</w:t>
      </w:r>
      <w:r w:rsidR="0023775A" w:rsidRPr="00CE725D">
        <w:rPr>
          <w:rFonts w:ascii="TimesNewRoman,Italic" w:hAnsi="TimesNewRoman,Italic" w:cs="TimesNewRoman,Italic"/>
          <w:iCs/>
        </w:rPr>
        <w:t xml:space="preserve"> a první nebo druhá derivace v </w:t>
      </w:r>
      <w:proofErr w:type="gramStart"/>
      <w:r w:rsidR="0023775A" w:rsidRPr="00CE725D">
        <w:rPr>
          <w:rFonts w:ascii="TimesNewRoman,Italic" w:hAnsi="TimesNewRoman,Italic" w:cs="TimesNewRoman,Italic"/>
          <w:iCs/>
        </w:rPr>
        <w:t>bodě  </w:t>
      </w:r>
      <w:r w:rsidR="0023775A" w:rsidRPr="00CE725D">
        <w:rPr>
          <w:rFonts w:ascii="TimesNewRoman,Italic" w:hAnsi="TimesNewRoman,Italic" w:cs="TimesNewRoman,Italic"/>
          <w:i/>
          <w:iCs/>
        </w:rPr>
        <w:t>x</w:t>
      </w:r>
      <w:proofErr w:type="gramEnd"/>
      <w:r w:rsidR="0023775A" w:rsidRPr="00CE725D">
        <w:rPr>
          <w:rFonts w:ascii="TimesNewRoman,Italic" w:hAnsi="TimesNewRoman,Italic" w:cs="TimesNewRoman,Italic"/>
          <w:iCs/>
          <w:vertAlign w:val="subscript"/>
        </w:rPr>
        <w:t>0</w:t>
      </w:r>
      <w:r w:rsidR="0023775A" w:rsidRPr="00CE725D">
        <w:rPr>
          <w:rFonts w:ascii="TimesNewRoman,Italic" w:hAnsi="TimesNewRoman,Italic" w:cs="TimesNewRoman,Italic"/>
          <w:iCs/>
        </w:rPr>
        <w:t xml:space="preserve"> neexistuje. </w:t>
      </w:r>
    </w:p>
    <w:p w14:paraId="2F0AB599" w14:textId="77777777" w:rsidR="0023775A" w:rsidRPr="00CE725D" w:rsidRDefault="0023775A" w:rsidP="00125FED">
      <w:pPr>
        <w:autoSpaceDE w:val="0"/>
        <w:autoSpaceDN w:val="0"/>
        <w:adjustRightInd w:val="0"/>
        <w:spacing w:after="0" w:line="276" w:lineRule="auto"/>
        <w:jc w:val="left"/>
        <w:rPr>
          <w:rFonts w:ascii="TimesNewRoman,Italic" w:hAnsi="TimesNewRoman,Italic" w:cs="TimesNewRoman,Italic"/>
          <w:iCs/>
        </w:rPr>
      </w:pPr>
      <w:r w:rsidRPr="00CE725D">
        <w:rPr>
          <w:rFonts w:ascii="TimesNewRoman,Italic" w:hAnsi="TimesNewRoman,Italic" w:cs="TimesNewRoman,Italic"/>
          <w:iCs/>
        </w:rPr>
        <w:t>Pak platí</w:t>
      </w:r>
      <w:r w:rsidR="00CE725D" w:rsidRPr="00CE725D">
        <w:rPr>
          <w:rFonts w:ascii="TimesNewRoman,Italic" w:hAnsi="TimesNewRoman,Italic" w:cs="TimesNewRoman,Italic"/>
          <w:iCs/>
        </w:rPr>
        <w:t xml:space="preserve"> </w:t>
      </w:r>
      <w:r w:rsidR="00CE725D" w:rsidRPr="00CE725D">
        <w:rPr>
          <w:rFonts w:ascii="TimesNewRoman,Italic" w:hAnsi="TimesNewRoman,Italic" w:cs="TimesNewRoman,Italic"/>
          <w:b/>
          <w:iCs/>
        </w:rPr>
        <w:t>Věta 1.3</w:t>
      </w:r>
      <w:r w:rsidR="00CE725D" w:rsidRPr="00CE725D">
        <w:rPr>
          <w:rFonts w:ascii="TimesNewRoman,Italic" w:hAnsi="TimesNewRoman,Italic" w:cs="TimesNewRoman,Italic"/>
          <w:iCs/>
        </w:rPr>
        <w:t>:</w:t>
      </w:r>
    </w:p>
    <w:p w14:paraId="48E58CD7" w14:textId="5641CA03" w:rsidR="006978C6" w:rsidRPr="00CE725D" w:rsidRDefault="000E0184" w:rsidP="00125FED">
      <w:pPr>
        <w:numPr>
          <w:ilvl w:val="0"/>
          <w:numId w:val="32"/>
        </w:numPr>
        <w:autoSpaceDE w:val="0"/>
        <w:autoSpaceDN w:val="0"/>
        <w:adjustRightInd w:val="0"/>
        <w:spacing w:after="0" w:line="276" w:lineRule="auto"/>
        <w:jc w:val="left"/>
        <w:rPr>
          <w:rFonts w:ascii="TimesNewRoman,Italic" w:hAnsi="TimesNewRoman,Italic" w:cs="TimesNewRoman,Italic"/>
          <w:iCs/>
        </w:rPr>
      </w:pPr>
      <w:r w:rsidRPr="00CE725D">
        <w:rPr>
          <w:rFonts w:ascii="TimesNewRoman,Italic" w:hAnsi="TimesNewRoman,Italic" w:cs="TimesNewRoman,Italic"/>
          <w:iCs/>
        </w:rPr>
        <w:t xml:space="preserve">je-li </w:t>
      </w:r>
      <w:r w:rsidRPr="00CE725D">
        <w:rPr>
          <w:rFonts w:ascii="TimesNewRoman,Italic" w:hAnsi="TimesNewRoman,Italic" w:cs="TimesNewRoman,Italic"/>
          <w:i/>
          <w:iCs/>
        </w:rPr>
        <w:t xml:space="preserve">f </w:t>
      </w:r>
      <w:r w:rsidRPr="00CE725D">
        <w:rPr>
          <w:rFonts w:ascii="TimesNewRoman,Italic" w:hAnsi="TimesNewRoman,Italic" w:cs="TimesNewRoman,Italic"/>
          <w:iCs/>
        </w:rPr>
        <w:t>´(</w:t>
      </w:r>
      <w:r w:rsidRPr="00CE725D">
        <w:rPr>
          <w:rFonts w:ascii="TimesNewRoman,Italic" w:hAnsi="TimesNewRoman,Italic" w:cs="TimesNewRoman,Italic"/>
          <w:i/>
          <w:iCs/>
        </w:rPr>
        <w:t>x</w:t>
      </w:r>
      <w:r w:rsidRPr="00CE725D">
        <w:rPr>
          <w:rFonts w:ascii="TimesNewRoman,Italic" w:hAnsi="TimesNewRoman,Italic" w:cs="TimesNewRoman,Italic"/>
          <w:iCs/>
        </w:rPr>
        <w:t xml:space="preserve">) </w:t>
      </w:r>
      <w:proofErr w:type="gramStart"/>
      <w:r w:rsidRPr="00CE725D">
        <w:rPr>
          <w:rFonts w:ascii="TimesNewRoman,Italic" w:hAnsi="TimesNewRoman,Italic" w:cs="TimesNewRoman,Italic"/>
          <w:iCs/>
        </w:rPr>
        <w:t>&lt; 0</w:t>
      </w:r>
      <w:proofErr w:type="gramEnd"/>
      <w:r w:rsidRPr="00CE725D">
        <w:rPr>
          <w:rFonts w:ascii="TimesNewRoman,Italic" w:hAnsi="TimesNewRoman,Italic" w:cs="TimesNewRoman,Italic"/>
          <w:iCs/>
        </w:rPr>
        <w:t xml:space="preserve"> v levém okolí a </w:t>
      </w:r>
      <w:r w:rsidRPr="00CE725D">
        <w:rPr>
          <w:rFonts w:ascii="TimesNewRoman,Italic" w:hAnsi="TimesNewRoman,Italic" w:cs="TimesNewRoman,Italic"/>
          <w:i/>
          <w:iCs/>
        </w:rPr>
        <w:t xml:space="preserve">f </w:t>
      </w:r>
      <w:r w:rsidRPr="00CE725D">
        <w:rPr>
          <w:rFonts w:ascii="TimesNewRoman,Italic" w:hAnsi="TimesNewRoman,Italic" w:cs="TimesNewRoman,Italic"/>
          <w:iCs/>
        </w:rPr>
        <w:t>´(</w:t>
      </w:r>
      <w:r w:rsidRPr="00CE725D">
        <w:rPr>
          <w:rFonts w:ascii="TimesNewRoman,Italic" w:hAnsi="TimesNewRoman,Italic" w:cs="TimesNewRoman,Italic"/>
          <w:i/>
          <w:iCs/>
        </w:rPr>
        <w:t>x</w:t>
      </w:r>
      <w:r w:rsidRPr="00CE725D">
        <w:rPr>
          <w:rFonts w:ascii="TimesNewRoman,Italic" w:hAnsi="TimesNewRoman,Italic" w:cs="TimesNewRoman,Italic"/>
          <w:iCs/>
        </w:rPr>
        <w:t xml:space="preserve">) &gt; 0 v pravém okolí </w:t>
      </w:r>
      <w:r w:rsidRPr="00CE725D">
        <w:rPr>
          <w:rFonts w:ascii="TimesNewRoman,Italic" w:hAnsi="TimesNewRoman,Italic" w:cs="TimesNewRoman,Italic"/>
          <w:i/>
          <w:iCs/>
        </w:rPr>
        <w:t>x</w:t>
      </w:r>
      <w:r w:rsidRPr="00CE725D">
        <w:rPr>
          <w:rFonts w:ascii="TimesNewRoman,Italic" w:hAnsi="TimesNewRoman,Italic" w:cs="TimesNewRoman,Italic"/>
          <w:iCs/>
          <w:vertAlign w:val="subscript"/>
        </w:rPr>
        <w:t>0</w:t>
      </w:r>
      <w:r w:rsidR="004743F6">
        <w:rPr>
          <w:rFonts w:ascii="TimesNewRoman,Italic" w:hAnsi="TimesNewRoman,Italic" w:cs="TimesNewRoman,Italic"/>
          <w:iCs/>
        </w:rPr>
        <w:t>, pak</w:t>
      </w:r>
      <w:r w:rsidR="009D5902">
        <w:rPr>
          <w:rFonts w:ascii="TimesNewRoman,Italic" w:hAnsi="TimesNewRoman,Italic" w:cs="TimesNewRoman,Italic"/>
          <w:iCs/>
        </w:rPr>
        <w:t xml:space="preserve"> má </w:t>
      </w:r>
      <w:r w:rsidR="004743F6" w:rsidRPr="00CE725D">
        <w:rPr>
          <w:rFonts w:ascii="TimesNewRoman,Italic" w:hAnsi="TimesNewRoman,Italic" w:cs="TimesNewRoman,Italic"/>
          <w:iCs/>
        </w:rPr>
        <w:t xml:space="preserve"> </w:t>
      </w:r>
      <w:r w:rsidR="004743F6" w:rsidRPr="00CE725D">
        <w:rPr>
          <w:rFonts w:ascii="TimesNewRoman,Italic" w:hAnsi="TimesNewRoman,Italic" w:cs="TimesNewRoman,Italic"/>
          <w:i/>
          <w:iCs/>
        </w:rPr>
        <w:t>f</w:t>
      </w:r>
      <w:r w:rsidR="004743F6" w:rsidRPr="00CE725D">
        <w:rPr>
          <w:rFonts w:ascii="TimesNewRoman,Italic" w:hAnsi="TimesNewRoman,Italic" w:cs="TimesNewRoman,Italic"/>
          <w:iCs/>
        </w:rPr>
        <w:t xml:space="preserve"> v </w:t>
      </w:r>
      <w:r w:rsidR="004743F6" w:rsidRPr="00CE725D">
        <w:rPr>
          <w:rFonts w:ascii="TimesNewRoman,Italic" w:hAnsi="TimesNewRoman,Italic" w:cs="TimesNewRoman,Italic"/>
          <w:i/>
          <w:iCs/>
        </w:rPr>
        <w:t>x</w:t>
      </w:r>
      <w:r w:rsidR="004743F6" w:rsidRPr="00CE725D">
        <w:rPr>
          <w:rFonts w:ascii="TimesNewRoman,Italic" w:hAnsi="TimesNewRoman,Italic" w:cs="TimesNewRoman,Italic"/>
          <w:i/>
          <w:iCs/>
          <w:vertAlign w:val="subscript"/>
        </w:rPr>
        <w:t>0</w:t>
      </w:r>
      <w:r w:rsidR="004743F6" w:rsidRPr="00CE725D">
        <w:rPr>
          <w:rFonts w:ascii="TimesNewRoman,Italic" w:hAnsi="TimesNewRoman,Italic" w:cs="TimesNewRoman,Italic"/>
          <w:iCs/>
        </w:rPr>
        <w:t xml:space="preserve"> </w:t>
      </w:r>
      <w:r w:rsidRPr="00CE725D">
        <w:rPr>
          <w:rFonts w:ascii="TimesNewRoman,Italic" w:hAnsi="TimesNewRoman,Italic" w:cs="TimesNewRoman,Italic"/>
          <w:iCs/>
        </w:rPr>
        <w:t>ostré lokální minimum,</w:t>
      </w:r>
    </w:p>
    <w:p w14:paraId="29590147" w14:textId="12F3BC41" w:rsidR="00FD271F" w:rsidRPr="00CE725D" w:rsidRDefault="0023775A" w:rsidP="00125FED">
      <w:pPr>
        <w:pStyle w:val="Odstavecseseznamem"/>
        <w:numPr>
          <w:ilvl w:val="0"/>
          <w:numId w:val="32"/>
        </w:numPr>
        <w:autoSpaceDE w:val="0"/>
        <w:autoSpaceDN w:val="0"/>
        <w:adjustRightInd w:val="0"/>
        <w:spacing w:after="0" w:line="276" w:lineRule="auto"/>
        <w:jc w:val="left"/>
        <w:rPr>
          <w:rFonts w:ascii="TimesNewRoman,Italic" w:hAnsi="TimesNewRoman,Italic" w:cs="TimesNewRoman,Italic"/>
          <w:iCs/>
        </w:rPr>
      </w:pPr>
      <w:r w:rsidRPr="00CE725D">
        <w:rPr>
          <w:rFonts w:ascii="TimesNewRoman,Italic" w:hAnsi="TimesNewRoman,Italic" w:cs="TimesNewRoman,Italic"/>
          <w:iCs/>
        </w:rPr>
        <w:t xml:space="preserve">je-li </w:t>
      </w:r>
      <w:r w:rsidRPr="00CE725D">
        <w:rPr>
          <w:rFonts w:ascii="TimesNewRoman,Italic" w:hAnsi="TimesNewRoman,Italic" w:cs="TimesNewRoman,Italic"/>
          <w:i/>
          <w:iCs/>
        </w:rPr>
        <w:t xml:space="preserve">f </w:t>
      </w:r>
      <w:r w:rsidRPr="00CE725D">
        <w:rPr>
          <w:rFonts w:ascii="TimesNewRoman,Italic" w:hAnsi="TimesNewRoman,Italic" w:cs="TimesNewRoman,Italic"/>
          <w:iCs/>
        </w:rPr>
        <w:t>´(</w:t>
      </w:r>
      <w:r w:rsidRPr="00CE725D">
        <w:rPr>
          <w:rFonts w:ascii="TimesNewRoman,Italic" w:hAnsi="TimesNewRoman,Italic" w:cs="TimesNewRoman,Italic"/>
          <w:i/>
          <w:iCs/>
        </w:rPr>
        <w:t>x</w:t>
      </w:r>
      <w:r w:rsidRPr="00CE725D">
        <w:rPr>
          <w:rFonts w:ascii="TimesNewRoman,Italic" w:hAnsi="TimesNewRoman,Italic" w:cs="TimesNewRoman,Italic"/>
          <w:iCs/>
        </w:rPr>
        <w:t xml:space="preserve">) &gt; 0 v levém okolí a </w:t>
      </w:r>
      <w:r w:rsidRPr="00CE725D">
        <w:rPr>
          <w:rFonts w:ascii="TimesNewRoman,Italic" w:hAnsi="TimesNewRoman,Italic" w:cs="TimesNewRoman,Italic"/>
          <w:i/>
          <w:iCs/>
        </w:rPr>
        <w:t xml:space="preserve">f </w:t>
      </w:r>
      <w:r w:rsidRPr="00CE725D">
        <w:rPr>
          <w:rFonts w:ascii="TimesNewRoman,Italic" w:hAnsi="TimesNewRoman,Italic" w:cs="TimesNewRoman,Italic"/>
          <w:iCs/>
        </w:rPr>
        <w:t>´(</w:t>
      </w:r>
      <w:r w:rsidRPr="00CE725D">
        <w:rPr>
          <w:rFonts w:ascii="TimesNewRoman,Italic" w:hAnsi="TimesNewRoman,Italic" w:cs="TimesNewRoman,Italic"/>
          <w:i/>
          <w:iCs/>
        </w:rPr>
        <w:t>x</w:t>
      </w:r>
      <w:r w:rsidRPr="00CE725D">
        <w:rPr>
          <w:rFonts w:ascii="TimesNewRoman,Italic" w:hAnsi="TimesNewRoman,Italic" w:cs="TimesNewRoman,Italic"/>
          <w:iCs/>
        </w:rPr>
        <w:t xml:space="preserve">) &lt; 0 v pravém okolí </w:t>
      </w:r>
      <w:r w:rsidRPr="00CE725D">
        <w:rPr>
          <w:rFonts w:ascii="TimesNewRoman,Italic" w:hAnsi="TimesNewRoman,Italic" w:cs="TimesNewRoman,Italic"/>
          <w:i/>
          <w:iCs/>
        </w:rPr>
        <w:t>x</w:t>
      </w:r>
      <w:r w:rsidRPr="00CE725D">
        <w:rPr>
          <w:rFonts w:ascii="TimesNewRoman,Italic" w:hAnsi="TimesNewRoman,Italic" w:cs="TimesNewRoman,Italic"/>
          <w:iCs/>
          <w:vertAlign w:val="subscript"/>
        </w:rPr>
        <w:t>0</w:t>
      </w:r>
      <w:r w:rsidR="004743F6">
        <w:rPr>
          <w:rFonts w:ascii="TimesNewRoman,Italic" w:hAnsi="TimesNewRoman,Italic" w:cs="TimesNewRoman,Italic"/>
          <w:iCs/>
        </w:rPr>
        <w:t>, pak</w:t>
      </w:r>
      <w:r w:rsidR="004743F6" w:rsidRPr="00CE725D">
        <w:rPr>
          <w:rFonts w:ascii="TimesNewRoman,Italic" w:hAnsi="TimesNewRoman,Italic" w:cs="TimesNewRoman,Italic"/>
          <w:iCs/>
        </w:rPr>
        <w:t xml:space="preserve"> </w:t>
      </w:r>
      <w:r w:rsidR="009D5902">
        <w:rPr>
          <w:rFonts w:ascii="TimesNewRoman,Italic" w:hAnsi="TimesNewRoman,Italic" w:cs="TimesNewRoman,Italic"/>
          <w:iCs/>
        </w:rPr>
        <w:t xml:space="preserve">má </w:t>
      </w:r>
      <w:bookmarkStart w:id="38" w:name="_GoBack"/>
      <w:bookmarkEnd w:id="38"/>
      <w:r w:rsidR="004743F6" w:rsidRPr="00CE725D">
        <w:rPr>
          <w:rFonts w:ascii="TimesNewRoman,Italic" w:hAnsi="TimesNewRoman,Italic" w:cs="TimesNewRoman,Italic"/>
          <w:i/>
          <w:iCs/>
        </w:rPr>
        <w:t>f</w:t>
      </w:r>
      <w:r w:rsidR="004743F6" w:rsidRPr="00CE725D">
        <w:rPr>
          <w:rFonts w:ascii="TimesNewRoman,Italic" w:hAnsi="TimesNewRoman,Italic" w:cs="TimesNewRoman,Italic"/>
          <w:iCs/>
        </w:rPr>
        <w:t xml:space="preserve"> v </w:t>
      </w:r>
      <w:r w:rsidR="004743F6" w:rsidRPr="00CE725D">
        <w:rPr>
          <w:rFonts w:ascii="TimesNewRoman,Italic" w:hAnsi="TimesNewRoman,Italic" w:cs="TimesNewRoman,Italic"/>
          <w:i/>
          <w:iCs/>
        </w:rPr>
        <w:t>x</w:t>
      </w:r>
      <w:r w:rsidR="004743F6" w:rsidRPr="00CE725D">
        <w:rPr>
          <w:rFonts w:ascii="TimesNewRoman,Italic" w:hAnsi="TimesNewRoman,Italic" w:cs="TimesNewRoman,Italic"/>
          <w:i/>
          <w:iCs/>
          <w:vertAlign w:val="subscript"/>
        </w:rPr>
        <w:t>0</w:t>
      </w:r>
      <w:r w:rsidRPr="00CE725D">
        <w:rPr>
          <w:rFonts w:ascii="TimesNewRoman,Italic" w:hAnsi="TimesNewRoman,Italic" w:cs="TimesNewRoman,Italic"/>
          <w:iCs/>
        </w:rPr>
        <w:t> ostré lokální maximum.</w:t>
      </w:r>
    </w:p>
    <w:p w14:paraId="5692CD38" w14:textId="77777777" w:rsidR="00CE725D" w:rsidRPr="00CE725D" w:rsidRDefault="00CE725D" w:rsidP="00125FED">
      <w:pPr>
        <w:autoSpaceDE w:val="0"/>
        <w:autoSpaceDN w:val="0"/>
        <w:adjustRightInd w:val="0"/>
        <w:spacing w:after="0" w:line="276" w:lineRule="auto"/>
        <w:jc w:val="left"/>
      </w:pPr>
    </w:p>
    <w:p w14:paraId="58D7C1AC" w14:textId="77777777" w:rsidR="00CE725D" w:rsidRPr="00CE725D" w:rsidRDefault="00CE725D" w:rsidP="00125FED">
      <w:pPr>
        <w:autoSpaceDE w:val="0"/>
        <w:autoSpaceDN w:val="0"/>
        <w:adjustRightInd w:val="0"/>
        <w:spacing w:line="276" w:lineRule="auto"/>
      </w:pPr>
      <w:r>
        <w:t>Další</w:t>
      </w:r>
      <w:r w:rsidRPr="00CE725D">
        <w:t xml:space="preserve"> část je věnována vyhledávání extrémů reálných funkcí více reálných proměnných. Používají se prostředky matematické analýzy. Derivace je nutno chápat ve smyslu parciální derivace, první derivace je zobecněna v pojmu gradient, druhá derivace v pojmu Hessovy matice. Kladnost nebo zápornost druhé derivace se mění na pozitivní nebo negativní </w:t>
      </w:r>
      <w:proofErr w:type="spellStart"/>
      <w:r w:rsidRPr="00CE725D">
        <w:t>definitnost</w:t>
      </w:r>
      <w:proofErr w:type="spellEnd"/>
      <w:r>
        <w:t xml:space="preserve"> číselné matice</w:t>
      </w:r>
      <w:r w:rsidRPr="00CE725D">
        <w:t>.</w:t>
      </w:r>
      <w:r w:rsidRPr="00CE725D">
        <w:rPr>
          <w:rFonts w:ascii="Source Sans Pro SemiBold" w:eastAsiaTheme="minorEastAsia" w:hAnsi="Source Sans Pro SemiBold" w:cstheme="minorBidi"/>
          <w:b/>
          <w:caps/>
          <w:color w:val="000000" w:themeColor="text1"/>
          <w:kern w:val="24"/>
          <w:sz w:val="40"/>
          <w:szCs w:val="40"/>
        </w:rPr>
        <w:t xml:space="preserve"> </w:t>
      </w:r>
      <w:r w:rsidRPr="00CE725D">
        <w:t xml:space="preserve">Zobecněním první derivace je:  </w:t>
      </w:r>
    </w:p>
    <w:p w14:paraId="682DC5A3" w14:textId="1E3CA66C" w:rsidR="00CE725D" w:rsidRPr="00CE725D" w:rsidRDefault="00CE725D" w:rsidP="00125FED">
      <w:pPr>
        <w:autoSpaceDE w:val="0"/>
        <w:autoSpaceDN w:val="0"/>
        <w:adjustRightInd w:val="0"/>
        <w:spacing w:after="0" w:line="276" w:lineRule="auto"/>
        <w:jc w:val="left"/>
      </w:pPr>
      <w:r w:rsidRPr="00CE725D">
        <w:lastRenderedPageBreak/>
        <w:t xml:space="preserve"> </w:t>
      </w:r>
      <w:r w:rsidRPr="00CE725D">
        <w:tab/>
      </w:r>
      <w:r w:rsidRPr="00CE725D">
        <w:tab/>
      </w:r>
      <w:r w:rsidRPr="00CE725D">
        <w:tab/>
      </w:r>
      <w:r w:rsidRPr="00CE725D">
        <w:rPr>
          <w:i/>
          <w:iCs/>
        </w:rPr>
        <w:t>grad</w:t>
      </w:r>
      <w:r w:rsidRPr="00CE725D">
        <w:t xml:space="preserve"> </w:t>
      </w:r>
      <w:r w:rsidRPr="00CE725D">
        <w:rPr>
          <w:i/>
          <w:iCs/>
        </w:rPr>
        <w:t xml:space="preserve">f (x) </w:t>
      </w:r>
      <w:r w:rsidRPr="00CE725D">
        <w:t xml:space="preserve">= </w:t>
      </w:r>
      <w:r w:rsidRPr="00CE725D">
        <w:sym w:font="Symbol" w:char="F0D1"/>
      </w:r>
      <w:r w:rsidRPr="00CE725D">
        <w:rPr>
          <w:i/>
          <w:iCs/>
        </w:rPr>
        <w:t>f</w:t>
      </w:r>
      <w:r w:rsidRPr="00CE725D">
        <w:t xml:space="preserve"> = </w:t>
      </w:r>
      <w:r w:rsidR="00AE72E7" w:rsidRPr="007167CE">
        <w:rPr>
          <w:position w:val="-32"/>
        </w:rPr>
        <w:object w:dxaOrig="1460" w:dyaOrig="800" w14:anchorId="5C57C362">
          <v:shape id="_x0000_i1027" type="#_x0000_t75" style="width:72.7pt;height:40.15pt" o:ole="">
            <v:imagedata r:id="rId22" o:title=""/>
          </v:shape>
          <o:OLEObject Type="Embed" ProgID="Equation.DSMT4" ShapeID="_x0000_i1027" DrawAspect="Content" ObjectID="_1737271969" r:id="rId23"/>
        </w:object>
      </w:r>
    </w:p>
    <w:p w14:paraId="3F03FC78" w14:textId="59EDAFD0" w:rsidR="00CE725D" w:rsidRPr="00CE725D" w:rsidRDefault="00CE725D" w:rsidP="00125FED">
      <w:pPr>
        <w:autoSpaceDE w:val="0"/>
        <w:autoSpaceDN w:val="0"/>
        <w:adjustRightInd w:val="0"/>
        <w:spacing w:after="0" w:line="276" w:lineRule="auto"/>
        <w:jc w:val="left"/>
      </w:pPr>
      <w:r w:rsidRPr="00CE725D">
        <w:t>Zobecněním druhé derivace je Hessova matice:</w:t>
      </w:r>
    </w:p>
    <w:p w14:paraId="16F963E9" w14:textId="77777777" w:rsidR="00CE725D" w:rsidRPr="00CE725D" w:rsidRDefault="00CE725D" w:rsidP="00125FED">
      <w:pPr>
        <w:autoSpaceDE w:val="0"/>
        <w:autoSpaceDN w:val="0"/>
        <w:adjustRightInd w:val="0"/>
        <w:spacing w:after="0" w:line="276" w:lineRule="auto"/>
        <w:jc w:val="left"/>
      </w:pPr>
      <w:r w:rsidRPr="00CE725D">
        <w:rPr>
          <w:i/>
          <w:iCs/>
        </w:rPr>
        <w:tab/>
      </w:r>
      <w:r w:rsidRPr="00CE725D">
        <w:rPr>
          <w:i/>
          <w:iCs/>
        </w:rPr>
        <w:tab/>
      </w:r>
      <w:r w:rsidRPr="00CE725D">
        <w:rPr>
          <w:i/>
          <w:iCs/>
        </w:rPr>
        <w:tab/>
        <w:t xml:space="preserve">H </w:t>
      </w:r>
      <w:r w:rsidRPr="00CE725D">
        <w:t xml:space="preserve">= </w:t>
      </w:r>
      <w:r w:rsidRPr="00CE725D">
        <w:sym w:font="Symbol" w:char="F0D1"/>
      </w:r>
      <w:r w:rsidRPr="00CE725D">
        <w:rPr>
          <w:vertAlign w:val="superscript"/>
        </w:rPr>
        <w:t>2</w:t>
      </w:r>
      <w:r w:rsidRPr="00CE725D">
        <w:rPr>
          <w:i/>
          <w:iCs/>
        </w:rPr>
        <w:t xml:space="preserve">f </w:t>
      </w:r>
      <w:r w:rsidRPr="00CE725D">
        <w:t xml:space="preserve">= </w:t>
      </w:r>
      <w:r w:rsidRPr="007167CE">
        <w:rPr>
          <w:position w:val="-86"/>
        </w:rPr>
        <w:object w:dxaOrig="3080" w:dyaOrig="1840" w14:anchorId="2DEF7EDD">
          <v:shape id="_x0000_i1028" type="#_x0000_t75" style="width:154.15pt;height:91.9pt" o:ole="">
            <v:imagedata r:id="rId24" o:title=""/>
          </v:shape>
          <o:OLEObject Type="Embed" ProgID="Equation.DSMT4" ShapeID="_x0000_i1028" DrawAspect="Content" ObjectID="_1737271970" r:id="rId25"/>
        </w:object>
      </w:r>
    </w:p>
    <w:p w14:paraId="787A8CBA" w14:textId="77777777" w:rsidR="00CE725D" w:rsidRPr="00CE725D" w:rsidRDefault="00CE725D" w:rsidP="00125FED">
      <w:pPr>
        <w:autoSpaceDE w:val="0"/>
        <w:autoSpaceDN w:val="0"/>
        <w:adjustRightInd w:val="0"/>
        <w:spacing w:after="0" w:line="276" w:lineRule="auto"/>
        <w:jc w:val="left"/>
      </w:pPr>
      <w:r w:rsidRPr="00CE725D">
        <w:br/>
        <w:t xml:space="preserve">Stacionární bod je nulovým bodem všech prvních parciálních derivací. </w:t>
      </w:r>
    </w:p>
    <w:p w14:paraId="1075A66C" w14:textId="77777777" w:rsidR="00CE725D" w:rsidRPr="00CE725D" w:rsidRDefault="00CE725D" w:rsidP="00125FED">
      <w:pPr>
        <w:autoSpaceDE w:val="0"/>
        <w:autoSpaceDN w:val="0"/>
        <w:adjustRightInd w:val="0"/>
        <w:spacing w:after="0" w:line="276" w:lineRule="auto"/>
        <w:jc w:val="left"/>
      </w:pPr>
      <w:r w:rsidRPr="00CE725D">
        <w:t>Zde může funkce nabýt minima nebo maxima nebo extrém neexistuje. Zobecnění inflexního bodu je sedlový. Vizualizace pro funkci dvou proměnných ilustruje následující obrázek.</w:t>
      </w:r>
    </w:p>
    <w:p w14:paraId="0C7E319D" w14:textId="77777777" w:rsidR="00B06F93" w:rsidRDefault="00B613DD" w:rsidP="00B06F93">
      <w:pPr>
        <w:keepNext/>
        <w:autoSpaceDE w:val="0"/>
        <w:autoSpaceDN w:val="0"/>
        <w:adjustRightInd w:val="0"/>
        <w:spacing w:after="0" w:line="276" w:lineRule="auto"/>
        <w:jc w:val="left"/>
      </w:pPr>
      <w:r>
        <w:t xml:space="preserve">        </w:t>
      </w:r>
      <w:r w:rsidRPr="00B613DD">
        <w:rPr>
          <w:noProof/>
        </w:rPr>
        <w:drawing>
          <wp:inline distT="0" distB="0" distL="0" distR="0" wp14:anchorId="5ED99B29" wp14:editId="5D226C4E">
            <wp:extent cx="4572396" cy="2857748"/>
            <wp:effectExtent l="0" t="0" r="0" b="0"/>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572396" cy="2857748"/>
                    </a:xfrm>
                    <a:prstGeom prst="rect">
                      <a:avLst/>
                    </a:prstGeom>
                  </pic:spPr>
                </pic:pic>
              </a:graphicData>
            </a:graphic>
          </wp:inline>
        </w:drawing>
      </w:r>
    </w:p>
    <w:p w14:paraId="6042063C" w14:textId="2BB6D7D7" w:rsidR="00CE725D" w:rsidRDefault="00B06F93" w:rsidP="00B06F93">
      <w:pPr>
        <w:pStyle w:val="Titulek"/>
      </w:pPr>
      <w:bookmarkStart w:id="39" w:name="_Toc35864630"/>
      <w:r>
        <w:t xml:space="preserve">Obr. </w:t>
      </w:r>
      <w:fldSimple w:instr=" STYLEREF 1 \s ">
        <w:r w:rsidR="0042322F">
          <w:rPr>
            <w:noProof/>
          </w:rPr>
          <w:t>1</w:t>
        </w:r>
      </w:fldSimple>
      <w:r w:rsidR="0020020A">
        <w:t>.</w:t>
      </w:r>
      <w:fldSimple w:instr=" SEQ Obr. \* ARABIC \s 1 ">
        <w:r w:rsidR="0042322F">
          <w:rPr>
            <w:noProof/>
          </w:rPr>
          <w:t>3</w:t>
        </w:r>
      </w:fldSimple>
      <w:r>
        <w:t xml:space="preserve"> Stacionární body dvourozměrné funkce.</w:t>
      </w:r>
      <w:bookmarkEnd w:id="39"/>
    </w:p>
    <w:p w14:paraId="5FF62075" w14:textId="77777777" w:rsidR="00CE725D" w:rsidRDefault="00CE725D" w:rsidP="00125FED">
      <w:pPr>
        <w:autoSpaceDE w:val="0"/>
        <w:autoSpaceDN w:val="0"/>
        <w:adjustRightInd w:val="0"/>
        <w:spacing w:after="0" w:line="276" w:lineRule="auto"/>
        <w:jc w:val="left"/>
      </w:pPr>
    </w:p>
    <w:p w14:paraId="00482198" w14:textId="77777777" w:rsidR="00B613DD" w:rsidRPr="00B613DD" w:rsidRDefault="00B613DD" w:rsidP="00125FED">
      <w:pPr>
        <w:autoSpaceDE w:val="0"/>
        <w:autoSpaceDN w:val="0"/>
        <w:adjustRightInd w:val="0"/>
        <w:spacing w:after="0" w:line="276" w:lineRule="auto"/>
        <w:jc w:val="left"/>
      </w:pPr>
      <w:r w:rsidRPr="00B613DD">
        <w:t xml:space="preserve">Existenci extrému pak popisuje následující </w:t>
      </w:r>
      <w:r w:rsidRPr="00B613DD">
        <w:rPr>
          <w:b/>
        </w:rPr>
        <w:t>Věta 1.4</w:t>
      </w:r>
      <w:r>
        <w:t>:</w:t>
      </w:r>
    </w:p>
    <w:p w14:paraId="6A3D65B6" w14:textId="77777777" w:rsidR="00B613DD" w:rsidRPr="00B613DD" w:rsidRDefault="00B613DD" w:rsidP="00125FED">
      <w:pPr>
        <w:autoSpaceDE w:val="0"/>
        <w:autoSpaceDN w:val="0"/>
        <w:adjustRightInd w:val="0"/>
        <w:spacing w:after="0" w:line="276" w:lineRule="auto"/>
        <w:jc w:val="left"/>
      </w:pPr>
      <w:r w:rsidRPr="00B613DD">
        <w:t xml:space="preserve">Nechť </w:t>
      </w:r>
      <w:proofErr w:type="gramStart"/>
      <w:r w:rsidRPr="00B613DD">
        <w:rPr>
          <w:i/>
          <w:iCs/>
        </w:rPr>
        <w:t>f</w:t>
      </w:r>
      <w:r w:rsidRPr="00B613DD">
        <w:t>(</w:t>
      </w:r>
      <w:proofErr w:type="gramEnd"/>
      <w:r w:rsidRPr="00B613DD">
        <w:rPr>
          <w:i/>
          <w:iCs/>
        </w:rPr>
        <w:t>x</w:t>
      </w:r>
      <w:r w:rsidRPr="00B613DD">
        <w:rPr>
          <w:vertAlign w:val="subscript"/>
        </w:rPr>
        <w:t>1</w:t>
      </w:r>
      <w:r w:rsidRPr="00B613DD">
        <w:t xml:space="preserve">, …, </w:t>
      </w:r>
      <w:proofErr w:type="spellStart"/>
      <w:r w:rsidRPr="00B613DD">
        <w:rPr>
          <w:i/>
          <w:iCs/>
        </w:rPr>
        <w:t>x</w:t>
      </w:r>
      <w:r w:rsidRPr="00B613DD">
        <w:rPr>
          <w:vertAlign w:val="subscript"/>
        </w:rPr>
        <w:t>n</w:t>
      </w:r>
      <w:proofErr w:type="spellEnd"/>
      <w:r w:rsidRPr="00B613DD">
        <w:t>) je spojitá a má spojitou první a druhou</w:t>
      </w:r>
      <w:r>
        <w:t xml:space="preserve"> (parciální)</w:t>
      </w:r>
      <w:r w:rsidRPr="00B613DD">
        <w:t xml:space="preserve"> derivaci v každém bodě definičního oboru. Nechť existuje </w:t>
      </w:r>
      <w:r w:rsidRPr="00B613DD">
        <w:rPr>
          <w:i/>
          <w:iCs/>
        </w:rPr>
        <w:t>x</w:t>
      </w:r>
      <w:r w:rsidRPr="00B613DD">
        <w:rPr>
          <w:vertAlign w:val="subscript"/>
        </w:rPr>
        <w:t>0</w:t>
      </w:r>
      <w:r w:rsidRPr="00B613DD">
        <w:t xml:space="preserve"> tak, že:</w:t>
      </w:r>
    </w:p>
    <w:p w14:paraId="5073D860" w14:textId="77777777" w:rsidR="00B613DD" w:rsidRPr="00B613DD" w:rsidRDefault="00B613DD" w:rsidP="00125FED">
      <w:pPr>
        <w:autoSpaceDE w:val="0"/>
        <w:autoSpaceDN w:val="0"/>
        <w:adjustRightInd w:val="0"/>
        <w:spacing w:after="0" w:line="276" w:lineRule="auto"/>
        <w:ind w:left="2127" w:firstLine="709"/>
        <w:jc w:val="left"/>
      </w:pPr>
      <w:r w:rsidRPr="00B613DD">
        <w:rPr>
          <w:i/>
          <w:iCs/>
        </w:rPr>
        <w:t>grad f(x</w:t>
      </w:r>
      <w:r w:rsidRPr="00B613DD">
        <w:rPr>
          <w:i/>
          <w:iCs/>
          <w:vertAlign w:val="subscript"/>
        </w:rPr>
        <w:t>0</w:t>
      </w:r>
      <w:r w:rsidRPr="00B613DD">
        <w:rPr>
          <w:i/>
          <w:iCs/>
        </w:rPr>
        <w:t xml:space="preserve">) = </w:t>
      </w:r>
      <w:r w:rsidRPr="00B613DD">
        <w:rPr>
          <w:i/>
          <w:iCs/>
        </w:rPr>
        <w:sym w:font="Symbol" w:char="F0D1"/>
      </w:r>
      <w:r w:rsidRPr="00B613DD">
        <w:rPr>
          <w:i/>
          <w:iCs/>
        </w:rPr>
        <w:t xml:space="preserve"> f(x</w:t>
      </w:r>
      <w:r w:rsidRPr="00B613DD">
        <w:rPr>
          <w:i/>
          <w:iCs/>
          <w:vertAlign w:val="subscript"/>
        </w:rPr>
        <w:t>0</w:t>
      </w:r>
      <w:r w:rsidRPr="00B613DD">
        <w:rPr>
          <w:i/>
          <w:iCs/>
        </w:rPr>
        <w:t xml:space="preserve">) = 0. </w:t>
      </w:r>
    </w:p>
    <w:p w14:paraId="0740BA43" w14:textId="77777777" w:rsidR="00B613DD" w:rsidRPr="00B613DD" w:rsidRDefault="00B613DD" w:rsidP="00125FED">
      <w:pPr>
        <w:autoSpaceDE w:val="0"/>
        <w:autoSpaceDN w:val="0"/>
        <w:adjustRightInd w:val="0"/>
        <w:spacing w:after="0" w:line="276" w:lineRule="auto"/>
        <w:jc w:val="left"/>
      </w:pPr>
      <w:r w:rsidRPr="00B613DD">
        <w:t>Pak platí:</w:t>
      </w:r>
    </w:p>
    <w:p w14:paraId="59365895" w14:textId="77777777" w:rsidR="006978C6" w:rsidRPr="00B613DD" w:rsidRDefault="000E0184" w:rsidP="00125FED">
      <w:pPr>
        <w:numPr>
          <w:ilvl w:val="0"/>
          <w:numId w:val="33"/>
        </w:numPr>
        <w:autoSpaceDE w:val="0"/>
        <w:autoSpaceDN w:val="0"/>
        <w:adjustRightInd w:val="0"/>
        <w:spacing w:after="0" w:line="276" w:lineRule="auto"/>
        <w:jc w:val="left"/>
      </w:pPr>
      <w:r w:rsidRPr="00B613DD">
        <w:t xml:space="preserve">Je-li </w:t>
      </w:r>
      <w:r w:rsidRPr="00B613DD">
        <w:rPr>
          <w:i/>
          <w:iCs/>
        </w:rPr>
        <w:t>H</w:t>
      </w:r>
      <w:r w:rsidRPr="00B613DD">
        <w:t>(</w:t>
      </w:r>
      <w:r w:rsidRPr="00B613DD">
        <w:rPr>
          <w:i/>
          <w:iCs/>
        </w:rPr>
        <w:t>x</w:t>
      </w:r>
      <w:r w:rsidRPr="00B613DD">
        <w:rPr>
          <w:vertAlign w:val="subscript"/>
        </w:rPr>
        <w:t>0</w:t>
      </w:r>
      <w:r w:rsidRPr="00B613DD">
        <w:t xml:space="preserve">) negativně definitní </w:t>
      </w:r>
      <w:r w:rsidR="00B613DD">
        <w:t>pak</w:t>
      </w:r>
      <w:r w:rsidRPr="00B613DD">
        <w:t xml:space="preserve"> v bodě </w:t>
      </w:r>
      <w:r w:rsidRPr="00B613DD">
        <w:rPr>
          <w:i/>
          <w:iCs/>
        </w:rPr>
        <w:t>x</w:t>
      </w:r>
      <w:r w:rsidRPr="00B613DD">
        <w:rPr>
          <w:vertAlign w:val="subscript"/>
        </w:rPr>
        <w:t>0</w:t>
      </w:r>
      <w:r w:rsidRPr="00B613DD">
        <w:t xml:space="preserve"> je lokální maximum.</w:t>
      </w:r>
    </w:p>
    <w:p w14:paraId="14F12778" w14:textId="77777777" w:rsidR="006978C6" w:rsidRPr="00B613DD" w:rsidRDefault="000E0184" w:rsidP="00125FED">
      <w:pPr>
        <w:numPr>
          <w:ilvl w:val="0"/>
          <w:numId w:val="33"/>
        </w:numPr>
        <w:autoSpaceDE w:val="0"/>
        <w:autoSpaceDN w:val="0"/>
        <w:adjustRightInd w:val="0"/>
        <w:spacing w:after="0" w:line="276" w:lineRule="auto"/>
        <w:jc w:val="left"/>
      </w:pPr>
      <w:r w:rsidRPr="00B613DD">
        <w:t xml:space="preserve">Je-li </w:t>
      </w:r>
      <w:r w:rsidRPr="00B613DD">
        <w:rPr>
          <w:i/>
          <w:iCs/>
        </w:rPr>
        <w:t>H</w:t>
      </w:r>
      <w:r w:rsidRPr="00B613DD">
        <w:t>(</w:t>
      </w:r>
      <w:r w:rsidRPr="00B613DD">
        <w:rPr>
          <w:i/>
          <w:iCs/>
        </w:rPr>
        <w:t>x</w:t>
      </w:r>
      <w:r w:rsidRPr="00B613DD">
        <w:rPr>
          <w:vertAlign w:val="subscript"/>
        </w:rPr>
        <w:t>0</w:t>
      </w:r>
      <w:r w:rsidRPr="00B613DD">
        <w:t xml:space="preserve">) pozitivně definitní </w:t>
      </w:r>
      <w:r w:rsidR="00B613DD">
        <w:t>pak</w:t>
      </w:r>
      <w:r w:rsidRPr="00B613DD">
        <w:t xml:space="preserve"> v bodě </w:t>
      </w:r>
      <w:r w:rsidRPr="00B613DD">
        <w:rPr>
          <w:i/>
          <w:iCs/>
        </w:rPr>
        <w:t>x</w:t>
      </w:r>
      <w:r w:rsidRPr="00B613DD">
        <w:rPr>
          <w:vertAlign w:val="subscript"/>
        </w:rPr>
        <w:t>0</w:t>
      </w:r>
      <w:r w:rsidRPr="00B613DD">
        <w:t xml:space="preserve"> je lokální minimum.</w:t>
      </w:r>
    </w:p>
    <w:p w14:paraId="0283EA2F" w14:textId="77777777" w:rsidR="00B613DD" w:rsidRDefault="00B613DD" w:rsidP="00125FED">
      <w:pPr>
        <w:autoSpaceDE w:val="0"/>
        <w:autoSpaceDN w:val="0"/>
        <w:adjustRightInd w:val="0"/>
        <w:spacing w:after="0" w:line="276" w:lineRule="auto"/>
        <w:jc w:val="left"/>
      </w:pPr>
    </w:p>
    <w:p w14:paraId="19BBBA69" w14:textId="77777777" w:rsidR="00275D67" w:rsidRPr="00275D67" w:rsidRDefault="00275D67" w:rsidP="00125FED">
      <w:pPr>
        <w:autoSpaceDE w:val="0"/>
        <w:autoSpaceDN w:val="0"/>
        <w:adjustRightInd w:val="0"/>
        <w:spacing w:after="0" w:line="276" w:lineRule="auto"/>
        <w:jc w:val="left"/>
      </w:pPr>
      <w:r w:rsidRPr="00275D67">
        <w:t>Čtvercová číselná matice H je:</w:t>
      </w:r>
    </w:p>
    <w:p w14:paraId="51EAFD80" w14:textId="77777777" w:rsidR="00275D67" w:rsidRPr="00275D67" w:rsidRDefault="00275D67" w:rsidP="00125FED">
      <w:pPr>
        <w:numPr>
          <w:ilvl w:val="0"/>
          <w:numId w:val="34"/>
        </w:numPr>
        <w:autoSpaceDE w:val="0"/>
        <w:autoSpaceDN w:val="0"/>
        <w:adjustRightInd w:val="0"/>
        <w:spacing w:after="0" w:line="276" w:lineRule="auto"/>
        <w:jc w:val="left"/>
      </w:pPr>
      <w:r w:rsidRPr="007E080C">
        <w:rPr>
          <w:lang w:val="pl-PL"/>
        </w:rPr>
        <w:t>p</w:t>
      </w:r>
      <w:proofErr w:type="spellStart"/>
      <w:r w:rsidRPr="00275D67">
        <w:t>ozitivně</w:t>
      </w:r>
      <w:proofErr w:type="spellEnd"/>
      <w:r w:rsidRPr="00275D67">
        <w:t xml:space="preserve"> definitní (PD), jestliže pro </w:t>
      </w:r>
      <w:r w:rsidRPr="00275D67">
        <w:sym w:font="Symbol" w:char="F022"/>
      </w:r>
      <w:r w:rsidRPr="001F375C">
        <w:rPr>
          <w:i/>
        </w:rPr>
        <w:t xml:space="preserve">x </w:t>
      </w:r>
      <m:oMath>
        <m:r>
          <w:rPr>
            <w:rFonts w:ascii="Cambria Math" w:hAnsi="Cambria Math"/>
          </w:rPr>
          <m:t>≠</m:t>
        </m:r>
      </m:oMath>
      <w:r w:rsidRPr="001F375C">
        <w:rPr>
          <w:i/>
          <w:lang w:val="pl-PL"/>
        </w:rPr>
        <w:t>0</w:t>
      </w:r>
      <w:r w:rsidRPr="007E080C">
        <w:rPr>
          <w:lang w:val="pl-PL"/>
        </w:rPr>
        <w:t xml:space="preserve">     </w:t>
      </w:r>
      <w:r w:rsidRPr="00275D67">
        <w:t>je</w:t>
      </w:r>
      <w:r w:rsidR="00EC3AA6">
        <w:t xml:space="preserve"> </w:t>
      </w:r>
      <w:r w:rsidR="00EC3AA6" w:rsidRPr="007167CE">
        <w:rPr>
          <w:position w:val="-10"/>
        </w:rPr>
        <w:object w:dxaOrig="1120" w:dyaOrig="360" w14:anchorId="435C9821">
          <v:shape id="_x0000_i1029" type="#_x0000_t75" style="width:55.9pt;height:18.25pt" o:ole="">
            <v:imagedata r:id="rId27" o:title=""/>
          </v:shape>
          <o:OLEObject Type="Embed" ProgID="Equation.DSMT4" ShapeID="_x0000_i1029" DrawAspect="Content" ObjectID="_1737271971" r:id="rId28"/>
        </w:object>
      </w:r>
    </w:p>
    <w:p w14:paraId="3F0C008D" w14:textId="77777777" w:rsidR="00275D67" w:rsidRPr="00275D67" w:rsidRDefault="00275D67" w:rsidP="00125FED">
      <w:pPr>
        <w:numPr>
          <w:ilvl w:val="0"/>
          <w:numId w:val="34"/>
        </w:numPr>
        <w:autoSpaceDE w:val="0"/>
        <w:autoSpaceDN w:val="0"/>
        <w:adjustRightInd w:val="0"/>
        <w:spacing w:after="0" w:line="276" w:lineRule="auto"/>
        <w:jc w:val="left"/>
      </w:pPr>
      <w:r w:rsidRPr="00275D67">
        <w:lastRenderedPageBreak/>
        <w:t xml:space="preserve"> n</w:t>
      </w:r>
      <w:proofErr w:type="spellStart"/>
      <w:r w:rsidRPr="00275D67">
        <w:rPr>
          <w:lang w:val="en-US"/>
        </w:rPr>
        <w:t>egativ</w:t>
      </w:r>
      <w:proofErr w:type="spellEnd"/>
      <w:r w:rsidRPr="00275D67">
        <w:t xml:space="preserve">ně definitní (ND), jestliže pro </w:t>
      </w:r>
      <w:r w:rsidRPr="00275D67">
        <w:sym w:font="Symbol" w:char="F022"/>
      </w:r>
      <w:r w:rsidRPr="001F375C">
        <w:rPr>
          <w:i/>
        </w:rPr>
        <w:t xml:space="preserve">x </w:t>
      </w:r>
      <m:oMath>
        <m:r>
          <w:rPr>
            <w:rFonts w:ascii="Cambria Math" w:hAnsi="Cambria Math"/>
          </w:rPr>
          <m:t>≠</m:t>
        </m:r>
      </m:oMath>
      <w:r w:rsidRPr="001F375C">
        <w:rPr>
          <w:i/>
          <w:lang w:val="en-US"/>
        </w:rPr>
        <w:t>0</w:t>
      </w:r>
      <w:r w:rsidRPr="00275D67">
        <w:rPr>
          <w:lang w:val="en-US"/>
        </w:rPr>
        <w:t xml:space="preserve"> </w:t>
      </w:r>
      <w:r w:rsidRPr="00275D67">
        <w:t>je</w:t>
      </w:r>
      <w:r w:rsidR="00EC3AA6">
        <w:t xml:space="preserve"> </w:t>
      </w:r>
      <w:r w:rsidR="00EC3AA6" w:rsidRPr="007167CE">
        <w:rPr>
          <w:position w:val="-10"/>
        </w:rPr>
        <w:object w:dxaOrig="980" w:dyaOrig="360" w14:anchorId="524511C3">
          <v:shape id="_x0000_i1030" type="#_x0000_t75" style="width:48.9pt;height:18.25pt" o:ole="">
            <v:imagedata r:id="rId29" o:title=""/>
          </v:shape>
          <o:OLEObject Type="Embed" ProgID="Equation.DSMT4" ShapeID="_x0000_i1030" DrawAspect="Content" ObjectID="_1737271972" r:id="rId30"/>
        </w:object>
      </w:r>
    </w:p>
    <w:p w14:paraId="4A7DEE06" w14:textId="77777777" w:rsidR="007E1334" w:rsidRDefault="007E1334" w:rsidP="00125FED">
      <w:pPr>
        <w:autoSpaceDE w:val="0"/>
        <w:autoSpaceDN w:val="0"/>
        <w:adjustRightInd w:val="0"/>
        <w:spacing w:after="0" w:line="276" w:lineRule="auto"/>
        <w:jc w:val="left"/>
      </w:pPr>
    </w:p>
    <w:p w14:paraId="5C213CFC" w14:textId="77777777" w:rsidR="001F375C" w:rsidRPr="001F375C" w:rsidRDefault="00EC3AA6" w:rsidP="0020020A">
      <w:pPr>
        <w:autoSpaceDE w:val="0"/>
        <w:autoSpaceDN w:val="0"/>
        <w:adjustRightInd w:val="0"/>
        <w:spacing w:line="276" w:lineRule="auto"/>
      </w:pPr>
      <w:r>
        <w:t xml:space="preserve">O </w:t>
      </w:r>
      <w:proofErr w:type="spellStart"/>
      <w:r>
        <w:t>semidefinitnosti</w:t>
      </w:r>
      <w:proofErr w:type="spellEnd"/>
      <w:r>
        <w:t xml:space="preserve"> se hovoří, jestliže se připustí i rovnost. </w:t>
      </w:r>
      <w:r w:rsidR="00275D67" w:rsidRPr="00275D67">
        <w:t>Čtvercov</w:t>
      </w:r>
      <w:r>
        <w:t>é</w:t>
      </w:r>
      <w:r w:rsidR="00275D67" w:rsidRPr="00275D67">
        <w:t xml:space="preserve"> matice tedy mohou být i indefinitní, tedy ani PD ani ND.</w:t>
      </w:r>
      <w:r w:rsidR="001F375C">
        <w:t xml:space="preserve"> </w:t>
      </w:r>
      <w:r w:rsidR="001F375C" w:rsidRPr="001F375C">
        <w:t xml:space="preserve">Z definice se </w:t>
      </w:r>
      <w:proofErr w:type="spellStart"/>
      <w:r w:rsidR="001F375C" w:rsidRPr="001F375C">
        <w:t>definitnost</w:t>
      </w:r>
      <w:proofErr w:type="spellEnd"/>
      <w:r w:rsidR="001F375C" w:rsidRPr="001F375C">
        <w:t xml:space="preserve"> matic určuje pracně. Velmi efektivní prostředek poskytuje </w:t>
      </w:r>
      <w:proofErr w:type="spellStart"/>
      <w:r w:rsidR="001F375C" w:rsidRPr="001F375C">
        <w:rPr>
          <w:b/>
        </w:rPr>
        <w:t>Sylvestrovo</w:t>
      </w:r>
      <w:proofErr w:type="spellEnd"/>
      <w:r w:rsidR="001F375C" w:rsidRPr="001F375C">
        <w:rPr>
          <w:b/>
        </w:rPr>
        <w:t xml:space="preserve"> kritérium</w:t>
      </w:r>
      <w:r w:rsidR="001F375C" w:rsidRPr="001F375C">
        <w:t>:</w:t>
      </w:r>
    </w:p>
    <w:p w14:paraId="022D8377" w14:textId="77777777" w:rsidR="001F375C" w:rsidRPr="001F375C" w:rsidRDefault="001F375C" w:rsidP="00395ADE">
      <w:pPr>
        <w:pStyle w:val="Odstavecseseznamem"/>
        <w:numPr>
          <w:ilvl w:val="0"/>
          <w:numId w:val="49"/>
        </w:numPr>
        <w:autoSpaceDE w:val="0"/>
        <w:autoSpaceDN w:val="0"/>
        <w:adjustRightInd w:val="0"/>
        <w:spacing w:after="0" w:line="276" w:lineRule="auto"/>
        <w:jc w:val="left"/>
      </w:pPr>
      <w:r w:rsidRPr="001F375C">
        <w:t xml:space="preserve">Čtvercová matice </w:t>
      </w:r>
      <w:r w:rsidRPr="00395ADE">
        <w:rPr>
          <w:i/>
          <w:iCs/>
        </w:rPr>
        <w:t>A</w:t>
      </w:r>
      <w:r w:rsidRPr="001F375C">
        <w:t xml:space="preserve"> je PD, jestliže všechny hlavní subdeterminanty jsou kladné.</w:t>
      </w:r>
    </w:p>
    <w:p w14:paraId="27191FA2" w14:textId="77777777" w:rsidR="00CE725D" w:rsidRDefault="001F375C" w:rsidP="00395ADE">
      <w:pPr>
        <w:pStyle w:val="Odstavecseseznamem"/>
        <w:numPr>
          <w:ilvl w:val="0"/>
          <w:numId w:val="49"/>
        </w:numPr>
        <w:autoSpaceDE w:val="0"/>
        <w:autoSpaceDN w:val="0"/>
        <w:adjustRightInd w:val="0"/>
        <w:spacing w:after="0" w:line="276" w:lineRule="auto"/>
        <w:jc w:val="left"/>
      </w:pPr>
      <w:r w:rsidRPr="001F375C">
        <w:t xml:space="preserve">Čtvercová matice </w:t>
      </w:r>
      <w:r w:rsidRPr="00395ADE">
        <w:rPr>
          <w:i/>
          <w:iCs/>
        </w:rPr>
        <w:t>A</w:t>
      </w:r>
      <w:r w:rsidRPr="001F375C">
        <w:t xml:space="preserve"> je ND, jestliže hlavní subdeterminanty střídají znaménka, ale první je záporný.</w:t>
      </w:r>
    </w:p>
    <w:p w14:paraId="09DF5490" w14:textId="77777777" w:rsidR="00395ADE" w:rsidRDefault="00395ADE" w:rsidP="00395ADE">
      <w:pPr>
        <w:autoSpaceDE w:val="0"/>
        <w:autoSpaceDN w:val="0"/>
        <w:adjustRightInd w:val="0"/>
        <w:spacing w:after="0" w:line="276" w:lineRule="auto"/>
        <w:jc w:val="left"/>
      </w:pPr>
      <w:r>
        <w:t>Příklady pro matice 2 x 2:</w:t>
      </w:r>
    </w:p>
    <w:p w14:paraId="57BBC019" w14:textId="77777777" w:rsidR="00395ADE" w:rsidRDefault="00904E7E" w:rsidP="00395ADE">
      <w:pPr>
        <w:autoSpaceDE w:val="0"/>
        <w:autoSpaceDN w:val="0"/>
        <w:adjustRightInd w:val="0"/>
        <w:spacing w:after="0" w:line="276" w:lineRule="auto"/>
        <w:jc w:val="left"/>
      </w:pPr>
      <w:r>
        <w:t>=</w:t>
      </w:r>
    </w:p>
    <w:p w14:paraId="58C56A3A" w14:textId="77777777" w:rsidR="00AE179C" w:rsidRDefault="00AE179C" w:rsidP="00395ADE">
      <w:pPr>
        <w:autoSpaceDE w:val="0"/>
        <w:autoSpaceDN w:val="0"/>
        <w:adjustRightInd w:val="0"/>
        <w:spacing w:after="0" w:line="276" w:lineRule="auto"/>
        <w:jc w:val="left"/>
      </w:pPr>
      <w:r>
        <w:t xml:space="preserve">Příklad 1.1: Nalézt extrém funkce  </w:t>
      </w:r>
      <w:r w:rsidRPr="00AE179C">
        <w:rPr>
          <w:position w:val="-12"/>
        </w:rPr>
        <w:object w:dxaOrig="2659" w:dyaOrig="380" w14:anchorId="3EC755A2">
          <v:shape id="_x0000_i1031" type="#_x0000_t75" style="width:132.95pt;height:19pt" o:ole="">
            <v:imagedata r:id="rId31" o:title=""/>
          </v:shape>
          <o:OLEObject Type="Embed" ProgID="Equation.DSMT4" ShapeID="_x0000_i1031" DrawAspect="Content" ObjectID="_1737271973" r:id="rId32"/>
        </w:object>
      </w:r>
      <w:r>
        <w:t xml:space="preserve"> , která je známá jako „</w:t>
      </w:r>
      <w:proofErr w:type="spellStart"/>
      <w:r>
        <w:t>Rosenbrockova</w:t>
      </w:r>
      <w:proofErr w:type="spellEnd"/>
      <w:r>
        <w:t xml:space="preserve"> </w:t>
      </w:r>
      <w:proofErr w:type="spellStart"/>
      <w:r>
        <w:t>banana</w:t>
      </w:r>
      <w:proofErr w:type="spellEnd"/>
      <w:r>
        <w:t>“ funkce a stala se testovací funkcí pro řadu iteračních metod.</w:t>
      </w:r>
    </w:p>
    <w:p w14:paraId="28892989" w14:textId="77777777" w:rsidR="00AE179C" w:rsidRDefault="00AE179C" w:rsidP="00395ADE">
      <w:pPr>
        <w:autoSpaceDE w:val="0"/>
        <w:autoSpaceDN w:val="0"/>
        <w:adjustRightInd w:val="0"/>
        <w:spacing w:after="0" w:line="276" w:lineRule="auto"/>
        <w:jc w:val="left"/>
      </w:pPr>
      <w:r>
        <w:t>Stacionární bod se nalezne z podmínek:</w:t>
      </w:r>
    </w:p>
    <w:p w14:paraId="310B26EA" w14:textId="77777777" w:rsidR="00AE179C" w:rsidRDefault="00AE179C" w:rsidP="00395ADE">
      <w:pPr>
        <w:autoSpaceDE w:val="0"/>
        <w:autoSpaceDN w:val="0"/>
        <w:adjustRightInd w:val="0"/>
        <w:spacing w:after="0" w:line="276" w:lineRule="auto"/>
        <w:jc w:val="left"/>
      </w:pPr>
    </w:p>
    <w:p w14:paraId="13E0B70D" w14:textId="77777777" w:rsidR="00AE179C" w:rsidRDefault="00AE179C" w:rsidP="00395ADE">
      <w:pPr>
        <w:autoSpaceDE w:val="0"/>
        <w:autoSpaceDN w:val="0"/>
        <w:adjustRightInd w:val="0"/>
        <w:spacing w:after="0" w:line="276" w:lineRule="auto"/>
        <w:jc w:val="left"/>
      </w:pPr>
      <w:r>
        <w:t xml:space="preserve"> </w:t>
      </w:r>
      <w:r w:rsidRPr="00AE179C">
        <w:rPr>
          <w:position w:val="-64"/>
        </w:rPr>
        <w:object w:dxaOrig="4020" w:dyaOrig="1400" w14:anchorId="002D01FF">
          <v:shape id="_x0000_i1032" type="#_x0000_t75" style="width:200.2pt;height:70.3pt" o:ole="">
            <v:imagedata r:id="rId33" o:title=""/>
          </v:shape>
          <o:OLEObject Type="Embed" ProgID="Equation.DSMT4" ShapeID="_x0000_i1032" DrawAspect="Content" ObjectID="_1737271974" r:id="rId34"/>
        </w:object>
      </w:r>
    </w:p>
    <w:p w14:paraId="2EDB319C" w14:textId="77777777" w:rsidR="00AE179C" w:rsidRDefault="00904E7E" w:rsidP="00395ADE">
      <w:pPr>
        <w:autoSpaceDE w:val="0"/>
        <w:autoSpaceDN w:val="0"/>
        <w:adjustRightInd w:val="0"/>
        <w:spacing w:after="0" w:line="276" w:lineRule="auto"/>
        <w:jc w:val="left"/>
      </w:pPr>
      <w:r>
        <w:t xml:space="preserve">Substitucí z druhé rovnice </w:t>
      </w:r>
      <w:r w:rsidRPr="00904E7E">
        <w:rPr>
          <w:i/>
        </w:rPr>
        <w:t>x</w:t>
      </w:r>
      <w:r w:rsidRPr="00904E7E">
        <w:rPr>
          <w:i/>
          <w:vertAlign w:val="subscript"/>
        </w:rPr>
        <w:t>2</w:t>
      </w:r>
      <w:r w:rsidRPr="00904E7E">
        <w:rPr>
          <w:i/>
        </w:rPr>
        <w:t>=x</w:t>
      </w:r>
      <w:r w:rsidRPr="00904E7E">
        <w:rPr>
          <w:i/>
          <w:vertAlign w:val="subscript"/>
        </w:rPr>
        <w:t>1</w:t>
      </w:r>
      <w:r w:rsidRPr="00904E7E">
        <w:rPr>
          <w:i/>
          <w:vertAlign w:val="superscript"/>
        </w:rPr>
        <w:t>2</w:t>
      </w:r>
      <w:r>
        <w:t xml:space="preserve"> se získá stacionární bob </w:t>
      </w:r>
      <w:r w:rsidRPr="00904E7E">
        <w:rPr>
          <w:i/>
        </w:rPr>
        <w:t>x</w:t>
      </w:r>
      <w:r w:rsidRPr="00904E7E">
        <w:rPr>
          <w:i/>
          <w:vertAlign w:val="subscript"/>
        </w:rPr>
        <w:t>1</w:t>
      </w:r>
      <w:r w:rsidRPr="00904E7E">
        <w:rPr>
          <w:i/>
        </w:rPr>
        <w:t>=x</w:t>
      </w:r>
      <w:r w:rsidRPr="00904E7E">
        <w:rPr>
          <w:i/>
          <w:vertAlign w:val="subscript"/>
        </w:rPr>
        <w:t>2</w:t>
      </w:r>
      <w:r w:rsidRPr="00904E7E">
        <w:rPr>
          <w:i/>
        </w:rPr>
        <w:t>=1</w:t>
      </w:r>
      <w:r>
        <w:t>. Hessova matice ve tvaru</w:t>
      </w:r>
    </w:p>
    <w:p w14:paraId="2A0AF6E1" w14:textId="77777777" w:rsidR="00904E7E" w:rsidRDefault="00904E7E" w:rsidP="00904E7E">
      <w:pPr>
        <w:autoSpaceDE w:val="0"/>
        <w:autoSpaceDN w:val="0"/>
        <w:adjustRightInd w:val="0"/>
        <w:spacing w:after="0" w:line="276" w:lineRule="auto"/>
        <w:ind w:firstLine="709"/>
        <w:jc w:val="left"/>
      </w:pPr>
      <w:r w:rsidRPr="00904E7E">
        <w:rPr>
          <w:position w:val="-32"/>
        </w:rPr>
        <w:object w:dxaOrig="5260" w:dyaOrig="760" w14:anchorId="59B23474">
          <v:shape id="_x0000_i1033" type="#_x0000_t75" style="width:263.25pt;height:37.95pt" o:ole="">
            <v:imagedata r:id="rId35" o:title=""/>
          </v:shape>
          <o:OLEObject Type="Embed" ProgID="Equation.DSMT4" ShapeID="_x0000_i1033" DrawAspect="Content" ObjectID="_1737271975" r:id="rId36"/>
        </w:object>
      </w:r>
    </w:p>
    <w:p w14:paraId="01ADDAFA" w14:textId="77777777" w:rsidR="00904E7E" w:rsidRPr="00904E7E" w:rsidRDefault="00904E7E" w:rsidP="00904E7E">
      <w:pPr>
        <w:autoSpaceDE w:val="0"/>
        <w:autoSpaceDN w:val="0"/>
        <w:adjustRightInd w:val="0"/>
        <w:spacing w:after="0" w:line="276" w:lineRule="auto"/>
        <w:jc w:val="left"/>
      </w:pPr>
      <w:r>
        <w:t xml:space="preserve">indikuje minimum (s hodnotou </w:t>
      </w:r>
      <w:proofErr w:type="spellStart"/>
      <w:r w:rsidRPr="00904E7E">
        <w:rPr>
          <w:i/>
        </w:rPr>
        <w:t>f</w:t>
      </w:r>
      <w:r w:rsidRPr="00904E7E">
        <w:rPr>
          <w:i/>
          <w:vertAlign w:val="subscript"/>
        </w:rPr>
        <w:t>min</w:t>
      </w:r>
      <w:proofErr w:type="spellEnd"/>
      <w:r w:rsidRPr="00904E7E">
        <w:rPr>
          <w:i/>
        </w:rPr>
        <w:t xml:space="preserve"> = 0</w:t>
      </w:r>
      <w:r>
        <w:t>), protože oba hlavní subdeterminanty jsou kladné (</w:t>
      </w:r>
      <w:r w:rsidRPr="00904E7E">
        <w:rPr>
          <w:i/>
        </w:rPr>
        <w:t>∆</w:t>
      </w:r>
      <w:r w:rsidRPr="00904E7E">
        <w:rPr>
          <w:i/>
          <w:vertAlign w:val="subscript"/>
        </w:rPr>
        <w:t>1</w:t>
      </w:r>
      <w:r w:rsidRPr="00904E7E">
        <w:rPr>
          <w:i/>
        </w:rPr>
        <w:t xml:space="preserve"> =</w:t>
      </w:r>
      <w:proofErr w:type="gramStart"/>
      <w:r w:rsidRPr="00904E7E">
        <w:rPr>
          <w:i/>
        </w:rPr>
        <w:t>802,  ∆</w:t>
      </w:r>
      <w:proofErr w:type="gramEnd"/>
      <w:r w:rsidRPr="00904E7E">
        <w:rPr>
          <w:i/>
          <w:vertAlign w:val="subscript"/>
        </w:rPr>
        <w:t>2</w:t>
      </w:r>
      <w:r w:rsidRPr="00904E7E">
        <w:rPr>
          <w:i/>
        </w:rPr>
        <w:t xml:space="preserve"> =400</w:t>
      </w:r>
      <w:r>
        <w:t xml:space="preserve">). </w:t>
      </w:r>
    </w:p>
    <w:p w14:paraId="05B65602" w14:textId="77777777" w:rsidR="00AA17A4" w:rsidRDefault="004072FD" w:rsidP="00125FED">
      <w:pPr>
        <w:pStyle w:val="Nadpis2"/>
        <w:spacing w:line="276" w:lineRule="auto"/>
      </w:pPr>
      <w:bookmarkStart w:id="40" w:name="_Toc35863525"/>
      <w:r>
        <w:t>Vázaný extrém funkce</w:t>
      </w:r>
      <w:bookmarkEnd w:id="40"/>
    </w:p>
    <w:p w14:paraId="3F0E2C26" w14:textId="77777777" w:rsidR="00333F4B" w:rsidRPr="00333F4B" w:rsidRDefault="00F333C0" w:rsidP="00125FED">
      <w:pPr>
        <w:spacing w:line="276" w:lineRule="auto"/>
      </w:pPr>
      <w:r>
        <w:t xml:space="preserve">Volný extrém reálné funkce znamená hledání extrému funkce na celém definičním oboru. Pokud je funkce po částech spojitá </w:t>
      </w:r>
      <w:r w:rsidR="009530BC">
        <w:t>a existuj</w:t>
      </w:r>
      <w:r w:rsidR="003E66ED">
        <w:t xml:space="preserve">e aspoň první derivace, pak je situace celkem jednoduchá položením první derivace rovné nule se získá stacionární bod. Jde-li o minimum, maximum nebo inflexní bod se vyšetří </w:t>
      </w:r>
      <w:r w:rsidR="00AF2B97">
        <w:t>podle</w:t>
      </w:r>
      <w:r w:rsidR="003E66ED">
        <w:t xml:space="preserve"> znaménk</w:t>
      </w:r>
      <w:r w:rsidR="00AF2B97">
        <w:t>a</w:t>
      </w:r>
      <w:r w:rsidR="003E66ED">
        <w:t xml:space="preserve"> vyšších derivací, nebo znaménky první derivace v levém a prvém okolí, pokud vyšší ve stacionárním bodě neexistují. U vázaného extrému </w:t>
      </w:r>
      <w:r w:rsidR="00AF2B97">
        <w:t>je situace poněkud složitější. O vázaném extrému se hovoří, když extrém se hl</w:t>
      </w:r>
      <w:r w:rsidR="00395ADE">
        <w:t>e</w:t>
      </w:r>
      <w:r w:rsidR="00AF2B97">
        <w:t xml:space="preserve">dá na jisté podmnožině definičního oboru. V případě </w:t>
      </w:r>
      <w:r w:rsidR="00AF2B97" w:rsidRPr="00AF2B97">
        <w:rPr>
          <w:b/>
        </w:rPr>
        <w:t>klasického vázaného extrému</w:t>
      </w:r>
      <w:r w:rsidR="00AF2B97">
        <w:t xml:space="preserve"> je tato podmnožina dána pomocí rovnic, u </w:t>
      </w:r>
      <w:r w:rsidR="00AF2B97" w:rsidRPr="00AF2B97">
        <w:rPr>
          <w:b/>
        </w:rPr>
        <w:t>neklasického vázaného extrému</w:t>
      </w:r>
      <w:r w:rsidR="00AF2B97">
        <w:t xml:space="preserve"> pomocí nerovnic. V obou případech nelze očekávat, že v bodě extrému bude první derivace účelové funkce rovna nule a je nutno hl</w:t>
      </w:r>
      <w:r w:rsidR="00395ADE">
        <w:t>e</w:t>
      </w:r>
      <w:r w:rsidR="00AF2B97">
        <w:t>dat jiný matematický prostředek k nalezení extrému.</w:t>
      </w:r>
    </w:p>
    <w:p w14:paraId="1DC078BA" w14:textId="77777777" w:rsidR="00394F59" w:rsidRPr="00B92C72" w:rsidRDefault="00394F59" w:rsidP="00125FED">
      <w:pPr>
        <w:pStyle w:val="Nadpis3"/>
        <w:spacing w:line="276" w:lineRule="auto"/>
        <w:rPr>
          <w:sz w:val="24"/>
        </w:rPr>
      </w:pPr>
      <w:bookmarkStart w:id="41" w:name="_Toc35863526"/>
      <w:r w:rsidRPr="00B92C72">
        <w:rPr>
          <w:sz w:val="24"/>
        </w:rPr>
        <w:lastRenderedPageBreak/>
        <w:t>Omezení typu rovnost</w:t>
      </w:r>
      <w:bookmarkEnd w:id="41"/>
    </w:p>
    <w:p w14:paraId="7BE43455" w14:textId="77777777" w:rsidR="00394F59" w:rsidRPr="00B92C72" w:rsidRDefault="00394F59" w:rsidP="00125FED">
      <w:pPr>
        <w:spacing w:line="276" w:lineRule="auto"/>
        <w:rPr>
          <w:b/>
        </w:rPr>
      </w:pPr>
      <w:r w:rsidRPr="00B92C72">
        <w:t xml:space="preserve">Klasický vázaný extrém znamená vyhledávání extrémů účelové funkce nikoliv na celém definičním oboru, ale na jeho podmnožině, která dána formou jedné nebo více rovnic (rovností). Těchto rovnic nemůže být mnoho, musí jích být </w:t>
      </w:r>
      <w:proofErr w:type="gramStart"/>
      <w:r w:rsidRPr="00B92C72">
        <w:t>méně</w:t>
      </w:r>
      <w:proofErr w:type="gramEnd"/>
      <w:r w:rsidRPr="00B92C72">
        <w:t xml:space="preserve"> než je počet proměnných účelové funkce. V opačném případě by průnik těchto rovnic byl prázdná množina nebo množina izolovaných bodů a analytické metody by nebylo možné použít. Klasický vázaný e</w:t>
      </w:r>
      <w:r w:rsidR="00B92C72" w:rsidRPr="00B92C72">
        <w:t>x</w:t>
      </w:r>
      <w:r w:rsidRPr="00B92C72">
        <w:t>trém ře</w:t>
      </w:r>
      <w:r w:rsidR="00B92C72" w:rsidRPr="00B92C72">
        <w:t>š</w:t>
      </w:r>
      <w:r w:rsidRPr="00B92C72">
        <w:t xml:space="preserve">il </w:t>
      </w:r>
      <w:r w:rsidR="00B92C72" w:rsidRPr="00B92C72">
        <w:t xml:space="preserve">na začátku 19.století Joseph-Louis </w:t>
      </w:r>
      <w:proofErr w:type="spellStart"/>
      <w:r w:rsidR="00B92C72" w:rsidRPr="00B92C72">
        <w:t>Lagrange</w:t>
      </w:r>
      <w:proofErr w:type="spellEnd"/>
      <w:r w:rsidR="00B92C72">
        <w:t xml:space="preserve">. Metoda a funkce, kterou úlohu řešil, nese jméno </w:t>
      </w:r>
      <w:proofErr w:type="spellStart"/>
      <w:r w:rsidR="00B92C72">
        <w:t>Lagrangeova</w:t>
      </w:r>
      <w:proofErr w:type="spellEnd"/>
      <w:r w:rsidR="00B92C72">
        <w:t xml:space="preserve"> funkce a metoda </w:t>
      </w:r>
      <w:proofErr w:type="spellStart"/>
      <w:r w:rsidR="00B92C72">
        <w:t>Lagrangeových</w:t>
      </w:r>
      <w:proofErr w:type="spellEnd"/>
      <w:r w:rsidR="00B92C72">
        <w:t xml:space="preserve"> multiplikátorů</w:t>
      </w:r>
      <w:r w:rsidR="00B92C72" w:rsidRPr="00B92C72">
        <w:t>.</w:t>
      </w:r>
    </w:p>
    <w:p w14:paraId="7CB8ACFE" w14:textId="77777777" w:rsidR="00980110" w:rsidRDefault="00B92C72" w:rsidP="00125FED">
      <w:pPr>
        <w:spacing w:line="276" w:lineRule="auto"/>
        <w:jc w:val="left"/>
      </w:pPr>
      <w:r>
        <w:t>Úlohou klasického vázaného extrému vícerozměrné reálné funkce je n</w:t>
      </w:r>
      <w:r w:rsidR="00980110" w:rsidRPr="00B92C72">
        <w:t>alézt extrém</w:t>
      </w:r>
      <w:r w:rsidR="00980110" w:rsidRPr="00B92C72">
        <w:tab/>
      </w:r>
      <w:r>
        <w:tab/>
      </w:r>
      <w:proofErr w:type="spellStart"/>
      <w:r w:rsidRPr="00B92C72">
        <w:t>extr</w:t>
      </w:r>
      <w:proofErr w:type="spellEnd"/>
      <w:r w:rsidRPr="00B92C72">
        <w:t xml:space="preserve"> </w:t>
      </w:r>
      <w:proofErr w:type="gramStart"/>
      <w:r w:rsidR="00980110" w:rsidRPr="00B92C72">
        <w:rPr>
          <w:i/>
          <w:iCs/>
        </w:rPr>
        <w:t>f</w:t>
      </w:r>
      <w:r w:rsidR="00980110" w:rsidRPr="00B92C72">
        <w:t>(</w:t>
      </w:r>
      <w:proofErr w:type="gramEnd"/>
      <w:r w:rsidR="00980110" w:rsidRPr="00B92C72">
        <w:rPr>
          <w:i/>
          <w:iCs/>
        </w:rPr>
        <w:t>x</w:t>
      </w:r>
      <w:r w:rsidR="00980110" w:rsidRPr="00B92C72">
        <w:rPr>
          <w:vertAlign w:val="subscript"/>
        </w:rPr>
        <w:t>1</w:t>
      </w:r>
      <w:r w:rsidR="00980110" w:rsidRPr="00B92C72">
        <w:t xml:space="preserve">, …, </w:t>
      </w:r>
      <w:proofErr w:type="spellStart"/>
      <w:r w:rsidR="00980110" w:rsidRPr="00B92C72">
        <w:rPr>
          <w:i/>
          <w:iCs/>
        </w:rPr>
        <w:t>x</w:t>
      </w:r>
      <w:r w:rsidR="00980110" w:rsidRPr="00B92C72">
        <w:rPr>
          <w:vertAlign w:val="subscript"/>
        </w:rPr>
        <w:t>n</w:t>
      </w:r>
      <w:proofErr w:type="spellEnd"/>
      <w:r w:rsidR="00980110" w:rsidRPr="00B92C72">
        <w:t>)</w:t>
      </w:r>
      <w:r w:rsidR="00980110" w:rsidRPr="00B92C72">
        <w:br/>
      </w:r>
      <w:r w:rsidR="00980110" w:rsidRPr="00B92C72">
        <w:tab/>
        <w:t>při omezení</w:t>
      </w:r>
      <w:r w:rsidR="00980110" w:rsidRPr="00B92C72">
        <w:tab/>
      </w:r>
      <w:proofErr w:type="spellStart"/>
      <w:r w:rsidR="00980110" w:rsidRPr="00B92C72">
        <w:rPr>
          <w:i/>
          <w:iCs/>
        </w:rPr>
        <w:t>g</w:t>
      </w:r>
      <w:r w:rsidR="00980110" w:rsidRPr="00B92C72">
        <w:rPr>
          <w:vertAlign w:val="subscript"/>
        </w:rPr>
        <w:t>j</w:t>
      </w:r>
      <w:proofErr w:type="spellEnd"/>
      <w:r w:rsidR="00980110" w:rsidRPr="00B92C72">
        <w:t>(</w:t>
      </w:r>
      <w:r w:rsidR="00980110" w:rsidRPr="00B92C72">
        <w:rPr>
          <w:i/>
          <w:iCs/>
        </w:rPr>
        <w:t>x</w:t>
      </w:r>
      <w:r w:rsidR="00980110" w:rsidRPr="00B92C72">
        <w:rPr>
          <w:vertAlign w:val="subscript"/>
        </w:rPr>
        <w:t>1</w:t>
      </w:r>
      <w:r w:rsidR="00980110" w:rsidRPr="00B92C72">
        <w:t xml:space="preserve">, …, </w:t>
      </w:r>
      <w:proofErr w:type="spellStart"/>
      <w:r w:rsidR="00980110" w:rsidRPr="00B92C72">
        <w:rPr>
          <w:i/>
          <w:iCs/>
        </w:rPr>
        <w:t>x</w:t>
      </w:r>
      <w:r w:rsidR="00980110" w:rsidRPr="00B92C72">
        <w:rPr>
          <w:i/>
          <w:iCs/>
          <w:vertAlign w:val="subscript"/>
        </w:rPr>
        <w:t>n</w:t>
      </w:r>
      <w:proofErr w:type="spellEnd"/>
      <w:r w:rsidR="00980110" w:rsidRPr="00B92C72">
        <w:t>) = 0,</w:t>
      </w:r>
      <w:r w:rsidR="00980110" w:rsidRPr="00B92C72">
        <w:tab/>
      </w:r>
      <w:r w:rsidR="00980110" w:rsidRPr="00B92C72">
        <w:rPr>
          <w:i/>
          <w:iCs/>
        </w:rPr>
        <w:t>j</w:t>
      </w:r>
      <w:r w:rsidR="00980110" w:rsidRPr="00B92C72">
        <w:t xml:space="preserve"> = 1, …, </w:t>
      </w:r>
      <w:r w:rsidR="00980110" w:rsidRPr="00B92C72">
        <w:rPr>
          <w:i/>
          <w:iCs/>
        </w:rPr>
        <w:t xml:space="preserve">m </w:t>
      </w:r>
      <w:r w:rsidR="00980110" w:rsidRPr="00B92C72">
        <w:t xml:space="preserve">&lt; </w:t>
      </w:r>
      <w:r w:rsidR="00980110" w:rsidRPr="00B92C72">
        <w:rPr>
          <w:i/>
          <w:iCs/>
        </w:rPr>
        <w:t>n</w:t>
      </w:r>
      <w:r w:rsidR="00980110" w:rsidRPr="00B92C72">
        <w:t>.</w:t>
      </w:r>
    </w:p>
    <w:p w14:paraId="53D17FE3" w14:textId="77777777" w:rsidR="00AF2B97" w:rsidRPr="00B92C72" w:rsidRDefault="00AF2B97" w:rsidP="00125FED">
      <w:pPr>
        <w:spacing w:line="276" w:lineRule="auto"/>
      </w:pPr>
    </w:p>
    <w:p w14:paraId="27240BCC" w14:textId="77777777" w:rsidR="00980110" w:rsidRPr="00B92C72" w:rsidRDefault="00980110" w:rsidP="00125FED">
      <w:pPr>
        <w:spacing w:line="276" w:lineRule="auto"/>
        <w:rPr>
          <w:b/>
        </w:rPr>
      </w:pPr>
      <w:r w:rsidRPr="00B92C72">
        <w:t xml:space="preserve">Metoda </w:t>
      </w:r>
      <w:proofErr w:type="spellStart"/>
      <w:r w:rsidRPr="00B92C72">
        <w:t>Lagrangeových</w:t>
      </w:r>
      <w:proofErr w:type="spellEnd"/>
      <w:r w:rsidRPr="00B92C72">
        <w:t xml:space="preserve"> multiplikátorů (LM)definuje </w:t>
      </w:r>
      <w:proofErr w:type="spellStart"/>
      <w:r w:rsidRPr="00B92C72">
        <w:t>Lagrangeovu</w:t>
      </w:r>
      <w:proofErr w:type="spellEnd"/>
      <w:r w:rsidRPr="00B92C72">
        <w:t xml:space="preserve"> funkci</w:t>
      </w:r>
    </w:p>
    <w:p w14:paraId="2CE54CE7" w14:textId="6758BE18" w:rsidR="006824D5" w:rsidRPr="00B92C72" w:rsidRDefault="006824D5" w:rsidP="00125FED">
      <w:pPr>
        <w:tabs>
          <w:tab w:val="left" w:pos="8222"/>
        </w:tabs>
        <w:spacing w:line="276" w:lineRule="auto"/>
      </w:pPr>
      <w:r w:rsidRPr="00B92C72">
        <w:rPr>
          <w:position w:val="-32"/>
        </w:rPr>
        <w:object w:dxaOrig="2500" w:dyaOrig="720" w14:anchorId="2493356A">
          <v:shape id="_x0000_i1034" type="#_x0000_t75" style="width:125.25pt;height:36pt" o:ole="">
            <v:imagedata r:id="rId37" o:title=""/>
          </v:shape>
          <o:OLEObject Type="Embed" ProgID="Equation.DSMT4" ShapeID="_x0000_i1034" DrawAspect="Content" ObjectID="_1737271976" r:id="rId38"/>
        </w:object>
      </w:r>
      <w:r w:rsidR="00DC11D6">
        <w:tab/>
      </w:r>
      <w:r w:rsidR="00DC11D6" w:rsidRPr="00D643B5">
        <w:t>(</w:t>
      </w:r>
      <w:r w:rsidR="00125FED">
        <w:rPr>
          <w:rStyle w:val="RovniceChar"/>
        </w:rPr>
        <w:t>1</w:t>
      </w:r>
      <w:r w:rsidR="00DC11D6" w:rsidRPr="00D643B5">
        <w:rPr>
          <w:rStyle w:val="RovniceChar"/>
        </w:rPr>
        <w:t>.</w:t>
      </w:r>
      <w:r w:rsidR="00DC11D6" w:rsidRPr="00D643B5">
        <w:rPr>
          <w:rStyle w:val="RovniceChar"/>
        </w:rPr>
        <w:fldChar w:fldCharType="begin"/>
      </w:r>
      <w:r w:rsidR="00DC11D6" w:rsidRPr="00D643B5">
        <w:rPr>
          <w:rStyle w:val="RovniceChar"/>
        </w:rPr>
        <w:instrText xml:space="preserve"> SEQ Rovnica \* ARABIC \s 1 </w:instrText>
      </w:r>
      <w:r w:rsidR="00DC11D6" w:rsidRPr="00D643B5">
        <w:rPr>
          <w:rStyle w:val="RovniceChar"/>
        </w:rPr>
        <w:fldChar w:fldCharType="separate"/>
      </w:r>
      <w:r w:rsidR="0042322F">
        <w:rPr>
          <w:rStyle w:val="RovniceChar"/>
          <w:noProof/>
        </w:rPr>
        <w:t>1</w:t>
      </w:r>
      <w:r w:rsidR="00DC11D6" w:rsidRPr="00D643B5">
        <w:rPr>
          <w:rStyle w:val="RovniceChar"/>
        </w:rPr>
        <w:fldChar w:fldCharType="end"/>
      </w:r>
      <w:r w:rsidR="00DC11D6" w:rsidRPr="00D643B5">
        <w:t>)</w:t>
      </w:r>
    </w:p>
    <w:p w14:paraId="73C411CE" w14:textId="77777777" w:rsidR="00980110" w:rsidRDefault="00151DA2" w:rsidP="00125FED">
      <w:pPr>
        <w:spacing w:line="276" w:lineRule="auto"/>
        <w:rPr>
          <w:b/>
        </w:rPr>
      </w:pPr>
      <w:r>
        <w:t>Další věta formuluje existenci a nalezení vázaných extrémů.</w:t>
      </w:r>
    </w:p>
    <w:p w14:paraId="43EC0E83" w14:textId="77777777" w:rsidR="00151DA2" w:rsidRDefault="00151DA2" w:rsidP="00125FED">
      <w:pPr>
        <w:spacing w:line="276" w:lineRule="auto"/>
        <w:rPr>
          <w:rFonts w:ascii="TimesNewRoman" w:hAnsi="TimesNewRoman" w:cs="TimesNewRoman"/>
        </w:rPr>
      </w:pPr>
      <w:r w:rsidRPr="00395ADE">
        <w:rPr>
          <w:b/>
        </w:rPr>
        <w:t>Věta 1.5</w:t>
      </w:r>
      <w:r>
        <w:t xml:space="preserve">: </w:t>
      </w:r>
      <w:r>
        <w:rPr>
          <w:rFonts w:ascii="TimesNewRoman" w:hAnsi="TimesNewRoman" w:cs="TimesNewRoman"/>
        </w:rPr>
        <w:t xml:space="preserve">(nutná podmínka extrému, věta o </w:t>
      </w:r>
      <w:proofErr w:type="spellStart"/>
      <w:r>
        <w:rPr>
          <w:rFonts w:ascii="TimesNewRoman" w:hAnsi="TimesNewRoman" w:cs="TimesNewRoman"/>
        </w:rPr>
        <w:t>Lagrangeových</w:t>
      </w:r>
      <w:proofErr w:type="spellEnd"/>
      <w:r>
        <w:rPr>
          <w:rFonts w:ascii="TimesNewRoman" w:hAnsi="TimesNewRoman" w:cs="TimesNewRoman"/>
        </w:rPr>
        <w:t xml:space="preserve"> multiplikátorech)</w:t>
      </w:r>
    </w:p>
    <w:p w14:paraId="51F58909" w14:textId="77777777" w:rsidR="00151DA2" w:rsidRPr="00151DA2" w:rsidRDefault="00151DA2" w:rsidP="00125FED">
      <w:pPr>
        <w:spacing w:line="276" w:lineRule="auto"/>
      </w:pPr>
      <w:bookmarkStart w:id="42" w:name="_Hlk31890038"/>
      <w:r w:rsidRPr="00151DA2">
        <w:t xml:space="preserve">Nechť </w:t>
      </w:r>
      <w:r w:rsidRPr="00151DA2">
        <w:rPr>
          <w:i/>
          <w:iCs/>
        </w:rPr>
        <w:t xml:space="preserve">f </w:t>
      </w:r>
      <w:r w:rsidRPr="00151DA2">
        <w:rPr>
          <w:i/>
        </w:rPr>
        <w:t>(</w:t>
      </w:r>
      <w:r w:rsidRPr="00151DA2">
        <w:rPr>
          <w:bCs/>
          <w:i/>
        </w:rPr>
        <w:t>x</w:t>
      </w:r>
      <w:r w:rsidRPr="00151DA2">
        <w:rPr>
          <w:i/>
        </w:rPr>
        <w:t>), g</w:t>
      </w:r>
      <w:r w:rsidRPr="00151DA2">
        <w:rPr>
          <w:i/>
          <w:vertAlign w:val="subscript"/>
        </w:rPr>
        <w:t>1</w:t>
      </w:r>
      <w:r w:rsidRPr="00151DA2">
        <w:rPr>
          <w:i/>
        </w:rPr>
        <w:t>(</w:t>
      </w:r>
      <w:r w:rsidRPr="00151DA2">
        <w:rPr>
          <w:bCs/>
          <w:i/>
        </w:rPr>
        <w:t>x</w:t>
      </w:r>
      <w:r w:rsidRPr="00151DA2">
        <w:rPr>
          <w:i/>
        </w:rPr>
        <w:t>)</w:t>
      </w:r>
      <w:proofErr w:type="gramStart"/>
      <w:r w:rsidRPr="00151DA2">
        <w:rPr>
          <w:i/>
          <w:iCs/>
        </w:rPr>
        <w:t xml:space="preserve"> </w:t>
      </w:r>
      <w:r w:rsidRPr="00151DA2">
        <w:rPr>
          <w:i/>
        </w:rPr>
        <w:t>,...</w:t>
      </w:r>
      <w:proofErr w:type="gramEnd"/>
      <w:r w:rsidRPr="00151DA2">
        <w:rPr>
          <w:i/>
        </w:rPr>
        <w:t xml:space="preserve"> </w:t>
      </w:r>
      <w:proofErr w:type="spellStart"/>
      <w:r w:rsidRPr="00151DA2">
        <w:rPr>
          <w:i/>
          <w:iCs/>
        </w:rPr>
        <w:t>g</w:t>
      </w:r>
      <w:r w:rsidRPr="0027335E">
        <w:rPr>
          <w:i/>
          <w:iCs/>
          <w:vertAlign w:val="subscript"/>
        </w:rPr>
        <w:t>m</w:t>
      </w:r>
      <w:proofErr w:type="spellEnd"/>
      <w:r w:rsidRPr="00151DA2">
        <w:rPr>
          <w:i/>
          <w:iCs/>
        </w:rPr>
        <w:t xml:space="preserve"> </w:t>
      </w:r>
      <w:r w:rsidRPr="00151DA2">
        <w:rPr>
          <w:i/>
        </w:rPr>
        <w:t>(</w:t>
      </w:r>
      <w:r w:rsidRPr="00151DA2">
        <w:rPr>
          <w:bCs/>
          <w:i/>
        </w:rPr>
        <w:t>x</w:t>
      </w:r>
      <w:r w:rsidRPr="00151DA2">
        <w:rPr>
          <w:i/>
        </w:rPr>
        <w:t>)</w:t>
      </w:r>
      <w:r w:rsidRPr="00151DA2">
        <w:rPr>
          <w:sz w:val="32"/>
          <w:szCs w:val="32"/>
        </w:rPr>
        <w:t xml:space="preserve"> </w:t>
      </w:r>
      <w:r w:rsidRPr="00151DA2">
        <w:t>jsou reálné funkce</w:t>
      </w:r>
      <w:bookmarkEnd w:id="42"/>
      <w:r w:rsidRPr="00151DA2">
        <w:t>, které mají spojité první parciální</w:t>
      </w:r>
    </w:p>
    <w:p w14:paraId="5397091E" w14:textId="77777777" w:rsidR="00151DA2" w:rsidRDefault="00151DA2" w:rsidP="00125FED">
      <w:pPr>
        <w:spacing w:line="276" w:lineRule="auto"/>
      </w:pPr>
      <w:r w:rsidRPr="00151DA2">
        <w:t xml:space="preserve">derivace. </w:t>
      </w:r>
      <w:r>
        <w:t>N</w:t>
      </w:r>
      <w:r w:rsidRPr="00151DA2">
        <w:t xml:space="preserve">echť </w:t>
      </w:r>
      <w:r w:rsidRPr="00151DA2">
        <w:rPr>
          <w:rFonts w:ascii="Cambria Math" w:hAnsi="Cambria Math" w:cs="Cambria Math"/>
        </w:rPr>
        <w:t>∇</w:t>
      </w:r>
      <w:r w:rsidRPr="00151DA2">
        <w:rPr>
          <w:i/>
          <w:iCs/>
        </w:rPr>
        <w:t xml:space="preserve">g </w:t>
      </w:r>
      <w:r w:rsidRPr="00151DA2">
        <w:rPr>
          <w:i/>
          <w:iCs/>
          <w:sz w:val="14"/>
          <w:szCs w:val="14"/>
        </w:rPr>
        <w:t xml:space="preserve">j </w:t>
      </w:r>
      <w:r w:rsidRPr="00151DA2">
        <w:rPr>
          <w:sz w:val="32"/>
          <w:szCs w:val="32"/>
        </w:rPr>
        <w:t>(</w:t>
      </w:r>
      <w:r w:rsidRPr="00151DA2">
        <w:rPr>
          <w:bCs/>
        </w:rPr>
        <w:t>x</w:t>
      </w:r>
      <w:r w:rsidRPr="00151DA2">
        <w:rPr>
          <w:sz w:val="32"/>
          <w:szCs w:val="32"/>
        </w:rPr>
        <w:t xml:space="preserve">) </w:t>
      </w:r>
      <w:r w:rsidRPr="00151DA2">
        <w:t xml:space="preserve">jsou lineárně nezávislé funkce. </w:t>
      </w:r>
    </w:p>
    <w:p w14:paraId="64459E7C" w14:textId="77777777" w:rsidR="00151DA2" w:rsidRPr="00151DA2" w:rsidRDefault="00151DA2" w:rsidP="00125FED">
      <w:pPr>
        <w:spacing w:line="276" w:lineRule="auto"/>
      </w:pPr>
      <w:r w:rsidRPr="00151DA2">
        <w:t xml:space="preserve">Pak platí: Má-li </w:t>
      </w:r>
      <w:r w:rsidRPr="00151DA2">
        <w:rPr>
          <w:i/>
          <w:iCs/>
        </w:rPr>
        <w:t xml:space="preserve">f </w:t>
      </w:r>
      <w:r w:rsidRPr="00151DA2">
        <w:rPr>
          <w:sz w:val="32"/>
          <w:szCs w:val="32"/>
        </w:rPr>
        <w:t>(</w:t>
      </w:r>
      <w:r w:rsidRPr="00151DA2">
        <w:rPr>
          <w:bCs/>
        </w:rPr>
        <w:t>x</w:t>
      </w:r>
      <w:r w:rsidRPr="00151DA2">
        <w:rPr>
          <w:sz w:val="32"/>
          <w:szCs w:val="32"/>
        </w:rPr>
        <w:t xml:space="preserve">) </w:t>
      </w:r>
      <w:r w:rsidRPr="00151DA2">
        <w:t>v</w:t>
      </w:r>
      <w:r>
        <w:t> </w:t>
      </w:r>
      <w:r w:rsidRPr="00151DA2">
        <w:rPr>
          <w:i/>
        </w:rPr>
        <w:t>x</w:t>
      </w:r>
      <w:r w:rsidRPr="00151DA2">
        <w:rPr>
          <w:i/>
          <w:vertAlign w:val="subscript"/>
        </w:rPr>
        <w:t>0</w:t>
      </w:r>
      <w:r w:rsidRPr="00151DA2">
        <w:rPr>
          <w:bCs/>
        </w:rPr>
        <w:t xml:space="preserve"> </w:t>
      </w:r>
      <w:r w:rsidRPr="00151DA2">
        <w:t xml:space="preserve">lokální extrém vzhledem k omezením </w:t>
      </w:r>
      <w:r w:rsidRPr="00151DA2">
        <w:rPr>
          <w:i/>
          <w:iCs/>
        </w:rPr>
        <w:t xml:space="preserve">g </w:t>
      </w:r>
      <w:r w:rsidRPr="00151DA2">
        <w:rPr>
          <w:i/>
          <w:iCs/>
          <w:sz w:val="14"/>
          <w:szCs w:val="14"/>
        </w:rPr>
        <w:t xml:space="preserve">j </w:t>
      </w:r>
      <w:r w:rsidRPr="00151DA2">
        <w:rPr>
          <w:sz w:val="32"/>
          <w:szCs w:val="32"/>
        </w:rPr>
        <w:t>(</w:t>
      </w:r>
      <w:r w:rsidRPr="00151DA2">
        <w:rPr>
          <w:bCs/>
        </w:rPr>
        <w:t>x</w:t>
      </w:r>
      <w:r w:rsidRPr="00151DA2">
        <w:rPr>
          <w:sz w:val="32"/>
          <w:szCs w:val="32"/>
        </w:rPr>
        <w:t xml:space="preserve">) </w:t>
      </w:r>
      <w:r w:rsidRPr="00151DA2">
        <w:t xml:space="preserve">= </w:t>
      </w:r>
      <w:proofErr w:type="gramStart"/>
      <w:r w:rsidRPr="00151DA2">
        <w:t>0 ,</w:t>
      </w:r>
      <w:proofErr w:type="gramEnd"/>
    </w:p>
    <w:p w14:paraId="5DDDEC0A" w14:textId="77777777" w:rsidR="00151DA2" w:rsidRDefault="00151DA2" w:rsidP="00125FED">
      <w:pPr>
        <w:spacing w:line="276" w:lineRule="auto"/>
        <w:rPr>
          <w:rFonts w:ascii="TimesNewRoman" w:hAnsi="TimesNewRoman" w:cs="TimesNewRoman"/>
        </w:rPr>
      </w:pPr>
      <w:r>
        <w:rPr>
          <w:rFonts w:ascii="TimesNewRoman" w:hAnsi="TimesNewRoman" w:cs="TimesNewRoman"/>
        </w:rPr>
        <w:t xml:space="preserve">pak existují </w:t>
      </w:r>
      <w:r>
        <w:t>λ</w:t>
      </w:r>
      <w:proofErr w:type="gramStart"/>
      <w:r>
        <w:rPr>
          <w:vertAlign w:val="subscript"/>
        </w:rPr>
        <w:t>1</w:t>
      </w:r>
      <w:r>
        <w:t>,…</w:t>
      </w:r>
      <w:proofErr w:type="gramEnd"/>
      <w:r>
        <w:t xml:space="preserve">, </w:t>
      </w:r>
      <w:proofErr w:type="spellStart"/>
      <w:r>
        <w:t>λ</w:t>
      </w:r>
      <w:r>
        <w:rPr>
          <w:vertAlign w:val="subscript"/>
        </w:rPr>
        <w:t>m</w:t>
      </w:r>
      <w:proofErr w:type="spellEnd"/>
      <w:r>
        <w:rPr>
          <w:rFonts w:ascii="TimesNewRoman" w:hAnsi="TimesNewRoman" w:cs="TimesNewRoman"/>
        </w:rPr>
        <w:t>, taková že</w:t>
      </w:r>
    </w:p>
    <w:p w14:paraId="25B5122D" w14:textId="77777777" w:rsidR="00151DA2" w:rsidRPr="00151DA2" w:rsidRDefault="00151DA2" w:rsidP="00125FED">
      <w:pPr>
        <w:tabs>
          <w:tab w:val="left" w:pos="8080"/>
        </w:tabs>
        <w:spacing w:line="276" w:lineRule="auto"/>
      </w:pPr>
      <w:r>
        <w:tab/>
      </w:r>
      <w:r w:rsidRPr="00151DA2">
        <w:rPr>
          <w:position w:val="-34"/>
        </w:rPr>
        <w:object w:dxaOrig="4080" w:dyaOrig="760" w14:anchorId="3E74DB41">
          <v:shape id="_x0000_i1035" type="#_x0000_t75" style="width:204.2pt;height:38.15pt" o:ole="">
            <v:imagedata r:id="rId39" o:title=""/>
          </v:shape>
          <o:OLEObject Type="Embed" ProgID="Equation.DSMT4" ShapeID="_x0000_i1035" DrawAspect="Content" ObjectID="_1737271977" r:id="rId40"/>
        </w:object>
      </w:r>
      <w:r w:rsidR="00333F4B">
        <w:tab/>
      </w:r>
      <w:r w:rsidR="00DC11D6" w:rsidRPr="00D643B5">
        <w:t>(</w:t>
      </w:r>
      <w:r w:rsidR="00333F4B">
        <w:rPr>
          <w:rStyle w:val="RovniceChar"/>
        </w:rPr>
        <w:t>1</w:t>
      </w:r>
      <w:r w:rsidR="00DC11D6" w:rsidRPr="00D643B5">
        <w:rPr>
          <w:rStyle w:val="RovniceChar"/>
        </w:rPr>
        <w:t>.</w:t>
      </w:r>
      <w:r w:rsidR="00125FED">
        <w:rPr>
          <w:rStyle w:val="RovniceChar"/>
        </w:rPr>
        <w:t>2</w:t>
      </w:r>
      <w:r w:rsidR="00DC11D6" w:rsidRPr="00D643B5">
        <w:t>)</w:t>
      </w:r>
    </w:p>
    <w:p w14:paraId="2E871A52" w14:textId="77777777" w:rsidR="00980110" w:rsidRPr="00B92C72" w:rsidRDefault="00980110" w:rsidP="00125FED">
      <w:pPr>
        <w:spacing w:line="276" w:lineRule="auto"/>
        <w:rPr>
          <w:b/>
        </w:rPr>
      </w:pPr>
      <w:r w:rsidRPr="00B92C72">
        <w:t>P</w:t>
      </w:r>
      <w:r w:rsidR="00DC11D6">
        <w:t>oznámky:</w:t>
      </w:r>
    </w:p>
    <w:p w14:paraId="10098AB1" w14:textId="77777777" w:rsidR="00050271" w:rsidRPr="007E1334" w:rsidRDefault="00DC11D6" w:rsidP="00125FED">
      <w:pPr>
        <w:pStyle w:val="Odstavecseseznamem"/>
        <w:numPr>
          <w:ilvl w:val="0"/>
          <w:numId w:val="37"/>
        </w:numPr>
        <w:spacing w:line="276" w:lineRule="auto"/>
        <w:rPr>
          <w:b/>
          <w:bCs/>
        </w:rPr>
      </w:pPr>
      <w:r>
        <w:t xml:space="preserve">Pod označením grad </w:t>
      </w:r>
      <w:r w:rsidRPr="00B92C72">
        <w:rPr>
          <w:i/>
          <w:iCs/>
        </w:rPr>
        <w:sym w:font="Symbol" w:char="F066"/>
      </w:r>
      <w:r w:rsidRPr="00B92C72">
        <w:t xml:space="preserve"> (</w:t>
      </w:r>
      <w:r w:rsidRPr="007E1334">
        <w:rPr>
          <w:i/>
          <w:iCs/>
        </w:rPr>
        <w:t>x</w:t>
      </w:r>
      <w:r w:rsidRPr="007E1334">
        <w:rPr>
          <w:vertAlign w:val="subscript"/>
        </w:rPr>
        <w:t>0</w:t>
      </w:r>
      <w:r w:rsidRPr="00B92C72">
        <w:t xml:space="preserve">, </w:t>
      </w:r>
      <w:r w:rsidRPr="00B92C72">
        <w:rPr>
          <w:i/>
          <w:iCs/>
        </w:rPr>
        <w:sym w:font="Symbol" w:char="F06C"/>
      </w:r>
      <w:r w:rsidRPr="007E1334">
        <w:rPr>
          <w:vertAlign w:val="subscript"/>
        </w:rPr>
        <w:t>0</w:t>
      </w:r>
      <w:r w:rsidRPr="00B92C72">
        <w:t>)</w:t>
      </w:r>
      <w:r>
        <w:t xml:space="preserve"> se rozumí všechny parciální derivace podle </w:t>
      </w:r>
      <w:proofErr w:type="spellStart"/>
      <w:r w:rsidRPr="007E1334">
        <w:rPr>
          <w:i/>
        </w:rPr>
        <w:t>x</w:t>
      </w:r>
      <w:r w:rsidRPr="007E1334">
        <w:rPr>
          <w:i/>
          <w:vertAlign w:val="subscript"/>
        </w:rPr>
        <w:t>i</w:t>
      </w:r>
      <w:proofErr w:type="spellEnd"/>
      <w:r w:rsidRPr="007E1334">
        <w:rPr>
          <w:i/>
        </w:rPr>
        <w:t xml:space="preserve"> a </w:t>
      </w:r>
      <w:r w:rsidRPr="00DC11D6">
        <w:rPr>
          <w:i/>
          <w:iCs/>
        </w:rPr>
        <w:sym w:font="Symbol" w:char="F06C"/>
      </w:r>
      <w:r w:rsidRPr="007E1334">
        <w:rPr>
          <w:i/>
          <w:vertAlign w:val="subscript"/>
        </w:rPr>
        <w:t>j</w:t>
      </w:r>
      <w:r>
        <w:t xml:space="preserve">, </w:t>
      </w:r>
      <w:r w:rsidRPr="007E1334">
        <w:rPr>
          <w:i/>
        </w:rPr>
        <w:t>i=</w:t>
      </w:r>
      <w:proofErr w:type="gramStart"/>
      <w:r w:rsidRPr="007E1334">
        <w:rPr>
          <w:i/>
        </w:rPr>
        <w:t>1,…</w:t>
      </w:r>
      <w:proofErr w:type="gramEnd"/>
      <w:r w:rsidRPr="007E1334">
        <w:rPr>
          <w:i/>
        </w:rPr>
        <w:t>,n,</w:t>
      </w:r>
      <w:r>
        <w:t xml:space="preserve"> </w:t>
      </w:r>
      <w:r w:rsidRPr="007E1334">
        <w:rPr>
          <w:i/>
        </w:rPr>
        <w:t>j=1,…,m</w:t>
      </w:r>
      <w:r>
        <w:t xml:space="preserve">, tedy </w:t>
      </w:r>
      <w:proofErr w:type="spellStart"/>
      <w:r w:rsidR="00980110" w:rsidRPr="00B92C72">
        <w:t>grad</w:t>
      </w:r>
      <w:r w:rsidR="00980110" w:rsidRPr="007E1334">
        <w:rPr>
          <w:i/>
          <w:iCs/>
          <w:vertAlign w:val="subscript"/>
        </w:rPr>
        <w:t>x</w:t>
      </w:r>
      <w:proofErr w:type="spellEnd"/>
      <w:r w:rsidR="00980110" w:rsidRPr="00B92C72">
        <w:t xml:space="preserve"> </w:t>
      </w:r>
      <w:r w:rsidR="00980110" w:rsidRPr="00B92C72">
        <w:rPr>
          <w:i/>
          <w:iCs/>
        </w:rPr>
        <w:sym w:font="Symbol" w:char="F066"/>
      </w:r>
      <w:r w:rsidR="00980110" w:rsidRPr="00B92C72">
        <w:t xml:space="preserve"> (</w:t>
      </w:r>
      <w:r w:rsidR="00980110" w:rsidRPr="007E1334">
        <w:rPr>
          <w:i/>
          <w:iCs/>
        </w:rPr>
        <w:t>x</w:t>
      </w:r>
      <w:r w:rsidR="00980110" w:rsidRPr="007E1334">
        <w:rPr>
          <w:vertAlign w:val="subscript"/>
        </w:rPr>
        <w:t>0</w:t>
      </w:r>
      <w:r w:rsidR="00980110" w:rsidRPr="00B92C72">
        <w:t xml:space="preserve">, </w:t>
      </w:r>
      <w:r w:rsidR="00980110" w:rsidRPr="00B92C72">
        <w:rPr>
          <w:i/>
          <w:iCs/>
        </w:rPr>
        <w:sym w:font="Symbol" w:char="F06C"/>
      </w:r>
      <w:r w:rsidR="00980110" w:rsidRPr="007E1334">
        <w:rPr>
          <w:vertAlign w:val="subscript"/>
        </w:rPr>
        <w:t>0</w:t>
      </w:r>
      <w:r w:rsidR="00980110" w:rsidRPr="00B92C72">
        <w:t>)= grad</w:t>
      </w:r>
      <w:r w:rsidR="00980110" w:rsidRPr="00B92C72">
        <w:rPr>
          <w:i/>
          <w:iCs/>
          <w:vertAlign w:val="subscript"/>
        </w:rPr>
        <w:sym w:font="Symbol" w:char="F06C"/>
      </w:r>
      <w:r w:rsidR="00980110" w:rsidRPr="00B92C72">
        <w:t xml:space="preserve"> </w:t>
      </w:r>
      <w:r w:rsidR="00980110" w:rsidRPr="00B92C72">
        <w:rPr>
          <w:i/>
          <w:iCs/>
        </w:rPr>
        <w:sym w:font="Symbol" w:char="F066"/>
      </w:r>
      <w:r w:rsidR="00980110" w:rsidRPr="007E1334">
        <w:rPr>
          <w:i/>
          <w:iCs/>
        </w:rPr>
        <w:t xml:space="preserve"> </w:t>
      </w:r>
      <w:r w:rsidR="00980110" w:rsidRPr="00B92C72">
        <w:t>(</w:t>
      </w:r>
      <w:r w:rsidR="00980110" w:rsidRPr="007E1334">
        <w:rPr>
          <w:i/>
          <w:iCs/>
        </w:rPr>
        <w:t>x</w:t>
      </w:r>
      <w:r w:rsidR="00980110" w:rsidRPr="007E1334">
        <w:rPr>
          <w:vertAlign w:val="subscript"/>
        </w:rPr>
        <w:t>0</w:t>
      </w:r>
      <w:r w:rsidR="00980110" w:rsidRPr="00B92C72">
        <w:t xml:space="preserve">, </w:t>
      </w:r>
      <w:r w:rsidR="00980110" w:rsidRPr="00B92C72">
        <w:rPr>
          <w:i/>
          <w:iCs/>
        </w:rPr>
        <w:sym w:font="Symbol" w:char="F06C"/>
      </w:r>
      <w:r w:rsidR="00980110" w:rsidRPr="007E1334">
        <w:rPr>
          <w:vertAlign w:val="subscript"/>
        </w:rPr>
        <w:t>0</w:t>
      </w:r>
      <w:r w:rsidR="00980110" w:rsidRPr="00B92C72">
        <w:t>) = 0</w:t>
      </w:r>
      <w:r w:rsidR="00050271">
        <w:t xml:space="preserve"> neboli</w:t>
      </w:r>
    </w:p>
    <w:p w14:paraId="591A660A" w14:textId="77777777" w:rsidR="00050271" w:rsidRDefault="00050271" w:rsidP="00125FED">
      <w:pPr>
        <w:tabs>
          <w:tab w:val="left" w:pos="8080"/>
        </w:tabs>
        <w:spacing w:line="276" w:lineRule="auto"/>
        <w:rPr>
          <w:b/>
        </w:rPr>
      </w:pPr>
      <w:r>
        <w:tab/>
      </w:r>
      <w:r w:rsidRPr="007167CE">
        <w:rPr>
          <w:position w:val="-34"/>
        </w:rPr>
        <w:object w:dxaOrig="2940" w:dyaOrig="720" w14:anchorId="240C2BD9">
          <v:shape id="_x0000_i1036" type="#_x0000_t75" style="width:147.15pt;height:36pt" o:ole="">
            <v:imagedata r:id="rId41" o:title=""/>
          </v:shape>
          <o:OLEObject Type="Embed" ProgID="Equation.DSMT4" ShapeID="_x0000_i1036" DrawAspect="Content" ObjectID="_1737271978" r:id="rId42"/>
        </w:object>
      </w:r>
      <w:r w:rsidR="00980110" w:rsidRPr="00B92C72">
        <w:t>.</w:t>
      </w:r>
      <w:r w:rsidR="00DC11D6">
        <w:t xml:space="preserve"> </w:t>
      </w:r>
      <w:r w:rsidR="00333F4B">
        <w:tab/>
      </w:r>
      <w:r w:rsidRPr="00D643B5">
        <w:t>(</w:t>
      </w:r>
      <w:r w:rsidR="00333F4B">
        <w:rPr>
          <w:rStyle w:val="RovniceChar"/>
        </w:rPr>
        <w:t>1</w:t>
      </w:r>
      <w:r w:rsidRPr="00D643B5">
        <w:rPr>
          <w:rStyle w:val="RovniceChar"/>
        </w:rPr>
        <w:t>.</w:t>
      </w:r>
      <w:r w:rsidR="00125FED">
        <w:rPr>
          <w:rStyle w:val="RovniceChar"/>
        </w:rPr>
        <w:t>3</w:t>
      </w:r>
      <w:r w:rsidRPr="00D643B5">
        <w:t>)</w:t>
      </w:r>
    </w:p>
    <w:p w14:paraId="64C9813F" w14:textId="77777777" w:rsidR="004072FD" w:rsidRPr="00B92C72" w:rsidRDefault="00050271" w:rsidP="00125FED">
      <w:pPr>
        <w:spacing w:line="276" w:lineRule="auto"/>
        <w:rPr>
          <w:b/>
        </w:rPr>
      </w:pPr>
      <w:r>
        <w:t xml:space="preserve">Získá se tak </w:t>
      </w:r>
      <w:proofErr w:type="spellStart"/>
      <w:r w:rsidRPr="00050271">
        <w:rPr>
          <w:i/>
        </w:rPr>
        <w:t>n+m</w:t>
      </w:r>
      <w:proofErr w:type="spellEnd"/>
      <w:r>
        <w:t xml:space="preserve"> rovnic o </w:t>
      </w:r>
      <w:proofErr w:type="spellStart"/>
      <w:r w:rsidRPr="00050271">
        <w:rPr>
          <w:i/>
        </w:rPr>
        <w:t>n+m</w:t>
      </w:r>
      <w:proofErr w:type="spellEnd"/>
      <w:r>
        <w:t xml:space="preserve"> neznámých. </w:t>
      </w:r>
    </w:p>
    <w:p w14:paraId="21703225" w14:textId="77777777" w:rsidR="006B3DAA" w:rsidRPr="007E1334" w:rsidRDefault="00137C52" w:rsidP="00125FED">
      <w:pPr>
        <w:pStyle w:val="Odstavecseseznamem"/>
        <w:numPr>
          <w:ilvl w:val="0"/>
          <w:numId w:val="37"/>
        </w:numPr>
        <w:spacing w:line="276" w:lineRule="auto"/>
        <w:rPr>
          <w:b/>
        </w:rPr>
      </w:pPr>
      <w:r w:rsidRPr="00050271">
        <w:t>Jde-li o minimum nebo maximum se určuje netriviálně (totální diferenciály). Často je jednodušší porovnat funkční hodnoty.</w:t>
      </w:r>
    </w:p>
    <w:p w14:paraId="68406A44" w14:textId="77777777" w:rsidR="006B3DAA" w:rsidRPr="007E1334" w:rsidRDefault="00137C52" w:rsidP="00125FED">
      <w:pPr>
        <w:pStyle w:val="Odstavecseseznamem"/>
        <w:numPr>
          <w:ilvl w:val="0"/>
          <w:numId w:val="37"/>
        </w:numPr>
        <w:spacing w:line="276" w:lineRule="auto"/>
        <w:rPr>
          <w:b/>
        </w:rPr>
      </w:pPr>
      <w:r w:rsidRPr="00050271">
        <w:t>Úloha má obvykle řešení, i když volný extrém neexistuje.</w:t>
      </w:r>
    </w:p>
    <w:p w14:paraId="0A398EB8" w14:textId="77777777" w:rsidR="006B3DAA" w:rsidRPr="007E1334" w:rsidRDefault="00137C52" w:rsidP="00125FED">
      <w:pPr>
        <w:pStyle w:val="Odstavecseseznamem"/>
        <w:numPr>
          <w:ilvl w:val="0"/>
          <w:numId w:val="37"/>
        </w:numPr>
        <w:spacing w:line="276" w:lineRule="auto"/>
        <w:rPr>
          <w:b/>
        </w:rPr>
      </w:pPr>
      <w:r w:rsidRPr="00050271">
        <w:lastRenderedPageBreak/>
        <w:t>Existuje i jiný způsob řešení, dosazování z omezení.</w:t>
      </w:r>
    </w:p>
    <w:p w14:paraId="5D24DE6B" w14:textId="77777777" w:rsidR="0082058A" w:rsidRPr="00E82F95" w:rsidRDefault="00E82F95" w:rsidP="00125FED">
      <w:pPr>
        <w:spacing w:line="276" w:lineRule="auto"/>
      </w:pPr>
      <w:r>
        <w:t>Příklad 1.</w:t>
      </w:r>
      <w:r w:rsidR="00AE179C">
        <w:t>2</w:t>
      </w:r>
      <w:r w:rsidR="0082058A">
        <w:t xml:space="preserve">: Hledá se vázaný extrém účelové funkce </w:t>
      </w:r>
      <w:r w:rsidR="0082058A" w:rsidRPr="007167CE">
        <w:rPr>
          <w:position w:val="-14"/>
        </w:rPr>
        <w:object w:dxaOrig="1760" w:dyaOrig="400" w14:anchorId="01FAF881">
          <v:shape id="_x0000_i1037" type="#_x0000_t75" style="width:88.1pt;height:19.9pt" o:ole="">
            <v:imagedata r:id="rId43" o:title=""/>
          </v:shape>
          <o:OLEObject Type="Embed" ProgID="Equation.DSMT4" ShapeID="_x0000_i1037" DrawAspect="Content" ObjectID="_1737271979" r:id="rId44"/>
        </w:object>
      </w:r>
      <w:r w:rsidR="0082058A">
        <w:t xml:space="preserve"> (lineární funkce) při omezení </w:t>
      </w:r>
      <w:r w:rsidR="0082058A" w:rsidRPr="007167CE">
        <w:rPr>
          <w:position w:val="-14"/>
        </w:rPr>
        <w:object w:dxaOrig="2460" w:dyaOrig="400" w14:anchorId="141C2A15">
          <v:shape id="_x0000_i1038" type="#_x0000_t75" style="width:123pt;height:19.9pt" o:ole="">
            <v:imagedata r:id="rId45" o:title=""/>
          </v:shape>
          <o:OLEObject Type="Embed" ProgID="Equation.DSMT4" ShapeID="_x0000_i1038" DrawAspect="Content" ObjectID="_1737271980" r:id="rId46"/>
        </w:object>
      </w:r>
      <w:r w:rsidR="0082058A">
        <w:t>(kružnice s poloměrem 1 a středem v počátku. Situace je znázorněna na Obr. 1.4.</w:t>
      </w:r>
    </w:p>
    <w:p w14:paraId="6A7583D6" w14:textId="77777777" w:rsidR="00B06F93" w:rsidRDefault="00050271" w:rsidP="00B06F93">
      <w:pPr>
        <w:keepNext/>
        <w:spacing w:line="276" w:lineRule="auto"/>
        <w:jc w:val="center"/>
      </w:pPr>
      <w:r>
        <w:rPr>
          <w:noProof/>
        </w:rPr>
        <w:drawing>
          <wp:inline distT="0" distB="0" distL="0" distR="0" wp14:anchorId="5230DCF8" wp14:editId="3799E90A">
            <wp:extent cx="2520563" cy="2226856"/>
            <wp:effectExtent l="0" t="0" r="0" b="0"/>
            <wp:docPr id="5" name="Obrázek 5" descr="https://upload.wikimedia.org/wikipedia/commons/thumb/e/ed/Lagrange_very_simple.svg/1024px-Lagrange_very_simple.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https://upload.wikimedia.org/wikipedia/commons/thumb/e/ed/Lagrange_very_simple.svg/1024px-Lagrange_very_simple.svg.pn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562853" cy="2264218"/>
                    </a:xfrm>
                    <a:prstGeom prst="rect">
                      <a:avLst/>
                    </a:prstGeom>
                    <a:noFill/>
                    <a:ln>
                      <a:noFill/>
                    </a:ln>
                  </pic:spPr>
                </pic:pic>
              </a:graphicData>
            </a:graphic>
          </wp:inline>
        </w:drawing>
      </w:r>
    </w:p>
    <w:p w14:paraId="394FA832" w14:textId="06FEE8D6" w:rsidR="0020020A" w:rsidRDefault="00B06F93" w:rsidP="0020020A">
      <w:pPr>
        <w:pStyle w:val="Titulek"/>
      </w:pPr>
      <w:bookmarkStart w:id="43" w:name="_Toc35864631"/>
      <w:r>
        <w:t xml:space="preserve">Obr. </w:t>
      </w:r>
      <w:fldSimple w:instr=" STYLEREF 1 \s ">
        <w:r w:rsidR="0042322F">
          <w:rPr>
            <w:noProof/>
          </w:rPr>
          <w:t>1</w:t>
        </w:r>
      </w:fldSimple>
      <w:r w:rsidR="0020020A">
        <w:t>.</w:t>
      </w:r>
      <w:fldSimple w:instr=" SEQ Obr. \* ARABIC \s 1 ">
        <w:r w:rsidR="0042322F">
          <w:rPr>
            <w:noProof/>
          </w:rPr>
          <w:t>4</w:t>
        </w:r>
      </w:fldSimple>
      <w:r>
        <w:t xml:space="preserve"> Klasický vázaný extrém.</w:t>
      </w:r>
      <w:bookmarkEnd w:id="43"/>
    </w:p>
    <w:p w14:paraId="3FF45EE1" w14:textId="77777777" w:rsidR="0082058A" w:rsidRDefault="0082058A" w:rsidP="00125FED">
      <w:pPr>
        <w:spacing w:line="276" w:lineRule="auto"/>
      </w:pPr>
      <w:proofErr w:type="spellStart"/>
      <w:r>
        <w:t>Lagrangeova</w:t>
      </w:r>
      <w:proofErr w:type="spellEnd"/>
      <w:r>
        <w:t xml:space="preserve"> funkce je definována </w:t>
      </w:r>
    </w:p>
    <w:p w14:paraId="1CE8B9FA" w14:textId="77777777" w:rsidR="0082058A" w:rsidRDefault="0082058A" w:rsidP="00125FED">
      <w:pPr>
        <w:spacing w:line="276" w:lineRule="auto"/>
      </w:pPr>
      <w:r w:rsidRPr="007167CE">
        <w:rPr>
          <w:position w:val="-16"/>
        </w:rPr>
        <w:object w:dxaOrig="5860" w:dyaOrig="440" w14:anchorId="1FE607F5">
          <v:shape id="_x0000_i1039" type="#_x0000_t75" style="width:292.7pt;height:22.05pt" o:ole="">
            <v:imagedata r:id="rId48" o:title=""/>
          </v:shape>
          <o:OLEObject Type="Embed" ProgID="Equation.DSMT4" ShapeID="_x0000_i1039" DrawAspect="Content" ObjectID="_1737271981" r:id="rId49"/>
        </w:object>
      </w:r>
      <w:r>
        <w:t xml:space="preserve"> </w:t>
      </w:r>
    </w:p>
    <w:p w14:paraId="2733764D" w14:textId="77777777" w:rsidR="0082058A" w:rsidRDefault="0082058A" w:rsidP="00125FED">
      <w:pPr>
        <w:spacing w:line="276" w:lineRule="auto"/>
      </w:pPr>
      <w:r>
        <w:t>Parciální derivace podle všech proměnných jsou položeny nule</w:t>
      </w:r>
    </w:p>
    <w:p w14:paraId="7C4E3093" w14:textId="77777777" w:rsidR="00D93A86" w:rsidRDefault="0082058A" w:rsidP="00125FED">
      <w:pPr>
        <w:spacing w:line="276" w:lineRule="auto"/>
      </w:pPr>
      <w:r>
        <w:t xml:space="preserve"> </w:t>
      </w:r>
      <w:r w:rsidR="002A7B17" w:rsidRPr="007167CE">
        <w:rPr>
          <w:position w:val="-30"/>
        </w:rPr>
        <w:object w:dxaOrig="6259" w:dyaOrig="680" w14:anchorId="56CC1121">
          <v:shape id="_x0000_i1040" type="#_x0000_t75" style="width:312.65pt;height:33.85pt" o:ole="">
            <v:imagedata r:id="rId50" o:title=""/>
          </v:shape>
          <o:OLEObject Type="Embed" ProgID="Equation.DSMT4" ShapeID="_x0000_i1040" DrawAspect="Content" ObjectID="_1737271982" r:id="rId51"/>
        </w:object>
      </w:r>
    </w:p>
    <w:p w14:paraId="5EAA77FA" w14:textId="77777777" w:rsidR="002A7B17" w:rsidRDefault="0082058A" w:rsidP="00125FED">
      <w:pPr>
        <w:spacing w:line="276" w:lineRule="auto"/>
      </w:pPr>
      <w:r>
        <w:t>Řešením těchto rovnic se získá</w:t>
      </w:r>
    </w:p>
    <w:p w14:paraId="4CC9A655" w14:textId="77777777" w:rsidR="0082058A" w:rsidRDefault="0082058A" w:rsidP="00125FED">
      <w:pPr>
        <w:spacing w:line="276" w:lineRule="auto"/>
      </w:pPr>
      <w:r>
        <w:t xml:space="preserve"> </w:t>
      </w:r>
      <w:r w:rsidR="002A7B17" w:rsidRPr="002A7B17">
        <w:rPr>
          <w:position w:val="-28"/>
        </w:rPr>
        <w:object w:dxaOrig="6340" w:dyaOrig="720" w14:anchorId="6DB9F1A2">
          <v:shape id="_x0000_i1041" type="#_x0000_t75" style="width:317pt;height:36pt" o:ole="">
            <v:imagedata r:id="rId52" o:title=""/>
          </v:shape>
          <o:OLEObject Type="Embed" ProgID="Equation.DSMT4" ShapeID="_x0000_i1041" DrawAspect="Content" ObjectID="_1737271983" r:id="rId53"/>
        </w:object>
      </w:r>
    </w:p>
    <w:p w14:paraId="6EFEF606" w14:textId="77777777" w:rsidR="002A7B17" w:rsidRDefault="002A7B17" w:rsidP="00125FED">
      <w:pPr>
        <w:spacing w:line="276" w:lineRule="auto"/>
      </w:pPr>
      <w:r>
        <w:t xml:space="preserve">Hodnoty účelové funkce jsou </w:t>
      </w:r>
      <w:r w:rsidRPr="002A7B17">
        <w:rPr>
          <w:position w:val="-34"/>
        </w:rPr>
        <w:object w:dxaOrig="4220" w:dyaOrig="800" w14:anchorId="1177BB1B">
          <v:shape id="_x0000_i1042" type="#_x0000_t75" style="width:211.2pt;height:39.75pt" o:ole="">
            <v:imagedata r:id="rId54" o:title=""/>
          </v:shape>
          <o:OLEObject Type="Embed" ProgID="Equation.DSMT4" ShapeID="_x0000_i1042" DrawAspect="Content" ObjectID="_1737271984" r:id="rId55"/>
        </w:object>
      </w:r>
      <w:r w:rsidR="00D94281">
        <w:t>. V</w:t>
      </w:r>
      <w:r w:rsidR="00AE179C">
        <w:t xml:space="preserve"> </w:t>
      </w:r>
      <w:r w:rsidR="00D94281">
        <w:t>prvním bodě se jedná o maximum, v druhém o minimum (Obr.1.4).</w:t>
      </w:r>
    </w:p>
    <w:p w14:paraId="46313AA4" w14:textId="77777777" w:rsidR="00D93A86" w:rsidRPr="00050271" w:rsidRDefault="00D93A86" w:rsidP="00125FED">
      <w:pPr>
        <w:spacing w:line="276" w:lineRule="auto"/>
        <w:jc w:val="center"/>
      </w:pPr>
    </w:p>
    <w:p w14:paraId="69A38629" w14:textId="77777777" w:rsidR="004072FD" w:rsidRDefault="004072FD" w:rsidP="00125FED">
      <w:pPr>
        <w:pStyle w:val="Nadpis3"/>
        <w:spacing w:line="276" w:lineRule="auto"/>
      </w:pPr>
      <w:bookmarkStart w:id="44" w:name="_Toc35863527"/>
      <w:r w:rsidRPr="00050271">
        <w:t>Omezení typu nerovnost</w:t>
      </w:r>
      <w:bookmarkEnd w:id="44"/>
    </w:p>
    <w:p w14:paraId="415EB1E7" w14:textId="67B526FF" w:rsidR="009D3497" w:rsidRDefault="009D3497" w:rsidP="00125FED">
      <w:pPr>
        <w:spacing w:line="276" w:lineRule="auto"/>
      </w:pPr>
      <w:r w:rsidRPr="009D3497">
        <w:t xml:space="preserve">Neklasickým vázaným extrémem se rozumí úloha vyhledávání extrémů reálné funkce (vícerozměrné) na množině, která je definována pomocí nerovností (nerovnic). Proti klasickému vázanému extrému jde tedy o náhradu znamének rovnosti za nerovnosti. Počet nerovností může být libovolný. Přes formální podobnost s klasickým vázaným extrémem trvalo více jako 150 </w:t>
      </w:r>
      <w:proofErr w:type="gramStart"/>
      <w:r w:rsidRPr="009D3497">
        <w:t>let</w:t>
      </w:r>
      <w:proofErr w:type="gramEnd"/>
      <w:r w:rsidRPr="009D3497">
        <w:t xml:space="preserve"> než byla úloha korektně analyticky vyřešena. Došlo k tomu kolem roku </w:t>
      </w:r>
      <w:r w:rsidRPr="009D3497">
        <w:lastRenderedPageBreak/>
        <w:t xml:space="preserve">1956, řešitelé byli Kuhn a </w:t>
      </w:r>
      <w:proofErr w:type="spellStart"/>
      <w:r w:rsidRPr="009D3497">
        <w:t>Tucker</w:t>
      </w:r>
      <w:proofErr w:type="spellEnd"/>
      <w:r w:rsidRPr="009D3497">
        <w:t xml:space="preserve"> a metoda je známá jako Věta o sedlovém bodě.</w:t>
      </w:r>
      <w:r>
        <w:t xml:space="preserve"> Konstruktivní vztahy pro určení bodu extrému jsou známy jako </w:t>
      </w:r>
      <w:proofErr w:type="spellStart"/>
      <w:proofErr w:type="gramStart"/>
      <w:r>
        <w:t>Karush</w:t>
      </w:r>
      <w:proofErr w:type="spellEnd"/>
      <w:r>
        <w:t>-</w:t>
      </w:r>
      <w:r w:rsidRPr="009D3497">
        <w:t xml:space="preserve"> Kuhn</w:t>
      </w:r>
      <w:proofErr w:type="gramEnd"/>
      <w:r>
        <w:t xml:space="preserve"> –</w:t>
      </w:r>
      <w:r w:rsidRPr="009D3497">
        <w:t xml:space="preserve"> </w:t>
      </w:r>
      <w:proofErr w:type="spellStart"/>
      <w:r w:rsidRPr="009D3497">
        <w:t>Tucker</w:t>
      </w:r>
      <w:r>
        <w:t>ovy</w:t>
      </w:r>
      <w:proofErr w:type="spellEnd"/>
      <w:r>
        <w:t xml:space="preserve"> lokální podmínky</w:t>
      </w:r>
      <w:r w:rsidR="00D819C2">
        <w:t xml:space="preserve"> (podrobně v </w:t>
      </w:r>
      <w:r w:rsidR="00CB1A5D">
        <w:fldChar w:fldCharType="begin"/>
      </w:r>
      <w:r w:rsidR="00CB1A5D">
        <w:instrText xml:space="preserve"> REF _Ref35866682 \r \h </w:instrText>
      </w:r>
      <w:r w:rsidR="00CB1A5D">
        <w:fldChar w:fldCharType="separate"/>
      </w:r>
      <w:r w:rsidR="0042322F">
        <w:t>[1]</w:t>
      </w:r>
      <w:r w:rsidR="00CB1A5D">
        <w:fldChar w:fldCharType="end"/>
      </w:r>
      <w:r w:rsidR="00CB1A5D">
        <w:t>)</w:t>
      </w:r>
      <w:r>
        <w:t>.</w:t>
      </w:r>
    </w:p>
    <w:p w14:paraId="68DBD10B" w14:textId="77777777" w:rsidR="00EE6887" w:rsidRPr="00EE6887" w:rsidRDefault="00EE6887" w:rsidP="00125FED">
      <w:pPr>
        <w:spacing w:line="276" w:lineRule="auto"/>
      </w:pPr>
      <w:r w:rsidRPr="00EE6887">
        <w:t>Formulace</w:t>
      </w:r>
      <w:r w:rsidR="00784004">
        <w:t xml:space="preserve"> úlohy</w:t>
      </w:r>
      <w:r w:rsidR="0027335E">
        <w:t xml:space="preserve"> (NVE)</w:t>
      </w:r>
      <w:r w:rsidR="00784004">
        <w:t xml:space="preserve">: </w:t>
      </w:r>
      <w:r w:rsidR="0027335E">
        <w:t>H</w:t>
      </w:r>
      <w:r w:rsidR="00784004">
        <w:t xml:space="preserve">ledá se extrém funkce, např. minimum  </w:t>
      </w:r>
      <w:r w:rsidRPr="00EE6887">
        <w:t xml:space="preserve"> min </w:t>
      </w:r>
      <w:proofErr w:type="gramStart"/>
      <w:r w:rsidRPr="00EE6887">
        <w:rPr>
          <w:i/>
          <w:iCs/>
        </w:rPr>
        <w:t>f</w:t>
      </w:r>
      <w:r w:rsidRPr="00EE6887">
        <w:t>(</w:t>
      </w:r>
      <w:proofErr w:type="gramEnd"/>
      <w:r w:rsidRPr="00EE6887">
        <w:rPr>
          <w:i/>
          <w:iCs/>
        </w:rPr>
        <w:t>x</w:t>
      </w:r>
      <w:r w:rsidRPr="00EE6887">
        <w:rPr>
          <w:vertAlign w:val="subscript"/>
        </w:rPr>
        <w:t>1</w:t>
      </w:r>
      <w:r w:rsidRPr="00EE6887">
        <w:t xml:space="preserve">, …, </w:t>
      </w:r>
      <w:proofErr w:type="spellStart"/>
      <w:r w:rsidRPr="00EE6887">
        <w:rPr>
          <w:i/>
          <w:iCs/>
        </w:rPr>
        <w:t>x</w:t>
      </w:r>
      <w:r w:rsidRPr="00EE6887">
        <w:rPr>
          <w:i/>
          <w:iCs/>
          <w:vertAlign w:val="subscript"/>
        </w:rPr>
        <w:t>n</w:t>
      </w:r>
      <w:proofErr w:type="spellEnd"/>
      <w:r w:rsidRPr="00EE6887">
        <w:t xml:space="preserve">), </w:t>
      </w:r>
    </w:p>
    <w:p w14:paraId="53EF82F0" w14:textId="77777777" w:rsidR="00EE6887" w:rsidRPr="00EE6887" w:rsidRDefault="00EE6887" w:rsidP="00125FED">
      <w:pPr>
        <w:spacing w:line="276" w:lineRule="auto"/>
      </w:pPr>
      <w:r w:rsidRPr="00EE6887">
        <w:t>při omezeních</w:t>
      </w:r>
      <w:r w:rsidR="00784004">
        <w:tab/>
      </w:r>
      <w:r w:rsidR="00784004">
        <w:tab/>
      </w:r>
      <w:r w:rsidR="00784004">
        <w:tab/>
      </w:r>
      <w:r w:rsidR="00784004">
        <w:tab/>
      </w:r>
      <w:r w:rsidR="00784004">
        <w:tab/>
      </w:r>
      <w:r w:rsidRPr="00EE6887">
        <w:t xml:space="preserve"> </w:t>
      </w:r>
      <w:proofErr w:type="spellStart"/>
      <w:proofErr w:type="gramStart"/>
      <w:r w:rsidRPr="00EE6887">
        <w:rPr>
          <w:i/>
          <w:iCs/>
        </w:rPr>
        <w:t>g</w:t>
      </w:r>
      <w:r w:rsidRPr="00EE6887">
        <w:rPr>
          <w:i/>
          <w:iCs/>
          <w:vertAlign w:val="subscript"/>
        </w:rPr>
        <w:t>j</w:t>
      </w:r>
      <w:proofErr w:type="spellEnd"/>
      <w:r w:rsidRPr="00EE6887">
        <w:t>(</w:t>
      </w:r>
      <w:proofErr w:type="gramEnd"/>
      <w:r w:rsidRPr="00EE6887">
        <w:rPr>
          <w:i/>
          <w:iCs/>
        </w:rPr>
        <w:t>x</w:t>
      </w:r>
      <w:r w:rsidRPr="00EE6887">
        <w:rPr>
          <w:vertAlign w:val="subscript"/>
        </w:rPr>
        <w:t>1</w:t>
      </w:r>
      <w:r w:rsidRPr="00EE6887">
        <w:t xml:space="preserve">, …, </w:t>
      </w:r>
      <w:proofErr w:type="spellStart"/>
      <w:r w:rsidRPr="00EE6887">
        <w:rPr>
          <w:i/>
          <w:iCs/>
        </w:rPr>
        <w:t>x</w:t>
      </w:r>
      <w:r w:rsidRPr="00EE6887">
        <w:rPr>
          <w:i/>
          <w:iCs/>
          <w:vertAlign w:val="subscript"/>
        </w:rPr>
        <w:t>n</w:t>
      </w:r>
      <w:proofErr w:type="spellEnd"/>
      <w:r w:rsidRPr="00EE6887">
        <w:t xml:space="preserve">) </w:t>
      </w:r>
      <w:r w:rsidRPr="00EE6887">
        <w:sym w:font="Symbol" w:char="F0A3"/>
      </w:r>
      <w:r w:rsidRPr="00EE6887">
        <w:t xml:space="preserve"> 0,    j = 1, …, </w:t>
      </w:r>
      <w:r w:rsidRPr="00EE6887">
        <w:rPr>
          <w:i/>
          <w:iCs/>
        </w:rPr>
        <w:t>m</w:t>
      </w:r>
      <w:r w:rsidRPr="00EE6887">
        <w:tab/>
      </w:r>
      <w:r w:rsidRPr="00EE6887">
        <w:br/>
        <w:t>a podmínkách nezápornosti</w:t>
      </w:r>
      <w:r w:rsidRPr="00EE6887">
        <w:tab/>
      </w:r>
      <w:r w:rsidRPr="00EE6887">
        <w:tab/>
      </w:r>
      <w:r w:rsidRPr="00EE6887">
        <w:tab/>
        <w:t xml:space="preserve"> </w:t>
      </w:r>
      <w:proofErr w:type="spellStart"/>
      <w:r w:rsidRPr="00EE6887">
        <w:rPr>
          <w:i/>
          <w:iCs/>
        </w:rPr>
        <w:t>x</w:t>
      </w:r>
      <w:r w:rsidRPr="00EE6887">
        <w:rPr>
          <w:i/>
          <w:iCs/>
          <w:vertAlign w:val="subscript"/>
        </w:rPr>
        <w:t>i</w:t>
      </w:r>
      <w:proofErr w:type="spellEnd"/>
      <w:r w:rsidRPr="00EE6887">
        <w:t xml:space="preserve"> </w:t>
      </w:r>
      <w:r w:rsidRPr="00EE6887">
        <w:sym w:font="Symbol" w:char="F0B3"/>
      </w:r>
      <w:r w:rsidRPr="00EE6887">
        <w:t xml:space="preserve"> 0,</w:t>
      </w:r>
      <w:r w:rsidRPr="00EE6887">
        <w:tab/>
        <w:t xml:space="preserve">         i = 1, …, </w:t>
      </w:r>
      <w:r w:rsidRPr="00EE6887">
        <w:rPr>
          <w:i/>
          <w:iCs/>
        </w:rPr>
        <w:t>n</w:t>
      </w:r>
    </w:p>
    <w:p w14:paraId="267F1944" w14:textId="77777777" w:rsidR="00EE6887" w:rsidRPr="00EE6887" w:rsidRDefault="00EE6887" w:rsidP="00125FED">
      <w:pPr>
        <w:spacing w:line="276" w:lineRule="auto"/>
      </w:pPr>
      <w:r w:rsidRPr="00EE6887">
        <w:t>Poznámky:</w:t>
      </w:r>
    </w:p>
    <w:p w14:paraId="74F904A4" w14:textId="77777777" w:rsidR="006B3DAA" w:rsidRPr="00EE6887" w:rsidRDefault="00137C52" w:rsidP="00125FED">
      <w:pPr>
        <w:numPr>
          <w:ilvl w:val="0"/>
          <w:numId w:val="35"/>
        </w:numPr>
        <w:spacing w:line="276" w:lineRule="auto"/>
      </w:pPr>
      <w:r w:rsidRPr="00EE6887">
        <w:t>M</w:t>
      </w:r>
      <w:r w:rsidR="00784004">
        <w:t>in</w:t>
      </w:r>
      <w:r w:rsidRPr="00EE6887">
        <w:t xml:space="preserve">imum není omezující </w:t>
      </w:r>
      <w:r w:rsidR="00784004">
        <w:t xml:space="preserve">ve formulaci omezující, maximum lze vyjádřit jako minimum opačné funkce </w:t>
      </w:r>
      <w:r w:rsidRPr="00EE6887">
        <w:t>m</w:t>
      </w:r>
      <w:r w:rsidR="00784004">
        <w:t>in</w:t>
      </w:r>
      <w:r w:rsidRPr="00EE6887">
        <w:t xml:space="preserve"> </w:t>
      </w:r>
      <w:r w:rsidRPr="00EE6887">
        <w:rPr>
          <w:i/>
          <w:iCs/>
        </w:rPr>
        <w:t>f</w:t>
      </w:r>
      <w:r w:rsidRPr="00EE6887">
        <w:t xml:space="preserve"> = </w:t>
      </w:r>
      <w:proofErr w:type="spellStart"/>
      <w:r w:rsidRPr="00EE6887">
        <w:t>m</w:t>
      </w:r>
      <w:r w:rsidR="00784004">
        <w:t>ax</w:t>
      </w:r>
      <w:proofErr w:type="spellEnd"/>
      <w:r w:rsidRPr="00EE6887">
        <w:t>(-</w:t>
      </w:r>
      <w:r w:rsidRPr="00EE6887">
        <w:rPr>
          <w:i/>
          <w:iCs/>
        </w:rPr>
        <w:t>f</w:t>
      </w:r>
      <w:r w:rsidRPr="00EE6887">
        <w:t>)</w:t>
      </w:r>
      <w:r w:rsidR="00784004">
        <w:t>. Úlohu lze formulovat i pro maximum, ale výsledné podmínky ve formě nerovnic jsou opačně orientovány.</w:t>
      </w:r>
    </w:p>
    <w:p w14:paraId="1033F799" w14:textId="77777777" w:rsidR="006B3DAA" w:rsidRPr="00EE6887" w:rsidRDefault="00137C52" w:rsidP="00125FED">
      <w:pPr>
        <w:numPr>
          <w:ilvl w:val="0"/>
          <w:numId w:val="35"/>
        </w:numPr>
        <w:spacing w:line="276" w:lineRule="auto"/>
      </w:pPr>
      <w:r w:rsidRPr="00EE6887">
        <w:t>Podmínka</w:t>
      </w:r>
      <w:r w:rsidRPr="00EE6887">
        <w:rPr>
          <w:i/>
          <w:iCs/>
        </w:rPr>
        <w:t xml:space="preserve"> m</w:t>
      </w:r>
      <w:r w:rsidRPr="00EE6887">
        <w:t xml:space="preserve"> </w:t>
      </w:r>
      <w:proofErr w:type="gramStart"/>
      <w:r w:rsidRPr="00EE6887">
        <w:t xml:space="preserve">&lt; </w:t>
      </w:r>
      <w:r w:rsidRPr="00EE6887">
        <w:rPr>
          <w:i/>
          <w:iCs/>
        </w:rPr>
        <w:t>n</w:t>
      </w:r>
      <w:proofErr w:type="gramEnd"/>
      <w:r w:rsidRPr="00EE6887">
        <w:rPr>
          <w:i/>
          <w:iCs/>
        </w:rPr>
        <w:t xml:space="preserve"> </w:t>
      </w:r>
      <w:r w:rsidRPr="00EE6887">
        <w:t xml:space="preserve">není podstatná, </w:t>
      </w:r>
      <w:r w:rsidR="00784004">
        <w:t>počet omezení ve tvaru nerovností může být</w:t>
      </w:r>
      <w:r w:rsidRPr="00EE6887">
        <w:t xml:space="preserve"> libovoln</w:t>
      </w:r>
      <w:r w:rsidR="00784004">
        <w:t>ý.</w:t>
      </w:r>
    </w:p>
    <w:p w14:paraId="34AE7157" w14:textId="77777777" w:rsidR="006B3DAA" w:rsidRPr="00EE6887" w:rsidRDefault="00137C52" w:rsidP="00125FED">
      <w:pPr>
        <w:numPr>
          <w:ilvl w:val="0"/>
          <w:numId w:val="35"/>
        </w:numPr>
        <w:spacing w:line="276" w:lineRule="auto"/>
      </w:pPr>
      <w:r w:rsidRPr="00EE6887">
        <w:t>Podmínky nezápornosti jsou podstatné</w:t>
      </w:r>
      <w:r w:rsidR="00D94281">
        <w:t xml:space="preserve">, při jejich neplatnosti by se nejednalo o kladný sedlový bod </w:t>
      </w:r>
      <w:proofErr w:type="spellStart"/>
      <w:r w:rsidR="00D94281">
        <w:t>Lagrangeovy</w:t>
      </w:r>
      <w:proofErr w:type="spellEnd"/>
      <w:r w:rsidR="00D94281">
        <w:t xml:space="preserve"> funkce.</w:t>
      </w:r>
    </w:p>
    <w:p w14:paraId="233ED865" w14:textId="77777777" w:rsidR="006B3DAA" w:rsidRPr="00EE6887" w:rsidRDefault="00137C52" w:rsidP="00125FED">
      <w:pPr>
        <w:numPr>
          <w:ilvl w:val="0"/>
          <w:numId w:val="35"/>
        </w:numPr>
        <w:spacing w:line="276" w:lineRule="auto"/>
      </w:pPr>
      <w:r w:rsidRPr="00EE6887">
        <w:t xml:space="preserve">Řešení opět spočívá v sestrojení </w:t>
      </w:r>
      <w:proofErr w:type="spellStart"/>
      <w:r w:rsidRPr="00EE6887">
        <w:t>Lagrangeovy</w:t>
      </w:r>
      <w:proofErr w:type="spellEnd"/>
      <w:r w:rsidRPr="00EE6887">
        <w:t xml:space="preserve"> funkce:</w:t>
      </w:r>
    </w:p>
    <w:p w14:paraId="3D00609A" w14:textId="77777777" w:rsidR="009D3497" w:rsidRDefault="00EE6887" w:rsidP="00125FED">
      <w:pPr>
        <w:tabs>
          <w:tab w:val="left" w:pos="8080"/>
        </w:tabs>
        <w:spacing w:line="276" w:lineRule="auto"/>
        <w:ind w:left="1418" w:firstLine="709"/>
      </w:pPr>
      <w:r w:rsidRPr="007167CE">
        <w:rPr>
          <w:position w:val="-30"/>
        </w:rPr>
        <w:object w:dxaOrig="2880" w:dyaOrig="700" w14:anchorId="3951B9F9">
          <v:shape id="_x0000_i1043" type="#_x0000_t75" style="width:2in;height:35.05pt" o:ole="">
            <v:imagedata r:id="rId56" o:title=""/>
          </v:shape>
          <o:OLEObject Type="Embed" ProgID="Equation.DSMT4" ShapeID="_x0000_i1043" DrawAspect="Content" ObjectID="_1737271985" r:id="rId57"/>
        </w:object>
      </w:r>
      <w:r w:rsidR="00333F4B">
        <w:tab/>
      </w:r>
      <w:r w:rsidR="0027335E" w:rsidRPr="00D643B5">
        <w:t>(</w:t>
      </w:r>
      <w:r w:rsidR="00333F4B">
        <w:rPr>
          <w:rStyle w:val="RovniceChar"/>
        </w:rPr>
        <w:t>1</w:t>
      </w:r>
      <w:r w:rsidR="0027335E" w:rsidRPr="00D643B5">
        <w:rPr>
          <w:rStyle w:val="RovniceChar"/>
        </w:rPr>
        <w:t>.</w:t>
      </w:r>
      <w:r w:rsidR="00125FED">
        <w:rPr>
          <w:rStyle w:val="RovniceChar"/>
        </w:rPr>
        <w:t>4</w:t>
      </w:r>
      <w:r w:rsidR="0027335E" w:rsidRPr="00D643B5">
        <w:t>)</w:t>
      </w:r>
    </w:p>
    <w:p w14:paraId="5286B97A" w14:textId="77777777" w:rsidR="00EE6887" w:rsidRPr="00EE6887" w:rsidRDefault="00EE6887" w:rsidP="00125FED">
      <w:pPr>
        <w:spacing w:line="276" w:lineRule="auto"/>
      </w:pPr>
      <w:r w:rsidRPr="00EE6887">
        <w:t>Analytické řešení spočívá v Kuhn-</w:t>
      </w:r>
      <w:proofErr w:type="spellStart"/>
      <w:r w:rsidRPr="00EE6887">
        <w:t>Tuckerově</w:t>
      </w:r>
      <w:proofErr w:type="spellEnd"/>
      <w:r w:rsidRPr="00EE6887">
        <w:t xml:space="preserve"> větě (také věta o sedlovém bodě), která zní:</w:t>
      </w:r>
    </w:p>
    <w:p w14:paraId="15866CBE" w14:textId="77777777" w:rsidR="0027335E" w:rsidRDefault="0027335E" w:rsidP="00125FED">
      <w:pPr>
        <w:autoSpaceDE w:val="0"/>
        <w:autoSpaceDN w:val="0"/>
        <w:adjustRightInd w:val="0"/>
        <w:spacing w:after="0" w:line="276" w:lineRule="auto"/>
        <w:jc w:val="left"/>
      </w:pPr>
      <w:r w:rsidRPr="00151DA2">
        <w:t xml:space="preserve">Nechť </w:t>
      </w:r>
      <w:r w:rsidRPr="00151DA2">
        <w:rPr>
          <w:i/>
          <w:iCs/>
        </w:rPr>
        <w:t xml:space="preserve">f </w:t>
      </w:r>
      <w:r w:rsidRPr="00151DA2">
        <w:rPr>
          <w:i/>
        </w:rPr>
        <w:t>(</w:t>
      </w:r>
      <w:r w:rsidRPr="00151DA2">
        <w:rPr>
          <w:bCs/>
          <w:i/>
        </w:rPr>
        <w:t>x</w:t>
      </w:r>
      <w:r w:rsidRPr="00151DA2">
        <w:rPr>
          <w:i/>
        </w:rPr>
        <w:t>), g</w:t>
      </w:r>
      <w:r w:rsidRPr="00151DA2">
        <w:rPr>
          <w:i/>
          <w:vertAlign w:val="subscript"/>
        </w:rPr>
        <w:t>1</w:t>
      </w:r>
      <w:r w:rsidRPr="00151DA2">
        <w:rPr>
          <w:i/>
        </w:rPr>
        <w:t>(</w:t>
      </w:r>
      <w:r w:rsidRPr="00151DA2">
        <w:rPr>
          <w:bCs/>
          <w:i/>
        </w:rPr>
        <w:t>x</w:t>
      </w:r>
      <w:r w:rsidRPr="00151DA2">
        <w:rPr>
          <w:i/>
        </w:rPr>
        <w:t>)</w:t>
      </w:r>
      <w:proofErr w:type="gramStart"/>
      <w:r w:rsidRPr="00151DA2">
        <w:rPr>
          <w:i/>
          <w:iCs/>
        </w:rPr>
        <w:t xml:space="preserve"> </w:t>
      </w:r>
      <w:r w:rsidRPr="00151DA2">
        <w:rPr>
          <w:i/>
        </w:rPr>
        <w:t>,...</w:t>
      </w:r>
      <w:proofErr w:type="gramEnd"/>
      <w:r w:rsidRPr="00151DA2">
        <w:rPr>
          <w:i/>
        </w:rPr>
        <w:t xml:space="preserve"> </w:t>
      </w:r>
      <w:proofErr w:type="spellStart"/>
      <w:r w:rsidRPr="00151DA2">
        <w:rPr>
          <w:i/>
          <w:iCs/>
        </w:rPr>
        <w:t>g</w:t>
      </w:r>
      <w:r w:rsidRPr="0027335E">
        <w:rPr>
          <w:i/>
          <w:iCs/>
          <w:vertAlign w:val="subscript"/>
        </w:rPr>
        <w:t>m</w:t>
      </w:r>
      <w:proofErr w:type="spellEnd"/>
      <w:r w:rsidRPr="00151DA2">
        <w:rPr>
          <w:i/>
          <w:iCs/>
        </w:rPr>
        <w:t xml:space="preserve"> </w:t>
      </w:r>
      <w:r w:rsidRPr="00151DA2">
        <w:rPr>
          <w:i/>
        </w:rPr>
        <w:t>(</w:t>
      </w:r>
      <w:r w:rsidRPr="00151DA2">
        <w:rPr>
          <w:bCs/>
          <w:i/>
        </w:rPr>
        <w:t>x</w:t>
      </w:r>
      <w:r w:rsidRPr="00151DA2">
        <w:rPr>
          <w:i/>
        </w:rPr>
        <w:t>)</w:t>
      </w:r>
      <w:r w:rsidRPr="00151DA2">
        <w:rPr>
          <w:sz w:val="32"/>
          <w:szCs w:val="32"/>
        </w:rPr>
        <w:t xml:space="preserve"> </w:t>
      </w:r>
      <w:r w:rsidRPr="00151DA2">
        <w:t>jsou reálné funkce</w:t>
      </w:r>
      <w:r>
        <w:rPr>
          <w:rFonts w:ascii="TimesNewRoman" w:hAnsi="TimesNewRoman" w:cs="TimesNewRoman"/>
        </w:rPr>
        <w:t xml:space="preserve"> jsou reálné funkce a </w:t>
      </w:r>
      <w:r w:rsidRPr="0027335E">
        <w:rPr>
          <w:bCs/>
          <w:i/>
          <w:iCs/>
        </w:rPr>
        <w:sym w:font="Symbol" w:char="F066"/>
      </w:r>
      <w:r w:rsidRPr="0027335E">
        <w:rPr>
          <w:bCs/>
        </w:rPr>
        <w:t>(</w:t>
      </w:r>
      <w:r w:rsidRPr="0027335E">
        <w:rPr>
          <w:bCs/>
          <w:i/>
          <w:iCs/>
        </w:rPr>
        <w:t>x</w:t>
      </w:r>
      <w:r w:rsidRPr="0027335E">
        <w:rPr>
          <w:bCs/>
        </w:rPr>
        <w:t>,</w:t>
      </w:r>
      <w:r w:rsidRPr="0027335E">
        <w:rPr>
          <w:bCs/>
          <w:i/>
          <w:iCs/>
        </w:rPr>
        <w:t xml:space="preserve"> </w:t>
      </w:r>
      <w:r w:rsidRPr="0027335E">
        <w:rPr>
          <w:bCs/>
          <w:i/>
          <w:iCs/>
        </w:rPr>
        <w:sym w:font="Symbol" w:char="F06C"/>
      </w:r>
      <w:r w:rsidRPr="0027335E">
        <w:rPr>
          <w:bCs/>
          <w:vertAlign w:val="subscript"/>
        </w:rPr>
        <w:t>0</w:t>
      </w:r>
      <w:r w:rsidRPr="0027335E">
        <w:rPr>
          <w:bCs/>
        </w:rPr>
        <w:t>)</w:t>
      </w:r>
      <w:r>
        <w:rPr>
          <w:bCs/>
        </w:rPr>
        <w:t xml:space="preserve"> je </w:t>
      </w:r>
      <w:proofErr w:type="spellStart"/>
      <w:r>
        <w:rPr>
          <w:bCs/>
        </w:rPr>
        <w:t>Lagrangeova</w:t>
      </w:r>
      <w:proofErr w:type="spellEnd"/>
      <w:r>
        <w:rPr>
          <w:bCs/>
        </w:rPr>
        <w:t xml:space="preserve"> funkce</w:t>
      </w:r>
      <w:r w:rsidRPr="0027335E">
        <w:rPr>
          <w:rFonts w:ascii="TimesNewRoman" w:hAnsi="TimesNewRoman" w:cs="TimesNewRoman"/>
        </w:rPr>
        <w:t>.</w:t>
      </w:r>
      <w:r>
        <w:rPr>
          <w:rFonts w:ascii="TimesNewRoman" w:hAnsi="TimesNewRoman" w:cs="TimesNewRoman"/>
        </w:rPr>
        <w:t xml:space="preserve"> Pak </w:t>
      </w:r>
      <w:r w:rsidRPr="0027335E">
        <w:rPr>
          <w:rFonts w:ascii="TimesNewRoman" w:hAnsi="TimesNewRoman" w:cs="TimesNewRoman"/>
          <w:i/>
        </w:rPr>
        <w:t>x</w:t>
      </w:r>
      <w:r w:rsidRPr="0027335E">
        <w:rPr>
          <w:rFonts w:ascii="TimesNewRoman" w:hAnsi="TimesNewRoman" w:cs="TimesNewRoman"/>
          <w:i/>
          <w:vertAlign w:val="subscript"/>
        </w:rPr>
        <w:t>0</w:t>
      </w:r>
      <w:r w:rsidRPr="0027335E">
        <w:rPr>
          <w:rFonts w:ascii="TimesNewRoman" w:hAnsi="TimesNewRoman" w:cs="TimesNewRoman"/>
          <w:i/>
        </w:rPr>
        <w:t xml:space="preserve"> </w:t>
      </w:r>
      <w:r>
        <w:rPr>
          <w:rFonts w:ascii="TimesNewRoman" w:hAnsi="TimesNewRoman" w:cs="TimesNewRoman"/>
        </w:rPr>
        <w:t xml:space="preserve">je řešením úlohy neklasického vázaného extrému právě tehdy, jestliže existuje </w:t>
      </w:r>
      <w:r w:rsidRPr="00EE6887">
        <w:rPr>
          <w:i/>
          <w:iCs/>
        </w:rPr>
        <w:t>x</w:t>
      </w:r>
      <w:r w:rsidRPr="00EE6887">
        <w:rPr>
          <w:vertAlign w:val="subscript"/>
        </w:rPr>
        <w:t>0</w:t>
      </w:r>
      <w:r w:rsidRPr="00EE6887">
        <w:t xml:space="preserve"> </w:t>
      </w:r>
      <w:r w:rsidRPr="00EE6887">
        <w:sym w:font="Symbol" w:char="F0B3"/>
      </w:r>
      <w:r w:rsidRPr="00EE6887">
        <w:t xml:space="preserve"> 0 a </w:t>
      </w:r>
      <w:r w:rsidRPr="00EE6887">
        <w:rPr>
          <w:i/>
          <w:iCs/>
        </w:rPr>
        <w:sym w:font="Symbol" w:char="F06C"/>
      </w:r>
      <w:r w:rsidRPr="00EE6887">
        <w:rPr>
          <w:vertAlign w:val="subscript"/>
        </w:rPr>
        <w:t xml:space="preserve">0 </w:t>
      </w:r>
      <w:r w:rsidRPr="00EE6887">
        <w:sym w:font="Symbol" w:char="F0B3"/>
      </w:r>
      <w:r w:rsidRPr="00EE6887">
        <w:t xml:space="preserve"> 0 </w:t>
      </w:r>
      <w:r>
        <w:rPr>
          <w:rFonts w:ascii="TimesNewRoman" w:hAnsi="TimesNewRoman" w:cs="TimesNewRoman"/>
        </w:rPr>
        <w:t xml:space="preserve">takové, že pro </w:t>
      </w:r>
      <w:r w:rsidRPr="00EE6887">
        <w:sym w:font="Symbol" w:char="F022"/>
      </w:r>
      <w:r w:rsidRPr="00EE6887">
        <w:rPr>
          <w:i/>
          <w:iCs/>
        </w:rPr>
        <w:t>x</w:t>
      </w:r>
      <w:r w:rsidRPr="00EE6887">
        <w:t xml:space="preserve"> </w:t>
      </w:r>
      <w:r w:rsidRPr="00EE6887">
        <w:sym w:font="Symbol" w:char="F0B3"/>
      </w:r>
      <w:r w:rsidRPr="00EE6887">
        <w:t xml:space="preserve"> 0 </w:t>
      </w:r>
      <w:r w:rsidRPr="00EE6887">
        <w:sym w:font="Symbol" w:char="F022"/>
      </w:r>
      <w:r w:rsidRPr="00EE6887">
        <w:rPr>
          <w:i/>
          <w:iCs/>
        </w:rPr>
        <w:sym w:font="Symbol" w:char="F06C"/>
      </w:r>
      <w:r w:rsidRPr="00EE6887">
        <w:rPr>
          <w:i/>
          <w:iCs/>
        </w:rPr>
        <w:t xml:space="preserve"> </w:t>
      </w:r>
      <w:r w:rsidRPr="00EE6887">
        <w:sym w:font="Symbol" w:char="F0B3"/>
      </w:r>
      <w:r w:rsidRPr="00EE6887">
        <w:t xml:space="preserve"> 0</w:t>
      </w:r>
      <w:r>
        <w:t xml:space="preserve"> platí</w:t>
      </w:r>
    </w:p>
    <w:p w14:paraId="61066C52" w14:textId="77777777" w:rsidR="00EE6887" w:rsidRPr="00EE6887" w:rsidRDefault="0020020A" w:rsidP="0020020A">
      <w:pPr>
        <w:tabs>
          <w:tab w:val="left" w:pos="8080"/>
        </w:tabs>
        <w:spacing w:line="276" w:lineRule="auto"/>
        <w:ind w:left="2127"/>
      </w:pPr>
      <w:r>
        <w:t xml:space="preserve">   </w:t>
      </w:r>
      <w:r w:rsidR="0027335E">
        <w:tab/>
      </w:r>
      <w:r w:rsidR="0027335E">
        <w:tab/>
      </w:r>
      <w:r w:rsidR="00EE6887" w:rsidRPr="00EE6887">
        <w:t xml:space="preserve"> </w:t>
      </w:r>
      <w:r w:rsidR="00EE6887" w:rsidRPr="007E1334">
        <w:rPr>
          <w:bCs/>
          <w:i/>
          <w:iCs/>
          <w:sz w:val="28"/>
          <w:szCs w:val="28"/>
        </w:rPr>
        <w:sym w:font="Symbol" w:char="F066"/>
      </w:r>
      <w:r w:rsidR="00EE6887" w:rsidRPr="007E1334">
        <w:rPr>
          <w:bCs/>
          <w:sz w:val="28"/>
          <w:szCs w:val="28"/>
        </w:rPr>
        <w:t>(</w:t>
      </w:r>
      <w:r w:rsidR="00EE6887" w:rsidRPr="007E1334">
        <w:rPr>
          <w:bCs/>
          <w:i/>
          <w:iCs/>
          <w:sz w:val="28"/>
          <w:szCs w:val="28"/>
        </w:rPr>
        <w:t>x</w:t>
      </w:r>
      <w:r w:rsidR="00EE6887" w:rsidRPr="007E1334">
        <w:rPr>
          <w:bCs/>
          <w:sz w:val="28"/>
          <w:szCs w:val="28"/>
          <w:vertAlign w:val="subscript"/>
        </w:rPr>
        <w:t>0</w:t>
      </w:r>
      <w:r w:rsidR="00EE6887" w:rsidRPr="007E1334">
        <w:rPr>
          <w:bCs/>
          <w:sz w:val="28"/>
          <w:szCs w:val="28"/>
        </w:rPr>
        <w:t>,</w:t>
      </w:r>
      <w:r w:rsidR="00EE6887" w:rsidRPr="007E1334">
        <w:rPr>
          <w:bCs/>
          <w:i/>
          <w:iCs/>
          <w:sz w:val="28"/>
          <w:szCs w:val="28"/>
        </w:rPr>
        <w:t xml:space="preserve"> </w:t>
      </w:r>
      <w:r w:rsidR="00EE6887" w:rsidRPr="007E1334">
        <w:rPr>
          <w:bCs/>
          <w:i/>
          <w:iCs/>
          <w:sz w:val="28"/>
          <w:szCs w:val="28"/>
        </w:rPr>
        <w:sym w:font="Symbol" w:char="F06C"/>
      </w:r>
      <w:r w:rsidR="00EE6887" w:rsidRPr="007E1334">
        <w:rPr>
          <w:bCs/>
          <w:sz w:val="28"/>
          <w:szCs w:val="28"/>
        </w:rPr>
        <w:t xml:space="preserve">) </w:t>
      </w:r>
      <w:r w:rsidR="00EE6887" w:rsidRPr="007E1334">
        <w:rPr>
          <w:bCs/>
          <w:sz w:val="28"/>
          <w:szCs w:val="28"/>
        </w:rPr>
        <w:sym w:font="Symbol" w:char="F0A3"/>
      </w:r>
      <w:r w:rsidR="00EE6887" w:rsidRPr="007E1334">
        <w:rPr>
          <w:bCs/>
          <w:sz w:val="28"/>
          <w:szCs w:val="28"/>
        </w:rPr>
        <w:t xml:space="preserve"> </w:t>
      </w:r>
      <w:r w:rsidR="00EE6887" w:rsidRPr="007E1334">
        <w:rPr>
          <w:bCs/>
          <w:i/>
          <w:iCs/>
          <w:sz w:val="28"/>
          <w:szCs w:val="28"/>
        </w:rPr>
        <w:sym w:font="Symbol" w:char="F066"/>
      </w:r>
      <w:r w:rsidR="00EE6887" w:rsidRPr="007E1334">
        <w:rPr>
          <w:bCs/>
          <w:sz w:val="28"/>
          <w:szCs w:val="28"/>
        </w:rPr>
        <w:t>(</w:t>
      </w:r>
      <w:r w:rsidR="00EE6887" w:rsidRPr="007E1334">
        <w:rPr>
          <w:bCs/>
          <w:i/>
          <w:iCs/>
          <w:sz w:val="28"/>
          <w:szCs w:val="28"/>
        </w:rPr>
        <w:t>x</w:t>
      </w:r>
      <w:r w:rsidR="00EE6887" w:rsidRPr="007E1334">
        <w:rPr>
          <w:bCs/>
          <w:sz w:val="28"/>
          <w:szCs w:val="28"/>
          <w:vertAlign w:val="subscript"/>
        </w:rPr>
        <w:t>0</w:t>
      </w:r>
      <w:r w:rsidR="00EE6887" w:rsidRPr="007E1334">
        <w:rPr>
          <w:bCs/>
          <w:sz w:val="28"/>
          <w:szCs w:val="28"/>
        </w:rPr>
        <w:t>,</w:t>
      </w:r>
      <w:r w:rsidR="00EE6887" w:rsidRPr="007E1334">
        <w:rPr>
          <w:bCs/>
          <w:i/>
          <w:iCs/>
          <w:sz w:val="28"/>
          <w:szCs w:val="28"/>
        </w:rPr>
        <w:sym w:font="Symbol" w:char="F06C"/>
      </w:r>
      <w:r w:rsidR="00EE6887" w:rsidRPr="007E1334">
        <w:rPr>
          <w:bCs/>
          <w:sz w:val="28"/>
          <w:szCs w:val="28"/>
          <w:vertAlign w:val="subscript"/>
        </w:rPr>
        <w:t>0</w:t>
      </w:r>
      <w:r w:rsidR="00EE6887" w:rsidRPr="007E1334">
        <w:rPr>
          <w:bCs/>
          <w:sz w:val="28"/>
          <w:szCs w:val="28"/>
        </w:rPr>
        <w:t xml:space="preserve">) </w:t>
      </w:r>
      <w:r w:rsidR="00EE6887" w:rsidRPr="007E1334">
        <w:rPr>
          <w:bCs/>
          <w:sz w:val="28"/>
          <w:szCs w:val="28"/>
        </w:rPr>
        <w:sym w:font="Symbol" w:char="F0A3"/>
      </w:r>
      <w:r w:rsidR="00EE6887" w:rsidRPr="007E1334">
        <w:rPr>
          <w:bCs/>
          <w:sz w:val="28"/>
          <w:szCs w:val="28"/>
        </w:rPr>
        <w:t xml:space="preserve"> </w:t>
      </w:r>
      <w:r w:rsidR="00EE6887" w:rsidRPr="007E1334">
        <w:rPr>
          <w:bCs/>
          <w:i/>
          <w:iCs/>
          <w:sz w:val="28"/>
          <w:szCs w:val="28"/>
        </w:rPr>
        <w:sym w:font="Symbol" w:char="F066"/>
      </w:r>
      <w:r w:rsidR="00EE6887" w:rsidRPr="007E1334">
        <w:rPr>
          <w:bCs/>
          <w:sz w:val="28"/>
          <w:szCs w:val="28"/>
        </w:rPr>
        <w:t>(</w:t>
      </w:r>
      <w:r w:rsidR="00EE6887" w:rsidRPr="007E1334">
        <w:rPr>
          <w:bCs/>
          <w:i/>
          <w:iCs/>
          <w:sz w:val="28"/>
          <w:szCs w:val="28"/>
        </w:rPr>
        <w:t>x</w:t>
      </w:r>
      <w:r w:rsidR="00EE6887" w:rsidRPr="007E1334">
        <w:rPr>
          <w:bCs/>
          <w:sz w:val="28"/>
          <w:szCs w:val="28"/>
        </w:rPr>
        <w:t>,</w:t>
      </w:r>
      <w:r w:rsidR="00EE6887" w:rsidRPr="007E1334">
        <w:rPr>
          <w:bCs/>
          <w:i/>
          <w:iCs/>
          <w:sz w:val="28"/>
          <w:szCs w:val="28"/>
        </w:rPr>
        <w:t xml:space="preserve"> </w:t>
      </w:r>
      <w:r w:rsidR="00EE6887" w:rsidRPr="007E1334">
        <w:rPr>
          <w:bCs/>
          <w:i/>
          <w:iCs/>
          <w:sz w:val="28"/>
          <w:szCs w:val="28"/>
        </w:rPr>
        <w:sym w:font="Symbol" w:char="F06C"/>
      </w:r>
      <w:r w:rsidR="00EE6887" w:rsidRPr="007E1334">
        <w:rPr>
          <w:bCs/>
          <w:sz w:val="28"/>
          <w:szCs w:val="28"/>
          <w:vertAlign w:val="subscript"/>
        </w:rPr>
        <w:t>0</w:t>
      </w:r>
      <w:r w:rsidR="00EE6887" w:rsidRPr="007E1334">
        <w:rPr>
          <w:bCs/>
          <w:sz w:val="28"/>
          <w:szCs w:val="28"/>
        </w:rPr>
        <w:t>)</w:t>
      </w:r>
      <w:r w:rsidR="0027335E" w:rsidRPr="0027335E">
        <w:rPr>
          <w:bCs/>
        </w:rPr>
        <w:tab/>
      </w:r>
      <w:r w:rsidR="0027335E" w:rsidRPr="00D643B5">
        <w:t>(</w:t>
      </w:r>
      <w:r w:rsidR="00333F4B">
        <w:rPr>
          <w:rStyle w:val="RovniceChar"/>
        </w:rPr>
        <w:t>1</w:t>
      </w:r>
      <w:r w:rsidR="0027335E" w:rsidRPr="00D643B5">
        <w:rPr>
          <w:rStyle w:val="RovniceChar"/>
        </w:rPr>
        <w:t>.</w:t>
      </w:r>
      <w:r w:rsidR="00125FED">
        <w:rPr>
          <w:rStyle w:val="RovniceChar"/>
        </w:rPr>
        <w:t>5</w:t>
      </w:r>
      <w:r w:rsidR="0027335E" w:rsidRPr="00D643B5">
        <w:t>)</w:t>
      </w:r>
    </w:p>
    <w:p w14:paraId="4E766193" w14:textId="77777777" w:rsidR="00EE6887" w:rsidRPr="00EE6887" w:rsidRDefault="00EE6887" w:rsidP="00125FED">
      <w:pPr>
        <w:spacing w:line="276" w:lineRule="auto"/>
      </w:pPr>
      <w:r w:rsidRPr="00EE6887">
        <w:t xml:space="preserve">potom </w:t>
      </w:r>
      <w:r w:rsidRPr="00EE6887">
        <w:rPr>
          <w:i/>
          <w:iCs/>
        </w:rPr>
        <w:t>x</w:t>
      </w:r>
      <w:r w:rsidRPr="00EE6887">
        <w:rPr>
          <w:vertAlign w:val="subscript"/>
        </w:rPr>
        <w:t>0</w:t>
      </w:r>
      <w:r w:rsidRPr="00EE6887">
        <w:t xml:space="preserve"> je optimálním řešením úlohy NVE.</w:t>
      </w:r>
    </w:p>
    <w:p w14:paraId="2E8A31CD" w14:textId="77777777" w:rsidR="00EE6887" w:rsidRPr="00EE6887" w:rsidRDefault="00EE6887" w:rsidP="00125FED">
      <w:pPr>
        <w:spacing w:line="276" w:lineRule="auto"/>
      </w:pPr>
      <w:r w:rsidRPr="00EE6887">
        <w:t xml:space="preserve">Věta nemá konstruktivní charakter a pro výpočet se nehodí. </w:t>
      </w:r>
    </w:p>
    <w:p w14:paraId="06A54072" w14:textId="77777777" w:rsidR="00EE6887" w:rsidRDefault="00EE6887" w:rsidP="00125FED">
      <w:pPr>
        <w:spacing w:line="276" w:lineRule="auto"/>
      </w:pPr>
      <w:r w:rsidRPr="00EE6887">
        <w:t xml:space="preserve">Pro diferencovatelné funkce </w:t>
      </w:r>
      <w:r w:rsidRPr="00EE6887">
        <w:rPr>
          <w:i/>
          <w:iCs/>
        </w:rPr>
        <w:t>f</w:t>
      </w:r>
      <w:r w:rsidRPr="00EE6887">
        <w:t xml:space="preserve">, </w:t>
      </w:r>
      <w:proofErr w:type="spellStart"/>
      <w:r w:rsidRPr="00EE6887">
        <w:rPr>
          <w:i/>
          <w:iCs/>
        </w:rPr>
        <w:t>g</w:t>
      </w:r>
      <w:r w:rsidRPr="00EE6887">
        <w:rPr>
          <w:i/>
          <w:iCs/>
          <w:vertAlign w:val="subscript"/>
        </w:rPr>
        <w:t>j</w:t>
      </w:r>
      <w:proofErr w:type="spellEnd"/>
      <w:r w:rsidRPr="00EE6887">
        <w:t xml:space="preserve"> se výpočet redukuje na tzv. Kuhn-</w:t>
      </w:r>
      <w:proofErr w:type="spellStart"/>
      <w:r w:rsidRPr="00EE6887">
        <w:t>Tuckerovy</w:t>
      </w:r>
      <w:proofErr w:type="spellEnd"/>
      <w:r w:rsidRPr="00EE6887">
        <w:t xml:space="preserve"> lokální podmínky (také </w:t>
      </w:r>
      <w:proofErr w:type="spellStart"/>
      <w:proofErr w:type="gramStart"/>
      <w:r w:rsidRPr="00EE6887">
        <w:t>Karush</w:t>
      </w:r>
      <w:proofErr w:type="spellEnd"/>
      <w:r w:rsidRPr="00EE6887">
        <w:t>- Kuhn</w:t>
      </w:r>
      <w:proofErr w:type="gramEnd"/>
      <w:r w:rsidRPr="00EE6887">
        <w:t>-</w:t>
      </w:r>
      <w:proofErr w:type="spellStart"/>
      <w:r w:rsidRPr="00EE6887">
        <w:t>Tuckerovy</w:t>
      </w:r>
      <w:proofErr w:type="spellEnd"/>
      <w:r w:rsidRPr="00EE6887">
        <w:t>) podmínky</w:t>
      </w:r>
      <w:r w:rsidR="0027335E">
        <w:t xml:space="preserve">. </w:t>
      </w:r>
      <w:r w:rsidRPr="00EE6887">
        <w:t xml:space="preserve">Jestliže existují první parciální derivace </w:t>
      </w:r>
      <w:r w:rsidRPr="00EE6887">
        <w:rPr>
          <w:i/>
          <w:iCs/>
        </w:rPr>
        <w:t>f</w:t>
      </w:r>
      <w:r w:rsidRPr="00EE6887">
        <w:t xml:space="preserve"> a </w:t>
      </w:r>
      <w:proofErr w:type="spellStart"/>
      <w:r w:rsidRPr="00EE6887">
        <w:rPr>
          <w:i/>
          <w:iCs/>
        </w:rPr>
        <w:t>g</w:t>
      </w:r>
      <w:r w:rsidRPr="00EE6887">
        <w:rPr>
          <w:i/>
          <w:iCs/>
          <w:vertAlign w:val="subscript"/>
        </w:rPr>
        <w:t>j</w:t>
      </w:r>
      <w:proofErr w:type="spellEnd"/>
      <w:r w:rsidR="0027335E">
        <w:t xml:space="preserve">, </w:t>
      </w:r>
      <w:r w:rsidRPr="00EE6887">
        <w:t>pak nalezení extrému je ekvivalentní podmínkám</w:t>
      </w:r>
      <w:r w:rsidR="00852FB9">
        <w:t xml:space="preserve"> (pro </w:t>
      </w:r>
      <w:r w:rsidR="00852FB9" w:rsidRPr="00EE6887">
        <w:sym w:font="Symbol" w:char="F022"/>
      </w:r>
      <w:r w:rsidR="00852FB9" w:rsidRPr="00EE6887">
        <w:rPr>
          <w:i/>
          <w:iCs/>
        </w:rPr>
        <w:t>x</w:t>
      </w:r>
      <w:r w:rsidR="00852FB9" w:rsidRPr="00EE6887">
        <w:t xml:space="preserve"> </w:t>
      </w:r>
      <w:r w:rsidR="00852FB9" w:rsidRPr="00EE6887">
        <w:sym w:font="Symbol" w:char="F0B3"/>
      </w:r>
      <w:r w:rsidR="00852FB9" w:rsidRPr="00EE6887">
        <w:t xml:space="preserve"> 0 </w:t>
      </w:r>
      <w:r w:rsidR="00852FB9" w:rsidRPr="00EE6887">
        <w:sym w:font="Symbol" w:char="F022"/>
      </w:r>
      <w:r w:rsidR="00852FB9" w:rsidRPr="00EE6887">
        <w:rPr>
          <w:i/>
          <w:iCs/>
        </w:rPr>
        <w:sym w:font="Symbol" w:char="F06C"/>
      </w:r>
      <w:r w:rsidR="00852FB9" w:rsidRPr="00EE6887">
        <w:rPr>
          <w:i/>
          <w:iCs/>
        </w:rPr>
        <w:t xml:space="preserve"> </w:t>
      </w:r>
      <w:r w:rsidR="00852FB9" w:rsidRPr="00EE6887">
        <w:sym w:font="Symbol" w:char="F0B3"/>
      </w:r>
      <w:r w:rsidR="00852FB9" w:rsidRPr="00EE6887">
        <w:t xml:space="preserve"> 0</w:t>
      </w:r>
      <w:r w:rsidR="00852FB9">
        <w:t>)</w:t>
      </w:r>
      <w:r w:rsidRPr="00EE6887">
        <w:t>:</w:t>
      </w:r>
    </w:p>
    <w:p w14:paraId="0CA60705" w14:textId="77777777" w:rsidR="00EE6887" w:rsidRPr="009D3497" w:rsidRDefault="00EE6887" w:rsidP="00125FED">
      <w:pPr>
        <w:tabs>
          <w:tab w:val="left" w:pos="8080"/>
        </w:tabs>
        <w:spacing w:line="276" w:lineRule="auto"/>
        <w:ind w:left="709" w:firstLine="709"/>
      </w:pPr>
      <w:r w:rsidRPr="007167CE">
        <w:rPr>
          <w:position w:val="-40"/>
        </w:rPr>
        <w:object w:dxaOrig="1500" w:dyaOrig="859" w14:anchorId="0F586405">
          <v:shape id="_x0000_i1044" type="#_x0000_t75" style="width:75.4pt;height:43.2pt" o:ole="">
            <v:imagedata r:id="rId58" o:title=""/>
          </v:shape>
          <o:OLEObject Type="Embed" ProgID="Equation.DSMT4" ShapeID="_x0000_i1044" DrawAspect="Content" ObjectID="_1737271986" r:id="rId59"/>
        </w:object>
      </w:r>
      <w:r w:rsidR="00333F4B">
        <w:t xml:space="preserve">   </w:t>
      </w:r>
      <w:r w:rsidR="009B0EE7">
        <w:t xml:space="preserve">              </w:t>
      </w:r>
      <w:r w:rsidRPr="007167CE">
        <w:rPr>
          <w:position w:val="-36"/>
        </w:rPr>
        <w:object w:dxaOrig="1500" w:dyaOrig="800" w14:anchorId="4D01D022">
          <v:shape id="_x0000_i1045" type="#_x0000_t75" style="width:75.4pt;height:39.85pt" o:ole="">
            <v:imagedata r:id="rId60" o:title=""/>
          </v:shape>
          <o:OLEObject Type="Embed" ProgID="Equation.DSMT4" ShapeID="_x0000_i1045" DrawAspect="Content" ObjectID="_1737271987" r:id="rId61"/>
        </w:object>
      </w:r>
      <w:r w:rsidR="00333F4B">
        <w:tab/>
      </w:r>
      <w:r w:rsidR="00852FB9" w:rsidRPr="00D643B5">
        <w:t>(</w:t>
      </w:r>
      <w:r w:rsidR="00333F4B">
        <w:rPr>
          <w:rStyle w:val="RovniceChar"/>
        </w:rPr>
        <w:t>1</w:t>
      </w:r>
      <w:r w:rsidR="00852FB9" w:rsidRPr="00D643B5">
        <w:rPr>
          <w:rStyle w:val="RovniceChar"/>
        </w:rPr>
        <w:t>.</w:t>
      </w:r>
      <w:r w:rsidR="00125FED">
        <w:rPr>
          <w:rStyle w:val="RovniceChar"/>
        </w:rPr>
        <w:t>6</w:t>
      </w:r>
      <w:r w:rsidR="00852FB9" w:rsidRPr="00D643B5">
        <w:t>)</w:t>
      </w:r>
    </w:p>
    <w:p w14:paraId="586807BB" w14:textId="77777777" w:rsidR="00050271" w:rsidRDefault="009B0EE7" w:rsidP="00125FED">
      <w:pPr>
        <w:tabs>
          <w:tab w:val="left" w:pos="8080"/>
        </w:tabs>
        <w:spacing w:line="276" w:lineRule="auto"/>
      </w:pPr>
      <w:r>
        <w:t xml:space="preserve">                   </w:t>
      </w:r>
      <w:r w:rsidR="00EE6887" w:rsidRPr="007167CE">
        <w:rPr>
          <w:position w:val="-40"/>
        </w:rPr>
        <w:object w:dxaOrig="1840" w:dyaOrig="859" w14:anchorId="599A8AA8">
          <v:shape id="_x0000_i1046" type="#_x0000_t75" style="width:91.7pt;height:43.2pt" o:ole="">
            <v:imagedata r:id="rId62" o:title=""/>
          </v:shape>
          <o:OLEObject Type="Embed" ProgID="Equation.DSMT4" ShapeID="_x0000_i1046" DrawAspect="Content" ObjectID="_1737271988" r:id="rId63"/>
        </w:object>
      </w:r>
      <w:r w:rsidR="00333F4B">
        <w:t xml:space="preserve">  </w:t>
      </w:r>
      <w:r>
        <w:t xml:space="preserve">          </w:t>
      </w:r>
      <w:r w:rsidR="00EE6887" w:rsidRPr="007167CE">
        <w:rPr>
          <w:position w:val="-36"/>
        </w:rPr>
        <w:object w:dxaOrig="1780" w:dyaOrig="800" w14:anchorId="18C634DD">
          <v:shape id="_x0000_i1047" type="#_x0000_t75" style="width:89.25pt;height:39.85pt" o:ole="">
            <v:imagedata r:id="rId64" o:title=""/>
          </v:shape>
          <o:OLEObject Type="Embed" ProgID="Equation.DSMT4" ShapeID="_x0000_i1047" DrawAspect="Content" ObjectID="_1737271989" r:id="rId65"/>
        </w:object>
      </w:r>
      <w:r w:rsidR="00333F4B">
        <w:tab/>
      </w:r>
      <w:r w:rsidR="00852FB9" w:rsidRPr="00D643B5">
        <w:t>(</w:t>
      </w:r>
      <w:r w:rsidR="00333F4B">
        <w:rPr>
          <w:rStyle w:val="RovniceChar"/>
        </w:rPr>
        <w:t>1</w:t>
      </w:r>
      <w:r w:rsidR="00852FB9" w:rsidRPr="00D643B5">
        <w:rPr>
          <w:rStyle w:val="RovniceChar"/>
        </w:rPr>
        <w:t>.</w:t>
      </w:r>
      <w:r w:rsidR="00125FED">
        <w:rPr>
          <w:rStyle w:val="RovniceChar"/>
        </w:rPr>
        <w:t>7</w:t>
      </w:r>
      <w:r w:rsidR="00852FB9" w:rsidRPr="00D643B5">
        <w:t>)</w:t>
      </w:r>
    </w:p>
    <w:p w14:paraId="29FD84A0" w14:textId="77777777" w:rsidR="00852FB9" w:rsidRPr="00835806" w:rsidRDefault="00D94281" w:rsidP="00125FED">
      <w:pPr>
        <w:spacing w:line="276" w:lineRule="auto"/>
        <w:rPr>
          <w:vertAlign w:val="superscript"/>
        </w:rPr>
      </w:pPr>
      <w:bookmarkStart w:id="45" w:name="_Hlk52868626"/>
      <w:r>
        <w:lastRenderedPageBreak/>
        <w:t>Příklad 1.</w:t>
      </w:r>
      <w:r w:rsidR="00AE179C">
        <w:t>3</w:t>
      </w:r>
      <w:r>
        <w:t xml:space="preserve">: Nalézt řešení NVE </w:t>
      </w:r>
      <w:r w:rsidRPr="007167CE">
        <w:rPr>
          <w:position w:val="-14"/>
        </w:rPr>
        <w:object w:dxaOrig="2380" w:dyaOrig="440" w14:anchorId="06E6AFFF">
          <v:shape id="_x0000_i1048" type="#_x0000_t75" style="width:118.5pt;height:22.1pt" o:ole="">
            <v:imagedata r:id="rId66" o:title=""/>
          </v:shape>
          <o:OLEObject Type="Embed" ProgID="Equation.DSMT4" ShapeID="_x0000_i1048" DrawAspect="Content" ObjectID="_1737271990" r:id="rId67"/>
        </w:object>
      </w:r>
      <w:r w:rsidR="00835806">
        <w:t xml:space="preserve"> při omezení </w:t>
      </w:r>
      <w:r w:rsidR="00835806" w:rsidRPr="00835806">
        <w:rPr>
          <w:position w:val="-12"/>
        </w:rPr>
        <w:object w:dxaOrig="1500" w:dyaOrig="360" w14:anchorId="5AFA7578">
          <v:shape id="_x0000_i1049" type="#_x0000_t75" style="width:75.4pt;height:18.25pt" o:ole="">
            <v:imagedata r:id="rId68" o:title=""/>
          </v:shape>
          <o:OLEObject Type="Embed" ProgID="Equation.DSMT4" ShapeID="_x0000_i1049" DrawAspect="Content" ObjectID="_1737271991" r:id="rId69"/>
        </w:object>
      </w:r>
      <w:r w:rsidR="00835806">
        <w:t xml:space="preserve">a podmínkách nezápornosti  </w:t>
      </w:r>
      <w:r w:rsidR="00835806" w:rsidRPr="007167CE">
        <w:rPr>
          <w:position w:val="-12"/>
        </w:rPr>
        <w:object w:dxaOrig="900" w:dyaOrig="360" w14:anchorId="55796066">
          <v:shape id="_x0000_i1050" type="#_x0000_t75" style="width:45.1pt;height:18.25pt" o:ole="">
            <v:imagedata r:id="rId70" o:title=""/>
          </v:shape>
          <o:OLEObject Type="Embed" ProgID="Equation.DSMT4" ShapeID="_x0000_i1050" DrawAspect="Content" ObjectID="_1737271992" r:id="rId71"/>
        </w:object>
      </w:r>
      <w:r w:rsidR="00835806">
        <w:t xml:space="preserve">. Ze zadání účelové funkce je vidět že volné minimum je v bodě </w:t>
      </w:r>
      <w:r w:rsidR="00835806" w:rsidRPr="00835806">
        <w:rPr>
          <w:i/>
        </w:rPr>
        <w:t>x</w:t>
      </w:r>
      <w:r w:rsidR="00835806" w:rsidRPr="00835806">
        <w:rPr>
          <w:i/>
          <w:vertAlign w:val="subscript"/>
        </w:rPr>
        <w:t>1</w:t>
      </w:r>
      <w:r w:rsidR="00835806" w:rsidRPr="00835806">
        <w:rPr>
          <w:i/>
        </w:rPr>
        <w:t>=3, x</w:t>
      </w:r>
      <w:r w:rsidR="00835806" w:rsidRPr="00835806">
        <w:rPr>
          <w:i/>
          <w:vertAlign w:val="subscript"/>
        </w:rPr>
        <w:t>2</w:t>
      </w:r>
      <w:r w:rsidR="00835806" w:rsidRPr="00835806">
        <w:rPr>
          <w:i/>
        </w:rPr>
        <w:t>=0</w:t>
      </w:r>
      <w:r w:rsidR="00835806">
        <w:t xml:space="preserve"> a tento bod se na přímce omezení nevyskytuje.</w:t>
      </w:r>
    </w:p>
    <w:p w14:paraId="7DD5B2FB" w14:textId="77777777" w:rsidR="00835806" w:rsidRDefault="00835806" w:rsidP="00125FED">
      <w:pPr>
        <w:spacing w:line="276" w:lineRule="auto"/>
      </w:pPr>
      <w:proofErr w:type="spellStart"/>
      <w:r>
        <w:t>Lagrangeova</w:t>
      </w:r>
      <w:proofErr w:type="spellEnd"/>
      <w:r>
        <w:t xml:space="preserve"> </w:t>
      </w:r>
      <w:r w:rsidR="00F93985">
        <w:t xml:space="preserve">funkce je </w:t>
      </w:r>
      <w:r w:rsidR="00F93985" w:rsidRPr="007167CE">
        <w:rPr>
          <w:position w:val="-14"/>
        </w:rPr>
        <w:object w:dxaOrig="4300" w:dyaOrig="440" w14:anchorId="2C7400CC">
          <v:shape id="_x0000_i1051" type="#_x0000_t75" style="width:215pt;height:22.1pt" o:ole="">
            <v:imagedata r:id="rId72" o:title=""/>
          </v:shape>
          <o:OLEObject Type="Embed" ProgID="Equation.DSMT4" ShapeID="_x0000_i1051" DrawAspect="Content" ObjectID="_1737271993" r:id="rId73"/>
        </w:object>
      </w:r>
    </w:p>
    <w:p w14:paraId="0A40449E" w14:textId="77777777" w:rsidR="00F93985" w:rsidRDefault="00F93985" w:rsidP="00125FED">
      <w:pPr>
        <w:spacing w:line="276" w:lineRule="auto"/>
      </w:pPr>
      <w:proofErr w:type="spellStart"/>
      <w:proofErr w:type="gramStart"/>
      <w:r w:rsidRPr="00EE6887">
        <w:t>Karush</w:t>
      </w:r>
      <w:proofErr w:type="spellEnd"/>
      <w:r w:rsidRPr="00EE6887">
        <w:t>- Kuhn</w:t>
      </w:r>
      <w:proofErr w:type="gramEnd"/>
      <w:r w:rsidRPr="00EE6887">
        <w:t>-</w:t>
      </w:r>
      <w:proofErr w:type="spellStart"/>
      <w:r w:rsidRPr="00EE6887">
        <w:t>Tuckerovy</w:t>
      </w:r>
      <w:proofErr w:type="spellEnd"/>
      <w:r>
        <w:t xml:space="preserve"> </w:t>
      </w:r>
      <w:r w:rsidRPr="00EE6887">
        <w:t>podmínk</w:t>
      </w:r>
      <w:r>
        <w:t>y</w:t>
      </w:r>
    </w:p>
    <w:p w14:paraId="5E951792" w14:textId="77777777" w:rsidR="009B0EE7" w:rsidRDefault="00F93985" w:rsidP="00125FED">
      <w:pPr>
        <w:keepNext/>
        <w:spacing w:line="276" w:lineRule="auto"/>
        <w:jc w:val="left"/>
        <w:rPr>
          <w:noProof/>
        </w:rPr>
      </w:pPr>
      <w:r w:rsidRPr="00F93985">
        <w:rPr>
          <w:position w:val="-210"/>
        </w:rPr>
        <w:object w:dxaOrig="4880" w:dyaOrig="4320" w14:anchorId="794F607B">
          <v:shape id="_x0000_i1052" type="#_x0000_t75" style="width:243.75pt;height:3in" o:ole="">
            <v:imagedata r:id="rId74" o:title=""/>
          </v:shape>
          <o:OLEObject Type="Embed" ProgID="Equation.DSMT4" ShapeID="_x0000_i1052" DrawAspect="Content" ObjectID="_1737271994" r:id="rId75"/>
        </w:object>
      </w:r>
      <w:r w:rsidR="001839D5" w:rsidRPr="001839D5">
        <w:rPr>
          <w:noProof/>
        </w:rPr>
        <w:t xml:space="preserve"> </w:t>
      </w:r>
    </w:p>
    <w:bookmarkEnd w:id="45"/>
    <w:p w14:paraId="18B62265" w14:textId="77777777" w:rsidR="00B06F93" w:rsidRDefault="001839D5" w:rsidP="00B06F93">
      <w:pPr>
        <w:keepNext/>
        <w:spacing w:line="276" w:lineRule="auto"/>
        <w:jc w:val="center"/>
      </w:pPr>
      <w:r>
        <w:rPr>
          <w:noProof/>
        </w:rPr>
        <w:drawing>
          <wp:inline distT="0" distB="0" distL="0" distR="0" wp14:anchorId="13EA1DFA" wp14:editId="178CB59F">
            <wp:extent cx="4350973" cy="2716511"/>
            <wp:effectExtent l="0" t="0" r="0" b="825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350973" cy="2716511"/>
                    </a:xfrm>
                    <a:prstGeom prst="rect">
                      <a:avLst/>
                    </a:prstGeom>
                    <a:noFill/>
                    <a:ln>
                      <a:noFill/>
                    </a:ln>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inline>
        </w:drawing>
      </w:r>
    </w:p>
    <w:p w14:paraId="1E5234D1" w14:textId="49546C3B" w:rsidR="009B0EE7" w:rsidRDefault="00B06F93" w:rsidP="00B06F93">
      <w:pPr>
        <w:pStyle w:val="Titulek"/>
      </w:pPr>
      <w:bookmarkStart w:id="46" w:name="_Toc35864632"/>
      <w:r>
        <w:t xml:space="preserve">Obr. </w:t>
      </w:r>
      <w:fldSimple w:instr=" STYLEREF 1 \s ">
        <w:r w:rsidR="0042322F">
          <w:rPr>
            <w:noProof/>
          </w:rPr>
          <w:t>1</w:t>
        </w:r>
      </w:fldSimple>
      <w:r w:rsidR="0020020A">
        <w:t>.</w:t>
      </w:r>
      <w:fldSimple w:instr=" SEQ Obr. \* ARABIC \s 1 ">
        <w:r w:rsidR="0042322F">
          <w:rPr>
            <w:noProof/>
          </w:rPr>
          <w:t>5</w:t>
        </w:r>
      </w:fldSimple>
      <w:r>
        <w:t xml:space="preserve"> Neklasický vázaný extrém.</w:t>
      </w:r>
      <w:bookmarkEnd w:id="46"/>
    </w:p>
    <w:p w14:paraId="52C0EB46" w14:textId="277C8E7F" w:rsidR="004072FD" w:rsidRDefault="001839D5" w:rsidP="00125FED">
      <w:pPr>
        <w:spacing w:line="276" w:lineRule="auto"/>
      </w:pPr>
      <w:r w:rsidRPr="001839D5">
        <w:t xml:space="preserve">Poslední tři rovnice dávají celkem 5 možných řešení, z nichž podmínkám nezápornosti proměnných vyhovují 3 z nich. Prvním dvěma nerovnostem v soustavě vyhovuje jediné řešení </w:t>
      </w:r>
      <w:r w:rsidRPr="001839D5">
        <w:rPr>
          <w:i/>
          <w:iCs/>
        </w:rPr>
        <w:t>x</w:t>
      </w:r>
      <w:r>
        <w:rPr>
          <w:vertAlign w:val="subscript"/>
        </w:rPr>
        <w:t>1</w:t>
      </w:r>
      <w:r w:rsidRPr="001839D5">
        <w:t xml:space="preserve"> = 1,</w:t>
      </w:r>
      <w:r>
        <w:t xml:space="preserve"> </w:t>
      </w:r>
      <w:r w:rsidRPr="001839D5">
        <w:rPr>
          <w:i/>
          <w:iCs/>
        </w:rPr>
        <w:t>x</w:t>
      </w:r>
      <w:r>
        <w:rPr>
          <w:vertAlign w:val="subscript"/>
        </w:rPr>
        <w:t>2</w:t>
      </w:r>
      <w:r w:rsidRPr="001839D5">
        <w:t xml:space="preserve"> = </w:t>
      </w:r>
      <w:r>
        <w:t>0</w:t>
      </w:r>
      <w:r w:rsidRPr="001839D5">
        <w:t xml:space="preserve">, </w:t>
      </w:r>
      <w:r w:rsidRPr="001839D5">
        <w:rPr>
          <w:i/>
          <w:iCs/>
          <w:lang w:val="el-GR"/>
        </w:rPr>
        <w:t>λ</w:t>
      </w:r>
      <w:r w:rsidRPr="001839D5">
        <w:rPr>
          <w:vertAlign w:val="subscript"/>
        </w:rPr>
        <w:t>0</w:t>
      </w:r>
      <w:r w:rsidRPr="001839D5">
        <w:rPr>
          <w:lang w:val="el-GR"/>
        </w:rPr>
        <w:t xml:space="preserve"> =</w:t>
      </w:r>
      <w:r w:rsidRPr="001839D5">
        <w:t xml:space="preserve"> 2, což je </w:t>
      </w:r>
      <w:r>
        <w:t xml:space="preserve">pro </w:t>
      </w:r>
      <w:proofErr w:type="gramStart"/>
      <w:r w:rsidRPr="001839D5">
        <w:rPr>
          <w:i/>
          <w:iCs/>
        </w:rPr>
        <w:t>f</w:t>
      </w:r>
      <w:r w:rsidRPr="001839D5">
        <w:t>(</w:t>
      </w:r>
      <w:proofErr w:type="gramEnd"/>
      <w:r w:rsidRPr="001839D5">
        <w:rPr>
          <w:i/>
          <w:iCs/>
        </w:rPr>
        <w:t>x</w:t>
      </w:r>
      <w:r>
        <w:rPr>
          <w:vertAlign w:val="subscript"/>
        </w:rPr>
        <w:t>1</w:t>
      </w:r>
      <w:r>
        <w:t>,</w:t>
      </w:r>
      <w:r w:rsidRPr="001839D5">
        <w:rPr>
          <w:i/>
          <w:iCs/>
        </w:rPr>
        <w:t xml:space="preserve"> x</w:t>
      </w:r>
      <w:r>
        <w:rPr>
          <w:vertAlign w:val="subscript"/>
        </w:rPr>
        <w:t>2</w:t>
      </w:r>
      <w:r w:rsidRPr="001839D5">
        <w:t xml:space="preserve">) </w:t>
      </w:r>
      <w:r>
        <w:t xml:space="preserve">vázané </w:t>
      </w:r>
      <w:r w:rsidRPr="001839D5">
        <w:t xml:space="preserve"> minimum s hodnotou (-5), pro toto řešení platí na množině omezení Kuhn-</w:t>
      </w:r>
      <w:proofErr w:type="spellStart"/>
      <w:r w:rsidRPr="001839D5">
        <w:t>Tuckerova</w:t>
      </w:r>
      <w:proofErr w:type="spellEnd"/>
      <w:r w:rsidRPr="001839D5">
        <w:t xml:space="preserve"> věta o sedlovém bodě</w:t>
      </w:r>
      <w:r w:rsidR="00CB1A5D">
        <w:t xml:space="preserve"> </w:t>
      </w:r>
      <w:r w:rsidR="00CB1A5D">
        <w:fldChar w:fldCharType="begin"/>
      </w:r>
      <w:r w:rsidR="00CB1A5D">
        <w:instrText xml:space="preserve"> REF _Ref35955918 \r \h </w:instrText>
      </w:r>
      <w:r w:rsidR="00CB1A5D">
        <w:fldChar w:fldCharType="separate"/>
      </w:r>
      <w:r w:rsidR="0042322F">
        <w:t>[38]</w:t>
      </w:r>
      <w:r w:rsidR="00CB1A5D">
        <w:fldChar w:fldCharType="end"/>
      </w:r>
      <w:r w:rsidRPr="001839D5">
        <w:t xml:space="preserve">. Důležité je uvědomit si, že volný extrém je v bodě </w:t>
      </w:r>
      <w:r w:rsidRPr="001839D5">
        <w:rPr>
          <w:i/>
          <w:iCs/>
        </w:rPr>
        <w:t>x</w:t>
      </w:r>
      <w:r w:rsidRPr="001839D5">
        <w:rPr>
          <w:vertAlign w:val="subscript"/>
        </w:rPr>
        <w:t>1</w:t>
      </w:r>
      <w:r w:rsidRPr="001839D5">
        <w:t xml:space="preserve"> = 3,</w:t>
      </w:r>
      <w:r w:rsidRPr="001839D5">
        <w:rPr>
          <w:i/>
          <w:iCs/>
        </w:rPr>
        <w:t xml:space="preserve"> x</w:t>
      </w:r>
      <w:r>
        <w:rPr>
          <w:vertAlign w:val="subscript"/>
        </w:rPr>
        <w:t>2</w:t>
      </w:r>
      <w:r w:rsidRPr="001839D5">
        <w:t xml:space="preserve"> = </w:t>
      </w:r>
      <w:r>
        <w:t>0</w:t>
      </w:r>
      <w:r w:rsidRPr="001839D5">
        <w:t xml:space="preserve"> s hodnotou </w:t>
      </w:r>
      <w:r>
        <w:t>(</w:t>
      </w:r>
      <w:r w:rsidRPr="001839D5">
        <w:t>-9</w:t>
      </w:r>
      <w:r>
        <w:t>)</w:t>
      </w:r>
      <w:r w:rsidRPr="001839D5">
        <w:t>.</w:t>
      </w:r>
    </w:p>
    <w:p w14:paraId="4E0EC2DB" w14:textId="77777777" w:rsidR="004072FD" w:rsidRDefault="004072FD" w:rsidP="00125FED">
      <w:pPr>
        <w:pStyle w:val="Nadpis1"/>
        <w:spacing w:line="276" w:lineRule="auto"/>
      </w:pPr>
      <w:bookmarkStart w:id="47" w:name="_Toc35863528"/>
      <w:r>
        <w:lastRenderedPageBreak/>
        <w:t>Lineární programování</w:t>
      </w:r>
      <w:bookmarkEnd w:id="47"/>
    </w:p>
    <w:p w14:paraId="27563103" w14:textId="77777777" w:rsidR="001E1DAB" w:rsidRDefault="001E1DAB" w:rsidP="00125FED">
      <w:pPr>
        <w:pStyle w:val="Nadpis2"/>
        <w:spacing w:line="276" w:lineRule="auto"/>
      </w:pPr>
      <w:bookmarkStart w:id="48" w:name="_Toc35863529"/>
      <w:r>
        <w:t>Historický přehled a klasifikace úloh</w:t>
      </w:r>
      <w:bookmarkEnd w:id="48"/>
    </w:p>
    <w:p w14:paraId="30A317AF" w14:textId="746A6F1A" w:rsidR="00795B0C" w:rsidRPr="00315F73" w:rsidRDefault="00795B0C" w:rsidP="00125FED">
      <w:pPr>
        <w:tabs>
          <w:tab w:val="left" w:pos="0"/>
        </w:tabs>
        <w:spacing w:line="276" w:lineRule="auto"/>
        <w:contextualSpacing/>
      </w:pPr>
      <w:r w:rsidRPr="00315F73">
        <w:t xml:space="preserve">Lineární programování se začalo </w:t>
      </w:r>
      <w:r>
        <w:t>roz</w:t>
      </w:r>
      <w:r w:rsidRPr="00315F73">
        <w:t xml:space="preserve">víjet </w:t>
      </w:r>
      <w:r>
        <w:t>v první polovině 20. století jako příklad řešení neklasického vázaného extrému, kdy účelová funkce i omezení jsou lineární za přirozených podmínek nezápornosti.</w:t>
      </w:r>
      <w:r w:rsidRPr="00315F73">
        <w:t xml:space="preserve"> </w:t>
      </w:r>
      <w:r>
        <w:t>Potřeby pro tento rozvoj si vyžádaly ekonomické úlohy optimálního výrobního programu, dopravní úlohy, nutriční problémy a pod, ale i úlohy vojenské a strategické</w:t>
      </w:r>
      <w:r w:rsidR="00FB392E">
        <w:t>.</w:t>
      </w:r>
      <w:r>
        <w:t xml:space="preserve"> </w:t>
      </w:r>
      <w:r w:rsidRPr="00315F73">
        <w:t>Rychle rostoucí poválečná ekonomika a rozmach průmyslu zapříčinil urychlení vývoje lineárního programování, neboť mnoho průmyslových odvětví kladlo nároky na zefektivnění zavedených postupů, a to od logistických problémů, marketingu, rozvrhu investic až po technologické procesy. Spolu s rychle se vyvíjející teorií lineárního programování se rozšiřuje a zrychluje také vývoj výpočetní techniky, která se hojně využívá pro řešení daných úloh. Tento vývoj umožňuje řešit rozsáhlé úlohy ve stále kratším čase, což dále vede k rozšiřování oblasti využití. Dnes je již lineární programování vnímáno jako standardní nástroj optimalizace, a to nejen v průmyslu a armádě, ale i v medicíně, ekonomii, dopravě, telekomunikaci, marketingu a v celé řadě dalších oblastí</w:t>
      </w:r>
      <w:r w:rsidR="00CB1A5D">
        <w:t xml:space="preserve"> (viz </w:t>
      </w:r>
      <w:r w:rsidR="00CB1A5D">
        <w:fldChar w:fldCharType="begin"/>
      </w:r>
      <w:r w:rsidR="00CB1A5D">
        <w:instrText xml:space="preserve"> REF _Ref35950548 \r \h </w:instrText>
      </w:r>
      <w:r w:rsidR="00CB1A5D">
        <w:fldChar w:fldCharType="separate"/>
      </w:r>
      <w:r w:rsidR="0042322F">
        <w:t>[9]</w:t>
      </w:r>
      <w:r w:rsidR="00CB1A5D">
        <w:fldChar w:fldCharType="end"/>
      </w:r>
      <w:r w:rsidR="00CB1A5D">
        <w:t xml:space="preserve">, </w:t>
      </w:r>
      <w:r w:rsidR="00CB1A5D">
        <w:fldChar w:fldCharType="begin"/>
      </w:r>
      <w:r w:rsidR="00CB1A5D">
        <w:instrText xml:space="preserve"> REF _Ref35950355 \r \h </w:instrText>
      </w:r>
      <w:r w:rsidR="00CB1A5D">
        <w:fldChar w:fldCharType="separate"/>
      </w:r>
      <w:r w:rsidR="0042322F">
        <w:t>[16]</w:t>
      </w:r>
      <w:r w:rsidR="00CB1A5D">
        <w:fldChar w:fldCharType="end"/>
      </w:r>
      <w:r w:rsidR="00CB1A5D">
        <w:t xml:space="preserve">, </w:t>
      </w:r>
      <w:r w:rsidR="00CB1A5D">
        <w:fldChar w:fldCharType="begin"/>
      </w:r>
      <w:r w:rsidR="00CB1A5D">
        <w:instrText xml:space="preserve"> REF _Ref35956033 \r \h </w:instrText>
      </w:r>
      <w:r w:rsidR="00CB1A5D">
        <w:fldChar w:fldCharType="separate"/>
      </w:r>
      <w:r w:rsidR="0042322F">
        <w:t>[18]</w:t>
      </w:r>
      <w:r w:rsidR="00CB1A5D">
        <w:fldChar w:fldCharType="end"/>
      </w:r>
      <w:r w:rsidR="00CB1A5D">
        <w:t xml:space="preserve">, </w:t>
      </w:r>
      <w:r w:rsidR="00CB1A5D">
        <w:fldChar w:fldCharType="begin"/>
      </w:r>
      <w:r w:rsidR="00CB1A5D">
        <w:instrText xml:space="preserve"> REF _Ref35956037 \r \h </w:instrText>
      </w:r>
      <w:r w:rsidR="00CB1A5D">
        <w:fldChar w:fldCharType="separate"/>
      </w:r>
      <w:r w:rsidR="0042322F">
        <w:t>[19]</w:t>
      </w:r>
      <w:r w:rsidR="00CB1A5D">
        <w:fldChar w:fldCharType="end"/>
      </w:r>
      <w:r w:rsidR="00CB1A5D">
        <w:t xml:space="preserve">, </w:t>
      </w:r>
      <w:r w:rsidR="00CB1A5D">
        <w:fldChar w:fldCharType="begin"/>
      </w:r>
      <w:r w:rsidR="00CB1A5D">
        <w:instrText xml:space="preserve"> REF _Ref35950367 \r \h </w:instrText>
      </w:r>
      <w:r w:rsidR="00CB1A5D">
        <w:fldChar w:fldCharType="separate"/>
      </w:r>
      <w:r w:rsidR="0042322F">
        <w:t>[26]</w:t>
      </w:r>
      <w:r w:rsidR="00CB1A5D">
        <w:fldChar w:fldCharType="end"/>
      </w:r>
      <w:r w:rsidR="00CB1A5D">
        <w:t>,</w:t>
      </w:r>
      <w:r w:rsidR="00CB1A5D">
        <w:fldChar w:fldCharType="begin"/>
      </w:r>
      <w:r w:rsidR="00CB1A5D">
        <w:instrText xml:space="preserve"> REF _Ref35956058 \r \h </w:instrText>
      </w:r>
      <w:r w:rsidR="00CB1A5D">
        <w:fldChar w:fldCharType="separate"/>
      </w:r>
      <w:r w:rsidR="0042322F">
        <w:t>[33]</w:t>
      </w:r>
      <w:r w:rsidR="00CB1A5D">
        <w:fldChar w:fldCharType="end"/>
      </w:r>
      <w:r w:rsidR="00CB1A5D">
        <w:t>,…)</w:t>
      </w:r>
      <w:r w:rsidRPr="00315F73">
        <w:t>.</w:t>
      </w:r>
    </w:p>
    <w:p w14:paraId="7BD05502" w14:textId="77777777" w:rsidR="00D21F75" w:rsidRPr="00D21F75" w:rsidRDefault="00D21F75" w:rsidP="00125FED">
      <w:pPr>
        <w:spacing w:line="276" w:lineRule="auto"/>
      </w:pPr>
    </w:p>
    <w:p w14:paraId="025A3606" w14:textId="77777777" w:rsidR="0090006D" w:rsidRDefault="00D21F75" w:rsidP="00125FED">
      <w:pPr>
        <w:pStyle w:val="Nadpis3"/>
        <w:spacing w:line="276" w:lineRule="auto"/>
      </w:pPr>
      <w:bookmarkStart w:id="49" w:name="_Toc35863530"/>
      <w:r>
        <w:t>Historické poznámky</w:t>
      </w:r>
      <w:bookmarkEnd w:id="49"/>
    </w:p>
    <w:p w14:paraId="59D7473D" w14:textId="5786EFB4" w:rsidR="009C2757" w:rsidRDefault="009C2757" w:rsidP="00125FED">
      <w:pPr>
        <w:tabs>
          <w:tab w:val="left" w:pos="0"/>
        </w:tabs>
        <w:spacing w:line="276" w:lineRule="auto"/>
        <w:ind w:firstLine="284"/>
        <w:contextualSpacing/>
      </w:pPr>
      <w:r w:rsidRPr="00315F73">
        <w:t xml:space="preserve">Za zakladatele této disciplíny v její současné </w:t>
      </w:r>
      <w:r>
        <w:t>podobě</w:t>
      </w:r>
      <w:r w:rsidRPr="00315F73">
        <w:t xml:space="preserve"> jsou obecně považováni Georg</w:t>
      </w:r>
      <w:r>
        <w:t>e</w:t>
      </w:r>
      <w:r w:rsidRPr="00315F73">
        <w:t xml:space="preserve"> B</w:t>
      </w:r>
      <w:r>
        <w:t>ernard</w:t>
      </w:r>
      <w:r w:rsidRPr="00315F73">
        <w:t xml:space="preserve"> </w:t>
      </w:r>
      <w:proofErr w:type="spellStart"/>
      <w:r w:rsidRPr="00315F73">
        <w:t>Dantzig</w:t>
      </w:r>
      <w:proofErr w:type="spellEnd"/>
      <w:r w:rsidR="00CB1A5D">
        <w:t xml:space="preserve"> </w:t>
      </w:r>
      <w:r w:rsidR="00CB1A5D">
        <w:fldChar w:fldCharType="begin"/>
      </w:r>
      <w:r w:rsidR="00CB1A5D">
        <w:instrText xml:space="preserve"> REF _Ref35950548 \r \h </w:instrText>
      </w:r>
      <w:r w:rsidR="00CB1A5D">
        <w:fldChar w:fldCharType="separate"/>
      </w:r>
      <w:r w:rsidR="0042322F">
        <w:t>[9]</w:t>
      </w:r>
      <w:r w:rsidR="00CB1A5D">
        <w:fldChar w:fldCharType="end"/>
      </w:r>
      <w:r w:rsidR="00CB1A5D">
        <w:t xml:space="preserve">, </w:t>
      </w:r>
      <w:r w:rsidR="00CB1A5D">
        <w:fldChar w:fldCharType="begin"/>
      </w:r>
      <w:r w:rsidR="00CB1A5D">
        <w:instrText xml:space="preserve"> REF _Ref35950355 \r \h </w:instrText>
      </w:r>
      <w:r w:rsidR="00CB1A5D">
        <w:fldChar w:fldCharType="separate"/>
      </w:r>
      <w:r w:rsidR="0042322F">
        <w:t>[16]</w:t>
      </w:r>
      <w:r w:rsidR="00CB1A5D">
        <w:fldChar w:fldCharType="end"/>
      </w:r>
      <w:r w:rsidRPr="00315F73">
        <w:t xml:space="preserve">, který v roce 1947 vytvořil a popsal simplexovou metodu a také předložil obecnou formulaci úlohy teorie lineárního programování, a John von Neumann, který tentýž rok založil teorii duality. Nicméně již před nimi se mnoha aspekty lineárního programování zabýval sovětský matematik Leonid </w:t>
      </w:r>
      <w:proofErr w:type="spellStart"/>
      <w:r w:rsidRPr="00315F73">
        <w:t>V</w:t>
      </w:r>
      <w:r>
        <w:t>italijevič</w:t>
      </w:r>
      <w:proofErr w:type="spellEnd"/>
      <w:r w:rsidRPr="00315F73">
        <w:t xml:space="preserve"> </w:t>
      </w:r>
      <w:proofErr w:type="spellStart"/>
      <w:r w:rsidRPr="00315F73">
        <w:t>Kantorovič</w:t>
      </w:r>
      <w:proofErr w:type="spellEnd"/>
      <w:r w:rsidRPr="00315F73">
        <w:t xml:space="preserve">, který </w:t>
      </w:r>
      <w:r>
        <w:t xml:space="preserve">byl oceněn Nobelovou cenou za ekonomii </w:t>
      </w:r>
      <w:r w:rsidRPr="00315F73">
        <w:t>za příspěvek k teorii optimálního rozdělování zdrojů, v níž mají úlohy lineárního programování zásadní význam.</w:t>
      </w:r>
      <w:r>
        <w:t xml:space="preserve"> P</w:t>
      </w:r>
      <w:r w:rsidRPr="009E4D22">
        <w:t>rvní formuloval základy lineárního programování v ekonomické analýze a plánování</w:t>
      </w:r>
      <w:r w:rsidR="00CB1A5D">
        <w:t xml:space="preserve"> </w:t>
      </w:r>
      <w:r w:rsidR="00CB1A5D">
        <w:fldChar w:fldCharType="begin"/>
      </w:r>
      <w:r w:rsidR="00CB1A5D">
        <w:instrText xml:space="preserve"> REF _Ref35956188 \r \h </w:instrText>
      </w:r>
      <w:r w:rsidR="00CB1A5D">
        <w:fldChar w:fldCharType="separate"/>
      </w:r>
      <w:r w:rsidR="0042322F">
        <w:t>[2]</w:t>
      </w:r>
      <w:r w:rsidR="00CB1A5D">
        <w:fldChar w:fldCharType="end"/>
      </w:r>
      <w:r w:rsidR="00CB1A5D">
        <w:fldChar w:fldCharType="begin"/>
      </w:r>
      <w:r w:rsidR="00CB1A5D">
        <w:instrText xml:space="preserve"> REF _Ref35956214 \r \h </w:instrText>
      </w:r>
      <w:r w:rsidR="00CB1A5D">
        <w:fldChar w:fldCharType="separate"/>
      </w:r>
      <w:r w:rsidR="0042322F">
        <w:t>[21]</w:t>
      </w:r>
      <w:r w:rsidR="00CB1A5D">
        <w:fldChar w:fldCharType="end"/>
      </w:r>
      <w:r w:rsidR="00CB1A5D">
        <w:t xml:space="preserve">, </w:t>
      </w:r>
      <w:r w:rsidR="00CB1A5D">
        <w:fldChar w:fldCharType="begin"/>
      </w:r>
      <w:r w:rsidR="00CB1A5D">
        <w:instrText xml:space="preserve"> REF _Ref35956024 \r \h </w:instrText>
      </w:r>
      <w:r w:rsidR="00CB1A5D">
        <w:fldChar w:fldCharType="separate"/>
      </w:r>
      <w:r w:rsidR="0042322F">
        <w:t>[15]</w:t>
      </w:r>
      <w:r w:rsidR="00CB1A5D">
        <w:fldChar w:fldCharType="end"/>
      </w:r>
      <w:r w:rsidRPr="009E4D22">
        <w:t>. Zabýval se využitím matematických metod a výpočetní techniky při řešení ekonomických problémů</w:t>
      </w:r>
      <w:r w:rsidR="00BD5177">
        <w:t>.</w:t>
      </w:r>
      <w:r w:rsidRPr="009E4D22">
        <w:t xml:space="preserve"> George Bernard </w:t>
      </w:r>
      <w:proofErr w:type="spellStart"/>
      <w:r w:rsidRPr="009E4D22">
        <w:t>Dantzig</w:t>
      </w:r>
      <w:proofErr w:type="spellEnd"/>
      <w:r w:rsidRPr="009E4D22">
        <w:t xml:space="preserve"> (1914-2005) </w:t>
      </w:r>
      <w:r>
        <w:t>vyvinul</w:t>
      </w:r>
      <w:r w:rsidRPr="009E4D22">
        <w:t xml:space="preserve"> simplexový algoritmus na řešení úloh lineárního programování</w:t>
      </w:r>
      <w:r>
        <w:t xml:space="preserve"> v roce 1947</w:t>
      </w:r>
      <w:r w:rsidRPr="009E4D22">
        <w:t>. Jako první rozpracoval a definoval spolu se svými spolupracovníky matematickou formulaci všeobecné úlohy lineárního programování.</w:t>
      </w:r>
      <w:r w:rsidR="0087411D">
        <w:t xml:space="preserve"> Dopravní úloha byla formulována již v roku 1941 </w:t>
      </w:r>
      <w:r w:rsidRPr="009B458A">
        <w:t>F</w:t>
      </w:r>
      <w:r w:rsidR="0087411D">
        <w:t>.</w:t>
      </w:r>
      <w:r w:rsidRPr="009B458A">
        <w:t xml:space="preserve"> L. </w:t>
      </w:r>
      <w:proofErr w:type="spellStart"/>
      <w:r w:rsidRPr="009B458A">
        <w:t>Hitchcock</w:t>
      </w:r>
      <w:proofErr w:type="spellEnd"/>
      <w:r>
        <w:t xml:space="preserve"> (</w:t>
      </w:r>
      <w:proofErr w:type="gramStart"/>
      <w:r>
        <w:t>1875 – 1957</w:t>
      </w:r>
      <w:proofErr w:type="gramEnd"/>
      <w:r>
        <w:t xml:space="preserve">) </w:t>
      </w:r>
      <w:r w:rsidR="0087411D">
        <w:t>jako optimální</w:t>
      </w:r>
      <w:r>
        <w:t xml:space="preserve"> způsob distribuce výrobku.</w:t>
      </w:r>
      <w:r w:rsidR="0087411D">
        <w:t xml:space="preserve"> Podobně </w:t>
      </w:r>
      <w:r w:rsidRPr="009E4D22">
        <w:t>M</w:t>
      </w:r>
      <w:r w:rsidR="0087411D">
        <w:t>.</w:t>
      </w:r>
      <w:r w:rsidRPr="009E4D22">
        <w:t xml:space="preserve"> M. </w:t>
      </w:r>
      <w:proofErr w:type="spellStart"/>
      <w:r w:rsidRPr="009E4D22">
        <w:t>Flood</w:t>
      </w:r>
      <w:proofErr w:type="spellEnd"/>
      <w:r w:rsidRPr="009E4D22">
        <w:t xml:space="preserve"> (</w:t>
      </w:r>
      <w:proofErr w:type="gramStart"/>
      <w:r w:rsidRPr="009E4D22">
        <w:t>1908 – 1991</w:t>
      </w:r>
      <w:proofErr w:type="gramEnd"/>
      <w:r w:rsidRPr="009E4D22">
        <w:t xml:space="preserve">) </w:t>
      </w:r>
      <w:r>
        <w:t xml:space="preserve">řešil </w:t>
      </w:r>
      <w:r w:rsidRPr="0087411D">
        <w:t>úlohu obchodního cestujícího,</w:t>
      </w:r>
      <w:r>
        <w:t xml:space="preserve"> kde hlavní myšlenkou bylo nalézt nejkratší </w:t>
      </w:r>
      <w:proofErr w:type="spellStart"/>
      <w:r>
        <w:t>Hamiltonův</w:t>
      </w:r>
      <w:proofErr w:type="spellEnd"/>
      <w:r>
        <w:t xml:space="preserve"> cyklus</w:t>
      </w:r>
      <w:r w:rsidR="00CB1A5D">
        <w:t xml:space="preserve">, viz </w:t>
      </w:r>
      <w:r w:rsidR="00CB1A5D">
        <w:fldChar w:fldCharType="begin"/>
      </w:r>
      <w:r w:rsidR="00CB1A5D">
        <w:instrText xml:space="preserve"> REF _Ref35956333 \r \h </w:instrText>
      </w:r>
      <w:r w:rsidR="00CB1A5D">
        <w:fldChar w:fldCharType="separate"/>
      </w:r>
      <w:r w:rsidR="0042322F">
        <w:t>[32]</w:t>
      </w:r>
      <w:r w:rsidR="00CB1A5D">
        <w:fldChar w:fldCharType="end"/>
      </w:r>
      <w:r w:rsidR="00CB1A5D">
        <w:t xml:space="preserve">, </w:t>
      </w:r>
      <w:r w:rsidR="00CB1A5D">
        <w:fldChar w:fldCharType="begin"/>
      </w:r>
      <w:r w:rsidR="00CB1A5D">
        <w:instrText xml:space="preserve"> REF _Ref35956058 \r \h </w:instrText>
      </w:r>
      <w:r w:rsidR="00CB1A5D">
        <w:fldChar w:fldCharType="separate"/>
      </w:r>
      <w:r w:rsidR="0042322F">
        <w:t>[33]</w:t>
      </w:r>
      <w:r w:rsidR="00CB1A5D">
        <w:fldChar w:fldCharType="end"/>
      </w:r>
      <w:r>
        <w:t xml:space="preserve">. </w:t>
      </w:r>
      <w:r w:rsidR="0087411D">
        <w:t>Od padesátých let 20. století se l</w:t>
      </w:r>
      <w:r>
        <w:t xml:space="preserve">ineární programování stalo důležitým nástrojem teoretické a aplikované matematiky. </w:t>
      </w:r>
    </w:p>
    <w:p w14:paraId="32D4DECF" w14:textId="77777777" w:rsidR="009C2757" w:rsidRPr="009C2757" w:rsidRDefault="009C2757" w:rsidP="00125FED">
      <w:pPr>
        <w:spacing w:line="276" w:lineRule="auto"/>
      </w:pPr>
    </w:p>
    <w:p w14:paraId="2B74680B" w14:textId="77777777" w:rsidR="00D21F75" w:rsidRDefault="00D21F75" w:rsidP="00125FED">
      <w:pPr>
        <w:pStyle w:val="Nadpis3"/>
        <w:spacing w:line="276" w:lineRule="auto"/>
      </w:pPr>
      <w:bookmarkStart w:id="50" w:name="_Toc35863531"/>
      <w:r>
        <w:t>Ekonomická interpretace úloh</w:t>
      </w:r>
      <w:bookmarkEnd w:id="50"/>
    </w:p>
    <w:p w14:paraId="2BC8345B" w14:textId="77777777" w:rsidR="00D9056B" w:rsidRPr="0001764C" w:rsidRDefault="00D9056B" w:rsidP="0020020A">
      <w:pPr>
        <w:spacing w:line="276" w:lineRule="auto"/>
        <w:ind w:firstLine="284"/>
      </w:pPr>
      <w:r>
        <w:t>Od počátku rozvoje disciplíny operačního výzkumu jsou ú</w:t>
      </w:r>
      <w:r w:rsidRPr="0001764C">
        <w:t>lohy vedoucí na lineární programování</w:t>
      </w:r>
      <w:r>
        <w:t xml:space="preserve"> často</w:t>
      </w:r>
      <w:r w:rsidRPr="0001764C">
        <w:t xml:space="preserve"> motivovány ekonomicky. </w:t>
      </w:r>
      <w:r>
        <w:t xml:space="preserve">Samozřejmě existují i interpretace, kde ekonomická interpretace není podstatná nebo úplně chybí. Existuje několik typových úloh LP, </w:t>
      </w:r>
      <w:r>
        <w:lastRenderedPageBreak/>
        <w:t>které v optimalizaci patří k pilířům výzkumu. Tradičně sem patří úlohy</w:t>
      </w:r>
      <w:r w:rsidRPr="0001764C">
        <w:t xml:space="preserve"> výrobní</w:t>
      </w:r>
      <w:r>
        <w:t>ho plánování (problém alokace zdrojů), nutriční problém (úloha o výživě), úloha o dělení materiálu, distribuční úlohy, rozvrhování pracovníků apod.</w:t>
      </w:r>
      <w:r w:rsidRPr="0001764C">
        <w:t xml:space="preserve"> </w:t>
      </w:r>
      <w:r>
        <w:t xml:space="preserve">Jednotlivé typové úlohy, byť všechny lineární se liší hledáním minima neb maxima, formulací a otočením nerovností (omezení), požadavkem </w:t>
      </w:r>
      <w:proofErr w:type="spellStart"/>
      <w:r>
        <w:t>celočíselnosti</w:t>
      </w:r>
      <w:proofErr w:type="spellEnd"/>
      <w:r>
        <w:t xml:space="preserve"> řešení apod.</w:t>
      </w:r>
    </w:p>
    <w:p w14:paraId="3A8D500A" w14:textId="77777777" w:rsidR="00D9056B" w:rsidRDefault="00D9056B" w:rsidP="00125FED">
      <w:pPr>
        <w:spacing w:line="276" w:lineRule="auto"/>
        <w:rPr>
          <w:b/>
        </w:rPr>
      </w:pPr>
      <w:r>
        <w:rPr>
          <w:b/>
        </w:rPr>
        <w:t xml:space="preserve">Typické lineární </w:t>
      </w:r>
      <w:r w:rsidRPr="007C2808">
        <w:rPr>
          <w:b/>
        </w:rPr>
        <w:t>úloh</w:t>
      </w:r>
      <w:r>
        <w:rPr>
          <w:b/>
        </w:rPr>
        <w:t>y</w:t>
      </w:r>
      <w:r w:rsidRPr="007C2808">
        <w:rPr>
          <w:b/>
        </w:rPr>
        <w:t>:</w:t>
      </w:r>
    </w:p>
    <w:p w14:paraId="5A446653" w14:textId="77777777" w:rsidR="00D9056B" w:rsidRPr="001337B3" w:rsidRDefault="00D9056B" w:rsidP="00125FED">
      <w:pPr>
        <w:pStyle w:val="Odstavecseseznamem"/>
        <w:numPr>
          <w:ilvl w:val="0"/>
          <w:numId w:val="15"/>
        </w:numPr>
        <w:tabs>
          <w:tab w:val="left" w:pos="2977"/>
        </w:tabs>
        <w:spacing w:after="60" w:line="276" w:lineRule="auto"/>
        <w:rPr>
          <w:i/>
        </w:rPr>
      </w:pPr>
      <w:r>
        <w:rPr>
          <w:i/>
        </w:rPr>
        <w:t>Úlohy výrobního plánování</w:t>
      </w:r>
      <w:r w:rsidRPr="00311A38">
        <w:rPr>
          <w:i/>
        </w:rPr>
        <w:t xml:space="preserve"> </w:t>
      </w:r>
      <w:r>
        <w:rPr>
          <w:i/>
        </w:rPr>
        <w:t>(alokace zdrojů nebo k</w:t>
      </w:r>
      <w:r w:rsidRPr="00311A38">
        <w:rPr>
          <w:i/>
        </w:rPr>
        <w:t>apacitní</w:t>
      </w:r>
      <w:r>
        <w:rPr>
          <w:i/>
        </w:rPr>
        <w:t xml:space="preserve"> problémy</w:t>
      </w:r>
      <w:r>
        <w:t xml:space="preserve">) řeší otázku, jak určit sortiment výroby, tedy které výrobky ze známého výrobního sortimentu a v jakém množství vyrábět nebo jaké výrobní postupy používat </w:t>
      </w:r>
      <w:r w:rsidRPr="00311A38">
        <w:rPr>
          <w:i/>
        </w:rPr>
        <w:t>při omezených kapacitách</w:t>
      </w:r>
      <w:r>
        <w:t xml:space="preserve"> tak, aby stanovený ukazatel (zisk, tržba, náklady) dosáhl svého maxima (minima). Příkladem problému tohoto typu může být sestavení výrobního programu podniku pro výrobu nábytku, potřeb pro domácnost, elektroniky apod.</w:t>
      </w:r>
      <w:r w:rsidR="00781841">
        <w:t xml:space="preserve"> Účelová funkce obvykle maximalizuje zisk a </w:t>
      </w:r>
      <w:r w:rsidR="001438A1">
        <w:t>omezení jsou ve tvaru menší nebo rovno.</w:t>
      </w:r>
    </w:p>
    <w:p w14:paraId="0D165E10" w14:textId="77777777" w:rsidR="00D9056B" w:rsidRPr="00311A38" w:rsidRDefault="00D9056B" w:rsidP="00125FED">
      <w:pPr>
        <w:pStyle w:val="Odstavecseseznamem"/>
        <w:numPr>
          <w:ilvl w:val="0"/>
          <w:numId w:val="15"/>
        </w:numPr>
        <w:tabs>
          <w:tab w:val="left" w:pos="2977"/>
        </w:tabs>
        <w:spacing w:after="60" w:line="276" w:lineRule="auto"/>
        <w:rPr>
          <w:i/>
        </w:rPr>
      </w:pPr>
      <w:r>
        <w:rPr>
          <w:i/>
        </w:rPr>
        <w:t xml:space="preserve">Nutriční problémy (úlohy o výživě) </w:t>
      </w:r>
      <w:r w:rsidRPr="001337B3">
        <w:t>jsou formulovány</w:t>
      </w:r>
      <w:r>
        <w:rPr>
          <w:i/>
        </w:rPr>
        <w:t xml:space="preserve"> </w:t>
      </w:r>
      <w:r>
        <w:t>s cílem návrhu denní dávky výživy jedince</w:t>
      </w:r>
      <w:r w:rsidR="00781841">
        <w:t xml:space="preserve"> (např. dobytek, drůbež, </w:t>
      </w:r>
      <w:proofErr w:type="gramStart"/>
      <w:r w:rsidR="00781841">
        <w:t>osoba,..</w:t>
      </w:r>
      <w:proofErr w:type="gramEnd"/>
      <w:r w:rsidR="00781841">
        <w:t xml:space="preserve">), která musí zahrnou celou řadu komponent (energetická hodnota dávky, obsah vitamínů, vlákniny, dusíku, vápníku, vody apod. Tato omezení se formulují jako větší nebo rovno a účelová </w:t>
      </w:r>
      <w:r w:rsidR="001438A1">
        <w:t>f</w:t>
      </w:r>
      <w:r w:rsidR="00781841">
        <w:t>unkce se obvykle formuluje jako nejnižší náklady denní dávky.</w:t>
      </w:r>
    </w:p>
    <w:p w14:paraId="2E235279" w14:textId="77777777" w:rsidR="00D9056B" w:rsidRDefault="00D9056B" w:rsidP="00125FED">
      <w:pPr>
        <w:pStyle w:val="Odstavecseseznamem"/>
        <w:numPr>
          <w:ilvl w:val="0"/>
          <w:numId w:val="15"/>
        </w:numPr>
        <w:tabs>
          <w:tab w:val="left" w:pos="2977"/>
        </w:tabs>
        <w:spacing w:after="60" w:line="276" w:lineRule="auto"/>
      </w:pPr>
      <w:r>
        <w:rPr>
          <w:i/>
        </w:rPr>
        <w:t>Úlohy optimálního dělení materiálu</w:t>
      </w:r>
      <w:r>
        <w:t xml:space="preserve"> (řezné problémy) řeší problém dělení materiálu na menší kusy požadovaných rozměrů s minimálním celkovým odpadem. Základem úlohy je tzv. </w:t>
      </w:r>
      <w:r>
        <w:rPr>
          <w:i/>
        </w:rPr>
        <w:t>řezné schéma</w:t>
      </w:r>
      <w:r>
        <w:t>, které ukazuje možné způsoby dělení materiálu na menší kusy požadované délky. Model úlohy lineárního programování pak řeší, kolikrát bude každý způsob použit.</w:t>
      </w:r>
    </w:p>
    <w:p w14:paraId="1C1FAA73" w14:textId="77777777" w:rsidR="00D9056B" w:rsidRPr="00D358FA" w:rsidRDefault="00D9056B" w:rsidP="00125FED">
      <w:pPr>
        <w:pStyle w:val="Odstavecseseznamem"/>
        <w:numPr>
          <w:ilvl w:val="0"/>
          <w:numId w:val="15"/>
        </w:numPr>
        <w:tabs>
          <w:tab w:val="left" w:pos="2977"/>
        </w:tabs>
        <w:spacing w:after="60" w:line="276" w:lineRule="auto"/>
      </w:pPr>
      <w:r w:rsidRPr="00D358FA">
        <w:rPr>
          <w:i/>
        </w:rPr>
        <w:t>Směšovací problémy</w:t>
      </w:r>
      <w:r w:rsidRPr="00D358FA">
        <w:t>, kde se snažíme namíchat suroviny tak, aby výsledný výrobek měl předepsané složení a surovinové náklady minimální:</w:t>
      </w:r>
      <w:r w:rsidRPr="00D358FA">
        <w:tab/>
      </w:r>
      <w:r w:rsidRPr="007C2808">
        <w:rPr>
          <w:position w:val="-10"/>
        </w:rPr>
        <w:object w:dxaOrig="1380" w:dyaOrig="320" w14:anchorId="25C02045">
          <v:shape id="_x0000_i1053" type="#_x0000_t75" style="width:68.65pt;height:16.8pt" o:ole="">
            <v:imagedata r:id="rId77" o:title=""/>
          </v:shape>
          <o:OLEObject Type="Embed" ProgID="Equation.DSMT4" ShapeID="_x0000_i1053" DrawAspect="Content" ObjectID="_1737271995" r:id="rId78"/>
        </w:object>
      </w:r>
      <w:r w:rsidRPr="00D358FA">
        <w:t>s maximálním užitkem podle stanoveného kritéria apod. Obvyklým směšovacím problémem, často používaným v praxi je sestavení krmné směsi (pro drůbež, hovězí dobytek, apod.), stanovení optimální vsádky do vysoké pece, mísení benzinu na směs požadovaného oktanového čísla apod. Známá je jedna z prvních úloh lineárního programování</w:t>
      </w:r>
      <w:r>
        <w:t xml:space="preserve"> </w:t>
      </w:r>
      <w:r w:rsidRPr="00D358FA">
        <w:t xml:space="preserve">formulovaných v padesátých letech dvacátého století, tzv. </w:t>
      </w:r>
      <w:r w:rsidRPr="00D358FA">
        <w:rPr>
          <w:i/>
        </w:rPr>
        <w:t>problém americké hospodyně</w:t>
      </w:r>
      <w:r w:rsidRPr="00D358FA">
        <w:t>, ve kterém šlo o stanovení optimálního jídelníčku čtyřčlenné americké rodiny a který byl</w:t>
      </w:r>
      <w:r>
        <w:t xml:space="preserve"> později zobecněn pod názvem </w:t>
      </w:r>
      <w:r>
        <w:rPr>
          <w:i/>
        </w:rPr>
        <w:t>nutriční problém</w:t>
      </w:r>
      <w:r>
        <w:t>.</w:t>
      </w:r>
    </w:p>
    <w:p w14:paraId="05DAC3FD" w14:textId="77777777" w:rsidR="00D9056B" w:rsidRDefault="00D9056B" w:rsidP="00125FED">
      <w:pPr>
        <w:pStyle w:val="Odstavecseseznamem"/>
        <w:numPr>
          <w:ilvl w:val="0"/>
          <w:numId w:val="15"/>
        </w:numPr>
        <w:tabs>
          <w:tab w:val="left" w:pos="2977"/>
        </w:tabs>
        <w:spacing w:after="60" w:line="276" w:lineRule="auto"/>
      </w:pPr>
      <w:r>
        <w:rPr>
          <w:i/>
        </w:rPr>
        <w:t xml:space="preserve">Distribuční </w:t>
      </w:r>
      <w:r w:rsidRPr="00680B49">
        <w:rPr>
          <w:i/>
        </w:rPr>
        <w:t>problém</w:t>
      </w:r>
      <w:r>
        <w:t xml:space="preserve">y, kde se snažíme rozvést zboží od výrobců ke spotřebitelům s minimálními náklady: </w:t>
      </w:r>
      <w:r w:rsidRPr="007C2808">
        <w:rPr>
          <w:position w:val="-10"/>
        </w:rPr>
        <w:object w:dxaOrig="1340" w:dyaOrig="320" w14:anchorId="56A2C763">
          <v:shape id="_x0000_i1054" type="#_x0000_t75" style="width:66.75pt;height:16.8pt" o:ole="">
            <v:imagedata r:id="rId79" o:title=""/>
          </v:shape>
          <o:OLEObject Type="Embed" ProgID="Equation.DSMT4" ShapeID="_x0000_i1054" DrawAspect="Content" ObjectID="_1737271996" r:id="rId80"/>
        </w:object>
      </w:r>
      <w:r>
        <w:t xml:space="preserve">tak, aby podle stanovených požadavků, byl výsledný efekt maximální. Např. </w:t>
      </w:r>
      <w:r>
        <w:rPr>
          <w:i/>
        </w:rPr>
        <w:t>obecný distribuční problém</w:t>
      </w:r>
      <w:r>
        <w:t xml:space="preserve"> pomůže rozvrhnout výrobu několika druhů výrobků na stroje tak, aby požadovaná množství byla získána s minimálními náklady (plnění různých typů obalů nápoji apod.). Nejjednodušším představitelem úloh tohoto typu je </w:t>
      </w:r>
      <w:r>
        <w:rPr>
          <w:i/>
        </w:rPr>
        <w:t>dopravní problém</w:t>
      </w:r>
      <w:r>
        <w:t xml:space="preserve">, ve kterém je třeba stanovit, jaké množství homogenního materiálu (mouka, písek, zemědělské produkty atd.) dodat podle požadavků zákazníkům tak, aby celkové náklady (nebo např. počet ujetých </w:t>
      </w:r>
      <w:r>
        <w:lastRenderedPageBreak/>
        <w:t xml:space="preserve">tunokilometrů) byl minimální. Známý je rovněž </w:t>
      </w:r>
      <w:r>
        <w:rPr>
          <w:i/>
        </w:rPr>
        <w:t>přiřazovací problém</w:t>
      </w:r>
      <w:r>
        <w:t xml:space="preserve"> nebo </w:t>
      </w:r>
      <w:r>
        <w:rPr>
          <w:i/>
        </w:rPr>
        <w:t>problém obchodního cestujícího</w:t>
      </w:r>
      <w:r>
        <w:t xml:space="preserve">. </w:t>
      </w:r>
    </w:p>
    <w:p w14:paraId="349D7BF4" w14:textId="53103272" w:rsidR="00D9056B" w:rsidRDefault="00D9056B" w:rsidP="00125FED">
      <w:pPr>
        <w:tabs>
          <w:tab w:val="left" w:pos="2977"/>
        </w:tabs>
        <w:spacing w:line="276" w:lineRule="auto"/>
      </w:pPr>
      <w:r>
        <w:t>Vedle těchto klasických aplikací se v poslední době rozšířila řada dalších</w:t>
      </w:r>
      <w:r w:rsidR="00CB1A5D">
        <w:t xml:space="preserve"> (</w:t>
      </w:r>
      <w:r w:rsidR="00CB1A5D">
        <w:fldChar w:fldCharType="begin"/>
      </w:r>
      <w:r w:rsidR="00CB1A5D">
        <w:instrText xml:space="preserve"> REF _Ref35956651 \r \h </w:instrText>
      </w:r>
      <w:r w:rsidR="00CB1A5D">
        <w:fldChar w:fldCharType="separate"/>
      </w:r>
      <w:r w:rsidR="0042322F">
        <w:t>[27]</w:t>
      </w:r>
      <w:r w:rsidR="00CB1A5D">
        <w:fldChar w:fldCharType="end"/>
      </w:r>
      <w:r w:rsidR="00CB1A5D">
        <w:t>,</w:t>
      </w:r>
      <w:r w:rsidR="00CB1A5D" w:rsidRPr="00CB1A5D">
        <w:t xml:space="preserve"> </w:t>
      </w:r>
      <w:r w:rsidR="00CB1A5D">
        <w:fldChar w:fldCharType="begin"/>
      </w:r>
      <w:r w:rsidR="00CB1A5D">
        <w:instrText xml:space="preserve"> REF _Ref35956333 \r \h </w:instrText>
      </w:r>
      <w:r w:rsidR="00CB1A5D">
        <w:fldChar w:fldCharType="separate"/>
      </w:r>
      <w:r w:rsidR="0042322F">
        <w:t>[32]</w:t>
      </w:r>
      <w:r w:rsidR="00CB1A5D">
        <w:fldChar w:fldCharType="end"/>
      </w:r>
      <w:r w:rsidR="00CB1A5D">
        <w:t xml:space="preserve"> ,</w:t>
      </w:r>
      <w:r w:rsidR="00CB1A5D" w:rsidRPr="00CB1A5D">
        <w:t xml:space="preserve"> </w:t>
      </w:r>
      <w:r w:rsidR="00CB1A5D">
        <w:fldChar w:fldCharType="begin"/>
      </w:r>
      <w:r w:rsidR="00CB1A5D">
        <w:instrText xml:space="preserve"> REF _Ref35956623 \r \h </w:instrText>
      </w:r>
      <w:r w:rsidR="00CB1A5D">
        <w:fldChar w:fldCharType="separate"/>
      </w:r>
      <w:r w:rsidR="0042322F">
        <w:t>[41]</w:t>
      </w:r>
      <w:r w:rsidR="00CB1A5D">
        <w:fldChar w:fldCharType="end"/>
      </w:r>
      <w:r w:rsidR="00CB1A5D">
        <w:t xml:space="preserve">, </w:t>
      </w:r>
      <w:r w:rsidR="00CB1A5D">
        <w:fldChar w:fldCharType="begin"/>
      </w:r>
      <w:r w:rsidR="00CB1A5D">
        <w:instrText xml:space="preserve"> REF _Ref35956613 \r \h </w:instrText>
      </w:r>
      <w:r w:rsidR="00CB1A5D">
        <w:fldChar w:fldCharType="separate"/>
      </w:r>
      <w:r w:rsidR="0042322F">
        <w:t>[44]</w:t>
      </w:r>
      <w:r w:rsidR="00CB1A5D">
        <w:fldChar w:fldCharType="end"/>
      </w:r>
      <w:r w:rsidR="00CB1A5D">
        <w:t>,…)</w:t>
      </w:r>
      <w:r>
        <w:t xml:space="preserve"> např.:</w:t>
      </w:r>
    </w:p>
    <w:p w14:paraId="18A91E94" w14:textId="77777777" w:rsidR="00D9056B" w:rsidRDefault="00D9056B" w:rsidP="00125FED">
      <w:pPr>
        <w:pStyle w:val="Odstavecseseznamem"/>
        <w:numPr>
          <w:ilvl w:val="0"/>
          <w:numId w:val="16"/>
        </w:numPr>
        <w:tabs>
          <w:tab w:val="left" w:pos="2977"/>
        </w:tabs>
        <w:spacing w:after="60" w:line="276" w:lineRule="auto"/>
        <w:ind w:left="709" w:hanging="283"/>
      </w:pPr>
      <w:r>
        <w:rPr>
          <w:i/>
        </w:rPr>
        <w:t xml:space="preserve">Úlohy finančního plánování </w:t>
      </w:r>
      <w:r>
        <w:t>(</w:t>
      </w:r>
      <w:r>
        <w:rPr>
          <w:i/>
        </w:rPr>
        <w:t>optimalizace portfolia</w:t>
      </w:r>
      <w:r w:rsidRPr="004A3CA2">
        <w:t>)</w:t>
      </w:r>
      <w:r>
        <w:t xml:space="preserve">, jejichž cílem je určit objem investic do jednotlivých investičních variant s cílem maximalizovat očekáváný výnos, minimalizovat riziko, popř. sledovat oba cíle. Podle formulace modelu mohou některé úlohy tohoto typu spadat do okruhu úloh nelineárního i vícekriteriálního programování. Známý je </w:t>
      </w:r>
      <w:proofErr w:type="spellStart"/>
      <w:r>
        <w:rPr>
          <w:i/>
        </w:rPr>
        <w:t>Markowitzův</w:t>
      </w:r>
      <w:proofErr w:type="spellEnd"/>
      <w:r>
        <w:rPr>
          <w:i/>
        </w:rPr>
        <w:t xml:space="preserve"> model</w:t>
      </w:r>
      <w:r>
        <w:t xml:space="preserve"> optimalizace portfolia.</w:t>
      </w:r>
    </w:p>
    <w:p w14:paraId="2B06CC90" w14:textId="77777777" w:rsidR="00D9056B" w:rsidRDefault="00D9056B" w:rsidP="00125FED">
      <w:pPr>
        <w:pStyle w:val="Odstavecseseznamem"/>
        <w:numPr>
          <w:ilvl w:val="0"/>
          <w:numId w:val="16"/>
        </w:numPr>
        <w:tabs>
          <w:tab w:val="left" w:pos="2977"/>
        </w:tabs>
        <w:spacing w:after="60" w:line="276" w:lineRule="auto"/>
        <w:ind w:left="709" w:hanging="283"/>
      </w:pPr>
      <w:r>
        <w:rPr>
          <w:i/>
        </w:rPr>
        <w:t>Marketinkové aplikace úloh lineárního programování</w:t>
      </w:r>
      <w:r>
        <w:t xml:space="preserve">, kam patří např. </w:t>
      </w:r>
      <w:r>
        <w:rPr>
          <w:i/>
        </w:rPr>
        <w:t>plánování reklamy</w:t>
      </w:r>
      <w:r>
        <w:t xml:space="preserve"> (</w:t>
      </w:r>
      <w:r w:rsidRPr="0025067F">
        <w:rPr>
          <w:i/>
        </w:rPr>
        <w:t xml:space="preserve">media </w:t>
      </w:r>
      <w:proofErr w:type="spellStart"/>
      <w:r w:rsidRPr="0025067F">
        <w:rPr>
          <w:i/>
        </w:rPr>
        <w:t>selection</w:t>
      </w:r>
      <w:proofErr w:type="spellEnd"/>
      <w:r w:rsidRPr="0025067F">
        <w:rPr>
          <w:i/>
        </w:rPr>
        <w:t xml:space="preserve"> </w:t>
      </w:r>
      <w:proofErr w:type="spellStart"/>
      <w:r w:rsidRPr="0025067F">
        <w:rPr>
          <w:i/>
        </w:rPr>
        <w:t>problem</w:t>
      </w:r>
      <w:proofErr w:type="spellEnd"/>
      <w:r>
        <w:t xml:space="preserve">), kde jde o rozšíření přidělené finanční částky rozpočtu na reklamu do jednotlivých medií (TV, rozhlas, noviny apod.) tak, aby užitek měřený např. ukazateli jako je </w:t>
      </w:r>
      <w:r w:rsidRPr="00B604BA">
        <w:t>gross rating point (uvádí</w:t>
      </w:r>
      <w:r>
        <w:t>, kolikrát se průměrně setká s reklamou jedinec z cílové skupiny) byl maximální.</w:t>
      </w:r>
    </w:p>
    <w:p w14:paraId="3EE27E03" w14:textId="77777777" w:rsidR="001438A1" w:rsidRDefault="001438A1" w:rsidP="00125FED">
      <w:pPr>
        <w:pStyle w:val="Odstavecseseznamem"/>
        <w:tabs>
          <w:tab w:val="left" w:pos="2977"/>
        </w:tabs>
        <w:spacing w:after="60" w:line="276" w:lineRule="auto"/>
        <w:ind w:left="709"/>
        <w:jc w:val="left"/>
        <w:rPr>
          <w:i/>
        </w:rPr>
      </w:pPr>
    </w:p>
    <w:p w14:paraId="120920CB" w14:textId="77777777" w:rsidR="0020020A" w:rsidRDefault="001438A1" w:rsidP="00125FED">
      <w:pPr>
        <w:pStyle w:val="Odstavecseseznamem"/>
        <w:tabs>
          <w:tab w:val="left" w:pos="2977"/>
        </w:tabs>
        <w:spacing w:after="60" w:line="276" w:lineRule="auto"/>
        <w:ind w:left="0"/>
        <w:jc w:val="left"/>
      </w:pPr>
      <w:r>
        <w:t>Nyní následují ilustrativní příklady matematických modelů vybraných úloh. Účelová funkce i omezení jsou lineární a požadavek na nezápornost ře</w:t>
      </w:r>
      <w:r w:rsidR="003B61A5">
        <w:t>š</w:t>
      </w:r>
      <w:r>
        <w:t>ení je při</w:t>
      </w:r>
      <w:r w:rsidR="003B61A5">
        <w:t>r</w:t>
      </w:r>
      <w:r>
        <w:t>ozená</w:t>
      </w:r>
      <w:r w:rsidR="0020020A">
        <w:t>.</w:t>
      </w:r>
    </w:p>
    <w:p w14:paraId="033BCE36" w14:textId="4C80C656" w:rsidR="001438A1" w:rsidRDefault="001438A1" w:rsidP="00165E79">
      <w:pPr>
        <w:pStyle w:val="Priklad"/>
      </w:pPr>
      <w:r>
        <w:t xml:space="preserve">Příklad </w:t>
      </w:r>
      <w:r w:rsidR="00333F4B">
        <w:rPr>
          <w:noProof/>
        </w:rPr>
        <w:fldChar w:fldCharType="begin"/>
      </w:r>
      <w:r w:rsidR="00333F4B">
        <w:rPr>
          <w:noProof/>
        </w:rPr>
        <w:instrText xml:space="preserve"> STYLEREF 1 \s </w:instrText>
      </w:r>
      <w:r w:rsidR="00333F4B">
        <w:rPr>
          <w:noProof/>
        </w:rPr>
        <w:fldChar w:fldCharType="separate"/>
      </w:r>
      <w:r w:rsidR="0042322F">
        <w:rPr>
          <w:noProof/>
        </w:rPr>
        <w:t>2</w:t>
      </w:r>
      <w:r w:rsidR="00333F4B">
        <w:rPr>
          <w:noProof/>
        </w:rPr>
        <w:fldChar w:fldCharType="end"/>
      </w:r>
      <w:r>
        <w:t>.</w:t>
      </w:r>
      <w:r w:rsidR="00333F4B">
        <w:rPr>
          <w:noProof/>
        </w:rPr>
        <w:fldChar w:fldCharType="begin"/>
      </w:r>
      <w:r w:rsidR="00333F4B">
        <w:rPr>
          <w:noProof/>
        </w:rPr>
        <w:instrText xml:space="preserve"> SEQ Příklad \* ARABIC \s 1 </w:instrText>
      </w:r>
      <w:r w:rsidR="00333F4B">
        <w:rPr>
          <w:noProof/>
        </w:rPr>
        <w:fldChar w:fldCharType="separate"/>
      </w:r>
      <w:r w:rsidR="0042322F">
        <w:rPr>
          <w:noProof/>
        </w:rPr>
        <w:t>1</w:t>
      </w:r>
      <w:r w:rsidR="00333F4B">
        <w:rPr>
          <w:noProof/>
        </w:rPr>
        <w:fldChar w:fldCharType="end"/>
      </w:r>
      <w:r>
        <w:t xml:space="preserve">: </w:t>
      </w:r>
      <w:r w:rsidRPr="0001764C">
        <w:t>Optimální výrobní program:</w:t>
      </w:r>
    </w:p>
    <w:p w14:paraId="2862A584" w14:textId="77777777" w:rsidR="003B61A5" w:rsidRPr="00E15E03" w:rsidRDefault="001438A1" w:rsidP="00976843">
      <w:pPr>
        <w:pStyle w:val="Prikladpopis"/>
      </w:pPr>
      <w:r w:rsidRPr="00E15E03">
        <w:t xml:space="preserve">Firma vyrábí výrobky </w:t>
      </w:r>
      <w:r w:rsidRPr="00E15E03">
        <w:rPr>
          <w:i/>
        </w:rPr>
        <w:t>V</w:t>
      </w:r>
      <w:r w:rsidRPr="00E15E03">
        <w:rPr>
          <w:vertAlign w:val="subscript"/>
        </w:rPr>
        <w:t>1</w:t>
      </w:r>
      <w:r w:rsidRPr="00E15E03">
        <w:t xml:space="preserve">, …, </w:t>
      </w:r>
      <w:r w:rsidRPr="00E15E03">
        <w:rPr>
          <w:i/>
        </w:rPr>
        <w:t>V</w:t>
      </w:r>
      <w:r w:rsidRPr="00E15E03">
        <w:rPr>
          <w:vertAlign w:val="subscript"/>
        </w:rPr>
        <w:t>5</w:t>
      </w:r>
      <w:r w:rsidRPr="00E15E03">
        <w:t xml:space="preserve"> na zařízení Z ze surovin </w:t>
      </w:r>
      <w:r w:rsidRPr="00E15E03">
        <w:rPr>
          <w:i/>
        </w:rPr>
        <w:t>S</w:t>
      </w:r>
      <w:r w:rsidRPr="00E15E03">
        <w:rPr>
          <w:vertAlign w:val="subscript"/>
        </w:rPr>
        <w:t>1</w:t>
      </w:r>
      <w:r w:rsidRPr="00E15E03">
        <w:t xml:space="preserve"> a </w:t>
      </w:r>
      <w:r w:rsidRPr="00E15E03">
        <w:rPr>
          <w:i/>
        </w:rPr>
        <w:t>S</w:t>
      </w:r>
      <w:r w:rsidRPr="00E15E03">
        <w:rPr>
          <w:vertAlign w:val="subscript"/>
        </w:rPr>
        <w:t>2</w:t>
      </w:r>
      <w:r w:rsidRPr="00E15E03">
        <w:t>. Spotřeby na jednotlivé výrobky udává tabulka stejně jako zisky. Zařízení i suroviny mají svá omezení 120, 200, 400, kt</w:t>
      </w:r>
      <w:r w:rsidR="003B61A5" w:rsidRPr="00E15E03">
        <w:t>e</w:t>
      </w:r>
      <w:r w:rsidRPr="00E15E03">
        <w:t>ré přehledně uvádí Tab.2.1.</w:t>
      </w:r>
      <w:r w:rsidR="003B61A5" w:rsidRPr="00E15E03">
        <w:t xml:space="preserve"> Poslední řádek tabulky uvádí zisky z prodeje jednotlivých výrobků. Jestliže se proměnnými </w:t>
      </w:r>
      <w:r w:rsidR="003B61A5" w:rsidRPr="00E15E03">
        <w:rPr>
          <w:i/>
        </w:rPr>
        <w:t>x</w:t>
      </w:r>
      <w:r w:rsidR="003B61A5" w:rsidRPr="00E15E03">
        <w:rPr>
          <w:vertAlign w:val="subscript"/>
        </w:rPr>
        <w:t>1</w:t>
      </w:r>
      <w:r w:rsidR="003B61A5" w:rsidRPr="00E15E03">
        <w:t xml:space="preserve">, …, </w:t>
      </w:r>
      <w:r w:rsidR="003B61A5" w:rsidRPr="00E15E03">
        <w:rPr>
          <w:i/>
        </w:rPr>
        <w:t>x</w:t>
      </w:r>
      <w:r w:rsidR="003B61A5" w:rsidRPr="00E15E03">
        <w:rPr>
          <w:vertAlign w:val="subscript"/>
        </w:rPr>
        <w:t>5</w:t>
      </w:r>
      <w:r w:rsidR="003B61A5" w:rsidRPr="00E15E03">
        <w:t xml:space="preserve"> označí počet výrobků </w:t>
      </w:r>
      <w:r w:rsidR="003B61A5" w:rsidRPr="00E15E03">
        <w:rPr>
          <w:i/>
        </w:rPr>
        <w:t>V</w:t>
      </w:r>
      <w:r w:rsidR="003B61A5" w:rsidRPr="00E15E03">
        <w:rPr>
          <w:vertAlign w:val="subscript"/>
        </w:rPr>
        <w:t>1</w:t>
      </w:r>
      <w:r w:rsidR="003B61A5" w:rsidRPr="00E15E03">
        <w:t xml:space="preserve">, </w:t>
      </w:r>
      <w:proofErr w:type="gramStart"/>
      <w:r w:rsidR="003B61A5" w:rsidRPr="00E15E03">
        <w:t>…,</w:t>
      </w:r>
      <w:r w:rsidR="003B61A5" w:rsidRPr="00E15E03">
        <w:rPr>
          <w:i/>
        </w:rPr>
        <w:t>V</w:t>
      </w:r>
      <w:proofErr w:type="gramEnd"/>
      <w:r w:rsidR="003B61A5" w:rsidRPr="00E15E03">
        <w:rPr>
          <w:vertAlign w:val="subscript"/>
        </w:rPr>
        <w:t>5</w:t>
      </w:r>
      <w:r w:rsidR="003B61A5" w:rsidRPr="00E15E03">
        <w:t xml:space="preserve"> cílem je maximalizovat celkový zisk, tedy lineární funkci:</w:t>
      </w:r>
    </w:p>
    <w:p w14:paraId="6B747FC3" w14:textId="77777777" w:rsidR="003B61A5" w:rsidRPr="007E1334" w:rsidRDefault="003B61A5" w:rsidP="00976843">
      <w:pPr>
        <w:pStyle w:val="Prikladpopis"/>
      </w:pPr>
      <w:r w:rsidRPr="007E1334">
        <w:object w:dxaOrig="3200" w:dyaOrig="300" w14:anchorId="3DC81661">
          <v:shape id="_x0000_i1055" type="#_x0000_t75" style="width:160.8pt;height:15.85pt" o:ole="">
            <v:imagedata r:id="rId81" o:title=""/>
          </v:shape>
          <o:OLEObject Type="Embed" ProgID="Equation.DSMT4" ShapeID="_x0000_i1055" DrawAspect="Content" ObjectID="_1737271997" r:id="rId82"/>
        </w:object>
      </w:r>
    </w:p>
    <w:p w14:paraId="6F563F44" w14:textId="77777777" w:rsidR="001438A1" w:rsidRPr="007E1334" w:rsidRDefault="003B61A5" w:rsidP="00976843">
      <w:pPr>
        <w:pStyle w:val="Prikladpopis"/>
      </w:pPr>
      <w:r w:rsidRPr="007E1334">
        <w:t xml:space="preserve"> Podmínky nezápornosti jednotlivých proměnných </w:t>
      </w:r>
      <w:proofErr w:type="spellStart"/>
      <w:r w:rsidR="005B4C2E" w:rsidRPr="007E1334">
        <w:rPr>
          <w:i/>
        </w:rPr>
        <w:t>x</w:t>
      </w:r>
      <w:r w:rsidR="005B4C2E" w:rsidRPr="007E1334">
        <w:rPr>
          <w:i/>
          <w:vertAlign w:val="subscript"/>
        </w:rPr>
        <w:t>i</w:t>
      </w:r>
      <w:proofErr w:type="spellEnd"/>
      <w:r w:rsidR="005B4C2E" w:rsidRPr="007E1334">
        <w:rPr>
          <w:i/>
        </w:rPr>
        <w:t xml:space="preserve"> </w:t>
      </w:r>
      <w:r w:rsidR="005B4C2E" w:rsidRPr="007E1334">
        <w:t xml:space="preserve">≥ 0 </w:t>
      </w:r>
      <w:r w:rsidRPr="007E1334">
        <w:t>jsou zřetelné a omezení jsou ve tvaru lineárních nerovnic (nerovností)</w:t>
      </w:r>
    </w:p>
    <w:p w14:paraId="5AC61567" w14:textId="77777777" w:rsidR="003B61A5" w:rsidRPr="0001764C" w:rsidRDefault="003B61A5" w:rsidP="00976843">
      <w:pPr>
        <w:pStyle w:val="Prikladpopis"/>
      </w:pPr>
      <w:r w:rsidRPr="00D643B5">
        <w:object w:dxaOrig="2740" w:dyaOrig="900" w14:anchorId="400F52EB">
          <v:shape id="_x0000_i1056" type="#_x0000_t75" style="width:136.3pt;height:45.1pt" o:ole="">
            <v:imagedata r:id="rId83" o:title=""/>
          </v:shape>
          <o:OLEObject Type="Embed" ProgID="Equation.DSMT4" ShapeID="_x0000_i1056" DrawAspect="Content" ObjectID="_1737271998" r:id="rId84"/>
        </w:object>
      </w:r>
    </w:p>
    <w:p w14:paraId="7C2FFA70" w14:textId="094267E0" w:rsidR="00B06F93" w:rsidRDefault="00B06F93" w:rsidP="00B06F93">
      <w:pPr>
        <w:pStyle w:val="Titulek"/>
        <w:keepNext/>
        <w:ind w:left="0"/>
        <w:jc w:val="both"/>
        <w:rPr>
          <w:b/>
        </w:rPr>
      </w:pPr>
      <w:bookmarkStart w:id="51" w:name="_Toc34313318"/>
      <w:bookmarkStart w:id="52" w:name="_Toc34313338"/>
      <w:bookmarkStart w:id="53" w:name="_Toc34833208"/>
      <w:r w:rsidRPr="00935232">
        <w:rPr>
          <w:b/>
        </w:rPr>
        <w:t xml:space="preserve">Tabulka </w:t>
      </w:r>
      <w:r w:rsidR="00165E79">
        <w:rPr>
          <w:b/>
        </w:rPr>
        <w:fldChar w:fldCharType="begin"/>
      </w:r>
      <w:r w:rsidR="00165E79">
        <w:rPr>
          <w:b/>
        </w:rPr>
        <w:instrText xml:space="preserve"> STYLEREF 1 \s </w:instrText>
      </w:r>
      <w:r w:rsidR="00165E79">
        <w:rPr>
          <w:b/>
        </w:rPr>
        <w:fldChar w:fldCharType="separate"/>
      </w:r>
      <w:r w:rsidR="0042322F">
        <w:rPr>
          <w:b/>
          <w:noProof/>
        </w:rPr>
        <w:t>2</w:t>
      </w:r>
      <w:r w:rsidR="00165E79">
        <w:rPr>
          <w:b/>
        </w:rPr>
        <w:fldChar w:fldCharType="end"/>
      </w:r>
      <w:r w:rsidR="00165E79">
        <w:rPr>
          <w:b/>
        </w:rPr>
        <w:t>.</w:t>
      </w:r>
      <w:r w:rsidR="00165E79">
        <w:rPr>
          <w:b/>
        </w:rPr>
        <w:fldChar w:fldCharType="begin"/>
      </w:r>
      <w:r w:rsidR="00165E79">
        <w:rPr>
          <w:b/>
        </w:rPr>
        <w:instrText xml:space="preserve"> SEQ Tabulka \* ARABIC \s 1 </w:instrText>
      </w:r>
      <w:r w:rsidR="00165E79">
        <w:rPr>
          <w:b/>
        </w:rPr>
        <w:fldChar w:fldCharType="separate"/>
      </w:r>
      <w:r w:rsidR="0042322F">
        <w:rPr>
          <w:b/>
          <w:noProof/>
        </w:rPr>
        <w:t>1</w:t>
      </w:r>
      <w:r w:rsidR="00165E79">
        <w:rPr>
          <w:b/>
        </w:rPr>
        <w:fldChar w:fldCharType="end"/>
      </w:r>
      <w:bookmarkEnd w:id="51"/>
      <w:bookmarkEnd w:id="52"/>
      <w:r w:rsidR="00165E79">
        <w:rPr>
          <w:b/>
        </w:rPr>
        <w:t>:</w:t>
      </w:r>
      <w:r w:rsidR="00493527">
        <w:rPr>
          <w:b/>
        </w:rPr>
        <w:t xml:space="preserve"> Úloha plánování výroby</w:t>
      </w:r>
      <w:bookmarkEnd w:id="53"/>
    </w:p>
    <w:tbl>
      <w:tblPr>
        <w:tblW w:w="0" w:type="auto"/>
        <w:tblInd w:w="261" w:type="dxa"/>
        <w:tblCellMar>
          <w:left w:w="0" w:type="dxa"/>
          <w:right w:w="0" w:type="dxa"/>
        </w:tblCellMar>
        <w:tblLook w:val="0600" w:firstRow="0" w:lastRow="0" w:firstColumn="0" w:lastColumn="0" w:noHBand="1" w:noVBand="1"/>
      </w:tblPr>
      <w:tblGrid>
        <w:gridCol w:w="567"/>
        <w:gridCol w:w="567"/>
        <w:gridCol w:w="567"/>
        <w:gridCol w:w="567"/>
        <w:gridCol w:w="567"/>
        <w:gridCol w:w="567"/>
        <w:gridCol w:w="567"/>
      </w:tblGrid>
      <w:tr w:rsidR="0020020A" w:rsidRPr="00D643B5" w14:paraId="69522CB8" w14:textId="77777777" w:rsidTr="0020020A">
        <w:trPr>
          <w:trHeight w:val="283"/>
        </w:trPr>
        <w:tc>
          <w:tcPr>
            <w:tcW w:w="567" w:type="dxa"/>
            <w:tcBorders>
              <w:top w:val="single" w:sz="4" w:space="0" w:color="auto"/>
              <w:left w:val="single" w:sz="4" w:space="0" w:color="auto"/>
              <w:bottom w:val="double" w:sz="4" w:space="0" w:color="auto"/>
              <w:right w:val="double" w:sz="4" w:space="0" w:color="auto"/>
            </w:tcBorders>
            <w:shd w:val="clear" w:color="auto" w:fill="auto"/>
            <w:tcMar>
              <w:top w:w="60" w:type="dxa"/>
              <w:left w:w="60" w:type="dxa"/>
              <w:bottom w:w="60" w:type="dxa"/>
              <w:right w:w="60" w:type="dxa"/>
            </w:tcMar>
            <w:hideMark/>
          </w:tcPr>
          <w:p w14:paraId="57A79BB7" w14:textId="77777777" w:rsidR="0020020A" w:rsidRPr="00D643B5" w:rsidRDefault="0020020A" w:rsidP="0020020A">
            <w:pPr>
              <w:spacing w:after="0" w:line="276" w:lineRule="auto"/>
              <w:jc w:val="center"/>
              <w:rPr>
                <w:rFonts w:eastAsiaTheme="majorEastAsia"/>
                <w:sz w:val="18"/>
                <w:szCs w:val="18"/>
              </w:rPr>
            </w:pPr>
          </w:p>
        </w:tc>
        <w:tc>
          <w:tcPr>
            <w:tcW w:w="567" w:type="dxa"/>
            <w:tcBorders>
              <w:top w:val="single" w:sz="4" w:space="0" w:color="auto"/>
              <w:left w:val="double" w:sz="4" w:space="0" w:color="auto"/>
              <w:bottom w:val="double" w:sz="4" w:space="0" w:color="auto"/>
              <w:right w:val="single" w:sz="8" w:space="0" w:color="000000"/>
            </w:tcBorders>
            <w:shd w:val="clear" w:color="auto" w:fill="auto"/>
            <w:tcMar>
              <w:top w:w="60" w:type="dxa"/>
              <w:left w:w="60" w:type="dxa"/>
              <w:bottom w:w="60" w:type="dxa"/>
              <w:right w:w="60" w:type="dxa"/>
            </w:tcMar>
            <w:hideMark/>
          </w:tcPr>
          <w:p w14:paraId="540D8D3A" w14:textId="77777777" w:rsidR="0020020A" w:rsidRPr="00D643B5" w:rsidRDefault="0020020A" w:rsidP="0020020A">
            <w:pPr>
              <w:spacing w:after="0" w:line="276" w:lineRule="auto"/>
              <w:jc w:val="center"/>
              <w:rPr>
                <w:rFonts w:eastAsiaTheme="majorEastAsia"/>
                <w:sz w:val="18"/>
                <w:szCs w:val="18"/>
              </w:rPr>
            </w:pPr>
            <w:r w:rsidRPr="00D643B5">
              <w:rPr>
                <w:rFonts w:eastAsiaTheme="majorEastAsia"/>
                <w:i/>
                <w:iCs/>
                <w:sz w:val="18"/>
                <w:szCs w:val="18"/>
              </w:rPr>
              <w:t>V</w:t>
            </w:r>
            <w:r w:rsidRPr="00D643B5">
              <w:rPr>
                <w:rFonts w:eastAsiaTheme="majorEastAsia"/>
                <w:sz w:val="18"/>
                <w:szCs w:val="18"/>
                <w:vertAlign w:val="subscript"/>
              </w:rPr>
              <w:t>1</w:t>
            </w:r>
          </w:p>
        </w:tc>
        <w:tc>
          <w:tcPr>
            <w:tcW w:w="567" w:type="dxa"/>
            <w:tcBorders>
              <w:top w:val="single" w:sz="4" w:space="0" w:color="auto"/>
              <w:left w:val="single" w:sz="8" w:space="0" w:color="000000"/>
              <w:bottom w:val="double" w:sz="4" w:space="0" w:color="auto"/>
              <w:right w:val="single" w:sz="8" w:space="0" w:color="000000"/>
            </w:tcBorders>
            <w:shd w:val="clear" w:color="auto" w:fill="auto"/>
            <w:tcMar>
              <w:top w:w="60" w:type="dxa"/>
              <w:left w:w="60" w:type="dxa"/>
              <w:bottom w:w="60" w:type="dxa"/>
              <w:right w:w="60" w:type="dxa"/>
            </w:tcMar>
            <w:hideMark/>
          </w:tcPr>
          <w:p w14:paraId="26EFCA6E" w14:textId="77777777" w:rsidR="0020020A" w:rsidRPr="00D643B5" w:rsidRDefault="0020020A" w:rsidP="0020020A">
            <w:pPr>
              <w:spacing w:after="0" w:line="276" w:lineRule="auto"/>
              <w:jc w:val="center"/>
              <w:rPr>
                <w:rFonts w:eastAsiaTheme="majorEastAsia"/>
                <w:sz w:val="18"/>
                <w:szCs w:val="18"/>
              </w:rPr>
            </w:pPr>
            <w:r w:rsidRPr="00D643B5">
              <w:rPr>
                <w:rFonts w:eastAsiaTheme="majorEastAsia"/>
                <w:i/>
                <w:iCs/>
                <w:sz w:val="18"/>
                <w:szCs w:val="18"/>
              </w:rPr>
              <w:t>V</w:t>
            </w:r>
            <w:r w:rsidRPr="00D643B5">
              <w:rPr>
                <w:rFonts w:eastAsiaTheme="majorEastAsia"/>
                <w:sz w:val="18"/>
                <w:szCs w:val="18"/>
                <w:vertAlign w:val="subscript"/>
              </w:rPr>
              <w:t>2</w:t>
            </w:r>
          </w:p>
        </w:tc>
        <w:tc>
          <w:tcPr>
            <w:tcW w:w="567" w:type="dxa"/>
            <w:tcBorders>
              <w:top w:val="single" w:sz="4" w:space="0" w:color="auto"/>
              <w:left w:val="single" w:sz="8" w:space="0" w:color="000000"/>
              <w:bottom w:val="double" w:sz="4" w:space="0" w:color="auto"/>
              <w:right w:val="single" w:sz="8" w:space="0" w:color="000000"/>
            </w:tcBorders>
            <w:shd w:val="clear" w:color="auto" w:fill="auto"/>
            <w:tcMar>
              <w:top w:w="60" w:type="dxa"/>
              <w:left w:w="60" w:type="dxa"/>
              <w:bottom w:w="60" w:type="dxa"/>
              <w:right w:w="60" w:type="dxa"/>
            </w:tcMar>
            <w:hideMark/>
          </w:tcPr>
          <w:p w14:paraId="5835A810" w14:textId="77777777" w:rsidR="0020020A" w:rsidRPr="00D643B5" w:rsidRDefault="0020020A" w:rsidP="0020020A">
            <w:pPr>
              <w:spacing w:after="0" w:line="276" w:lineRule="auto"/>
              <w:jc w:val="center"/>
              <w:rPr>
                <w:rFonts w:eastAsiaTheme="majorEastAsia"/>
                <w:sz w:val="18"/>
                <w:szCs w:val="18"/>
              </w:rPr>
            </w:pPr>
            <w:r w:rsidRPr="00D643B5">
              <w:rPr>
                <w:rFonts w:eastAsiaTheme="majorEastAsia"/>
                <w:i/>
                <w:iCs/>
                <w:sz w:val="18"/>
                <w:szCs w:val="18"/>
              </w:rPr>
              <w:t>V</w:t>
            </w:r>
            <w:r w:rsidRPr="00D643B5">
              <w:rPr>
                <w:rFonts w:eastAsiaTheme="majorEastAsia"/>
                <w:sz w:val="18"/>
                <w:szCs w:val="18"/>
                <w:vertAlign w:val="subscript"/>
              </w:rPr>
              <w:t>3</w:t>
            </w:r>
          </w:p>
        </w:tc>
        <w:tc>
          <w:tcPr>
            <w:tcW w:w="567" w:type="dxa"/>
            <w:tcBorders>
              <w:top w:val="single" w:sz="4" w:space="0" w:color="auto"/>
              <w:left w:val="single" w:sz="8" w:space="0" w:color="000000"/>
              <w:bottom w:val="double" w:sz="4" w:space="0" w:color="auto"/>
              <w:right w:val="single" w:sz="8" w:space="0" w:color="000000"/>
            </w:tcBorders>
            <w:shd w:val="clear" w:color="auto" w:fill="auto"/>
            <w:tcMar>
              <w:top w:w="60" w:type="dxa"/>
              <w:left w:w="60" w:type="dxa"/>
              <w:bottom w:w="60" w:type="dxa"/>
              <w:right w:w="60" w:type="dxa"/>
            </w:tcMar>
            <w:hideMark/>
          </w:tcPr>
          <w:p w14:paraId="1D7D604E" w14:textId="77777777" w:rsidR="0020020A" w:rsidRPr="00D643B5" w:rsidRDefault="0020020A" w:rsidP="0020020A">
            <w:pPr>
              <w:spacing w:after="0" w:line="276" w:lineRule="auto"/>
              <w:jc w:val="center"/>
              <w:rPr>
                <w:rFonts w:eastAsiaTheme="majorEastAsia"/>
                <w:sz w:val="18"/>
                <w:szCs w:val="18"/>
              </w:rPr>
            </w:pPr>
            <w:r w:rsidRPr="00D643B5">
              <w:rPr>
                <w:rFonts w:eastAsiaTheme="majorEastAsia"/>
                <w:i/>
                <w:iCs/>
                <w:sz w:val="18"/>
                <w:szCs w:val="18"/>
              </w:rPr>
              <w:t>V</w:t>
            </w:r>
            <w:r w:rsidRPr="00D643B5">
              <w:rPr>
                <w:rFonts w:eastAsiaTheme="majorEastAsia"/>
                <w:sz w:val="18"/>
                <w:szCs w:val="18"/>
                <w:vertAlign w:val="subscript"/>
              </w:rPr>
              <w:t>4</w:t>
            </w:r>
          </w:p>
        </w:tc>
        <w:tc>
          <w:tcPr>
            <w:tcW w:w="567" w:type="dxa"/>
            <w:tcBorders>
              <w:top w:val="single" w:sz="4" w:space="0" w:color="auto"/>
              <w:left w:val="single" w:sz="8" w:space="0" w:color="000000"/>
              <w:bottom w:val="double" w:sz="4" w:space="0" w:color="auto"/>
              <w:right w:val="double" w:sz="4" w:space="0" w:color="auto"/>
            </w:tcBorders>
            <w:shd w:val="clear" w:color="auto" w:fill="auto"/>
            <w:tcMar>
              <w:top w:w="60" w:type="dxa"/>
              <w:left w:w="60" w:type="dxa"/>
              <w:bottom w:w="60" w:type="dxa"/>
              <w:right w:w="60" w:type="dxa"/>
            </w:tcMar>
            <w:hideMark/>
          </w:tcPr>
          <w:p w14:paraId="6DE458CA" w14:textId="77777777" w:rsidR="0020020A" w:rsidRPr="00D643B5" w:rsidRDefault="0020020A" w:rsidP="0020020A">
            <w:pPr>
              <w:spacing w:after="0" w:line="276" w:lineRule="auto"/>
              <w:jc w:val="center"/>
              <w:rPr>
                <w:rFonts w:eastAsiaTheme="majorEastAsia"/>
                <w:sz w:val="18"/>
                <w:szCs w:val="18"/>
              </w:rPr>
            </w:pPr>
            <w:r w:rsidRPr="00D643B5">
              <w:rPr>
                <w:rFonts w:eastAsiaTheme="majorEastAsia"/>
                <w:i/>
                <w:iCs/>
                <w:sz w:val="18"/>
                <w:szCs w:val="18"/>
              </w:rPr>
              <w:t>V</w:t>
            </w:r>
            <w:r w:rsidRPr="00D643B5">
              <w:rPr>
                <w:rFonts w:eastAsiaTheme="majorEastAsia"/>
                <w:sz w:val="18"/>
                <w:szCs w:val="18"/>
                <w:vertAlign w:val="subscript"/>
              </w:rPr>
              <w:t>5</w:t>
            </w:r>
          </w:p>
        </w:tc>
        <w:tc>
          <w:tcPr>
            <w:tcW w:w="567" w:type="dxa"/>
            <w:tcBorders>
              <w:top w:val="single" w:sz="4" w:space="0" w:color="auto"/>
              <w:left w:val="double" w:sz="4" w:space="0" w:color="auto"/>
              <w:bottom w:val="double" w:sz="4" w:space="0" w:color="auto"/>
              <w:right w:val="single" w:sz="4" w:space="0" w:color="auto"/>
            </w:tcBorders>
            <w:shd w:val="clear" w:color="auto" w:fill="auto"/>
            <w:tcMar>
              <w:top w:w="60" w:type="dxa"/>
              <w:left w:w="60" w:type="dxa"/>
              <w:bottom w:w="60" w:type="dxa"/>
              <w:right w:w="60" w:type="dxa"/>
            </w:tcMar>
            <w:hideMark/>
          </w:tcPr>
          <w:p w14:paraId="6C2F3005" w14:textId="77777777" w:rsidR="0020020A" w:rsidRPr="00D643B5" w:rsidRDefault="0020020A" w:rsidP="0020020A">
            <w:pPr>
              <w:spacing w:after="0" w:line="276" w:lineRule="auto"/>
              <w:jc w:val="center"/>
              <w:rPr>
                <w:rFonts w:eastAsiaTheme="majorEastAsia"/>
                <w:sz w:val="18"/>
                <w:szCs w:val="18"/>
              </w:rPr>
            </w:pPr>
            <w:r w:rsidRPr="00D643B5">
              <w:rPr>
                <w:rFonts w:eastAsiaTheme="majorEastAsia"/>
                <w:b/>
                <w:bCs/>
                <w:sz w:val="18"/>
                <w:szCs w:val="18"/>
              </w:rPr>
              <w:t>omezení</w:t>
            </w:r>
          </w:p>
        </w:tc>
      </w:tr>
      <w:tr w:rsidR="0020020A" w:rsidRPr="00D643B5" w14:paraId="6B145D63" w14:textId="77777777" w:rsidTr="0020020A">
        <w:trPr>
          <w:trHeight w:val="283"/>
        </w:trPr>
        <w:tc>
          <w:tcPr>
            <w:tcW w:w="567" w:type="dxa"/>
            <w:tcBorders>
              <w:top w:val="double" w:sz="4" w:space="0" w:color="auto"/>
              <w:left w:val="single" w:sz="4" w:space="0" w:color="auto"/>
              <w:bottom w:val="single" w:sz="8" w:space="0" w:color="000000"/>
              <w:right w:val="double" w:sz="4" w:space="0" w:color="auto"/>
            </w:tcBorders>
            <w:shd w:val="clear" w:color="auto" w:fill="auto"/>
            <w:tcMar>
              <w:top w:w="60" w:type="dxa"/>
              <w:left w:w="60" w:type="dxa"/>
              <w:bottom w:w="60" w:type="dxa"/>
              <w:right w:w="60" w:type="dxa"/>
            </w:tcMar>
            <w:hideMark/>
          </w:tcPr>
          <w:p w14:paraId="108A8742" w14:textId="77777777" w:rsidR="0020020A" w:rsidRPr="00D643B5" w:rsidRDefault="0020020A" w:rsidP="0020020A">
            <w:pPr>
              <w:spacing w:after="0" w:line="276" w:lineRule="auto"/>
              <w:jc w:val="center"/>
              <w:rPr>
                <w:rFonts w:eastAsiaTheme="majorEastAsia"/>
                <w:sz w:val="18"/>
                <w:szCs w:val="18"/>
              </w:rPr>
            </w:pPr>
            <w:r>
              <w:rPr>
                <w:rFonts w:eastAsiaTheme="majorEastAsia"/>
                <w:sz w:val="18"/>
                <w:szCs w:val="18"/>
              </w:rPr>
              <w:t>Z</w:t>
            </w:r>
          </w:p>
        </w:tc>
        <w:tc>
          <w:tcPr>
            <w:tcW w:w="567" w:type="dxa"/>
            <w:tcBorders>
              <w:top w:val="double" w:sz="4" w:space="0" w:color="auto"/>
              <w:left w:val="double" w:sz="4" w:space="0" w:color="auto"/>
              <w:bottom w:val="single" w:sz="8" w:space="0" w:color="000000"/>
              <w:right w:val="single" w:sz="8" w:space="0" w:color="000000"/>
            </w:tcBorders>
            <w:shd w:val="clear" w:color="auto" w:fill="auto"/>
            <w:tcMar>
              <w:top w:w="60" w:type="dxa"/>
              <w:left w:w="60" w:type="dxa"/>
              <w:bottom w:w="60" w:type="dxa"/>
              <w:right w:w="60" w:type="dxa"/>
            </w:tcMar>
            <w:hideMark/>
          </w:tcPr>
          <w:p w14:paraId="2D739E7C" w14:textId="77777777" w:rsidR="0020020A" w:rsidRPr="00D643B5" w:rsidRDefault="0020020A" w:rsidP="0020020A">
            <w:pPr>
              <w:spacing w:after="0" w:line="276" w:lineRule="auto"/>
              <w:jc w:val="center"/>
              <w:rPr>
                <w:rFonts w:eastAsiaTheme="majorEastAsia"/>
                <w:sz w:val="18"/>
                <w:szCs w:val="18"/>
              </w:rPr>
            </w:pPr>
            <w:r w:rsidRPr="00D643B5">
              <w:rPr>
                <w:rFonts w:eastAsiaTheme="majorEastAsia"/>
                <w:sz w:val="18"/>
                <w:szCs w:val="18"/>
              </w:rPr>
              <w:t>2</w:t>
            </w:r>
          </w:p>
        </w:tc>
        <w:tc>
          <w:tcPr>
            <w:tcW w:w="567" w:type="dxa"/>
            <w:tcBorders>
              <w:top w:val="double" w:sz="4" w:space="0" w:color="auto"/>
              <w:left w:val="single" w:sz="8" w:space="0" w:color="000000"/>
              <w:bottom w:val="single" w:sz="8" w:space="0" w:color="000000"/>
              <w:right w:val="single" w:sz="8" w:space="0" w:color="000000"/>
            </w:tcBorders>
            <w:shd w:val="clear" w:color="auto" w:fill="auto"/>
            <w:tcMar>
              <w:top w:w="60" w:type="dxa"/>
              <w:left w:w="60" w:type="dxa"/>
              <w:bottom w:w="60" w:type="dxa"/>
              <w:right w:w="60" w:type="dxa"/>
            </w:tcMar>
            <w:hideMark/>
          </w:tcPr>
          <w:p w14:paraId="4793B4AB" w14:textId="77777777" w:rsidR="0020020A" w:rsidRPr="00D643B5" w:rsidRDefault="0020020A" w:rsidP="0020020A">
            <w:pPr>
              <w:spacing w:after="0" w:line="276" w:lineRule="auto"/>
              <w:jc w:val="center"/>
              <w:rPr>
                <w:rFonts w:eastAsiaTheme="majorEastAsia"/>
                <w:sz w:val="18"/>
                <w:szCs w:val="18"/>
              </w:rPr>
            </w:pPr>
            <w:r w:rsidRPr="00D643B5">
              <w:rPr>
                <w:rFonts w:eastAsiaTheme="majorEastAsia"/>
                <w:sz w:val="18"/>
                <w:szCs w:val="18"/>
              </w:rPr>
              <w:t>0</w:t>
            </w:r>
          </w:p>
        </w:tc>
        <w:tc>
          <w:tcPr>
            <w:tcW w:w="567" w:type="dxa"/>
            <w:tcBorders>
              <w:top w:val="double" w:sz="4" w:space="0" w:color="auto"/>
              <w:left w:val="single" w:sz="8" w:space="0" w:color="000000"/>
              <w:bottom w:val="single" w:sz="8" w:space="0" w:color="000000"/>
              <w:right w:val="single" w:sz="8" w:space="0" w:color="000000"/>
            </w:tcBorders>
            <w:shd w:val="clear" w:color="auto" w:fill="auto"/>
            <w:tcMar>
              <w:top w:w="60" w:type="dxa"/>
              <w:left w:w="60" w:type="dxa"/>
              <w:bottom w:w="60" w:type="dxa"/>
              <w:right w:w="60" w:type="dxa"/>
            </w:tcMar>
            <w:hideMark/>
          </w:tcPr>
          <w:p w14:paraId="0886D1C0" w14:textId="77777777" w:rsidR="0020020A" w:rsidRPr="00D643B5" w:rsidRDefault="0020020A" w:rsidP="0020020A">
            <w:pPr>
              <w:spacing w:after="0" w:line="276" w:lineRule="auto"/>
              <w:jc w:val="center"/>
              <w:rPr>
                <w:rFonts w:eastAsiaTheme="majorEastAsia"/>
                <w:sz w:val="18"/>
                <w:szCs w:val="18"/>
              </w:rPr>
            </w:pPr>
            <w:r w:rsidRPr="00D643B5">
              <w:rPr>
                <w:rFonts w:eastAsiaTheme="majorEastAsia"/>
                <w:sz w:val="18"/>
                <w:szCs w:val="18"/>
              </w:rPr>
              <w:t>1</w:t>
            </w:r>
          </w:p>
        </w:tc>
        <w:tc>
          <w:tcPr>
            <w:tcW w:w="567" w:type="dxa"/>
            <w:tcBorders>
              <w:top w:val="double" w:sz="4" w:space="0" w:color="auto"/>
              <w:left w:val="single" w:sz="8" w:space="0" w:color="000000"/>
              <w:bottom w:val="single" w:sz="8" w:space="0" w:color="000000"/>
              <w:right w:val="single" w:sz="8" w:space="0" w:color="000000"/>
            </w:tcBorders>
            <w:shd w:val="clear" w:color="auto" w:fill="auto"/>
            <w:tcMar>
              <w:top w:w="60" w:type="dxa"/>
              <w:left w:w="60" w:type="dxa"/>
              <w:bottom w:w="60" w:type="dxa"/>
              <w:right w:w="60" w:type="dxa"/>
            </w:tcMar>
            <w:hideMark/>
          </w:tcPr>
          <w:p w14:paraId="37296D1F" w14:textId="77777777" w:rsidR="0020020A" w:rsidRPr="00D643B5" w:rsidRDefault="0020020A" w:rsidP="0020020A">
            <w:pPr>
              <w:spacing w:after="0" w:line="276" w:lineRule="auto"/>
              <w:jc w:val="center"/>
              <w:rPr>
                <w:rFonts w:eastAsiaTheme="majorEastAsia"/>
                <w:sz w:val="18"/>
                <w:szCs w:val="18"/>
              </w:rPr>
            </w:pPr>
            <w:r w:rsidRPr="00D643B5">
              <w:rPr>
                <w:rFonts w:eastAsiaTheme="majorEastAsia"/>
                <w:sz w:val="18"/>
                <w:szCs w:val="18"/>
              </w:rPr>
              <w:t>1</w:t>
            </w:r>
          </w:p>
        </w:tc>
        <w:tc>
          <w:tcPr>
            <w:tcW w:w="567" w:type="dxa"/>
            <w:tcBorders>
              <w:top w:val="double" w:sz="4" w:space="0" w:color="auto"/>
              <w:left w:val="single" w:sz="8" w:space="0" w:color="000000"/>
              <w:bottom w:val="single" w:sz="8" w:space="0" w:color="000000"/>
              <w:right w:val="double" w:sz="4" w:space="0" w:color="auto"/>
            </w:tcBorders>
            <w:shd w:val="clear" w:color="auto" w:fill="auto"/>
            <w:tcMar>
              <w:top w:w="60" w:type="dxa"/>
              <w:left w:w="60" w:type="dxa"/>
              <w:bottom w:w="60" w:type="dxa"/>
              <w:right w:w="60" w:type="dxa"/>
            </w:tcMar>
            <w:hideMark/>
          </w:tcPr>
          <w:p w14:paraId="4B4C04D8" w14:textId="77777777" w:rsidR="0020020A" w:rsidRPr="00D643B5" w:rsidRDefault="0020020A" w:rsidP="0020020A">
            <w:pPr>
              <w:spacing w:after="0" w:line="276" w:lineRule="auto"/>
              <w:jc w:val="center"/>
              <w:rPr>
                <w:rFonts w:eastAsiaTheme="majorEastAsia"/>
                <w:sz w:val="18"/>
                <w:szCs w:val="18"/>
              </w:rPr>
            </w:pPr>
            <w:r w:rsidRPr="00D643B5">
              <w:rPr>
                <w:rFonts w:eastAsiaTheme="majorEastAsia"/>
                <w:sz w:val="18"/>
                <w:szCs w:val="18"/>
              </w:rPr>
              <w:t>2</w:t>
            </w:r>
          </w:p>
        </w:tc>
        <w:tc>
          <w:tcPr>
            <w:tcW w:w="567" w:type="dxa"/>
            <w:tcBorders>
              <w:top w:val="double" w:sz="4" w:space="0" w:color="auto"/>
              <w:left w:val="double" w:sz="4" w:space="0" w:color="auto"/>
              <w:bottom w:val="single" w:sz="8" w:space="0" w:color="000000"/>
              <w:right w:val="single" w:sz="4" w:space="0" w:color="auto"/>
            </w:tcBorders>
            <w:shd w:val="clear" w:color="auto" w:fill="auto"/>
            <w:tcMar>
              <w:top w:w="60" w:type="dxa"/>
              <w:left w:w="60" w:type="dxa"/>
              <w:bottom w:w="60" w:type="dxa"/>
              <w:right w:w="60" w:type="dxa"/>
            </w:tcMar>
            <w:hideMark/>
          </w:tcPr>
          <w:p w14:paraId="3E62B05B" w14:textId="77777777" w:rsidR="0020020A" w:rsidRPr="00D643B5" w:rsidRDefault="0020020A" w:rsidP="0020020A">
            <w:pPr>
              <w:spacing w:after="0" w:line="276" w:lineRule="auto"/>
              <w:jc w:val="center"/>
              <w:rPr>
                <w:rFonts w:eastAsiaTheme="majorEastAsia"/>
                <w:sz w:val="18"/>
                <w:szCs w:val="18"/>
              </w:rPr>
            </w:pPr>
            <w:r w:rsidRPr="00D643B5">
              <w:rPr>
                <w:rFonts w:eastAsiaTheme="majorEastAsia"/>
                <w:sz w:val="18"/>
                <w:szCs w:val="18"/>
              </w:rPr>
              <w:t>120</w:t>
            </w:r>
          </w:p>
        </w:tc>
      </w:tr>
      <w:tr w:rsidR="0020020A" w:rsidRPr="00D643B5" w14:paraId="7FB24113" w14:textId="77777777" w:rsidTr="0020020A">
        <w:trPr>
          <w:trHeight w:val="283"/>
        </w:trPr>
        <w:tc>
          <w:tcPr>
            <w:tcW w:w="567" w:type="dxa"/>
            <w:tcBorders>
              <w:top w:val="single" w:sz="8" w:space="0" w:color="000000"/>
              <w:left w:val="single" w:sz="4" w:space="0" w:color="auto"/>
              <w:bottom w:val="single" w:sz="8" w:space="0" w:color="000000"/>
              <w:right w:val="double" w:sz="4" w:space="0" w:color="auto"/>
            </w:tcBorders>
            <w:shd w:val="clear" w:color="auto" w:fill="auto"/>
            <w:tcMar>
              <w:top w:w="60" w:type="dxa"/>
              <w:left w:w="60" w:type="dxa"/>
              <w:bottom w:w="60" w:type="dxa"/>
              <w:right w:w="60" w:type="dxa"/>
            </w:tcMar>
            <w:hideMark/>
          </w:tcPr>
          <w:p w14:paraId="074F8000" w14:textId="77777777" w:rsidR="0020020A" w:rsidRPr="00D643B5" w:rsidRDefault="0020020A" w:rsidP="0020020A">
            <w:pPr>
              <w:spacing w:after="0" w:line="276" w:lineRule="auto"/>
              <w:jc w:val="center"/>
              <w:rPr>
                <w:rFonts w:eastAsiaTheme="majorEastAsia"/>
                <w:sz w:val="18"/>
                <w:szCs w:val="18"/>
              </w:rPr>
            </w:pPr>
            <w:r>
              <w:rPr>
                <w:rFonts w:eastAsiaTheme="majorEastAsia"/>
                <w:i/>
                <w:iCs/>
                <w:sz w:val="18"/>
                <w:szCs w:val="18"/>
              </w:rPr>
              <w:t>S</w:t>
            </w:r>
            <w:r w:rsidRPr="00D643B5">
              <w:rPr>
                <w:rFonts w:eastAsiaTheme="majorEastAsia"/>
                <w:sz w:val="18"/>
                <w:szCs w:val="18"/>
                <w:vertAlign w:val="subscript"/>
              </w:rPr>
              <w:t>1</w:t>
            </w:r>
          </w:p>
        </w:tc>
        <w:tc>
          <w:tcPr>
            <w:tcW w:w="567" w:type="dxa"/>
            <w:tcBorders>
              <w:top w:val="single" w:sz="8" w:space="0" w:color="000000"/>
              <w:left w:val="double" w:sz="4" w:space="0" w:color="auto"/>
              <w:bottom w:val="single" w:sz="8" w:space="0" w:color="000000"/>
              <w:right w:val="single" w:sz="8" w:space="0" w:color="000000"/>
            </w:tcBorders>
            <w:shd w:val="clear" w:color="auto" w:fill="auto"/>
            <w:tcMar>
              <w:top w:w="60" w:type="dxa"/>
              <w:left w:w="60" w:type="dxa"/>
              <w:bottom w:w="60" w:type="dxa"/>
              <w:right w:w="60" w:type="dxa"/>
            </w:tcMar>
            <w:hideMark/>
          </w:tcPr>
          <w:p w14:paraId="0FEE3C2C" w14:textId="77777777" w:rsidR="0020020A" w:rsidRPr="00D643B5" w:rsidRDefault="0020020A" w:rsidP="0020020A">
            <w:pPr>
              <w:spacing w:after="0" w:line="276" w:lineRule="auto"/>
              <w:jc w:val="center"/>
              <w:rPr>
                <w:rFonts w:eastAsiaTheme="majorEastAsia"/>
                <w:sz w:val="18"/>
                <w:szCs w:val="18"/>
              </w:rPr>
            </w:pPr>
            <w:r w:rsidRPr="00D643B5">
              <w:rPr>
                <w:rFonts w:eastAsiaTheme="majorEastAsia"/>
                <w:sz w:val="18"/>
                <w:szCs w:val="18"/>
              </w:rPr>
              <w:t>0.5</w:t>
            </w:r>
          </w:p>
        </w:tc>
        <w:tc>
          <w:tcPr>
            <w:tcW w:w="567" w:type="dxa"/>
            <w:tcBorders>
              <w:top w:val="single" w:sz="8" w:space="0" w:color="000000"/>
              <w:left w:val="single" w:sz="8" w:space="0" w:color="000000"/>
              <w:bottom w:val="single" w:sz="8" w:space="0" w:color="000000"/>
              <w:right w:val="single" w:sz="8" w:space="0" w:color="000000"/>
            </w:tcBorders>
            <w:shd w:val="clear" w:color="auto" w:fill="auto"/>
            <w:tcMar>
              <w:top w:w="60" w:type="dxa"/>
              <w:left w:w="60" w:type="dxa"/>
              <w:bottom w:w="60" w:type="dxa"/>
              <w:right w:w="60" w:type="dxa"/>
            </w:tcMar>
            <w:hideMark/>
          </w:tcPr>
          <w:p w14:paraId="418711FE" w14:textId="77777777" w:rsidR="0020020A" w:rsidRPr="00D643B5" w:rsidRDefault="0020020A" w:rsidP="0020020A">
            <w:pPr>
              <w:spacing w:after="0" w:line="276" w:lineRule="auto"/>
              <w:jc w:val="center"/>
              <w:rPr>
                <w:rFonts w:eastAsiaTheme="majorEastAsia"/>
                <w:sz w:val="18"/>
                <w:szCs w:val="18"/>
              </w:rPr>
            </w:pPr>
            <w:r w:rsidRPr="00D643B5">
              <w:rPr>
                <w:rFonts w:eastAsiaTheme="majorEastAsia"/>
                <w:sz w:val="18"/>
                <w:szCs w:val="18"/>
              </w:rPr>
              <w:t>1</w:t>
            </w:r>
          </w:p>
        </w:tc>
        <w:tc>
          <w:tcPr>
            <w:tcW w:w="567" w:type="dxa"/>
            <w:tcBorders>
              <w:top w:val="single" w:sz="8" w:space="0" w:color="000000"/>
              <w:left w:val="single" w:sz="8" w:space="0" w:color="000000"/>
              <w:bottom w:val="single" w:sz="8" w:space="0" w:color="000000"/>
              <w:right w:val="single" w:sz="8" w:space="0" w:color="000000"/>
            </w:tcBorders>
            <w:shd w:val="clear" w:color="auto" w:fill="auto"/>
            <w:tcMar>
              <w:top w:w="60" w:type="dxa"/>
              <w:left w:w="60" w:type="dxa"/>
              <w:bottom w:w="60" w:type="dxa"/>
              <w:right w:w="60" w:type="dxa"/>
            </w:tcMar>
            <w:hideMark/>
          </w:tcPr>
          <w:p w14:paraId="75CA04FA" w14:textId="77777777" w:rsidR="0020020A" w:rsidRPr="00D643B5" w:rsidRDefault="0020020A" w:rsidP="0020020A">
            <w:pPr>
              <w:spacing w:after="0" w:line="276" w:lineRule="auto"/>
              <w:jc w:val="center"/>
              <w:rPr>
                <w:rFonts w:eastAsiaTheme="majorEastAsia"/>
                <w:sz w:val="18"/>
                <w:szCs w:val="18"/>
              </w:rPr>
            </w:pPr>
            <w:r w:rsidRPr="00D643B5">
              <w:rPr>
                <w:rFonts w:eastAsiaTheme="majorEastAsia"/>
                <w:sz w:val="18"/>
                <w:szCs w:val="18"/>
              </w:rPr>
              <w:t>2</w:t>
            </w:r>
          </w:p>
        </w:tc>
        <w:tc>
          <w:tcPr>
            <w:tcW w:w="567" w:type="dxa"/>
            <w:tcBorders>
              <w:top w:val="single" w:sz="8" w:space="0" w:color="000000"/>
              <w:left w:val="single" w:sz="8" w:space="0" w:color="000000"/>
              <w:bottom w:val="single" w:sz="8" w:space="0" w:color="000000"/>
              <w:right w:val="single" w:sz="8" w:space="0" w:color="000000"/>
            </w:tcBorders>
            <w:shd w:val="clear" w:color="auto" w:fill="auto"/>
            <w:tcMar>
              <w:top w:w="60" w:type="dxa"/>
              <w:left w:w="60" w:type="dxa"/>
              <w:bottom w:w="60" w:type="dxa"/>
              <w:right w:w="60" w:type="dxa"/>
            </w:tcMar>
            <w:hideMark/>
          </w:tcPr>
          <w:p w14:paraId="622DE481" w14:textId="77777777" w:rsidR="0020020A" w:rsidRPr="00D643B5" w:rsidRDefault="0020020A" w:rsidP="0020020A">
            <w:pPr>
              <w:spacing w:after="0" w:line="276" w:lineRule="auto"/>
              <w:jc w:val="center"/>
              <w:rPr>
                <w:rFonts w:eastAsiaTheme="majorEastAsia"/>
                <w:sz w:val="18"/>
                <w:szCs w:val="18"/>
              </w:rPr>
            </w:pPr>
            <w:r w:rsidRPr="00D643B5">
              <w:rPr>
                <w:rFonts w:eastAsiaTheme="majorEastAsia"/>
                <w:sz w:val="18"/>
                <w:szCs w:val="18"/>
              </w:rPr>
              <w:t>0</w:t>
            </w:r>
          </w:p>
        </w:tc>
        <w:tc>
          <w:tcPr>
            <w:tcW w:w="567" w:type="dxa"/>
            <w:tcBorders>
              <w:top w:val="single" w:sz="8" w:space="0" w:color="000000"/>
              <w:left w:val="single" w:sz="8" w:space="0" w:color="000000"/>
              <w:bottom w:val="single" w:sz="8" w:space="0" w:color="000000"/>
              <w:right w:val="double" w:sz="4" w:space="0" w:color="auto"/>
            </w:tcBorders>
            <w:shd w:val="clear" w:color="auto" w:fill="auto"/>
            <w:tcMar>
              <w:top w:w="60" w:type="dxa"/>
              <w:left w:w="60" w:type="dxa"/>
              <w:bottom w:w="60" w:type="dxa"/>
              <w:right w:w="60" w:type="dxa"/>
            </w:tcMar>
            <w:hideMark/>
          </w:tcPr>
          <w:p w14:paraId="15A4021B" w14:textId="77777777" w:rsidR="0020020A" w:rsidRPr="00D643B5" w:rsidRDefault="0020020A" w:rsidP="0020020A">
            <w:pPr>
              <w:spacing w:after="0" w:line="276" w:lineRule="auto"/>
              <w:jc w:val="center"/>
              <w:rPr>
                <w:rFonts w:eastAsiaTheme="majorEastAsia"/>
                <w:sz w:val="18"/>
                <w:szCs w:val="18"/>
              </w:rPr>
            </w:pPr>
            <w:r w:rsidRPr="00D643B5">
              <w:rPr>
                <w:rFonts w:eastAsiaTheme="majorEastAsia"/>
                <w:sz w:val="18"/>
                <w:szCs w:val="18"/>
              </w:rPr>
              <w:t>0</w:t>
            </w:r>
          </w:p>
        </w:tc>
        <w:tc>
          <w:tcPr>
            <w:tcW w:w="567" w:type="dxa"/>
            <w:tcBorders>
              <w:top w:val="single" w:sz="8" w:space="0" w:color="000000"/>
              <w:left w:val="double" w:sz="4" w:space="0" w:color="auto"/>
              <w:bottom w:val="single" w:sz="8" w:space="0" w:color="000000"/>
              <w:right w:val="single" w:sz="4" w:space="0" w:color="auto"/>
            </w:tcBorders>
            <w:shd w:val="clear" w:color="auto" w:fill="auto"/>
            <w:tcMar>
              <w:top w:w="60" w:type="dxa"/>
              <w:left w:w="60" w:type="dxa"/>
              <w:bottom w:w="60" w:type="dxa"/>
              <w:right w:w="60" w:type="dxa"/>
            </w:tcMar>
            <w:hideMark/>
          </w:tcPr>
          <w:p w14:paraId="4FF18619" w14:textId="77777777" w:rsidR="0020020A" w:rsidRPr="00D643B5" w:rsidRDefault="0020020A" w:rsidP="0020020A">
            <w:pPr>
              <w:spacing w:after="0" w:line="276" w:lineRule="auto"/>
              <w:jc w:val="center"/>
              <w:rPr>
                <w:rFonts w:eastAsiaTheme="majorEastAsia"/>
                <w:sz w:val="18"/>
                <w:szCs w:val="18"/>
              </w:rPr>
            </w:pPr>
            <w:r w:rsidRPr="00D643B5">
              <w:rPr>
                <w:rFonts w:eastAsiaTheme="majorEastAsia"/>
                <w:sz w:val="18"/>
                <w:szCs w:val="18"/>
              </w:rPr>
              <w:t>200</w:t>
            </w:r>
          </w:p>
        </w:tc>
      </w:tr>
      <w:tr w:rsidR="0020020A" w:rsidRPr="00D643B5" w14:paraId="4124C8FC" w14:textId="77777777" w:rsidTr="0020020A">
        <w:trPr>
          <w:trHeight w:val="283"/>
        </w:trPr>
        <w:tc>
          <w:tcPr>
            <w:tcW w:w="567" w:type="dxa"/>
            <w:tcBorders>
              <w:top w:val="single" w:sz="8" w:space="0" w:color="000000"/>
              <w:left w:val="single" w:sz="4" w:space="0" w:color="auto"/>
              <w:bottom w:val="double" w:sz="4" w:space="0" w:color="auto"/>
              <w:right w:val="double" w:sz="4" w:space="0" w:color="auto"/>
            </w:tcBorders>
            <w:shd w:val="clear" w:color="auto" w:fill="auto"/>
            <w:tcMar>
              <w:top w:w="60" w:type="dxa"/>
              <w:left w:w="60" w:type="dxa"/>
              <w:bottom w:w="60" w:type="dxa"/>
              <w:right w:w="60" w:type="dxa"/>
            </w:tcMar>
            <w:hideMark/>
          </w:tcPr>
          <w:p w14:paraId="7477677E" w14:textId="77777777" w:rsidR="0020020A" w:rsidRPr="00D643B5" w:rsidRDefault="0020020A" w:rsidP="0020020A">
            <w:pPr>
              <w:spacing w:after="0" w:line="276" w:lineRule="auto"/>
              <w:jc w:val="center"/>
              <w:rPr>
                <w:rFonts w:eastAsiaTheme="majorEastAsia"/>
                <w:sz w:val="18"/>
                <w:szCs w:val="18"/>
              </w:rPr>
            </w:pPr>
            <w:r>
              <w:rPr>
                <w:rFonts w:eastAsiaTheme="majorEastAsia"/>
                <w:i/>
                <w:iCs/>
                <w:sz w:val="18"/>
                <w:szCs w:val="18"/>
              </w:rPr>
              <w:t>S</w:t>
            </w:r>
            <w:r w:rsidRPr="00D643B5">
              <w:rPr>
                <w:rFonts w:eastAsiaTheme="majorEastAsia"/>
                <w:sz w:val="18"/>
                <w:szCs w:val="18"/>
                <w:vertAlign w:val="subscript"/>
              </w:rPr>
              <w:t>2</w:t>
            </w:r>
          </w:p>
        </w:tc>
        <w:tc>
          <w:tcPr>
            <w:tcW w:w="567" w:type="dxa"/>
            <w:tcBorders>
              <w:top w:val="single" w:sz="8" w:space="0" w:color="000000"/>
              <w:left w:val="double" w:sz="4" w:space="0" w:color="auto"/>
              <w:bottom w:val="double" w:sz="4" w:space="0" w:color="auto"/>
              <w:right w:val="single" w:sz="8" w:space="0" w:color="000000"/>
            </w:tcBorders>
            <w:shd w:val="clear" w:color="auto" w:fill="auto"/>
            <w:tcMar>
              <w:top w:w="60" w:type="dxa"/>
              <w:left w:w="60" w:type="dxa"/>
              <w:bottom w:w="60" w:type="dxa"/>
              <w:right w:w="60" w:type="dxa"/>
            </w:tcMar>
            <w:hideMark/>
          </w:tcPr>
          <w:p w14:paraId="23CA34B3" w14:textId="77777777" w:rsidR="0020020A" w:rsidRPr="00D643B5" w:rsidRDefault="0020020A" w:rsidP="0020020A">
            <w:pPr>
              <w:spacing w:after="0" w:line="276" w:lineRule="auto"/>
              <w:jc w:val="center"/>
              <w:rPr>
                <w:rFonts w:eastAsiaTheme="majorEastAsia"/>
                <w:sz w:val="18"/>
                <w:szCs w:val="18"/>
              </w:rPr>
            </w:pPr>
            <w:r w:rsidRPr="00D643B5">
              <w:rPr>
                <w:rFonts w:eastAsiaTheme="majorEastAsia"/>
                <w:sz w:val="18"/>
                <w:szCs w:val="18"/>
              </w:rPr>
              <w:t>1</w:t>
            </w:r>
          </w:p>
        </w:tc>
        <w:tc>
          <w:tcPr>
            <w:tcW w:w="567" w:type="dxa"/>
            <w:tcBorders>
              <w:top w:val="single" w:sz="8" w:space="0" w:color="000000"/>
              <w:left w:val="single" w:sz="8" w:space="0" w:color="000000"/>
              <w:bottom w:val="double" w:sz="4" w:space="0" w:color="auto"/>
              <w:right w:val="single" w:sz="8" w:space="0" w:color="000000"/>
            </w:tcBorders>
            <w:shd w:val="clear" w:color="auto" w:fill="auto"/>
            <w:tcMar>
              <w:top w:w="60" w:type="dxa"/>
              <w:left w:w="60" w:type="dxa"/>
              <w:bottom w:w="60" w:type="dxa"/>
              <w:right w:w="60" w:type="dxa"/>
            </w:tcMar>
            <w:hideMark/>
          </w:tcPr>
          <w:p w14:paraId="1F548E79" w14:textId="77777777" w:rsidR="0020020A" w:rsidRPr="00D643B5" w:rsidRDefault="0020020A" w:rsidP="0020020A">
            <w:pPr>
              <w:spacing w:after="0" w:line="276" w:lineRule="auto"/>
              <w:jc w:val="center"/>
              <w:rPr>
                <w:rFonts w:eastAsiaTheme="majorEastAsia"/>
                <w:sz w:val="18"/>
                <w:szCs w:val="18"/>
              </w:rPr>
            </w:pPr>
            <w:r w:rsidRPr="00D643B5">
              <w:rPr>
                <w:rFonts w:eastAsiaTheme="majorEastAsia"/>
                <w:sz w:val="18"/>
                <w:szCs w:val="18"/>
              </w:rPr>
              <w:t>2</w:t>
            </w:r>
          </w:p>
        </w:tc>
        <w:tc>
          <w:tcPr>
            <w:tcW w:w="567" w:type="dxa"/>
            <w:tcBorders>
              <w:top w:val="single" w:sz="8" w:space="0" w:color="000000"/>
              <w:left w:val="single" w:sz="8" w:space="0" w:color="000000"/>
              <w:bottom w:val="double" w:sz="4" w:space="0" w:color="auto"/>
              <w:right w:val="single" w:sz="8" w:space="0" w:color="000000"/>
            </w:tcBorders>
            <w:shd w:val="clear" w:color="auto" w:fill="auto"/>
            <w:tcMar>
              <w:top w:w="60" w:type="dxa"/>
              <w:left w:w="60" w:type="dxa"/>
              <w:bottom w:w="60" w:type="dxa"/>
              <w:right w:w="60" w:type="dxa"/>
            </w:tcMar>
            <w:hideMark/>
          </w:tcPr>
          <w:p w14:paraId="09EA6A76" w14:textId="77777777" w:rsidR="0020020A" w:rsidRPr="00D643B5" w:rsidRDefault="0020020A" w:rsidP="0020020A">
            <w:pPr>
              <w:spacing w:after="0" w:line="276" w:lineRule="auto"/>
              <w:jc w:val="center"/>
              <w:rPr>
                <w:rFonts w:eastAsiaTheme="majorEastAsia"/>
                <w:sz w:val="18"/>
                <w:szCs w:val="18"/>
              </w:rPr>
            </w:pPr>
            <w:r w:rsidRPr="00D643B5">
              <w:rPr>
                <w:rFonts w:eastAsiaTheme="majorEastAsia"/>
                <w:sz w:val="18"/>
                <w:szCs w:val="18"/>
              </w:rPr>
              <w:t>0</w:t>
            </w:r>
          </w:p>
        </w:tc>
        <w:tc>
          <w:tcPr>
            <w:tcW w:w="567" w:type="dxa"/>
            <w:tcBorders>
              <w:top w:val="single" w:sz="8" w:space="0" w:color="000000"/>
              <w:left w:val="single" w:sz="8" w:space="0" w:color="000000"/>
              <w:bottom w:val="double" w:sz="4" w:space="0" w:color="auto"/>
              <w:right w:val="single" w:sz="8" w:space="0" w:color="000000"/>
            </w:tcBorders>
            <w:shd w:val="clear" w:color="auto" w:fill="auto"/>
            <w:tcMar>
              <w:top w:w="60" w:type="dxa"/>
              <w:left w:w="60" w:type="dxa"/>
              <w:bottom w:w="60" w:type="dxa"/>
              <w:right w:w="60" w:type="dxa"/>
            </w:tcMar>
            <w:hideMark/>
          </w:tcPr>
          <w:p w14:paraId="0102F4AE" w14:textId="77777777" w:rsidR="0020020A" w:rsidRPr="00D643B5" w:rsidRDefault="0020020A" w:rsidP="0020020A">
            <w:pPr>
              <w:spacing w:after="0" w:line="276" w:lineRule="auto"/>
              <w:jc w:val="center"/>
              <w:rPr>
                <w:rFonts w:eastAsiaTheme="majorEastAsia"/>
                <w:sz w:val="18"/>
                <w:szCs w:val="18"/>
              </w:rPr>
            </w:pPr>
            <w:r w:rsidRPr="00D643B5">
              <w:rPr>
                <w:rFonts w:eastAsiaTheme="majorEastAsia"/>
                <w:sz w:val="18"/>
                <w:szCs w:val="18"/>
              </w:rPr>
              <w:t>1</w:t>
            </w:r>
          </w:p>
        </w:tc>
        <w:tc>
          <w:tcPr>
            <w:tcW w:w="567" w:type="dxa"/>
            <w:tcBorders>
              <w:top w:val="single" w:sz="8" w:space="0" w:color="000000"/>
              <w:left w:val="single" w:sz="8" w:space="0" w:color="000000"/>
              <w:bottom w:val="double" w:sz="4" w:space="0" w:color="auto"/>
              <w:right w:val="double" w:sz="4" w:space="0" w:color="auto"/>
            </w:tcBorders>
            <w:shd w:val="clear" w:color="auto" w:fill="auto"/>
            <w:tcMar>
              <w:top w:w="60" w:type="dxa"/>
              <w:left w:w="60" w:type="dxa"/>
              <w:bottom w:w="60" w:type="dxa"/>
              <w:right w:w="60" w:type="dxa"/>
            </w:tcMar>
            <w:hideMark/>
          </w:tcPr>
          <w:p w14:paraId="69717972" w14:textId="77777777" w:rsidR="0020020A" w:rsidRPr="00D643B5" w:rsidRDefault="0020020A" w:rsidP="0020020A">
            <w:pPr>
              <w:spacing w:after="0" w:line="276" w:lineRule="auto"/>
              <w:jc w:val="center"/>
              <w:rPr>
                <w:rFonts w:eastAsiaTheme="majorEastAsia"/>
                <w:sz w:val="18"/>
                <w:szCs w:val="18"/>
              </w:rPr>
            </w:pPr>
            <w:r w:rsidRPr="00D643B5">
              <w:rPr>
                <w:rFonts w:eastAsiaTheme="majorEastAsia"/>
                <w:sz w:val="18"/>
                <w:szCs w:val="18"/>
              </w:rPr>
              <w:t>0.5</w:t>
            </w:r>
          </w:p>
        </w:tc>
        <w:tc>
          <w:tcPr>
            <w:tcW w:w="567" w:type="dxa"/>
            <w:tcBorders>
              <w:top w:val="single" w:sz="8" w:space="0" w:color="000000"/>
              <w:left w:val="double" w:sz="4" w:space="0" w:color="auto"/>
              <w:bottom w:val="double" w:sz="4" w:space="0" w:color="auto"/>
              <w:right w:val="single" w:sz="4" w:space="0" w:color="auto"/>
            </w:tcBorders>
            <w:shd w:val="clear" w:color="auto" w:fill="auto"/>
            <w:tcMar>
              <w:top w:w="60" w:type="dxa"/>
              <w:left w:w="60" w:type="dxa"/>
              <w:bottom w:w="60" w:type="dxa"/>
              <w:right w:w="60" w:type="dxa"/>
            </w:tcMar>
            <w:hideMark/>
          </w:tcPr>
          <w:p w14:paraId="414CFA22" w14:textId="77777777" w:rsidR="0020020A" w:rsidRPr="00D643B5" w:rsidRDefault="0020020A" w:rsidP="0020020A">
            <w:pPr>
              <w:spacing w:after="0" w:line="276" w:lineRule="auto"/>
              <w:jc w:val="center"/>
              <w:rPr>
                <w:rFonts w:eastAsiaTheme="majorEastAsia"/>
                <w:sz w:val="18"/>
                <w:szCs w:val="18"/>
              </w:rPr>
            </w:pPr>
            <w:r w:rsidRPr="00D643B5">
              <w:rPr>
                <w:rFonts w:eastAsiaTheme="majorEastAsia"/>
                <w:sz w:val="18"/>
                <w:szCs w:val="18"/>
              </w:rPr>
              <w:t>400</w:t>
            </w:r>
          </w:p>
        </w:tc>
      </w:tr>
      <w:tr w:rsidR="0020020A" w:rsidRPr="00D643B5" w14:paraId="0382C616" w14:textId="77777777" w:rsidTr="0020020A">
        <w:trPr>
          <w:trHeight w:val="283"/>
        </w:trPr>
        <w:tc>
          <w:tcPr>
            <w:tcW w:w="567" w:type="dxa"/>
            <w:tcBorders>
              <w:top w:val="double" w:sz="4" w:space="0" w:color="auto"/>
              <w:left w:val="single" w:sz="4" w:space="0" w:color="auto"/>
              <w:bottom w:val="single" w:sz="4" w:space="0" w:color="auto"/>
              <w:right w:val="double" w:sz="4" w:space="0" w:color="auto"/>
            </w:tcBorders>
            <w:shd w:val="clear" w:color="auto" w:fill="auto"/>
            <w:tcMar>
              <w:top w:w="60" w:type="dxa"/>
              <w:left w:w="60" w:type="dxa"/>
              <w:bottom w:w="60" w:type="dxa"/>
              <w:right w:w="60" w:type="dxa"/>
            </w:tcMar>
            <w:hideMark/>
          </w:tcPr>
          <w:p w14:paraId="3B3F5532" w14:textId="77777777" w:rsidR="0020020A" w:rsidRPr="00D643B5" w:rsidRDefault="0020020A" w:rsidP="0020020A">
            <w:pPr>
              <w:spacing w:after="0" w:line="276" w:lineRule="auto"/>
              <w:jc w:val="center"/>
              <w:rPr>
                <w:rFonts w:eastAsiaTheme="majorEastAsia"/>
                <w:sz w:val="18"/>
                <w:szCs w:val="18"/>
              </w:rPr>
            </w:pPr>
            <w:r w:rsidRPr="00D643B5">
              <w:rPr>
                <w:rFonts w:eastAsiaTheme="majorEastAsia"/>
                <w:b/>
                <w:bCs/>
                <w:sz w:val="18"/>
                <w:szCs w:val="18"/>
              </w:rPr>
              <w:t>Zisk</w:t>
            </w:r>
          </w:p>
        </w:tc>
        <w:tc>
          <w:tcPr>
            <w:tcW w:w="567" w:type="dxa"/>
            <w:tcBorders>
              <w:top w:val="double" w:sz="4" w:space="0" w:color="auto"/>
              <w:left w:val="double" w:sz="4" w:space="0" w:color="auto"/>
              <w:bottom w:val="single" w:sz="4" w:space="0" w:color="auto"/>
              <w:right w:val="single" w:sz="8" w:space="0" w:color="000000"/>
            </w:tcBorders>
            <w:shd w:val="clear" w:color="auto" w:fill="auto"/>
            <w:tcMar>
              <w:top w:w="60" w:type="dxa"/>
              <w:left w:w="60" w:type="dxa"/>
              <w:bottom w:w="60" w:type="dxa"/>
              <w:right w:w="60" w:type="dxa"/>
            </w:tcMar>
            <w:hideMark/>
          </w:tcPr>
          <w:p w14:paraId="07B43D5A" w14:textId="77777777" w:rsidR="0020020A" w:rsidRPr="00D643B5" w:rsidRDefault="0020020A" w:rsidP="0020020A">
            <w:pPr>
              <w:spacing w:after="0" w:line="276" w:lineRule="auto"/>
              <w:jc w:val="center"/>
              <w:rPr>
                <w:rFonts w:eastAsiaTheme="majorEastAsia"/>
                <w:sz w:val="18"/>
                <w:szCs w:val="18"/>
              </w:rPr>
            </w:pPr>
            <w:r w:rsidRPr="00D643B5">
              <w:rPr>
                <w:rFonts w:eastAsiaTheme="majorEastAsia"/>
                <w:sz w:val="18"/>
                <w:szCs w:val="18"/>
              </w:rPr>
              <w:t>15</w:t>
            </w:r>
          </w:p>
        </w:tc>
        <w:tc>
          <w:tcPr>
            <w:tcW w:w="567" w:type="dxa"/>
            <w:tcBorders>
              <w:top w:val="double" w:sz="4" w:space="0" w:color="auto"/>
              <w:left w:val="single" w:sz="8" w:space="0" w:color="000000"/>
              <w:bottom w:val="single" w:sz="4" w:space="0" w:color="auto"/>
              <w:right w:val="single" w:sz="8" w:space="0" w:color="000000"/>
            </w:tcBorders>
            <w:shd w:val="clear" w:color="auto" w:fill="auto"/>
            <w:tcMar>
              <w:top w:w="60" w:type="dxa"/>
              <w:left w:w="60" w:type="dxa"/>
              <w:bottom w:w="60" w:type="dxa"/>
              <w:right w:w="60" w:type="dxa"/>
            </w:tcMar>
            <w:hideMark/>
          </w:tcPr>
          <w:p w14:paraId="28A26589" w14:textId="77777777" w:rsidR="0020020A" w:rsidRPr="00D643B5" w:rsidRDefault="0020020A" w:rsidP="0020020A">
            <w:pPr>
              <w:spacing w:after="0" w:line="276" w:lineRule="auto"/>
              <w:jc w:val="center"/>
              <w:rPr>
                <w:rFonts w:eastAsiaTheme="majorEastAsia"/>
                <w:sz w:val="18"/>
                <w:szCs w:val="18"/>
              </w:rPr>
            </w:pPr>
            <w:r w:rsidRPr="00D643B5">
              <w:rPr>
                <w:rFonts w:eastAsiaTheme="majorEastAsia"/>
                <w:sz w:val="18"/>
                <w:szCs w:val="18"/>
              </w:rPr>
              <w:t>5</w:t>
            </w:r>
          </w:p>
        </w:tc>
        <w:tc>
          <w:tcPr>
            <w:tcW w:w="567" w:type="dxa"/>
            <w:tcBorders>
              <w:top w:val="double" w:sz="4" w:space="0" w:color="auto"/>
              <w:left w:val="single" w:sz="8" w:space="0" w:color="000000"/>
              <w:bottom w:val="single" w:sz="4" w:space="0" w:color="auto"/>
              <w:right w:val="single" w:sz="8" w:space="0" w:color="000000"/>
            </w:tcBorders>
            <w:shd w:val="clear" w:color="auto" w:fill="auto"/>
            <w:tcMar>
              <w:top w:w="60" w:type="dxa"/>
              <w:left w:w="60" w:type="dxa"/>
              <w:bottom w:w="60" w:type="dxa"/>
              <w:right w:w="60" w:type="dxa"/>
            </w:tcMar>
            <w:hideMark/>
          </w:tcPr>
          <w:p w14:paraId="791E0950" w14:textId="77777777" w:rsidR="0020020A" w:rsidRPr="00D643B5" w:rsidRDefault="0020020A" w:rsidP="0020020A">
            <w:pPr>
              <w:spacing w:after="0" w:line="276" w:lineRule="auto"/>
              <w:jc w:val="center"/>
              <w:rPr>
                <w:rFonts w:eastAsiaTheme="majorEastAsia"/>
                <w:sz w:val="18"/>
                <w:szCs w:val="18"/>
              </w:rPr>
            </w:pPr>
            <w:r w:rsidRPr="00D643B5">
              <w:rPr>
                <w:rFonts w:eastAsiaTheme="majorEastAsia"/>
                <w:sz w:val="18"/>
                <w:szCs w:val="18"/>
              </w:rPr>
              <w:t>10</w:t>
            </w:r>
          </w:p>
        </w:tc>
        <w:tc>
          <w:tcPr>
            <w:tcW w:w="567" w:type="dxa"/>
            <w:tcBorders>
              <w:top w:val="double" w:sz="4" w:space="0" w:color="auto"/>
              <w:left w:val="single" w:sz="8" w:space="0" w:color="000000"/>
              <w:bottom w:val="single" w:sz="4" w:space="0" w:color="auto"/>
              <w:right w:val="single" w:sz="8" w:space="0" w:color="000000"/>
            </w:tcBorders>
            <w:shd w:val="clear" w:color="auto" w:fill="auto"/>
            <w:tcMar>
              <w:top w:w="60" w:type="dxa"/>
              <w:left w:w="60" w:type="dxa"/>
              <w:bottom w:w="60" w:type="dxa"/>
              <w:right w:w="60" w:type="dxa"/>
            </w:tcMar>
            <w:hideMark/>
          </w:tcPr>
          <w:p w14:paraId="10584C62" w14:textId="77777777" w:rsidR="0020020A" w:rsidRPr="00D643B5" w:rsidRDefault="0020020A" w:rsidP="0020020A">
            <w:pPr>
              <w:spacing w:after="0" w:line="276" w:lineRule="auto"/>
              <w:jc w:val="center"/>
              <w:rPr>
                <w:rFonts w:eastAsiaTheme="majorEastAsia"/>
                <w:sz w:val="18"/>
                <w:szCs w:val="18"/>
              </w:rPr>
            </w:pPr>
            <w:r w:rsidRPr="00D643B5">
              <w:rPr>
                <w:rFonts w:eastAsiaTheme="majorEastAsia"/>
                <w:sz w:val="18"/>
                <w:szCs w:val="18"/>
              </w:rPr>
              <w:t>10</w:t>
            </w:r>
          </w:p>
        </w:tc>
        <w:tc>
          <w:tcPr>
            <w:tcW w:w="567" w:type="dxa"/>
            <w:tcBorders>
              <w:top w:val="double" w:sz="4" w:space="0" w:color="auto"/>
              <w:left w:val="single" w:sz="8" w:space="0" w:color="000000"/>
              <w:bottom w:val="single" w:sz="4" w:space="0" w:color="auto"/>
              <w:right w:val="double" w:sz="4" w:space="0" w:color="auto"/>
            </w:tcBorders>
            <w:shd w:val="clear" w:color="auto" w:fill="auto"/>
            <w:tcMar>
              <w:top w:w="60" w:type="dxa"/>
              <w:left w:w="60" w:type="dxa"/>
              <w:bottom w:w="60" w:type="dxa"/>
              <w:right w:w="60" w:type="dxa"/>
            </w:tcMar>
            <w:hideMark/>
          </w:tcPr>
          <w:p w14:paraId="26770B11" w14:textId="77777777" w:rsidR="0020020A" w:rsidRPr="00D643B5" w:rsidRDefault="0020020A" w:rsidP="0020020A">
            <w:pPr>
              <w:spacing w:after="0" w:line="276" w:lineRule="auto"/>
              <w:jc w:val="center"/>
              <w:rPr>
                <w:rFonts w:eastAsiaTheme="majorEastAsia"/>
                <w:sz w:val="18"/>
                <w:szCs w:val="18"/>
              </w:rPr>
            </w:pPr>
            <w:r w:rsidRPr="00D643B5">
              <w:rPr>
                <w:rFonts w:eastAsiaTheme="majorEastAsia"/>
                <w:sz w:val="18"/>
                <w:szCs w:val="18"/>
              </w:rPr>
              <w:t>30</w:t>
            </w:r>
          </w:p>
        </w:tc>
        <w:tc>
          <w:tcPr>
            <w:tcW w:w="567" w:type="dxa"/>
            <w:tcBorders>
              <w:top w:val="double" w:sz="4" w:space="0" w:color="auto"/>
              <w:left w:val="double" w:sz="4" w:space="0" w:color="auto"/>
              <w:bottom w:val="single" w:sz="4" w:space="0" w:color="auto"/>
              <w:right w:val="single" w:sz="4" w:space="0" w:color="auto"/>
            </w:tcBorders>
            <w:shd w:val="clear" w:color="auto" w:fill="auto"/>
            <w:tcMar>
              <w:top w:w="60" w:type="dxa"/>
              <w:left w:w="60" w:type="dxa"/>
              <w:bottom w:w="60" w:type="dxa"/>
              <w:right w:w="60" w:type="dxa"/>
            </w:tcMar>
            <w:hideMark/>
          </w:tcPr>
          <w:p w14:paraId="3FF05F3F" w14:textId="77777777" w:rsidR="0020020A" w:rsidRPr="00D643B5" w:rsidRDefault="0020020A" w:rsidP="0020020A">
            <w:pPr>
              <w:spacing w:after="0" w:line="276" w:lineRule="auto"/>
              <w:jc w:val="center"/>
              <w:rPr>
                <w:rFonts w:eastAsiaTheme="majorEastAsia"/>
                <w:sz w:val="18"/>
                <w:szCs w:val="18"/>
              </w:rPr>
            </w:pPr>
          </w:p>
        </w:tc>
      </w:tr>
    </w:tbl>
    <w:p w14:paraId="4AF5F76F" w14:textId="77777777" w:rsidR="001438A1" w:rsidRPr="00CC245E" w:rsidRDefault="0020020A" w:rsidP="00125FED">
      <w:pPr>
        <w:spacing w:line="276" w:lineRule="auto"/>
      </w:pPr>
      <w:r>
        <w:br/>
      </w:r>
      <w:r w:rsidR="001438A1" w:rsidRPr="00CC245E">
        <w:t>Při sestavování</w:t>
      </w:r>
      <w:r w:rsidR="001438A1">
        <w:t xml:space="preserve"> matematického modelu si potřebujeme určit, co je výsledkem výpočtu (co </w:t>
      </w:r>
      <w:r w:rsidR="001438A1">
        <w:lastRenderedPageBreak/>
        <w:t xml:space="preserve">představuji složky vektoru </w:t>
      </w:r>
      <w:r w:rsidR="001438A1" w:rsidRPr="003B61A5">
        <w:rPr>
          <w:i/>
        </w:rPr>
        <w:t>x</w:t>
      </w:r>
      <w:r w:rsidR="001438A1">
        <w:t xml:space="preserve"> a v jakých měrných jednotkách jsou uváděny). Rozhodnout, z jakého hlediska řešení dané úlohy optimalizovat (zformulovat účelovou funkci). Věcně a matematicky formulovat vlastní omezující podmínky.</w:t>
      </w:r>
    </w:p>
    <w:p w14:paraId="59223510" w14:textId="77777777" w:rsidR="00D21F75" w:rsidRDefault="00D21F75" w:rsidP="00125FED">
      <w:pPr>
        <w:pStyle w:val="Nadpis3"/>
        <w:spacing w:line="276" w:lineRule="auto"/>
      </w:pPr>
      <w:bookmarkStart w:id="54" w:name="_Toc35863532"/>
      <w:r>
        <w:t>Klasifikace úloh LP</w:t>
      </w:r>
      <w:bookmarkEnd w:id="54"/>
    </w:p>
    <w:p w14:paraId="105A9B8E" w14:textId="77777777" w:rsidR="003E0045" w:rsidRPr="00D643B5" w:rsidRDefault="003E0045" w:rsidP="00125FED">
      <w:pPr>
        <w:spacing w:line="276" w:lineRule="auto"/>
        <w:ind w:firstLine="432"/>
      </w:pPr>
      <w:r w:rsidRPr="00D643B5">
        <w:t>Lineární programování (LP) je soubor metod umožňující výběr optimální varianty při dan</w:t>
      </w:r>
      <w:r w:rsidR="005B4C2E">
        <w:t>é účelové funkci (</w:t>
      </w:r>
      <w:r w:rsidRPr="00D643B5">
        <w:t>kritériu</w:t>
      </w:r>
      <w:r w:rsidR="005B4C2E">
        <w:t>)</w:t>
      </w:r>
      <w:r w:rsidRPr="00D643B5">
        <w:t xml:space="preserve"> a daných omezujících podmínkách. Patří do odvětví optimalizace. Řeší problém nalezení minima (resp. maxima) lineární funkce </w:t>
      </w:r>
      <w:r w:rsidRPr="00D643B5">
        <w:rPr>
          <w:i/>
        </w:rPr>
        <w:t>n</w:t>
      </w:r>
      <w:r w:rsidRPr="00D643B5">
        <w:t xml:space="preserve"> proměnných na množině, popsané soustavou lineárních nerovností. </w:t>
      </w:r>
      <w:r w:rsidR="005B4C2E">
        <w:t>Jedná se o</w:t>
      </w:r>
      <w:r w:rsidRPr="00D643B5">
        <w:t xml:space="preserve"> speciální úloha neklasického vázaného extrému.</w:t>
      </w:r>
    </w:p>
    <w:p w14:paraId="7F0E49E9" w14:textId="77777777" w:rsidR="003E0045" w:rsidRPr="00D643B5" w:rsidRDefault="00C47936" w:rsidP="00125FED">
      <w:pPr>
        <w:spacing w:line="276" w:lineRule="auto"/>
        <w:rPr>
          <w:b/>
        </w:rPr>
      </w:pPr>
      <w:r>
        <w:t>Pod z</w:t>
      </w:r>
      <w:r w:rsidR="003E0045" w:rsidRPr="00C47936">
        <w:t>ákladní formulac</w:t>
      </w:r>
      <w:r>
        <w:t>í se bude rozumět maximalizace lineární funkce</w:t>
      </w:r>
      <w:r w:rsidR="003E0045" w:rsidRPr="00D643B5">
        <w:rPr>
          <w:b/>
        </w:rPr>
        <w:t>:</w:t>
      </w:r>
    </w:p>
    <w:tbl>
      <w:tblPr>
        <w:tblStyle w:val="Mkatabulky"/>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
        <w:gridCol w:w="7356"/>
        <w:gridCol w:w="1108"/>
      </w:tblGrid>
      <w:tr w:rsidR="003E0045" w:rsidRPr="00D643B5" w14:paraId="57898705" w14:textId="77777777" w:rsidTr="00C47936">
        <w:tc>
          <w:tcPr>
            <w:tcW w:w="205" w:type="pct"/>
            <w:vAlign w:val="center"/>
          </w:tcPr>
          <w:p w14:paraId="623659BE" w14:textId="77777777" w:rsidR="003E0045" w:rsidRPr="00D643B5" w:rsidRDefault="003E0045" w:rsidP="00125FED">
            <w:pPr>
              <w:spacing w:after="0" w:line="276" w:lineRule="auto"/>
              <w:contextualSpacing/>
            </w:pPr>
          </w:p>
        </w:tc>
        <w:tc>
          <w:tcPr>
            <w:tcW w:w="4205" w:type="pct"/>
            <w:vAlign w:val="center"/>
          </w:tcPr>
          <w:p w14:paraId="5A1DAFA7" w14:textId="77777777" w:rsidR="003E0045" w:rsidRPr="00D643B5" w:rsidRDefault="003E0045" w:rsidP="00125FED">
            <w:pPr>
              <w:spacing w:after="0" w:line="276" w:lineRule="auto"/>
              <w:contextualSpacing/>
              <w:jc w:val="center"/>
            </w:pPr>
            <w:r w:rsidRPr="00D643B5">
              <w:rPr>
                <w:rFonts w:eastAsiaTheme="minorHAnsi"/>
                <w:position w:val="-28"/>
              </w:rPr>
              <w:object w:dxaOrig="2700" w:dyaOrig="680" w14:anchorId="26ECC662">
                <v:shape id="_x0000_i1057" type="#_x0000_t75" style="width:134.45pt;height:34.1pt" o:ole="">
                  <v:imagedata r:id="rId85" o:title=""/>
                </v:shape>
                <o:OLEObject Type="Embed" ProgID="Equation.DSMT4" ShapeID="_x0000_i1057" DrawAspect="Content" ObjectID="_1737271999" r:id="rId86"/>
              </w:object>
            </w:r>
            <w:r w:rsidRPr="00D643B5">
              <w:rPr>
                <w:rFonts w:eastAsiaTheme="minorHAnsi"/>
              </w:rPr>
              <w:t>.</w:t>
            </w:r>
          </w:p>
        </w:tc>
        <w:tc>
          <w:tcPr>
            <w:tcW w:w="589" w:type="pct"/>
            <w:vAlign w:val="center"/>
          </w:tcPr>
          <w:p w14:paraId="3FE88D82" w14:textId="62D7E9B1" w:rsidR="003E0045" w:rsidRPr="00D643B5" w:rsidRDefault="003E0045" w:rsidP="00125FED">
            <w:pPr>
              <w:pStyle w:val="Odstavecseseznamem"/>
              <w:spacing w:after="0" w:line="276" w:lineRule="auto"/>
              <w:ind w:left="432"/>
              <w:jc w:val="center"/>
            </w:pPr>
            <w:r w:rsidRPr="00D643B5">
              <w:t>(</w:t>
            </w:r>
            <w:r w:rsidRPr="00D643B5">
              <w:rPr>
                <w:rStyle w:val="RovniceChar"/>
              </w:rPr>
              <w:fldChar w:fldCharType="begin"/>
            </w:r>
            <w:r w:rsidRPr="00D643B5">
              <w:rPr>
                <w:rStyle w:val="RovniceChar"/>
              </w:rPr>
              <w:instrText xml:space="preserve"> STYLEREF 1 \s </w:instrText>
            </w:r>
            <w:r w:rsidRPr="00D643B5">
              <w:rPr>
                <w:rStyle w:val="RovniceChar"/>
              </w:rPr>
              <w:fldChar w:fldCharType="separate"/>
            </w:r>
            <w:r w:rsidR="0042322F">
              <w:rPr>
                <w:rStyle w:val="RovniceChar"/>
                <w:noProof/>
              </w:rPr>
              <w:t>2</w:t>
            </w:r>
            <w:r w:rsidRPr="00D643B5">
              <w:rPr>
                <w:rStyle w:val="RovniceChar"/>
              </w:rPr>
              <w:fldChar w:fldCharType="end"/>
            </w:r>
            <w:r w:rsidRPr="00D643B5">
              <w:rPr>
                <w:rStyle w:val="RovniceChar"/>
              </w:rPr>
              <w:t>.</w:t>
            </w:r>
            <w:r w:rsidRPr="00D643B5">
              <w:rPr>
                <w:rStyle w:val="RovniceChar"/>
              </w:rPr>
              <w:fldChar w:fldCharType="begin"/>
            </w:r>
            <w:r w:rsidRPr="00D643B5">
              <w:rPr>
                <w:rStyle w:val="RovniceChar"/>
              </w:rPr>
              <w:instrText xml:space="preserve"> SEQ Rovnica \* ARABIC \s 1 </w:instrText>
            </w:r>
            <w:r w:rsidRPr="00D643B5">
              <w:rPr>
                <w:rStyle w:val="RovniceChar"/>
              </w:rPr>
              <w:fldChar w:fldCharType="separate"/>
            </w:r>
            <w:r w:rsidR="0042322F">
              <w:rPr>
                <w:rStyle w:val="RovniceChar"/>
                <w:noProof/>
              </w:rPr>
              <w:t>1</w:t>
            </w:r>
            <w:r w:rsidRPr="00D643B5">
              <w:rPr>
                <w:rStyle w:val="RovniceChar"/>
              </w:rPr>
              <w:fldChar w:fldCharType="end"/>
            </w:r>
            <w:r w:rsidRPr="00D643B5">
              <w:t>)</w:t>
            </w:r>
          </w:p>
        </w:tc>
      </w:tr>
    </w:tbl>
    <w:p w14:paraId="520DC001" w14:textId="77777777" w:rsidR="003E0045" w:rsidRPr="00C47936" w:rsidRDefault="00C47936" w:rsidP="00125FED">
      <w:pPr>
        <w:spacing w:line="276" w:lineRule="auto"/>
      </w:pPr>
      <w:r>
        <w:t>A lineární vazební podmínky:</w:t>
      </w:r>
    </w:p>
    <w:tbl>
      <w:tblPr>
        <w:tblStyle w:val="Mkatabulky"/>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
        <w:gridCol w:w="7356"/>
        <w:gridCol w:w="1108"/>
      </w:tblGrid>
      <w:tr w:rsidR="003E0045" w:rsidRPr="00D643B5" w14:paraId="37102548" w14:textId="77777777" w:rsidTr="00C47936">
        <w:tc>
          <w:tcPr>
            <w:tcW w:w="205" w:type="pct"/>
            <w:vAlign w:val="center"/>
          </w:tcPr>
          <w:p w14:paraId="748BC37F" w14:textId="77777777" w:rsidR="003E0045" w:rsidRPr="00D643B5" w:rsidRDefault="003E0045" w:rsidP="00125FED">
            <w:pPr>
              <w:spacing w:after="0" w:line="276" w:lineRule="auto"/>
              <w:contextualSpacing/>
            </w:pPr>
          </w:p>
        </w:tc>
        <w:tc>
          <w:tcPr>
            <w:tcW w:w="4205" w:type="pct"/>
            <w:vAlign w:val="center"/>
          </w:tcPr>
          <w:p w14:paraId="30D7D6E0" w14:textId="77777777" w:rsidR="003E0045" w:rsidRPr="00D643B5" w:rsidRDefault="003E0045" w:rsidP="00125FED">
            <w:pPr>
              <w:spacing w:after="0" w:line="276" w:lineRule="auto"/>
              <w:contextualSpacing/>
              <w:jc w:val="center"/>
            </w:pPr>
            <w:r w:rsidRPr="00D643B5">
              <w:rPr>
                <w:rFonts w:eastAsiaTheme="minorHAnsi"/>
                <w:position w:val="-48"/>
              </w:rPr>
              <w:object w:dxaOrig="2160" w:dyaOrig="1080" w14:anchorId="64835C3D">
                <v:shape id="_x0000_i1058" type="#_x0000_t75" style="width:108.55pt;height:53.3pt" o:ole="">
                  <v:imagedata r:id="rId87" o:title=""/>
                </v:shape>
                <o:OLEObject Type="Embed" ProgID="Equation.DSMT4" ShapeID="_x0000_i1058" DrawAspect="Content" ObjectID="_1737272000" r:id="rId88"/>
              </w:object>
            </w:r>
          </w:p>
        </w:tc>
        <w:tc>
          <w:tcPr>
            <w:tcW w:w="589" w:type="pct"/>
            <w:vAlign w:val="center"/>
          </w:tcPr>
          <w:p w14:paraId="635B0D0A" w14:textId="7B16EEDF" w:rsidR="003E0045" w:rsidRPr="00D643B5" w:rsidRDefault="003E0045" w:rsidP="00125FED">
            <w:pPr>
              <w:pStyle w:val="Odstavecseseznamem"/>
              <w:spacing w:after="0" w:line="276" w:lineRule="auto"/>
              <w:ind w:left="432"/>
              <w:jc w:val="center"/>
            </w:pPr>
            <w:bookmarkStart w:id="55" w:name="_Ref419993757"/>
            <w:r w:rsidRPr="00D643B5">
              <w:t>(</w:t>
            </w:r>
            <w:r w:rsidRPr="00D643B5">
              <w:rPr>
                <w:rStyle w:val="RovniceChar"/>
              </w:rPr>
              <w:fldChar w:fldCharType="begin"/>
            </w:r>
            <w:r w:rsidRPr="00D643B5">
              <w:rPr>
                <w:rStyle w:val="RovniceChar"/>
              </w:rPr>
              <w:instrText xml:space="preserve"> STYLEREF 1 \s </w:instrText>
            </w:r>
            <w:r w:rsidRPr="00D643B5">
              <w:rPr>
                <w:rStyle w:val="RovniceChar"/>
              </w:rPr>
              <w:fldChar w:fldCharType="separate"/>
            </w:r>
            <w:r w:rsidR="0042322F">
              <w:rPr>
                <w:rStyle w:val="RovniceChar"/>
                <w:noProof/>
              </w:rPr>
              <w:t>2</w:t>
            </w:r>
            <w:r w:rsidRPr="00D643B5">
              <w:rPr>
                <w:rStyle w:val="RovniceChar"/>
              </w:rPr>
              <w:fldChar w:fldCharType="end"/>
            </w:r>
            <w:r w:rsidRPr="00D643B5">
              <w:rPr>
                <w:rStyle w:val="RovniceChar"/>
              </w:rPr>
              <w:t>.</w:t>
            </w:r>
            <w:r w:rsidRPr="00D643B5">
              <w:rPr>
                <w:rStyle w:val="RovniceChar"/>
              </w:rPr>
              <w:fldChar w:fldCharType="begin"/>
            </w:r>
            <w:r w:rsidRPr="00D643B5">
              <w:rPr>
                <w:rStyle w:val="RovniceChar"/>
              </w:rPr>
              <w:instrText xml:space="preserve"> SEQ Rovnica \* ARABIC \s 1 </w:instrText>
            </w:r>
            <w:r w:rsidRPr="00D643B5">
              <w:rPr>
                <w:rStyle w:val="RovniceChar"/>
              </w:rPr>
              <w:fldChar w:fldCharType="separate"/>
            </w:r>
            <w:r w:rsidR="0042322F">
              <w:rPr>
                <w:rStyle w:val="RovniceChar"/>
                <w:noProof/>
              </w:rPr>
              <w:t>2</w:t>
            </w:r>
            <w:r w:rsidRPr="00D643B5">
              <w:rPr>
                <w:rStyle w:val="RovniceChar"/>
              </w:rPr>
              <w:fldChar w:fldCharType="end"/>
            </w:r>
            <w:r w:rsidRPr="00D643B5">
              <w:t>)</w:t>
            </w:r>
            <w:bookmarkEnd w:id="55"/>
          </w:p>
        </w:tc>
      </w:tr>
    </w:tbl>
    <w:p w14:paraId="0172FD2C" w14:textId="77777777" w:rsidR="005B4C2E" w:rsidRDefault="003E0045" w:rsidP="00125FED">
      <w:pPr>
        <w:spacing w:line="276" w:lineRule="auto"/>
      </w:pPr>
      <w:r w:rsidRPr="00D643B5">
        <w:t xml:space="preserve">tedy </w:t>
      </w:r>
      <w:proofErr w:type="spellStart"/>
      <w:r w:rsidRPr="00D643B5">
        <w:rPr>
          <w:i/>
        </w:rPr>
        <w:t>Ax</w:t>
      </w:r>
      <w:proofErr w:type="spellEnd"/>
      <w:r w:rsidRPr="00D643B5">
        <w:rPr>
          <w:i/>
        </w:rPr>
        <w:t xml:space="preserve"> </w:t>
      </w:r>
      <w:r>
        <w:t>≤</w:t>
      </w:r>
      <w:r w:rsidRPr="00D643B5">
        <w:t xml:space="preserve"> </w:t>
      </w:r>
      <w:r w:rsidRPr="00D643B5">
        <w:rPr>
          <w:i/>
        </w:rPr>
        <w:t>b</w:t>
      </w:r>
      <w:r w:rsidRPr="00D643B5">
        <w:t xml:space="preserve"> a </w:t>
      </w:r>
      <w:r w:rsidRPr="005B4C2E">
        <w:t>podmínka nezápornosti:</w:t>
      </w:r>
      <w:r w:rsidRPr="00D643B5">
        <w:t xml:space="preserve"> </w:t>
      </w:r>
      <w:proofErr w:type="spellStart"/>
      <w:r w:rsidRPr="00D643B5">
        <w:rPr>
          <w:i/>
        </w:rPr>
        <w:t>x</w:t>
      </w:r>
      <w:r w:rsidRPr="00D643B5">
        <w:rPr>
          <w:i/>
          <w:vertAlign w:val="subscript"/>
        </w:rPr>
        <w:t>i</w:t>
      </w:r>
      <w:proofErr w:type="spellEnd"/>
      <w:r w:rsidRPr="00D643B5">
        <w:rPr>
          <w:i/>
        </w:rPr>
        <w:t xml:space="preserve"> </w:t>
      </w:r>
      <w:r w:rsidRPr="00D643B5">
        <w:t xml:space="preserve">≥ </w:t>
      </w:r>
      <w:r w:rsidRPr="00285939">
        <w:t>0</w:t>
      </w:r>
      <w:r>
        <w:t xml:space="preserve">, </w:t>
      </w:r>
      <w:r>
        <w:rPr>
          <w:i/>
        </w:rPr>
        <w:t>i</w:t>
      </w:r>
      <w:r>
        <w:t xml:space="preserve"> = 1, 2, …, </w:t>
      </w:r>
      <w:r w:rsidRPr="00285939">
        <w:rPr>
          <w:i/>
        </w:rPr>
        <w:t>n</w:t>
      </w:r>
      <w:r w:rsidRPr="00D643B5">
        <w:t xml:space="preserve">. </w:t>
      </w:r>
    </w:p>
    <w:p w14:paraId="3367356F" w14:textId="77777777" w:rsidR="00C47936" w:rsidRPr="00394E1A" w:rsidRDefault="00C47936" w:rsidP="00125FED">
      <w:pPr>
        <w:tabs>
          <w:tab w:val="left" w:pos="567"/>
        </w:tabs>
        <w:spacing w:line="276" w:lineRule="auto"/>
      </w:pPr>
      <w:r>
        <w:t xml:space="preserve">Obecně lze rozlišit tyto kombinace </w:t>
      </w:r>
      <w:proofErr w:type="spellStart"/>
      <w:r>
        <w:t>extremalizace</w:t>
      </w:r>
      <w:proofErr w:type="spellEnd"/>
      <w:r>
        <w:t xml:space="preserve"> a omezení:  </w:t>
      </w:r>
    </w:p>
    <w:tbl>
      <w:tblPr>
        <w:tblStyle w:val="Mkatabulky"/>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
        <w:gridCol w:w="7356"/>
        <w:gridCol w:w="1108"/>
      </w:tblGrid>
      <w:tr w:rsidR="00C47936" w:rsidRPr="00D643B5" w14:paraId="09AD0346" w14:textId="77777777" w:rsidTr="00C47936">
        <w:tc>
          <w:tcPr>
            <w:tcW w:w="205" w:type="pct"/>
            <w:vAlign w:val="center"/>
          </w:tcPr>
          <w:p w14:paraId="1979C2DD" w14:textId="77777777" w:rsidR="00C47936" w:rsidRPr="00D643B5" w:rsidRDefault="00C47936" w:rsidP="00125FED">
            <w:pPr>
              <w:spacing w:after="0" w:line="276" w:lineRule="auto"/>
              <w:contextualSpacing/>
            </w:pPr>
          </w:p>
        </w:tc>
        <w:tc>
          <w:tcPr>
            <w:tcW w:w="4205" w:type="pct"/>
            <w:vAlign w:val="center"/>
          </w:tcPr>
          <w:p w14:paraId="6F35479A" w14:textId="77777777" w:rsidR="00C47936" w:rsidRDefault="00C47936" w:rsidP="00125FED">
            <w:pPr>
              <w:spacing w:after="0" w:line="276" w:lineRule="auto"/>
              <w:contextualSpacing/>
              <w:jc w:val="center"/>
              <w:rPr>
                <w:rStyle w:val="PrikladpopisChar"/>
              </w:rPr>
            </w:pPr>
            <w:r w:rsidRPr="00C47936">
              <w:rPr>
                <w:rStyle w:val="PrikladpopisChar"/>
              </w:rPr>
              <w:object w:dxaOrig="3879" w:dyaOrig="1320" w14:anchorId="1E768AAC">
                <v:shape id="_x0000_i1059" type="#_x0000_t75" style="width:193pt;height:66.25pt" o:ole="">
                  <v:imagedata r:id="rId89" o:title=""/>
                </v:shape>
                <o:OLEObject Type="Embed" ProgID="Equation.DSMT4" ShapeID="_x0000_i1059" DrawAspect="Content" ObjectID="_1737272001" r:id="rId90"/>
              </w:object>
            </w:r>
          </w:p>
          <w:p w14:paraId="6A08C0B0" w14:textId="77777777" w:rsidR="00C47936" w:rsidRPr="00D643B5" w:rsidRDefault="00C47936" w:rsidP="00125FED">
            <w:pPr>
              <w:spacing w:after="0" w:line="276" w:lineRule="auto"/>
              <w:contextualSpacing/>
              <w:jc w:val="center"/>
            </w:pPr>
          </w:p>
        </w:tc>
        <w:tc>
          <w:tcPr>
            <w:tcW w:w="589" w:type="pct"/>
            <w:vAlign w:val="center"/>
          </w:tcPr>
          <w:p w14:paraId="6CD50B28" w14:textId="0D1C05F9" w:rsidR="00C47936" w:rsidRDefault="00C47936" w:rsidP="00125FED">
            <w:pPr>
              <w:pStyle w:val="Odstavecseseznamem"/>
              <w:spacing w:after="0" w:line="276" w:lineRule="auto"/>
              <w:ind w:left="432"/>
              <w:jc w:val="center"/>
            </w:pPr>
            <w:r w:rsidRPr="00D643B5">
              <w:t>(</w:t>
            </w:r>
            <w:r w:rsidRPr="00D643B5">
              <w:rPr>
                <w:rStyle w:val="RovniceChar"/>
              </w:rPr>
              <w:fldChar w:fldCharType="begin"/>
            </w:r>
            <w:r w:rsidRPr="00D643B5">
              <w:rPr>
                <w:rStyle w:val="RovniceChar"/>
              </w:rPr>
              <w:instrText xml:space="preserve"> STYLEREF 1 \s </w:instrText>
            </w:r>
            <w:r w:rsidRPr="00D643B5">
              <w:rPr>
                <w:rStyle w:val="RovniceChar"/>
              </w:rPr>
              <w:fldChar w:fldCharType="separate"/>
            </w:r>
            <w:r w:rsidR="0042322F">
              <w:rPr>
                <w:rStyle w:val="RovniceChar"/>
                <w:noProof/>
              </w:rPr>
              <w:t>2</w:t>
            </w:r>
            <w:r w:rsidRPr="00D643B5">
              <w:rPr>
                <w:rStyle w:val="RovniceChar"/>
              </w:rPr>
              <w:fldChar w:fldCharType="end"/>
            </w:r>
            <w:r w:rsidRPr="00D643B5">
              <w:rPr>
                <w:rStyle w:val="RovniceChar"/>
              </w:rPr>
              <w:t>.</w:t>
            </w:r>
            <w:r w:rsidRPr="00D643B5">
              <w:rPr>
                <w:rStyle w:val="RovniceChar"/>
              </w:rPr>
              <w:fldChar w:fldCharType="begin"/>
            </w:r>
            <w:r w:rsidRPr="00D643B5">
              <w:rPr>
                <w:rStyle w:val="RovniceChar"/>
              </w:rPr>
              <w:instrText xml:space="preserve"> SEQ Rovnica \* ARABIC \s 1 </w:instrText>
            </w:r>
            <w:r w:rsidRPr="00D643B5">
              <w:rPr>
                <w:rStyle w:val="RovniceChar"/>
              </w:rPr>
              <w:fldChar w:fldCharType="separate"/>
            </w:r>
            <w:r w:rsidR="0042322F">
              <w:rPr>
                <w:rStyle w:val="RovniceChar"/>
                <w:noProof/>
              </w:rPr>
              <w:t>3</w:t>
            </w:r>
            <w:r w:rsidRPr="00D643B5">
              <w:rPr>
                <w:rStyle w:val="RovniceChar"/>
              </w:rPr>
              <w:fldChar w:fldCharType="end"/>
            </w:r>
            <w:r w:rsidRPr="00D643B5">
              <w:t>)</w:t>
            </w:r>
          </w:p>
          <w:p w14:paraId="4419FAF6" w14:textId="77777777" w:rsidR="00C47936" w:rsidRDefault="00C47936" w:rsidP="00125FED">
            <w:pPr>
              <w:pStyle w:val="Odstavecseseznamem"/>
              <w:spacing w:after="0" w:line="276" w:lineRule="auto"/>
              <w:ind w:left="432"/>
              <w:jc w:val="center"/>
            </w:pPr>
          </w:p>
          <w:p w14:paraId="33BD8BE8" w14:textId="77777777" w:rsidR="00C47936" w:rsidRPr="00D643B5" w:rsidRDefault="00C47936" w:rsidP="00125FED">
            <w:pPr>
              <w:pStyle w:val="Odstavecseseznamem"/>
              <w:spacing w:after="0" w:line="276" w:lineRule="auto"/>
              <w:ind w:left="432"/>
              <w:jc w:val="center"/>
            </w:pPr>
          </w:p>
        </w:tc>
      </w:tr>
    </w:tbl>
    <w:p w14:paraId="4D634C8D" w14:textId="77777777" w:rsidR="00C47936" w:rsidRPr="00F33A65" w:rsidRDefault="00C47936" w:rsidP="00125FED">
      <w:pPr>
        <w:tabs>
          <w:tab w:val="left" w:pos="567"/>
        </w:tabs>
        <w:spacing w:after="0" w:line="276" w:lineRule="auto"/>
        <w:jc w:val="left"/>
      </w:pPr>
      <w:r w:rsidRPr="00C47936">
        <w:t>Kombinovan</w:t>
      </w:r>
      <w:r>
        <w:t xml:space="preserve">ou </w:t>
      </w:r>
      <w:r w:rsidRPr="00C47936">
        <w:t>úloh</w:t>
      </w:r>
      <w:r>
        <w:t>ou</w:t>
      </w:r>
      <w:r w:rsidRPr="00C47936">
        <w:t xml:space="preserve"> LP</w:t>
      </w:r>
      <w:r>
        <w:t xml:space="preserve"> se nazývá lineární účelová funkce s omezeními, které kombinují </w:t>
      </w:r>
      <w:r w:rsidR="00166A8E">
        <w:t xml:space="preserve">nerovnosti menší, větší nebo rovno. </w:t>
      </w:r>
      <w:r w:rsidRPr="00F33A65">
        <w:t>Bez ohledu na požadavek na účelovou funkci (minimum, maximum), mohou omezení být ve</w:t>
      </w:r>
      <w:r>
        <w:t> </w:t>
      </w:r>
      <w:r w:rsidRPr="00F33A65">
        <w:t>tvaru nerovností typu " ≤ ", " ≥ ", nebo ve tvaru rovnosti</w:t>
      </w:r>
      <w:r w:rsidR="00166A8E">
        <w:t>:</w:t>
      </w:r>
      <w:r w:rsidRPr="00F33A65">
        <w:tab/>
      </w:r>
    </w:p>
    <w:tbl>
      <w:tblPr>
        <w:tblStyle w:val="Mkatabulky"/>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
        <w:gridCol w:w="7356"/>
        <w:gridCol w:w="1108"/>
      </w:tblGrid>
      <w:tr w:rsidR="00C47936" w:rsidRPr="00D643B5" w14:paraId="0C4763DB" w14:textId="77777777" w:rsidTr="00C47936">
        <w:tc>
          <w:tcPr>
            <w:tcW w:w="205" w:type="pct"/>
            <w:vAlign w:val="center"/>
          </w:tcPr>
          <w:p w14:paraId="757C98EF" w14:textId="77777777" w:rsidR="00C47936" w:rsidRPr="00D643B5" w:rsidRDefault="00C47936" w:rsidP="00125FED">
            <w:pPr>
              <w:spacing w:after="0" w:line="276" w:lineRule="auto"/>
              <w:contextualSpacing/>
            </w:pPr>
          </w:p>
        </w:tc>
        <w:tc>
          <w:tcPr>
            <w:tcW w:w="4205" w:type="pct"/>
            <w:vAlign w:val="center"/>
          </w:tcPr>
          <w:p w14:paraId="4803EF40" w14:textId="77777777" w:rsidR="00C47936" w:rsidRPr="00D643B5" w:rsidRDefault="00C47936" w:rsidP="00125FED">
            <w:pPr>
              <w:spacing w:after="0" w:line="276" w:lineRule="auto"/>
              <w:contextualSpacing/>
              <w:jc w:val="center"/>
            </w:pPr>
            <w:r w:rsidRPr="00D643B5">
              <w:rPr>
                <w:rStyle w:val="PrikladpopisChar"/>
              </w:rPr>
              <w:object w:dxaOrig="1600" w:dyaOrig="320" w14:anchorId="44B29B49">
                <v:shape id="_x0000_i1060" type="#_x0000_t75" style="width:80.15pt;height:16.8pt" o:ole="">
                  <v:imagedata r:id="rId91" o:title=""/>
                </v:shape>
                <o:OLEObject Type="Embed" ProgID="Equation.DSMT4" ShapeID="_x0000_i1060" DrawAspect="Content" ObjectID="_1737272002" r:id="rId92"/>
              </w:object>
            </w:r>
          </w:p>
        </w:tc>
        <w:tc>
          <w:tcPr>
            <w:tcW w:w="589" w:type="pct"/>
            <w:vAlign w:val="center"/>
          </w:tcPr>
          <w:p w14:paraId="59FE4FC7" w14:textId="07CDAEAC" w:rsidR="00C47936" w:rsidRPr="00D643B5" w:rsidRDefault="00C47936" w:rsidP="00125FED">
            <w:pPr>
              <w:pStyle w:val="Odstavecseseznamem"/>
              <w:spacing w:after="0" w:line="276" w:lineRule="auto"/>
              <w:ind w:left="432"/>
              <w:jc w:val="center"/>
            </w:pPr>
            <w:r w:rsidRPr="00D643B5">
              <w:t>(</w:t>
            </w:r>
            <w:r w:rsidRPr="00D643B5">
              <w:rPr>
                <w:rStyle w:val="RovniceChar"/>
              </w:rPr>
              <w:fldChar w:fldCharType="begin"/>
            </w:r>
            <w:r w:rsidRPr="00D643B5">
              <w:rPr>
                <w:rStyle w:val="RovniceChar"/>
              </w:rPr>
              <w:instrText xml:space="preserve"> STYLEREF 1 \s </w:instrText>
            </w:r>
            <w:r w:rsidRPr="00D643B5">
              <w:rPr>
                <w:rStyle w:val="RovniceChar"/>
              </w:rPr>
              <w:fldChar w:fldCharType="separate"/>
            </w:r>
            <w:r w:rsidR="0042322F">
              <w:rPr>
                <w:rStyle w:val="RovniceChar"/>
                <w:noProof/>
              </w:rPr>
              <w:t>2</w:t>
            </w:r>
            <w:r w:rsidRPr="00D643B5">
              <w:rPr>
                <w:rStyle w:val="RovniceChar"/>
              </w:rPr>
              <w:fldChar w:fldCharType="end"/>
            </w:r>
            <w:r w:rsidRPr="00D643B5">
              <w:rPr>
                <w:rStyle w:val="RovniceChar"/>
              </w:rPr>
              <w:t>.</w:t>
            </w:r>
            <w:r w:rsidRPr="00D643B5">
              <w:rPr>
                <w:rStyle w:val="RovniceChar"/>
              </w:rPr>
              <w:fldChar w:fldCharType="begin"/>
            </w:r>
            <w:r w:rsidRPr="00D643B5">
              <w:rPr>
                <w:rStyle w:val="RovniceChar"/>
              </w:rPr>
              <w:instrText xml:space="preserve"> SEQ Rovnica \* ARABIC \s 1 </w:instrText>
            </w:r>
            <w:r w:rsidRPr="00D643B5">
              <w:rPr>
                <w:rStyle w:val="RovniceChar"/>
              </w:rPr>
              <w:fldChar w:fldCharType="separate"/>
            </w:r>
            <w:r w:rsidR="0042322F">
              <w:rPr>
                <w:rStyle w:val="RovniceChar"/>
                <w:noProof/>
              </w:rPr>
              <w:t>4</w:t>
            </w:r>
            <w:r w:rsidRPr="00D643B5">
              <w:rPr>
                <w:rStyle w:val="RovniceChar"/>
              </w:rPr>
              <w:fldChar w:fldCharType="end"/>
            </w:r>
            <w:r w:rsidRPr="00D643B5">
              <w:t>)</w:t>
            </w:r>
          </w:p>
        </w:tc>
      </w:tr>
    </w:tbl>
    <w:p w14:paraId="29CE84E1" w14:textId="77777777" w:rsidR="00C47936" w:rsidRDefault="00C47936" w:rsidP="00125FED">
      <w:pPr>
        <w:tabs>
          <w:tab w:val="left" w:pos="1134"/>
          <w:tab w:val="left" w:pos="1701"/>
          <w:tab w:val="left" w:pos="2835"/>
        </w:tabs>
        <w:spacing w:after="0" w:line="276" w:lineRule="auto"/>
        <w:rPr>
          <w:rStyle w:val="PrikladpopisChar"/>
        </w:rPr>
      </w:pPr>
      <w:r w:rsidRPr="00F33A65">
        <w:t>Kombinovanou úlohou (smíšeným</w:t>
      </w:r>
      <w:r>
        <w:t xml:space="preserve"> </w:t>
      </w:r>
      <w:r w:rsidRPr="00F33A65">
        <w:t>omezením) se tedy rozumí</w:t>
      </w:r>
      <w:r>
        <w:t xml:space="preserve"> </w:t>
      </w:r>
      <w:r w:rsidRPr="00D643B5">
        <w:t>omezení</w:t>
      </w:r>
      <w:r w:rsidRPr="00D643B5">
        <w:rPr>
          <w:rStyle w:val="PrikladpopisChar"/>
        </w:rPr>
        <w:t>:</w:t>
      </w:r>
    </w:p>
    <w:tbl>
      <w:tblPr>
        <w:tblStyle w:val="Mkatabulky"/>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
        <w:gridCol w:w="7356"/>
        <w:gridCol w:w="1108"/>
      </w:tblGrid>
      <w:tr w:rsidR="00C47936" w:rsidRPr="00D643B5" w14:paraId="41955675" w14:textId="77777777" w:rsidTr="00C47936">
        <w:tc>
          <w:tcPr>
            <w:tcW w:w="205" w:type="pct"/>
            <w:vAlign w:val="center"/>
          </w:tcPr>
          <w:p w14:paraId="72CC67AE" w14:textId="77777777" w:rsidR="00C47936" w:rsidRPr="00D643B5" w:rsidRDefault="00C47936" w:rsidP="00125FED">
            <w:pPr>
              <w:spacing w:after="0" w:line="276" w:lineRule="auto"/>
              <w:contextualSpacing/>
            </w:pPr>
          </w:p>
        </w:tc>
        <w:tc>
          <w:tcPr>
            <w:tcW w:w="4205" w:type="pct"/>
            <w:vAlign w:val="center"/>
          </w:tcPr>
          <w:p w14:paraId="26B2640A" w14:textId="77777777" w:rsidR="00C47936" w:rsidRPr="00D643B5" w:rsidRDefault="00C47936" w:rsidP="00125FED">
            <w:pPr>
              <w:spacing w:after="0" w:line="276" w:lineRule="auto"/>
              <w:contextualSpacing/>
              <w:jc w:val="center"/>
            </w:pPr>
            <w:r w:rsidRPr="00D643B5">
              <w:rPr>
                <w:rStyle w:val="PrikladpopisChar"/>
              </w:rPr>
              <w:object w:dxaOrig="2540" w:dyaOrig="1740" w14:anchorId="12FC1F35">
                <v:shape id="_x0000_i1061" type="#_x0000_t75" style="width:126.25pt;height:87.85pt" o:ole="">
                  <v:imagedata r:id="rId93" o:title=""/>
                </v:shape>
                <o:OLEObject Type="Embed" ProgID="Equation.DSMT4" ShapeID="_x0000_i1061" DrawAspect="Content" ObjectID="_1737272003" r:id="rId94"/>
              </w:object>
            </w:r>
          </w:p>
        </w:tc>
        <w:tc>
          <w:tcPr>
            <w:tcW w:w="589" w:type="pct"/>
            <w:vAlign w:val="center"/>
          </w:tcPr>
          <w:p w14:paraId="24B4A7C7" w14:textId="290E9D3B" w:rsidR="00C47936" w:rsidRPr="00D643B5" w:rsidRDefault="00C47936" w:rsidP="00125FED">
            <w:pPr>
              <w:pStyle w:val="Odstavecseseznamem"/>
              <w:spacing w:after="0" w:line="276" w:lineRule="auto"/>
              <w:ind w:left="432"/>
              <w:jc w:val="center"/>
            </w:pPr>
            <w:r w:rsidRPr="00D643B5">
              <w:t>(</w:t>
            </w:r>
            <w:r w:rsidRPr="00D643B5">
              <w:rPr>
                <w:rStyle w:val="RovniceChar"/>
              </w:rPr>
              <w:fldChar w:fldCharType="begin"/>
            </w:r>
            <w:r w:rsidRPr="00D643B5">
              <w:rPr>
                <w:rStyle w:val="RovniceChar"/>
              </w:rPr>
              <w:instrText xml:space="preserve"> STYLEREF 1 \s </w:instrText>
            </w:r>
            <w:r w:rsidRPr="00D643B5">
              <w:rPr>
                <w:rStyle w:val="RovniceChar"/>
              </w:rPr>
              <w:fldChar w:fldCharType="separate"/>
            </w:r>
            <w:r w:rsidR="0042322F">
              <w:rPr>
                <w:rStyle w:val="RovniceChar"/>
                <w:noProof/>
              </w:rPr>
              <w:t>2</w:t>
            </w:r>
            <w:r w:rsidRPr="00D643B5">
              <w:rPr>
                <w:rStyle w:val="RovniceChar"/>
              </w:rPr>
              <w:fldChar w:fldCharType="end"/>
            </w:r>
            <w:r w:rsidRPr="00D643B5">
              <w:rPr>
                <w:rStyle w:val="RovniceChar"/>
              </w:rPr>
              <w:t>.</w:t>
            </w:r>
            <w:r w:rsidRPr="00D643B5">
              <w:rPr>
                <w:rStyle w:val="RovniceChar"/>
              </w:rPr>
              <w:fldChar w:fldCharType="begin"/>
            </w:r>
            <w:r w:rsidRPr="00D643B5">
              <w:rPr>
                <w:rStyle w:val="RovniceChar"/>
              </w:rPr>
              <w:instrText xml:space="preserve"> SEQ Rovnica \* ARABIC \s 1 </w:instrText>
            </w:r>
            <w:r w:rsidRPr="00D643B5">
              <w:rPr>
                <w:rStyle w:val="RovniceChar"/>
              </w:rPr>
              <w:fldChar w:fldCharType="separate"/>
            </w:r>
            <w:r w:rsidR="0042322F">
              <w:rPr>
                <w:rStyle w:val="RovniceChar"/>
                <w:noProof/>
              </w:rPr>
              <w:t>5</w:t>
            </w:r>
            <w:r w:rsidRPr="00D643B5">
              <w:rPr>
                <w:rStyle w:val="RovniceChar"/>
              </w:rPr>
              <w:fldChar w:fldCharType="end"/>
            </w:r>
            <w:r w:rsidRPr="00D643B5">
              <w:t>)</w:t>
            </w:r>
          </w:p>
        </w:tc>
      </w:tr>
    </w:tbl>
    <w:p w14:paraId="1922A631" w14:textId="77777777" w:rsidR="00C47936" w:rsidRPr="00166A8E" w:rsidRDefault="00C47936" w:rsidP="00125FED">
      <w:pPr>
        <w:spacing w:line="276" w:lineRule="auto"/>
      </w:pPr>
      <w:r w:rsidRPr="00166A8E">
        <w:t>Další modifikac</w:t>
      </w:r>
      <w:r w:rsidR="00166A8E">
        <w:t>í je požadavek, že řešení se vyžaduje pouze v celých (přirozených) číslech.</w:t>
      </w:r>
      <w:r w:rsidRPr="00166A8E">
        <w:t xml:space="preserve"> </w:t>
      </w:r>
      <w:r w:rsidR="0021469D">
        <w:t xml:space="preserve">Je mnoho úloh, kdy neceločíselné řešení je bezcenné. Jedná se např. o personální úlohy, když řešením jsou počty osob, ale i některé výrobky nemají v neceločíselném řešení </w:t>
      </w:r>
      <w:proofErr w:type="spellStart"/>
      <w:r w:rsidR="0021469D">
        <w:t>interpretac</w:t>
      </w:r>
      <w:proofErr w:type="spellEnd"/>
      <w:r w:rsidR="0021469D">
        <w:t xml:space="preserve">, </w:t>
      </w:r>
      <w:r w:rsidR="0021469D">
        <w:lastRenderedPageBreak/>
        <w:t xml:space="preserve">např. počet tanků počet letadel, </w:t>
      </w:r>
      <w:proofErr w:type="gramStart"/>
      <w:r w:rsidR="0021469D">
        <w:t>lodí,…</w:t>
      </w:r>
      <w:proofErr w:type="gramEnd"/>
      <w:r w:rsidR="0021469D">
        <w:t xml:space="preserve"> </w:t>
      </w:r>
      <w:r w:rsidR="000671D0">
        <w:t xml:space="preserve">U celočíselného LP </w:t>
      </w:r>
      <w:r w:rsidR="0021469D">
        <w:t xml:space="preserve">lze rozlišit </w:t>
      </w:r>
      <w:r w:rsidR="0046049C">
        <w:t xml:space="preserve">dvě základní </w:t>
      </w:r>
      <w:r w:rsidR="0021469D">
        <w:t>situac</w:t>
      </w:r>
      <w:r w:rsidR="0046049C">
        <w:t>e, jestliže se požaduje, aby všechny základné proměnné byly celočíselné nebo aby část byla celočíselná a část libovolná (</w:t>
      </w:r>
      <w:proofErr w:type="spellStart"/>
      <w:r w:rsidR="0046049C">
        <w:t>mixed</w:t>
      </w:r>
      <w:proofErr w:type="spellEnd"/>
      <w:r w:rsidR="0046049C">
        <w:t xml:space="preserve"> </w:t>
      </w:r>
      <w:proofErr w:type="spellStart"/>
      <w:r w:rsidR="0046049C">
        <w:t>integer</w:t>
      </w:r>
      <w:proofErr w:type="spellEnd"/>
      <w:r w:rsidR="0046049C">
        <w:t xml:space="preserve"> LP). Spe</w:t>
      </w:r>
      <w:r w:rsidR="007E1334">
        <w:t>c</w:t>
      </w:r>
      <w:r w:rsidR="0046049C">
        <w:t>iálním případem celočíselného LP je nula – jedničkové LP, kdy výsledek se požaduje pouze v hodnotách 1</w:t>
      </w:r>
      <w:r w:rsidR="0046049C" w:rsidRPr="00D643B5">
        <w:t xml:space="preserve"> nebo </w:t>
      </w:r>
      <w:r w:rsidR="0046049C">
        <w:t>0</w:t>
      </w:r>
      <w:r w:rsidR="0046049C" w:rsidRPr="00D643B5">
        <w:t xml:space="preserve"> (tedy ano-ne).</w:t>
      </w:r>
    </w:p>
    <w:p w14:paraId="614E578D" w14:textId="77777777" w:rsidR="001E1DAB" w:rsidRDefault="001E1DAB" w:rsidP="00125FED">
      <w:pPr>
        <w:pStyle w:val="Nadpis2"/>
        <w:spacing w:line="276" w:lineRule="auto"/>
      </w:pPr>
      <w:bookmarkStart w:id="56" w:name="_Toc35863533"/>
      <w:r>
        <w:t>Základní formulace</w:t>
      </w:r>
      <w:bookmarkEnd w:id="56"/>
    </w:p>
    <w:p w14:paraId="1581AD71" w14:textId="77777777" w:rsidR="0046049C" w:rsidRPr="00B528E5" w:rsidRDefault="00B528E5" w:rsidP="00125FED">
      <w:pPr>
        <w:spacing w:line="276" w:lineRule="auto"/>
        <w:ind w:firstLine="576"/>
      </w:pPr>
      <w:r>
        <w:t xml:space="preserve">Řešení úloh LP vychází z filozofie, že nerovnice se doplní na rovnice dalšími nezápornými proměnnými, které se nazývají </w:t>
      </w:r>
      <w:r w:rsidRPr="00B528E5">
        <w:rPr>
          <w:b/>
        </w:rPr>
        <w:t>přídatné</w:t>
      </w:r>
      <w:r>
        <w:t xml:space="preserve"> a které pak reprezentují soustavu lineárních algebraických rovnic, jež mají více neznámých nežli rovnic. Obecně tedy mají nekonečně mnoho řešení. Základní úloha LP tedy odpovídá</w:t>
      </w:r>
    </w:p>
    <w:tbl>
      <w:tblPr>
        <w:tblStyle w:val="Mkatabulky"/>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
        <w:gridCol w:w="7356"/>
        <w:gridCol w:w="1108"/>
      </w:tblGrid>
      <w:tr w:rsidR="0046049C" w:rsidRPr="00D643B5" w14:paraId="3086BCE3" w14:textId="77777777" w:rsidTr="00AF2E6D">
        <w:tc>
          <w:tcPr>
            <w:tcW w:w="205" w:type="pct"/>
            <w:vAlign w:val="center"/>
          </w:tcPr>
          <w:p w14:paraId="2AE78D23" w14:textId="77777777" w:rsidR="0046049C" w:rsidRPr="00D643B5" w:rsidRDefault="0046049C" w:rsidP="00125FED">
            <w:pPr>
              <w:spacing w:after="0" w:line="276" w:lineRule="auto"/>
              <w:contextualSpacing/>
            </w:pPr>
          </w:p>
        </w:tc>
        <w:tc>
          <w:tcPr>
            <w:tcW w:w="4205" w:type="pct"/>
            <w:vAlign w:val="center"/>
          </w:tcPr>
          <w:p w14:paraId="101E3D54" w14:textId="77777777" w:rsidR="0046049C" w:rsidRPr="00D643B5" w:rsidRDefault="00B528E5" w:rsidP="00125FED">
            <w:pPr>
              <w:spacing w:after="0" w:line="276" w:lineRule="auto"/>
              <w:contextualSpacing/>
              <w:jc w:val="center"/>
            </w:pPr>
            <w:r w:rsidRPr="00B528E5">
              <w:rPr>
                <w:rStyle w:val="PrikladpopisChar"/>
              </w:rPr>
              <w:object w:dxaOrig="2700" w:dyaOrig="400" w14:anchorId="6D45E601">
                <v:shape id="_x0000_i1062" type="#_x0000_t75" style="width:135.8pt;height:21.6pt" o:ole="">
                  <v:imagedata r:id="rId95" o:title=""/>
                </v:shape>
                <o:OLEObject Type="Embed" ProgID="Equation.DSMT4" ShapeID="_x0000_i1062" DrawAspect="Content" ObjectID="_1737272004" r:id="rId96"/>
              </w:object>
            </w:r>
          </w:p>
        </w:tc>
        <w:tc>
          <w:tcPr>
            <w:tcW w:w="589" w:type="pct"/>
            <w:vAlign w:val="center"/>
          </w:tcPr>
          <w:p w14:paraId="7323692C" w14:textId="61733CBF" w:rsidR="0046049C" w:rsidRPr="00D643B5" w:rsidRDefault="0046049C" w:rsidP="00125FED">
            <w:pPr>
              <w:pStyle w:val="Odstavecseseznamem"/>
              <w:spacing w:after="0" w:line="276" w:lineRule="auto"/>
              <w:ind w:left="432"/>
              <w:jc w:val="center"/>
            </w:pPr>
            <w:r w:rsidRPr="00D643B5">
              <w:t>(</w:t>
            </w:r>
            <w:r w:rsidRPr="00D643B5">
              <w:rPr>
                <w:rStyle w:val="RovniceChar"/>
              </w:rPr>
              <w:fldChar w:fldCharType="begin"/>
            </w:r>
            <w:r w:rsidRPr="00D643B5">
              <w:rPr>
                <w:rStyle w:val="RovniceChar"/>
              </w:rPr>
              <w:instrText xml:space="preserve"> STYLEREF 1 \s </w:instrText>
            </w:r>
            <w:r w:rsidRPr="00D643B5">
              <w:rPr>
                <w:rStyle w:val="RovniceChar"/>
              </w:rPr>
              <w:fldChar w:fldCharType="separate"/>
            </w:r>
            <w:r w:rsidR="0042322F">
              <w:rPr>
                <w:rStyle w:val="RovniceChar"/>
                <w:noProof/>
              </w:rPr>
              <w:t>2</w:t>
            </w:r>
            <w:r w:rsidRPr="00D643B5">
              <w:rPr>
                <w:rStyle w:val="RovniceChar"/>
              </w:rPr>
              <w:fldChar w:fldCharType="end"/>
            </w:r>
            <w:r w:rsidRPr="00D643B5">
              <w:rPr>
                <w:rStyle w:val="RovniceChar"/>
              </w:rPr>
              <w:t>.</w:t>
            </w:r>
            <w:r w:rsidRPr="00D643B5">
              <w:rPr>
                <w:rStyle w:val="RovniceChar"/>
              </w:rPr>
              <w:fldChar w:fldCharType="begin"/>
            </w:r>
            <w:r w:rsidRPr="00D643B5">
              <w:rPr>
                <w:rStyle w:val="RovniceChar"/>
              </w:rPr>
              <w:instrText xml:space="preserve"> SEQ Rovnica \* ARABIC \s 1 </w:instrText>
            </w:r>
            <w:r w:rsidRPr="00D643B5">
              <w:rPr>
                <w:rStyle w:val="RovniceChar"/>
              </w:rPr>
              <w:fldChar w:fldCharType="separate"/>
            </w:r>
            <w:r w:rsidR="0042322F">
              <w:rPr>
                <w:rStyle w:val="RovniceChar"/>
                <w:noProof/>
              </w:rPr>
              <w:t>6</w:t>
            </w:r>
            <w:r w:rsidRPr="00D643B5">
              <w:rPr>
                <w:rStyle w:val="RovniceChar"/>
              </w:rPr>
              <w:fldChar w:fldCharType="end"/>
            </w:r>
            <w:r w:rsidRPr="00D643B5">
              <w:t>)</w:t>
            </w:r>
          </w:p>
        </w:tc>
      </w:tr>
    </w:tbl>
    <w:p w14:paraId="3C092CB4" w14:textId="77777777" w:rsidR="0046049C" w:rsidRDefault="0046049C" w:rsidP="00125FED">
      <w:pPr>
        <w:spacing w:line="276" w:lineRule="auto"/>
      </w:pPr>
      <w:r w:rsidRPr="00D643B5">
        <w:t xml:space="preserve">Doplnění nerovnic na rovnice </w:t>
      </w:r>
      <w:r w:rsidR="00B528E5" w:rsidRPr="00D643B5">
        <w:rPr>
          <w:position w:val="-6"/>
        </w:rPr>
        <w:object w:dxaOrig="700" w:dyaOrig="340" w14:anchorId="2D95A595">
          <v:shape id="_x0000_i1063" type="#_x0000_t75" style="width:35.5pt;height:17.75pt" o:ole="">
            <v:imagedata r:id="rId97" o:title=""/>
          </v:shape>
          <o:OLEObject Type="Embed" ProgID="Equation.DSMT4" ShapeID="_x0000_i1063" DrawAspect="Content" ObjectID="_1737272005" r:id="rId98"/>
        </w:object>
      </w:r>
      <w:r w:rsidR="00B528E5">
        <w:t xml:space="preserve">se vykoná podle </w:t>
      </w:r>
      <w:r w:rsidRPr="00D643B5">
        <w:t>schématu</w:t>
      </w:r>
      <w:r>
        <w:t>:</w:t>
      </w:r>
    </w:p>
    <w:tbl>
      <w:tblPr>
        <w:tblStyle w:val="Mkatabulky"/>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
        <w:gridCol w:w="7356"/>
        <w:gridCol w:w="1108"/>
      </w:tblGrid>
      <w:tr w:rsidR="0046049C" w:rsidRPr="00D643B5" w14:paraId="68B0262F" w14:textId="77777777" w:rsidTr="00AF2E6D">
        <w:tc>
          <w:tcPr>
            <w:tcW w:w="205" w:type="pct"/>
            <w:vAlign w:val="center"/>
          </w:tcPr>
          <w:p w14:paraId="4704BFDF" w14:textId="77777777" w:rsidR="0046049C" w:rsidRPr="00D643B5" w:rsidRDefault="0046049C" w:rsidP="00125FED">
            <w:pPr>
              <w:spacing w:after="0" w:line="276" w:lineRule="auto"/>
              <w:contextualSpacing/>
            </w:pPr>
          </w:p>
        </w:tc>
        <w:tc>
          <w:tcPr>
            <w:tcW w:w="4205" w:type="pct"/>
            <w:vAlign w:val="center"/>
          </w:tcPr>
          <w:p w14:paraId="1C41969F" w14:textId="77777777" w:rsidR="0046049C" w:rsidRPr="00D643B5" w:rsidRDefault="00B528E5" w:rsidP="00125FED">
            <w:pPr>
              <w:spacing w:after="0" w:line="276" w:lineRule="auto"/>
              <w:contextualSpacing/>
              <w:jc w:val="center"/>
            </w:pPr>
            <w:r w:rsidRPr="00B528E5">
              <w:rPr>
                <w:rFonts w:eastAsiaTheme="minorHAnsi"/>
                <w:position w:val="-104"/>
              </w:rPr>
              <w:object w:dxaOrig="4620" w:dyaOrig="2240" w14:anchorId="60FE0A49">
                <v:shape id="_x0000_i1064" type="#_x0000_t75" style="width:230.3pt;height:112.35pt" o:ole="">
                  <v:imagedata r:id="rId99" o:title=""/>
                </v:shape>
                <o:OLEObject Type="Embed" ProgID="Equation.DSMT4" ShapeID="_x0000_i1064" DrawAspect="Content" ObjectID="_1737272006" r:id="rId100"/>
              </w:object>
            </w:r>
          </w:p>
        </w:tc>
        <w:tc>
          <w:tcPr>
            <w:tcW w:w="589" w:type="pct"/>
            <w:vAlign w:val="center"/>
          </w:tcPr>
          <w:p w14:paraId="1B3C059D" w14:textId="101C08DE" w:rsidR="0046049C" w:rsidRPr="00D643B5" w:rsidRDefault="0046049C" w:rsidP="00125FED">
            <w:pPr>
              <w:pStyle w:val="Odstavecseseznamem"/>
              <w:spacing w:after="0" w:line="276" w:lineRule="auto"/>
              <w:ind w:left="432"/>
              <w:jc w:val="center"/>
            </w:pPr>
            <w:r w:rsidRPr="00D643B5">
              <w:t>(</w:t>
            </w:r>
            <w:r w:rsidRPr="00D643B5">
              <w:rPr>
                <w:rStyle w:val="RovniceChar"/>
              </w:rPr>
              <w:fldChar w:fldCharType="begin"/>
            </w:r>
            <w:r w:rsidRPr="00D643B5">
              <w:rPr>
                <w:rStyle w:val="RovniceChar"/>
              </w:rPr>
              <w:instrText xml:space="preserve"> STYLEREF 1 \s </w:instrText>
            </w:r>
            <w:r w:rsidRPr="00D643B5">
              <w:rPr>
                <w:rStyle w:val="RovniceChar"/>
              </w:rPr>
              <w:fldChar w:fldCharType="separate"/>
            </w:r>
            <w:r w:rsidR="0042322F">
              <w:rPr>
                <w:rStyle w:val="RovniceChar"/>
                <w:noProof/>
              </w:rPr>
              <w:t>2</w:t>
            </w:r>
            <w:r w:rsidRPr="00D643B5">
              <w:rPr>
                <w:rStyle w:val="RovniceChar"/>
              </w:rPr>
              <w:fldChar w:fldCharType="end"/>
            </w:r>
            <w:r w:rsidRPr="00D643B5">
              <w:rPr>
                <w:rStyle w:val="RovniceChar"/>
              </w:rPr>
              <w:t>.</w:t>
            </w:r>
            <w:r w:rsidRPr="00D643B5">
              <w:rPr>
                <w:rStyle w:val="RovniceChar"/>
              </w:rPr>
              <w:fldChar w:fldCharType="begin"/>
            </w:r>
            <w:r w:rsidRPr="00D643B5">
              <w:rPr>
                <w:rStyle w:val="RovniceChar"/>
              </w:rPr>
              <w:instrText xml:space="preserve"> SEQ Rovnica \* ARABIC \s 1 </w:instrText>
            </w:r>
            <w:r w:rsidRPr="00D643B5">
              <w:rPr>
                <w:rStyle w:val="RovniceChar"/>
              </w:rPr>
              <w:fldChar w:fldCharType="separate"/>
            </w:r>
            <w:r w:rsidR="0042322F">
              <w:rPr>
                <w:rStyle w:val="RovniceChar"/>
                <w:noProof/>
              </w:rPr>
              <w:t>7</w:t>
            </w:r>
            <w:r w:rsidRPr="00D643B5">
              <w:rPr>
                <w:rStyle w:val="RovniceChar"/>
              </w:rPr>
              <w:fldChar w:fldCharType="end"/>
            </w:r>
            <w:r w:rsidRPr="00D643B5">
              <w:t>)</w:t>
            </w:r>
          </w:p>
        </w:tc>
      </w:tr>
    </w:tbl>
    <w:p w14:paraId="48B5C439" w14:textId="77777777" w:rsidR="0046049C" w:rsidRDefault="0046049C" w:rsidP="00125FED">
      <w:pPr>
        <w:spacing w:line="276" w:lineRule="auto"/>
      </w:pPr>
      <w:r>
        <w:t>kde</w:t>
      </w:r>
      <w:r w:rsidR="00BB4015" w:rsidRPr="00BB4015">
        <w:rPr>
          <w:position w:val="-12"/>
        </w:rPr>
        <w:object w:dxaOrig="800" w:dyaOrig="360" w14:anchorId="0CDD8577">
          <v:shape id="_x0000_i1065" type="#_x0000_t75" style="width:39.85pt;height:18.7pt" o:ole="">
            <v:imagedata r:id="rId101" o:title=""/>
          </v:shape>
          <o:OLEObject Type="Embed" ProgID="Equation.DSMT4" ShapeID="_x0000_i1065" DrawAspect="Content" ObjectID="_1737272007" r:id="rId102"/>
        </w:object>
      </w:r>
      <w:r w:rsidR="00B528E5">
        <w:t xml:space="preserve"> jsou </w:t>
      </w:r>
      <w:r w:rsidRPr="00D643B5">
        <w:t>základní proměnné</w:t>
      </w:r>
      <w:r w:rsidR="00B528E5">
        <w:t xml:space="preserve"> a</w:t>
      </w:r>
      <w:r>
        <w:t xml:space="preserve"> </w:t>
      </w:r>
      <w:r w:rsidR="00BB4015" w:rsidRPr="00BB4015">
        <w:rPr>
          <w:position w:val="-12"/>
        </w:rPr>
        <w:object w:dxaOrig="1200" w:dyaOrig="360" w14:anchorId="2955CBC5">
          <v:shape id="_x0000_i1066" type="#_x0000_t75" style="width:59.5pt;height:18.7pt" o:ole="">
            <v:imagedata r:id="rId103" o:title=""/>
          </v:shape>
          <o:OLEObject Type="Embed" ProgID="Equation.DSMT4" ShapeID="_x0000_i1066" DrawAspect="Content" ObjectID="_1737272008" r:id="rId104"/>
        </w:object>
      </w:r>
      <w:r w:rsidR="00B528E5">
        <w:t xml:space="preserve">jsou </w:t>
      </w:r>
      <w:r w:rsidR="00B528E5" w:rsidRPr="00D643B5">
        <w:t xml:space="preserve">přídatné </w:t>
      </w:r>
      <w:r w:rsidRPr="00D643B5">
        <w:t>proměnné.</w:t>
      </w:r>
      <w:r>
        <w:t xml:space="preserve"> </w:t>
      </w:r>
      <w:r w:rsidR="00BB4015">
        <w:t>Soustava</w:t>
      </w:r>
      <w:r w:rsidR="00BB4015" w:rsidRPr="00D643B5">
        <w:rPr>
          <w:position w:val="-6"/>
        </w:rPr>
        <w:object w:dxaOrig="700" w:dyaOrig="340" w14:anchorId="5B771E7B">
          <v:shape id="_x0000_i1067" type="#_x0000_t75" style="width:35.5pt;height:17.75pt" o:ole="">
            <v:imagedata r:id="rId105" o:title=""/>
          </v:shape>
          <o:OLEObject Type="Embed" ProgID="Equation.DSMT4" ShapeID="_x0000_i1067" DrawAspect="Content" ObjectID="_1737272009" r:id="rId106"/>
        </w:object>
      </w:r>
      <w:r w:rsidRPr="00D643B5">
        <w:t xml:space="preserve">reprezentuje </w:t>
      </w:r>
      <w:r w:rsidRPr="00D643B5">
        <w:rPr>
          <w:i/>
        </w:rPr>
        <w:t>m</w:t>
      </w:r>
      <w:r w:rsidRPr="00D643B5">
        <w:t xml:space="preserve"> rovnic </w:t>
      </w:r>
      <w:r w:rsidRPr="00EB0126">
        <w:t>s</w:t>
      </w:r>
      <w:r>
        <w:rPr>
          <w:i/>
        </w:rPr>
        <w:t xml:space="preserve"> </w:t>
      </w:r>
      <w:r w:rsidRPr="00D643B5">
        <w:t>(</w:t>
      </w:r>
      <w:r w:rsidRPr="00D643B5">
        <w:rPr>
          <w:i/>
        </w:rPr>
        <w:t>n</w:t>
      </w:r>
      <w:r w:rsidRPr="00D643B5">
        <w:t xml:space="preserve"> + </w:t>
      </w:r>
      <w:r w:rsidRPr="00D643B5">
        <w:rPr>
          <w:i/>
        </w:rPr>
        <w:t>m</w:t>
      </w:r>
      <w:r>
        <w:t>) neznámými, která má řešení při platnosti podmínky</w:t>
      </w:r>
    </w:p>
    <w:tbl>
      <w:tblPr>
        <w:tblStyle w:val="Mkatabulky"/>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
        <w:gridCol w:w="7356"/>
        <w:gridCol w:w="1108"/>
      </w:tblGrid>
      <w:tr w:rsidR="0046049C" w:rsidRPr="00D643B5" w14:paraId="5509EA5C" w14:textId="77777777" w:rsidTr="00AF2E6D">
        <w:tc>
          <w:tcPr>
            <w:tcW w:w="205" w:type="pct"/>
            <w:vAlign w:val="center"/>
          </w:tcPr>
          <w:p w14:paraId="00358ECF" w14:textId="77777777" w:rsidR="0046049C" w:rsidRPr="00D643B5" w:rsidRDefault="0046049C" w:rsidP="00125FED">
            <w:pPr>
              <w:spacing w:after="0" w:line="276" w:lineRule="auto"/>
              <w:contextualSpacing/>
            </w:pPr>
          </w:p>
        </w:tc>
        <w:tc>
          <w:tcPr>
            <w:tcW w:w="4205" w:type="pct"/>
            <w:vAlign w:val="center"/>
          </w:tcPr>
          <w:p w14:paraId="21B45559" w14:textId="77777777" w:rsidR="0046049C" w:rsidRPr="00D643B5" w:rsidRDefault="00BB4015" w:rsidP="00125FED">
            <w:pPr>
              <w:spacing w:after="0" w:line="276" w:lineRule="auto"/>
              <w:contextualSpacing/>
              <w:jc w:val="center"/>
            </w:pPr>
            <w:r w:rsidRPr="00B528E5">
              <w:rPr>
                <w:rFonts w:eastAsiaTheme="minorHAnsi"/>
                <w:position w:val="-18"/>
              </w:rPr>
              <w:object w:dxaOrig="2020" w:dyaOrig="480" w14:anchorId="03D92D54">
                <v:shape id="_x0000_i1068" type="#_x0000_t75" style="width:100.8pt;height:24pt" o:ole="">
                  <v:imagedata r:id="rId107" o:title=""/>
                </v:shape>
                <o:OLEObject Type="Embed" ProgID="Equation.DSMT4" ShapeID="_x0000_i1068" DrawAspect="Content" ObjectID="_1737272010" r:id="rId108"/>
              </w:object>
            </w:r>
          </w:p>
        </w:tc>
        <w:tc>
          <w:tcPr>
            <w:tcW w:w="589" w:type="pct"/>
            <w:vAlign w:val="center"/>
          </w:tcPr>
          <w:p w14:paraId="1E3AE903" w14:textId="4688ACE0" w:rsidR="0046049C" w:rsidRPr="00D643B5" w:rsidRDefault="0046049C" w:rsidP="00125FED">
            <w:pPr>
              <w:pStyle w:val="Odstavecseseznamem"/>
              <w:spacing w:after="0" w:line="276" w:lineRule="auto"/>
              <w:ind w:left="432"/>
              <w:jc w:val="center"/>
            </w:pPr>
            <w:r w:rsidRPr="00D643B5">
              <w:t>(</w:t>
            </w:r>
            <w:r w:rsidRPr="00D643B5">
              <w:rPr>
                <w:rStyle w:val="RovniceChar"/>
              </w:rPr>
              <w:fldChar w:fldCharType="begin"/>
            </w:r>
            <w:r w:rsidRPr="00D643B5">
              <w:rPr>
                <w:rStyle w:val="RovniceChar"/>
              </w:rPr>
              <w:instrText xml:space="preserve"> STYLEREF 1 \s </w:instrText>
            </w:r>
            <w:r w:rsidRPr="00D643B5">
              <w:rPr>
                <w:rStyle w:val="RovniceChar"/>
              </w:rPr>
              <w:fldChar w:fldCharType="separate"/>
            </w:r>
            <w:r w:rsidR="0042322F">
              <w:rPr>
                <w:rStyle w:val="RovniceChar"/>
                <w:noProof/>
              </w:rPr>
              <w:t>2</w:t>
            </w:r>
            <w:r w:rsidRPr="00D643B5">
              <w:rPr>
                <w:rStyle w:val="RovniceChar"/>
              </w:rPr>
              <w:fldChar w:fldCharType="end"/>
            </w:r>
            <w:r w:rsidRPr="00D643B5">
              <w:rPr>
                <w:rStyle w:val="RovniceChar"/>
              </w:rPr>
              <w:t>.</w:t>
            </w:r>
            <w:r w:rsidRPr="00D643B5">
              <w:rPr>
                <w:rStyle w:val="RovniceChar"/>
              </w:rPr>
              <w:fldChar w:fldCharType="begin"/>
            </w:r>
            <w:r w:rsidRPr="00D643B5">
              <w:rPr>
                <w:rStyle w:val="RovniceChar"/>
              </w:rPr>
              <w:instrText xml:space="preserve"> SEQ Rovnica \* ARABIC \s 1 </w:instrText>
            </w:r>
            <w:r w:rsidRPr="00D643B5">
              <w:rPr>
                <w:rStyle w:val="RovniceChar"/>
              </w:rPr>
              <w:fldChar w:fldCharType="separate"/>
            </w:r>
            <w:r w:rsidR="0042322F">
              <w:rPr>
                <w:rStyle w:val="RovniceChar"/>
                <w:noProof/>
              </w:rPr>
              <w:t>8</w:t>
            </w:r>
            <w:r w:rsidRPr="00D643B5">
              <w:rPr>
                <w:rStyle w:val="RovniceChar"/>
              </w:rPr>
              <w:fldChar w:fldCharType="end"/>
            </w:r>
            <w:r w:rsidRPr="00D643B5">
              <w:t>)</w:t>
            </w:r>
          </w:p>
        </w:tc>
      </w:tr>
    </w:tbl>
    <w:p w14:paraId="7870B631" w14:textId="77777777" w:rsidR="0046049C" w:rsidRDefault="0046049C" w:rsidP="00125FED">
      <w:pPr>
        <w:spacing w:line="276" w:lineRule="auto"/>
      </w:pPr>
      <w:r>
        <w:t>nekonečný počet</w:t>
      </w:r>
      <w:r w:rsidR="00BB4015">
        <w:t xml:space="preserve"> řešení</w:t>
      </w:r>
      <w:r>
        <w:t xml:space="preserve">. </w:t>
      </w:r>
      <w:r w:rsidR="00923D60">
        <w:t xml:space="preserve">V matici </w:t>
      </w:r>
      <w:r w:rsidR="00FC7195" w:rsidRPr="00FC7195">
        <w:rPr>
          <w:position w:val="-10"/>
        </w:rPr>
        <w:object w:dxaOrig="999" w:dyaOrig="380" w14:anchorId="3DAC9E6C">
          <v:shape id="_x0000_i1069" type="#_x0000_t75" style="width:50.4pt;height:19.7pt" o:ole="">
            <v:imagedata r:id="rId109" o:title=""/>
          </v:shape>
          <o:OLEObject Type="Embed" ProgID="Equation.DSMT4" ShapeID="_x0000_i1069" DrawAspect="Content" ObjectID="_1737272011" r:id="rId110"/>
        </w:object>
      </w:r>
      <w:r w:rsidR="00FC7195">
        <w:t xml:space="preserve"> je tedy jednotková submatice velikosti m x m. </w:t>
      </w:r>
      <w:r w:rsidR="00BB4015">
        <w:t xml:space="preserve">Jedno řešení je se získá, jestliže za základní proměnné se položí nuly </w:t>
      </w:r>
      <w:r w:rsidR="00BB4015" w:rsidRPr="00BB4015">
        <w:rPr>
          <w:position w:val="-12"/>
        </w:rPr>
        <w:object w:dxaOrig="1700" w:dyaOrig="360" w14:anchorId="224663D6">
          <v:shape id="_x0000_i1070" type="#_x0000_t75" style="width:84.9pt;height:18.7pt" o:ole="">
            <v:imagedata r:id="rId111" o:title=""/>
          </v:shape>
          <o:OLEObject Type="Embed" ProgID="Equation.DSMT4" ShapeID="_x0000_i1070" DrawAspect="Content" ObjectID="_1737272012" r:id="rId112"/>
        </w:object>
      </w:r>
      <w:r w:rsidR="00BB4015">
        <w:t xml:space="preserve">a za přídatné hodnoty pravých stran </w:t>
      </w:r>
      <w:r w:rsidR="00BB4015" w:rsidRPr="00BB4015">
        <w:rPr>
          <w:position w:val="-14"/>
        </w:rPr>
        <w:object w:dxaOrig="1880" w:dyaOrig="380" w14:anchorId="0170D0FA">
          <v:shape id="_x0000_i1071" type="#_x0000_t75" style="width:94.1pt;height:19.7pt" o:ole="">
            <v:imagedata r:id="rId113" o:title=""/>
          </v:shape>
          <o:OLEObject Type="Embed" ProgID="Equation.DSMT4" ShapeID="_x0000_i1071" DrawAspect="Content" ObjectID="_1737272013" r:id="rId114"/>
        </w:object>
      </w:r>
      <w:r w:rsidR="00560264">
        <w:t>. Postup algoritmu, který je znám jako simplexová tabulka pak vychází z principu, že sloupce jednotkové matice (bazické) v</w:t>
      </w:r>
      <w:r w:rsidR="00953FD1">
        <w:t xml:space="preserve"> </w:t>
      </w:r>
      <w:r w:rsidR="00560264">
        <w:t xml:space="preserve">(2.7) se zaměňují za sloupce odpovídající základním proměnným ekvivalentními úpravami. </w:t>
      </w:r>
      <w:r w:rsidR="00FC7195">
        <w:t xml:space="preserve">Řešení, které se získá tak, že proměnným odpovídajícím jednotkovým sloupcům se přiřadí hodnoty pravých stran, se nazývá </w:t>
      </w:r>
      <w:r w:rsidR="00B92902">
        <w:rPr>
          <w:b/>
        </w:rPr>
        <w:t>z</w:t>
      </w:r>
      <w:r w:rsidR="00B92902" w:rsidRPr="00D643B5">
        <w:rPr>
          <w:b/>
        </w:rPr>
        <w:t xml:space="preserve">ákladní </w:t>
      </w:r>
      <w:r w:rsidR="00B92902">
        <w:rPr>
          <w:b/>
        </w:rPr>
        <w:t>(</w:t>
      </w:r>
      <w:r w:rsidR="00B92902" w:rsidRPr="004F4A25">
        <w:rPr>
          <w:b/>
        </w:rPr>
        <w:t>bazické</w:t>
      </w:r>
      <w:r w:rsidR="00B92902">
        <w:rPr>
          <w:b/>
        </w:rPr>
        <w:t xml:space="preserve">) </w:t>
      </w:r>
      <w:r w:rsidR="00B92902" w:rsidRPr="00D643B5">
        <w:rPr>
          <w:b/>
        </w:rPr>
        <w:t>řešení</w:t>
      </w:r>
      <w:r w:rsidR="004F4A25">
        <w:t xml:space="preserve">. </w:t>
      </w:r>
      <w:r w:rsidR="00B92902">
        <w:t xml:space="preserve">Pokud </w:t>
      </w:r>
      <w:r w:rsidR="004F4A25">
        <w:t>má</w:t>
      </w:r>
      <w:r w:rsidR="00B92902">
        <w:t xml:space="preserve"> toto</w:t>
      </w:r>
      <w:r w:rsidR="004F4A25">
        <w:t xml:space="preserve"> </w:t>
      </w:r>
      <w:r w:rsidR="00B92902">
        <w:t xml:space="preserve">řešení </w:t>
      </w:r>
      <w:r w:rsidR="004F4A25">
        <w:t xml:space="preserve">pouze nezáporné složky se nazývá </w:t>
      </w:r>
      <w:r w:rsidR="004F4A25" w:rsidRPr="004F4A25">
        <w:rPr>
          <w:b/>
        </w:rPr>
        <w:t>přípustné</w:t>
      </w:r>
      <w:r w:rsidR="004F4A25">
        <w:t xml:space="preserve"> (někdy </w:t>
      </w:r>
      <w:r w:rsidR="00B92902">
        <w:t xml:space="preserve">přípustné </w:t>
      </w:r>
      <w:r w:rsidR="004F4A25">
        <w:t>bazické</w:t>
      </w:r>
      <w:r w:rsidR="00B92902">
        <w:t xml:space="preserve"> nebo p</w:t>
      </w:r>
      <w:r w:rsidR="00B92902" w:rsidRPr="00B92902">
        <w:t>řípustné základní</w:t>
      </w:r>
      <w:r w:rsidR="004F4A25">
        <w:t>).</w:t>
      </w:r>
      <w:r w:rsidR="00B92902">
        <w:t xml:space="preserve"> </w:t>
      </w:r>
      <w:r w:rsidR="00C45460" w:rsidRPr="00C45460">
        <w:rPr>
          <w:b/>
        </w:rPr>
        <w:t>Optimální řešení</w:t>
      </w:r>
      <w:r w:rsidR="00C45460">
        <w:t xml:space="preserve"> úlohy LP </w:t>
      </w:r>
      <w:r w:rsidR="00B92902" w:rsidRPr="00B92902">
        <w:rPr>
          <w:b/>
        </w:rPr>
        <w:t>Ka</w:t>
      </w:r>
      <w:r w:rsidRPr="00B92902">
        <w:rPr>
          <w:b/>
        </w:rPr>
        <w:t>nonick</w:t>
      </w:r>
      <w:r w:rsidR="00B92902" w:rsidRPr="00B92902">
        <w:rPr>
          <w:b/>
        </w:rPr>
        <w:t>ý</w:t>
      </w:r>
      <w:r w:rsidRPr="00B92902">
        <w:rPr>
          <w:b/>
        </w:rPr>
        <w:t xml:space="preserve"> tvar</w:t>
      </w:r>
      <w:r w:rsidR="00B92902">
        <w:t xml:space="preserve"> má soustava lineárních rovnic</w:t>
      </w:r>
      <w:r>
        <w:t>:</w:t>
      </w:r>
    </w:p>
    <w:tbl>
      <w:tblPr>
        <w:tblStyle w:val="Mkatabulky"/>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
        <w:gridCol w:w="7356"/>
        <w:gridCol w:w="1108"/>
      </w:tblGrid>
      <w:tr w:rsidR="0046049C" w:rsidRPr="00D643B5" w14:paraId="32A750CB" w14:textId="77777777" w:rsidTr="00AF2E6D">
        <w:tc>
          <w:tcPr>
            <w:tcW w:w="205" w:type="pct"/>
            <w:vAlign w:val="center"/>
          </w:tcPr>
          <w:p w14:paraId="170A6FC9" w14:textId="77777777" w:rsidR="0046049C" w:rsidRPr="00D643B5" w:rsidRDefault="0046049C" w:rsidP="00125FED">
            <w:pPr>
              <w:spacing w:after="0" w:line="276" w:lineRule="auto"/>
              <w:contextualSpacing/>
            </w:pPr>
          </w:p>
        </w:tc>
        <w:tc>
          <w:tcPr>
            <w:tcW w:w="4205" w:type="pct"/>
            <w:vAlign w:val="center"/>
          </w:tcPr>
          <w:p w14:paraId="066F40C6" w14:textId="77777777" w:rsidR="0046049C" w:rsidRPr="00D643B5" w:rsidRDefault="0046049C" w:rsidP="00125FED">
            <w:pPr>
              <w:spacing w:after="0" w:line="276" w:lineRule="auto"/>
              <w:contextualSpacing/>
              <w:jc w:val="center"/>
            </w:pPr>
            <w:r w:rsidRPr="00D643B5">
              <w:rPr>
                <w:rFonts w:eastAsiaTheme="minorHAnsi"/>
                <w:position w:val="-6"/>
              </w:rPr>
              <w:object w:dxaOrig="620" w:dyaOrig="300" w14:anchorId="600DBE31">
                <v:shape id="_x0000_i1072" type="#_x0000_t75" style="width:31.2pt;height:15.85pt" o:ole="">
                  <v:imagedata r:id="rId115" o:title=""/>
                </v:shape>
                <o:OLEObject Type="Embed" ProgID="Equation.DSMT4" ShapeID="_x0000_i1072" DrawAspect="Content" ObjectID="_1737272014" r:id="rId116"/>
              </w:object>
            </w:r>
          </w:p>
        </w:tc>
        <w:tc>
          <w:tcPr>
            <w:tcW w:w="589" w:type="pct"/>
            <w:vAlign w:val="center"/>
          </w:tcPr>
          <w:p w14:paraId="75149BBB" w14:textId="60386240" w:rsidR="0046049C" w:rsidRPr="00D643B5" w:rsidRDefault="0046049C" w:rsidP="00125FED">
            <w:pPr>
              <w:pStyle w:val="Odstavecseseznamem"/>
              <w:spacing w:after="0" w:line="276" w:lineRule="auto"/>
              <w:ind w:left="432"/>
              <w:jc w:val="center"/>
            </w:pPr>
            <w:r w:rsidRPr="00D643B5">
              <w:t>(</w:t>
            </w:r>
            <w:r w:rsidRPr="00D643B5">
              <w:rPr>
                <w:rStyle w:val="RovniceChar"/>
              </w:rPr>
              <w:fldChar w:fldCharType="begin"/>
            </w:r>
            <w:r w:rsidRPr="00D643B5">
              <w:rPr>
                <w:rStyle w:val="RovniceChar"/>
              </w:rPr>
              <w:instrText xml:space="preserve"> STYLEREF 1 \s </w:instrText>
            </w:r>
            <w:r w:rsidRPr="00D643B5">
              <w:rPr>
                <w:rStyle w:val="RovniceChar"/>
              </w:rPr>
              <w:fldChar w:fldCharType="separate"/>
            </w:r>
            <w:r w:rsidR="0042322F">
              <w:rPr>
                <w:rStyle w:val="RovniceChar"/>
                <w:noProof/>
              </w:rPr>
              <w:t>2</w:t>
            </w:r>
            <w:r w:rsidRPr="00D643B5">
              <w:rPr>
                <w:rStyle w:val="RovniceChar"/>
              </w:rPr>
              <w:fldChar w:fldCharType="end"/>
            </w:r>
            <w:r w:rsidRPr="00D643B5">
              <w:rPr>
                <w:rStyle w:val="RovniceChar"/>
              </w:rPr>
              <w:t>.</w:t>
            </w:r>
            <w:r w:rsidRPr="00D643B5">
              <w:rPr>
                <w:rStyle w:val="RovniceChar"/>
              </w:rPr>
              <w:fldChar w:fldCharType="begin"/>
            </w:r>
            <w:r w:rsidRPr="00D643B5">
              <w:rPr>
                <w:rStyle w:val="RovniceChar"/>
              </w:rPr>
              <w:instrText xml:space="preserve"> SEQ Rovnica \* ARABIC \s 1 </w:instrText>
            </w:r>
            <w:r w:rsidRPr="00D643B5">
              <w:rPr>
                <w:rStyle w:val="RovniceChar"/>
              </w:rPr>
              <w:fldChar w:fldCharType="separate"/>
            </w:r>
            <w:r w:rsidR="0042322F">
              <w:rPr>
                <w:rStyle w:val="RovniceChar"/>
                <w:noProof/>
              </w:rPr>
              <w:t>9</w:t>
            </w:r>
            <w:r w:rsidRPr="00D643B5">
              <w:rPr>
                <w:rStyle w:val="RovniceChar"/>
              </w:rPr>
              <w:fldChar w:fldCharType="end"/>
            </w:r>
            <w:r w:rsidRPr="00D643B5">
              <w:t>)</w:t>
            </w:r>
          </w:p>
        </w:tc>
      </w:tr>
    </w:tbl>
    <w:p w14:paraId="57D338F6" w14:textId="77777777" w:rsidR="0046049C" w:rsidRDefault="00B92902" w:rsidP="00125FED">
      <w:pPr>
        <w:spacing w:line="276" w:lineRule="auto"/>
        <w:rPr>
          <w:b/>
        </w:rPr>
      </w:pPr>
      <w:r>
        <w:t>j</w:t>
      </w:r>
      <w:r w:rsidR="0046049C" w:rsidRPr="00D643B5">
        <w:t>estliže</w:t>
      </w:r>
      <w:r w:rsidR="00B528E5" w:rsidRPr="00D643B5">
        <w:rPr>
          <w:position w:val="-4"/>
        </w:rPr>
        <w:object w:dxaOrig="240" w:dyaOrig="320" w14:anchorId="0A464090">
          <v:shape id="_x0000_i1073" type="#_x0000_t75" style="width:12.5pt;height:15.85pt" o:ole="">
            <v:imagedata r:id="rId117" o:title=""/>
          </v:shape>
          <o:OLEObject Type="Embed" ProgID="Equation.DSMT4" ShapeID="_x0000_i1073" DrawAspect="Content" ObjectID="_1737272015" r:id="rId118"/>
        </w:object>
      </w:r>
      <w:r w:rsidR="0046049C">
        <w:t>obsahuje jednotkovou submatici</w:t>
      </w:r>
      <w:r>
        <w:t xml:space="preserve"> a</w:t>
      </w:r>
      <w:r w:rsidR="0046049C">
        <w:t xml:space="preserve"> </w:t>
      </w:r>
      <w:r w:rsidR="0046049C" w:rsidRPr="0048754B">
        <w:rPr>
          <w:b/>
        </w:rPr>
        <w:t>p</w:t>
      </w:r>
      <w:r w:rsidR="0046049C" w:rsidRPr="00D643B5">
        <w:rPr>
          <w:b/>
        </w:rPr>
        <w:t>očet základních řešení</w:t>
      </w:r>
      <w:r w:rsidR="0046049C">
        <w:rPr>
          <w:b/>
        </w:rPr>
        <w:t xml:space="preserve"> je</w:t>
      </w:r>
      <w:r w:rsidR="0046049C" w:rsidRPr="00D643B5">
        <w:rPr>
          <w:b/>
        </w:rPr>
        <w:t>:</w:t>
      </w:r>
    </w:p>
    <w:tbl>
      <w:tblPr>
        <w:tblStyle w:val="Mkatabulky"/>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
        <w:gridCol w:w="7296"/>
        <w:gridCol w:w="1228"/>
      </w:tblGrid>
      <w:tr w:rsidR="0046049C" w:rsidRPr="00D643B5" w14:paraId="050B2935" w14:textId="77777777" w:rsidTr="00AF2E6D">
        <w:tc>
          <w:tcPr>
            <w:tcW w:w="205" w:type="pct"/>
            <w:vAlign w:val="center"/>
          </w:tcPr>
          <w:p w14:paraId="5D3D1E91" w14:textId="77777777" w:rsidR="0046049C" w:rsidRPr="00D643B5" w:rsidRDefault="0046049C" w:rsidP="00125FED">
            <w:pPr>
              <w:spacing w:after="0" w:line="276" w:lineRule="auto"/>
              <w:contextualSpacing/>
            </w:pPr>
          </w:p>
        </w:tc>
        <w:tc>
          <w:tcPr>
            <w:tcW w:w="4205" w:type="pct"/>
            <w:vAlign w:val="center"/>
          </w:tcPr>
          <w:p w14:paraId="0CCA7B6B" w14:textId="77777777" w:rsidR="0046049C" w:rsidRPr="00D643B5" w:rsidRDefault="00B92902" w:rsidP="00125FED">
            <w:pPr>
              <w:spacing w:after="0" w:line="276" w:lineRule="auto"/>
              <w:contextualSpacing/>
              <w:jc w:val="center"/>
            </w:pPr>
            <w:r w:rsidRPr="00D643B5">
              <w:rPr>
                <w:rFonts w:eastAsiaTheme="minorHAnsi"/>
                <w:position w:val="-26"/>
              </w:rPr>
              <w:object w:dxaOrig="1560" w:dyaOrig="620" w14:anchorId="44277C53">
                <v:shape id="_x0000_i1074" type="#_x0000_t75" style="width:78.25pt;height:31.2pt" o:ole="">
                  <v:imagedata r:id="rId119" o:title=""/>
                </v:shape>
                <o:OLEObject Type="Embed" ProgID="Equation.DSMT4" ShapeID="_x0000_i1074" DrawAspect="Content" ObjectID="_1737272016" r:id="rId120"/>
              </w:object>
            </w:r>
          </w:p>
        </w:tc>
        <w:tc>
          <w:tcPr>
            <w:tcW w:w="589" w:type="pct"/>
            <w:vAlign w:val="center"/>
          </w:tcPr>
          <w:p w14:paraId="4EED6A13" w14:textId="2EBC40F2" w:rsidR="0046049C" w:rsidRPr="00D643B5" w:rsidRDefault="0046049C" w:rsidP="00125FED">
            <w:pPr>
              <w:pStyle w:val="Odstavecseseznamem"/>
              <w:spacing w:after="0" w:line="276" w:lineRule="auto"/>
              <w:ind w:left="432"/>
              <w:jc w:val="center"/>
            </w:pPr>
            <w:r w:rsidRPr="00D643B5">
              <w:t>(</w:t>
            </w:r>
            <w:r w:rsidRPr="00D643B5">
              <w:rPr>
                <w:rStyle w:val="RovniceChar"/>
              </w:rPr>
              <w:fldChar w:fldCharType="begin"/>
            </w:r>
            <w:r w:rsidRPr="00D643B5">
              <w:rPr>
                <w:rStyle w:val="RovniceChar"/>
              </w:rPr>
              <w:instrText xml:space="preserve"> STYLEREF 1 \s </w:instrText>
            </w:r>
            <w:r w:rsidRPr="00D643B5">
              <w:rPr>
                <w:rStyle w:val="RovniceChar"/>
              </w:rPr>
              <w:fldChar w:fldCharType="separate"/>
            </w:r>
            <w:r w:rsidR="0042322F">
              <w:rPr>
                <w:rStyle w:val="RovniceChar"/>
                <w:noProof/>
              </w:rPr>
              <w:t>2</w:t>
            </w:r>
            <w:r w:rsidRPr="00D643B5">
              <w:rPr>
                <w:rStyle w:val="RovniceChar"/>
              </w:rPr>
              <w:fldChar w:fldCharType="end"/>
            </w:r>
            <w:r w:rsidRPr="00D643B5">
              <w:rPr>
                <w:rStyle w:val="RovniceChar"/>
              </w:rPr>
              <w:t>.</w:t>
            </w:r>
            <w:r w:rsidRPr="00D643B5">
              <w:rPr>
                <w:rStyle w:val="RovniceChar"/>
              </w:rPr>
              <w:fldChar w:fldCharType="begin"/>
            </w:r>
            <w:r w:rsidRPr="00D643B5">
              <w:rPr>
                <w:rStyle w:val="RovniceChar"/>
              </w:rPr>
              <w:instrText xml:space="preserve"> SEQ Rovnica \* ARABIC \s 1 </w:instrText>
            </w:r>
            <w:r w:rsidRPr="00D643B5">
              <w:rPr>
                <w:rStyle w:val="RovniceChar"/>
              </w:rPr>
              <w:fldChar w:fldCharType="separate"/>
            </w:r>
            <w:r w:rsidR="0042322F">
              <w:rPr>
                <w:rStyle w:val="RovniceChar"/>
                <w:noProof/>
              </w:rPr>
              <w:t>10</w:t>
            </w:r>
            <w:r w:rsidRPr="00D643B5">
              <w:rPr>
                <w:rStyle w:val="RovniceChar"/>
              </w:rPr>
              <w:fldChar w:fldCharType="end"/>
            </w:r>
            <w:r w:rsidRPr="00D643B5">
              <w:t>)</w:t>
            </w:r>
          </w:p>
        </w:tc>
      </w:tr>
    </w:tbl>
    <w:p w14:paraId="1838829D" w14:textId="316F3113" w:rsidR="007064EB" w:rsidRPr="004406CE" w:rsidRDefault="0046049C" w:rsidP="00125FED">
      <w:pPr>
        <w:tabs>
          <w:tab w:val="left" w:pos="993"/>
          <w:tab w:val="left" w:pos="3119"/>
        </w:tabs>
        <w:spacing w:line="276" w:lineRule="auto"/>
        <w:rPr>
          <w:lang w:val="en-US"/>
        </w:rPr>
      </w:pPr>
      <w:r>
        <w:rPr>
          <w:b/>
        </w:rPr>
        <w:lastRenderedPageBreak/>
        <w:t>Úplná eliminační metoda</w:t>
      </w:r>
      <w:r w:rsidR="00405627">
        <w:rPr>
          <w:b/>
        </w:rPr>
        <w:t xml:space="preserve"> </w:t>
      </w:r>
      <w:r w:rsidR="00405627" w:rsidRPr="00405627">
        <w:t>se nazývá metoda</w:t>
      </w:r>
      <w:r>
        <w:rPr>
          <w:b/>
        </w:rPr>
        <w:t xml:space="preserve"> </w:t>
      </w:r>
      <w:r w:rsidRPr="00D643B5">
        <w:t>nalezení všech základních řešení pomocí ekvivalentních úprav matice.</w:t>
      </w:r>
      <w:r>
        <w:t xml:space="preserve"> </w:t>
      </w:r>
      <w:r w:rsidR="007064EB">
        <w:t xml:space="preserve">Má-li úloha LP optimální řešení, má nutně základní optimální řešení. Pokud má LP úloha více základních optimálních řešení, pak každá jejich konvexní kombinace představuje optimální řešení, úloha má nekonečně mnoho rovnocenných optimálních řešení. </w:t>
      </w:r>
      <w:r w:rsidR="007064EB" w:rsidRPr="007064EB">
        <w:rPr>
          <w:b/>
        </w:rPr>
        <w:t xml:space="preserve">Optimální řešení </w:t>
      </w:r>
      <w:r w:rsidR="007064EB">
        <w:t>úlohy LP je takové přípustné řešení, které maximalizuje nebo minimalizuje účelovou funkci</w:t>
      </w:r>
      <w:r w:rsidR="00CB1A5D">
        <w:t xml:space="preserve">, podrobněji v </w:t>
      </w:r>
      <w:r w:rsidR="00CB1A5D">
        <w:fldChar w:fldCharType="begin"/>
      </w:r>
      <w:r w:rsidR="00CB1A5D">
        <w:instrText xml:space="preserve"> REF _Ref35956651 \r \h </w:instrText>
      </w:r>
      <w:r w:rsidR="00CB1A5D">
        <w:fldChar w:fldCharType="separate"/>
      </w:r>
      <w:r w:rsidR="0042322F">
        <w:t>[27]</w:t>
      </w:r>
      <w:r w:rsidR="00CB1A5D">
        <w:fldChar w:fldCharType="end"/>
      </w:r>
      <w:r w:rsidR="00CB1A5D">
        <w:fldChar w:fldCharType="begin"/>
      </w:r>
      <w:r w:rsidR="00CB1A5D">
        <w:instrText xml:space="preserve"> REF _Ref35955918 \r \h </w:instrText>
      </w:r>
      <w:r w:rsidR="00CB1A5D">
        <w:fldChar w:fldCharType="separate"/>
      </w:r>
      <w:r w:rsidR="0042322F">
        <w:t>[38]</w:t>
      </w:r>
      <w:r w:rsidR="00CB1A5D">
        <w:fldChar w:fldCharType="end"/>
      </w:r>
      <w:r w:rsidR="00CB1A5D">
        <w:fldChar w:fldCharType="begin"/>
      </w:r>
      <w:r w:rsidR="00CB1A5D">
        <w:instrText xml:space="preserve"> REF _Ref34115882 \r \h </w:instrText>
      </w:r>
      <w:r w:rsidR="00CB1A5D">
        <w:fldChar w:fldCharType="separate"/>
      </w:r>
      <w:r w:rsidR="0042322F">
        <w:t>[43]</w:t>
      </w:r>
      <w:r w:rsidR="00CB1A5D">
        <w:fldChar w:fldCharType="end"/>
      </w:r>
      <w:r w:rsidR="00305BB9">
        <w:t>,…</w:t>
      </w:r>
    </w:p>
    <w:p w14:paraId="4AF788E4" w14:textId="77777777" w:rsidR="0046049C" w:rsidRDefault="0046049C" w:rsidP="00125FED">
      <w:pPr>
        <w:keepNext/>
        <w:tabs>
          <w:tab w:val="left" w:pos="3119"/>
        </w:tabs>
        <w:spacing w:line="276" w:lineRule="auto"/>
      </w:pPr>
      <w:r w:rsidRPr="00D643B5">
        <w:t>Platí</w:t>
      </w:r>
      <w:r w:rsidR="00C45460">
        <w:t xml:space="preserve"> hlavní věty o řešení lineárního programování.</w:t>
      </w:r>
    </w:p>
    <w:p w14:paraId="154B7417" w14:textId="77777777" w:rsidR="00C45460" w:rsidRDefault="00C45460" w:rsidP="00125FED">
      <w:pPr>
        <w:keepNext/>
        <w:tabs>
          <w:tab w:val="left" w:pos="3119"/>
        </w:tabs>
        <w:spacing w:line="276" w:lineRule="auto"/>
      </w:pPr>
      <w:r w:rsidRPr="00005129">
        <w:rPr>
          <w:b/>
        </w:rPr>
        <w:t xml:space="preserve">Věta </w:t>
      </w:r>
      <w:r w:rsidR="00BE203F">
        <w:rPr>
          <w:b/>
        </w:rPr>
        <w:t>2.</w:t>
      </w:r>
      <w:r w:rsidRPr="00005129">
        <w:rPr>
          <w:b/>
        </w:rPr>
        <w:t>1</w:t>
      </w:r>
      <w:r>
        <w:t>: Množina všech přípustných řešení úloh LP je konvexní (tvoří konvexní polyedr).</w:t>
      </w:r>
    </w:p>
    <w:p w14:paraId="0AB140FE" w14:textId="77777777" w:rsidR="00C45460" w:rsidRDefault="007064EB" w:rsidP="00125FED">
      <w:pPr>
        <w:keepNext/>
        <w:tabs>
          <w:tab w:val="left" w:pos="3119"/>
        </w:tabs>
        <w:spacing w:line="276" w:lineRule="auto"/>
      </w:pPr>
      <w:r w:rsidRPr="00005129">
        <w:rPr>
          <w:b/>
        </w:rPr>
        <w:t>Věta 2</w:t>
      </w:r>
      <w:r w:rsidR="00BE203F">
        <w:rPr>
          <w:b/>
        </w:rPr>
        <w:t>.2</w:t>
      </w:r>
      <w:r>
        <w:t>:</w:t>
      </w:r>
      <w:r w:rsidR="00005129">
        <w:t xml:space="preserve"> Každá konvexní kombinace základních (bazických) řešení je opět základním řešením.</w:t>
      </w:r>
      <w:r w:rsidR="00BB64CD">
        <w:t xml:space="preserve"> </w:t>
      </w:r>
      <w:r w:rsidR="00BB64CD" w:rsidRPr="006F362C">
        <w:rPr>
          <w:rStyle w:val="PrikladpopisChar"/>
        </w:rPr>
        <w:object w:dxaOrig="6979" w:dyaOrig="680" w14:anchorId="39D955D8">
          <v:shape id="_x0000_i1075" type="#_x0000_t75" style="width:350.35pt;height:34.55pt" o:ole="">
            <v:imagedata r:id="rId121" o:title=""/>
          </v:shape>
          <o:OLEObject Type="Embed" ProgID="Equation.DSMT4" ShapeID="_x0000_i1075" DrawAspect="Content" ObjectID="_1737272017" r:id="rId122"/>
        </w:object>
      </w:r>
    </w:p>
    <w:p w14:paraId="4D171150" w14:textId="77777777" w:rsidR="007064EB" w:rsidRDefault="007064EB" w:rsidP="00125FED">
      <w:pPr>
        <w:keepNext/>
        <w:tabs>
          <w:tab w:val="left" w:pos="3119"/>
        </w:tabs>
        <w:spacing w:line="276" w:lineRule="auto"/>
      </w:pPr>
      <w:r w:rsidRPr="00005129">
        <w:rPr>
          <w:b/>
        </w:rPr>
        <w:t xml:space="preserve">Věta </w:t>
      </w:r>
      <w:r w:rsidR="00BE203F">
        <w:rPr>
          <w:b/>
        </w:rPr>
        <w:t>2.</w:t>
      </w:r>
      <w:r w:rsidRPr="00005129">
        <w:rPr>
          <w:b/>
        </w:rPr>
        <w:t>3</w:t>
      </w:r>
      <w:r>
        <w:t>: Jestliže existuje optimální řešení úlohy LP,</w:t>
      </w:r>
      <w:r w:rsidR="00005129">
        <w:t xml:space="preserve"> </w:t>
      </w:r>
      <w:r>
        <w:t xml:space="preserve">pak </w:t>
      </w:r>
      <w:r w:rsidR="00005129">
        <w:t xml:space="preserve">je i </w:t>
      </w:r>
      <w:r>
        <w:t>přípustným řešením ve vrcholu polyedru omezení</w:t>
      </w:r>
      <w:r w:rsidR="00005129">
        <w:t>.</w:t>
      </w:r>
    </w:p>
    <w:p w14:paraId="08FFF704" w14:textId="366AFFBF" w:rsidR="00005129" w:rsidRDefault="00005129" w:rsidP="00125FED">
      <w:pPr>
        <w:keepNext/>
        <w:tabs>
          <w:tab w:val="left" w:pos="3119"/>
        </w:tabs>
        <w:spacing w:line="276" w:lineRule="auto"/>
      </w:pPr>
      <w:r>
        <w:t xml:space="preserve">Z uvedených vět plyne, že optimální řešení se může vyskytovat pouze ve vrcholu omezení. Dále lze odvodit, že nepřípustné řešení (se zápornou složkou) </w:t>
      </w:r>
      <w:r w:rsidR="006F362C">
        <w:t>se nachází mimo dovolený podprostor omezení. Geometrickou interpretaci uvedených faktů ilustruje následující dvourozměrný příklad</w:t>
      </w:r>
      <w:r w:rsidR="004406CE">
        <w:t xml:space="preserve"> </w:t>
      </w:r>
      <w:r w:rsidR="007C7976">
        <w:t>(</w:t>
      </w:r>
      <w:r w:rsidR="007C7976">
        <w:fldChar w:fldCharType="begin"/>
      </w:r>
      <w:r w:rsidR="007C7976">
        <w:instrText xml:space="preserve"> REF _Ref34115882 \r \h </w:instrText>
      </w:r>
      <w:r w:rsidR="007C7976">
        <w:fldChar w:fldCharType="separate"/>
      </w:r>
      <w:r w:rsidR="0042322F">
        <w:t>[43]</w:t>
      </w:r>
      <w:r w:rsidR="007C7976">
        <w:fldChar w:fldCharType="end"/>
      </w:r>
      <w:r w:rsidR="007C7976">
        <w:t>)</w:t>
      </w:r>
      <w:r w:rsidR="006F362C">
        <w:t>.</w:t>
      </w:r>
    </w:p>
    <w:p w14:paraId="5EB41CD5" w14:textId="2FF5E0C1" w:rsidR="00005129" w:rsidRPr="00E15E03" w:rsidRDefault="00005129" w:rsidP="00165E79">
      <w:pPr>
        <w:pStyle w:val="Priklad"/>
        <w:rPr>
          <w:b w:val="0"/>
        </w:rPr>
      </w:pPr>
      <w:r>
        <w:t>Příklad</w:t>
      </w:r>
      <w:r w:rsidRPr="00D643B5">
        <w:t xml:space="preserve"> </w:t>
      </w:r>
      <w:r w:rsidR="00333F4B">
        <w:rPr>
          <w:noProof/>
        </w:rPr>
        <w:fldChar w:fldCharType="begin"/>
      </w:r>
      <w:r w:rsidR="00333F4B">
        <w:rPr>
          <w:noProof/>
        </w:rPr>
        <w:instrText xml:space="preserve"> STYLEREF 1 \s </w:instrText>
      </w:r>
      <w:r w:rsidR="00333F4B">
        <w:rPr>
          <w:noProof/>
        </w:rPr>
        <w:fldChar w:fldCharType="separate"/>
      </w:r>
      <w:r w:rsidR="0042322F">
        <w:rPr>
          <w:noProof/>
        </w:rPr>
        <w:t>2</w:t>
      </w:r>
      <w:r w:rsidR="00333F4B">
        <w:rPr>
          <w:noProof/>
        </w:rPr>
        <w:fldChar w:fldCharType="end"/>
      </w:r>
      <w:r>
        <w:t>.</w:t>
      </w:r>
      <w:r w:rsidR="00333F4B">
        <w:rPr>
          <w:noProof/>
        </w:rPr>
        <w:fldChar w:fldCharType="begin"/>
      </w:r>
      <w:r w:rsidR="00333F4B">
        <w:rPr>
          <w:noProof/>
        </w:rPr>
        <w:instrText xml:space="preserve"> SEQ Příklad \* ARABIC \s 1 </w:instrText>
      </w:r>
      <w:r w:rsidR="00333F4B">
        <w:rPr>
          <w:noProof/>
        </w:rPr>
        <w:fldChar w:fldCharType="separate"/>
      </w:r>
      <w:r w:rsidR="0042322F">
        <w:rPr>
          <w:noProof/>
        </w:rPr>
        <w:t>2</w:t>
      </w:r>
      <w:r w:rsidR="00333F4B">
        <w:rPr>
          <w:noProof/>
        </w:rPr>
        <w:fldChar w:fldCharType="end"/>
      </w:r>
      <w:r w:rsidRPr="006F362C">
        <w:t xml:space="preserve">: </w:t>
      </w:r>
      <w:r w:rsidR="006F362C" w:rsidRPr="00E15E03">
        <w:rPr>
          <w:b w:val="0"/>
        </w:rPr>
        <w:t xml:space="preserve">Nechť je dvojice nerovnic definována (2.11). Geometricky je znázorněna situace na Obr.2.1 a konvexní polyedr je vymezen </w:t>
      </w:r>
      <w:r w:rsidR="00885227" w:rsidRPr="00E15E03">
        <w:rPr>
          <w:b w:val="0"/>
        </w:rPr>
        <w:t>čtyřúhelníkem s vrcholy</w:t>
      </w:r>
      <w:r w:rsidR="006F362C" w:rsidRPr="00E15E03">
        <w:rPr>
          <w:b w:val="0"/>
        </w:rPr>
        <w:t xml:space="preserve"> </w:t>
      </w:r>
      <w:bookmarkStart w:id="57" w:name="MTBlankEqn"/>
      <w:r w:rsidR="00885227" w:rsidRPr="00E15E03">
        <w:rPr>
          <w:b w:val="0"/>
          <w:position w:val="-10"/>
        </w:rPr>
        <w:object w:dxaOrig="1120" w:dyaOrig="300" w14:anchorId="61BF0334">
          <v:shape id="_x0000_i1076" type="#_x0000_t75" style="width:55.7pt;height:14.9pt" o:ole="">
            <v:imagedata r:id="rId123" o:title=""/>
          </v:shape>
          <o:OLEObject Type="Embed" ProgID="Equation.DSMT4" ShapeID="_x0000_i1076" DrawAspect="Content" ObjectID="_1737272018" r:id="rId124"/>
        </w:object>
      </w:r>
      <w:bookmarkEnd w:id="57"/>
      <w:r w:rsidR="00E15E03">
        <w:rPr>
          <w:b w:val="0"/>
        </w:rPr>
        <w:t>.</w:t>
      </w:r>
    </w:p>
    <w:p w14:paraId="3EC3030D" w14:textId="77777777" w:rsidR="00005129" w:rsidRDefault="00005129" w:rsidP="00125FED">
      <w:pPr>
        <w:keepNext/>
        <w:tabs>
          <w:tab w:val="left" w:pos="3119"/>
        </w:tabs>
        <w:spacing w:line="276" w:lineRule="auto"/>
      </w:pPr>
    </w:p>
    <w:tbl>
      <w:tblPr>
        <w:tblStyle w:val="Mkatabulky"/>
        <w:tblW w:w="524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3"/>
        <w:gridCol w:w="7295"/>
        <w:gridCol w:w="1655"/>
      </w:tblGrid>
      <w:tr w:rsidR="0046049C" w:rsidRPr="00D643B5" w14:paraId="7910FF3C" w14:textId="77777777" w:rsidTr="00005129">
        <w:tc>
          <w:tcPr>
            <w:tcW w:w="143" w:type="pct"/>
            <w:vAlign w:val="center"/>
          </w:tcPr>
          <w:p w14:paraId="5A58E43C" w14:textId="77777777" w:rsidR="0046049C" w:rsidRPr="00D643B5" w:rsidRDefault="0046049C" w:rsidP="00125FED">
            <w:pPr>
              <w:spacing w:after="0" w:line="276" w:lineRule="auto"/>
              <w:contextualSpacing/>
            </w:pPr>
            <w:r>
              <w:t xml:space="preserve"> </w:t>
            </w:r>
          </w:p>
        </w:tc>
        <w:tc>
          <w:tcPr>
            <w:tcW w:w="3959" w:type="pct"/>
            <w:vAlign w:val="center"/>
          </w:tcPr>
          <w:p w14:paraId="1F38BBD3" w14:textId="77777777" w:rsidR="0046049C" w:rsidRPr="00D643B5" w:rsidRDefault="006F362C" w:rsidP="00125FED">
            <w:pPr>
              <w:tabs>
                <w:tab w:val="left" w:pos="3119"/>
              </w:tabs>
              <w:spacing w:after="0" w:line="276" w:lineRule="auto"/>
              <w:contextualSpacing/>
              <w:jc w:val="center"/>
            </w:pPr>
            <w:r w:rsidRPr="006F362C">
              <w:rPr>
                <w:position w:val="-32"/>
              </w:rPr>
              <w:object w:dxaOrig="1880" w:dyaOrig="760" w14:anchorId="77EAC385">
                <v:shape id="_x0000_i1077" type="#_x0000_t75" style="width:94.1pt;height:38.9pt" o:ole="">
                  <v:imagedata r:id="rId125" o:title=""/>
                </v:shape>
                <o:OLEObject Type="Embed" ProgID="Equation.DSMT4" ShapeID="_x0000_i1077" DrawAspect="Content" ObjectID="_1737272019" r:id="rId126"/>
              </w:object>
            </w:r>
          </w:p>
        </w:tc>
        <w:tc>
          <w:tcPr>
            <w:tcW w:w="898" w:type="pct"/>
            <w:vAlign w:val="center"/>
          </w:tcPr>
          <w:p w14:paraId="5E8A41F3" w14:textId="25A1B122" w:rsidR="0046049C" w:rsidRPr="00D643B5" w:rsidRDefault="0046049C" w:rsidP="00125FED">
            <w:pPr>
              <w:pStyle w:val="Odstavecseseznamem"/>
              <w:spacing w:after="0" w:line="276" w:lineRule="auto"/>
              <w:ind w:left="432"/>
              <w:jc w:val="center"/>
            </w:pPr>
            <w:r w:rsidRPr="00D643B5">
              <w:t>(</w:t>
            </w:r>
            <w:r w:rsidRPr="00D643B5">
              <w:rPr>
                <w:rStyle w:val="RovniceChar"/>
              </w:rPr>
              <w:fldChar w:fldCharType="begin"/>
            </w:r>
            <w:r w:rsidRPr="00D643B5">
              <w:rPr>
                <w:rStyle w:val="RovniceChar"/>
              </w:rPr>
              <w:instrText xml:space="preserve"> STYLEREF 1 \s </w:instrText>
            </w:r>
            <w:r w:rsidRPr="00D643B5">
              <w:rPr>
                <w:rStyle w:val="RovniceChar"/>
              </w:rPr>
              <w:fldChar w:fldCharType="separate"/>
            </w:r>
            <w:r w:rsidR="0042322F">
              <w:rPr>
                <w:rStyle w:val="RovniceChar"/>
                <w:noProof/>
              </w:rPr>
              <w:t>2</w:t>
            </w:r>
            <w:r w:rsidRPr="00D643B5">
              <w:rPr>
                <w:rStyle w:val="RovniceChar"/>
              </w:rPr>
              <w:fldChar w:fldCharType="end"/>
            </w:r>
            <w:r w:rsidRPr="00D643B5">
              <w:rPr>
                <w:rStyle w:val="RovniceChar"/>
              </w:rPr>
              <w:t>.</w:t>
            </w:r>
            <w:r w:rsidRPr="00D643B5">
              <w:rPr>
                <w:rStyle w:val="RovniceChar"/>
              </w:rPr>
              <w:fldChar w:fldCharType="begin"/>
            </w:r>
            <w:r w:rsidRPr="00D643B5">
              <w:rPr>
                <w:rStyle w:val="RovniceChar"/>
              </w:rPr>
              <w:instrText xml:space="preserve"> SEQ Rovnica \* ARABIC \s 1 </w:instrText>
            </w:r>
            <w:r w:rsidRPr="00D643B5">
              <w:rPr>
                <w:rStyle w:val="RovniceChar"/>
              </w:rPr>
              <w:fldChar w:fldCharType="separate"/>
            </w:r>
            <w:r w:rsidR="0042322F">
              <w:rPr>
                <w:rStyle w:val="RovniceChar"/>
                <w:noProof/>
              </w:rPr>
              <w:t>11</w:t>
            </w:r>
            <w:r w:rsidRPr="00D643B5">
              <w:rPr>
                <w:rStyle w:val="RovniceChar"/>
              </w:rPr>
              <w:fldChar w:fldCharType="end"/>
            </w:r>
            <w:r w:rsidRPr="00D643B5">
              <w:t>)</w:t>
            </w:r>
          </w:p>
        </w:tc>
      </w:tr>
    </w:tbl>
    <w:p w14:paraId="1C1C9995" w14:textId="77777777" w:rsidR="008E421E" w:rsidRDefault="00005129" w:rsidP="00125FED">
      <w:pPr>
        <w:pStyle w:val="MTDisplayEquation"/>
        <w:ind w:left="284"/>
      </w:pPr>
      <w:r>
        <w:tab/>
      </w:r>
      <w:r>
        <w:tab/>
      </w:r>
    </w:p>
    <w:p w14:paraId="103CBB7A" w14:textId="77777777" w:rsidR="0020020A" w:rsidRDefault="0020020A" w:rsidP="0020020A">
      <w:pPr>
        <w:keepNext/>
        <w:jc w:val="center"/>
      </w:pPr>
      <w:r w:rsidRPr="00D643B5">
        <w:rPr>
          <w:noProof/>
        </w:rPr>
        <w:drawing>
          <wp:inline distT="0" distB="0" distL="0" distR="0" wp14:anchorId="14F3B2D6" wp14:editId="6420664D">
            <wp:extent cx="2380198" cy="1752600"/>
            <wp:effectExtent l="0" t="0" r="127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7"/>
                    <a:srcRect l="57508" t="21138" r="10021" b="36358"/>
                    <a:stretch/>
                  </pic:blipFill>
                  <pic:spPr bwMode="auto">
                    <a:xfrm>
                      <a:off x="0" y="0"/>
                      <a:ext cx="2380198" cy="1752600"/>
                    </a:xfrm>
                    <a:prstGeom prst="rect">
                      <a:avLst/>
                    </a:prstGeom>
                    <a:ln>
                      <a:noFill/>
                    </a:ln>
                    <a:extLst>
                      <a:ext uri="{53640926-AAD7-44D8-BBD7-CCE9431645EC}">
                        <a14:shadowObscured xmlns:a14="http://schemas.microsoft.com/office/drawing/2010/main"/>
                      </a:ext>
                    </a:extLst>
                  </pic:spPr>
                </pic:pic>
              </a:graphicData>
            </a:graphic>
          </wp:inline>
        </w:drawing>
      </w:r>
    </w:p>
    <w:p w14:paraId="04F102B4" w14:textId="61C7A9D0" w:rsidR="0020020A" w:rsidRPr="0020020A" w:rsidRDefault="0020020A" w:rsidP="0020020A">
      <w:pPr>
        <w:pStyle w:val="Titulek"/>
        <w:ind w:left="0"/>
        <w:rPr>
          <w:lang w:eastAsia="en-US"/>
        </w:rPr>
      </w:pPr>
      <w:bookmarkStart w:id="58" w:name="_Toc35864633"/>
      <w:r>
        <w:t xml:space="preserve">Obr. </w:t>
      </w:r>
      <w:fldSimple w:instr=" STYLEREF 1 \s ">
        <w:r w:rsidR="0042322F">
          <w:rPr>
            <w:noProof/>
          </w:rPr>
          <w:t>2</w:t>
        </w:r>
      </w:fldSimple>
      <w:r>
        <w:t>.</w:t>
      </w:r>
      <w:fldSimple w:instr=" SEQ Obr. \* ARABIC \s 1 ">
        <w:r w:rsidR="0042322F">
          <w:rPr>
            <w:noProof/>
          </w:rPr>
          <w:t>1</w:t>
        </w:r>
      </w:fldSimple>
      <w:r>
        <w:t xml:space="preserve"> Konvexní polyedr pro Příklad 2.3.</w:t>
      </w:r>
      <w:bookmarkEnd w:id="58"/>
    </w:p>
    <w:p w14:paraId="2D015C87" w14:textId="77777777" w:rsidR="008E421E" w:rsidRPr="007D1E6E" w:rsidRDefault="00885227" w:rsidP="00976843">
      <w:pPr>
        <w:pStyle w:val="Prikladpopis"/>
      </w:pPr>
      <w:r w:rsidRPr="007D1E6E">
        <w:t xml:space="preserve">Základní proměnné jsou tedy </w:t>
      </w:r>
      <w:r w:rsidRPr="007D1E6E">
        <w:rPr>
          <w:i/>
        </w:rPr>
        <w:t>x</w:t>
      </w:r>
      <w:r w:rsidRPr="007D1E6E">
        <w:rPr>
          <w:i/>
          <w:vertAlign w:val="subscript"/>
        </w:rPr>
        <w:t>1</w:t>
      </w:r>
      <w:r w:rsidRPr="007D1E6E">
        <w:rPr>
          <w:i/>
        </w:rPr>
        <w:t>, x</w:t>
      </w:r>
      <w:r w:rsidRPr="007D1E6E">
        <w:rPr>
          <w:i/>
          <w:vertAlign w:val="subscript"/>
        </w:rPr>
        <w:t>2</w:t>
      </w:r>
      <w:r w:rsidRPr="007D1E6E">
        <w:rPr>
          <w:vertAlign w:val="subscript"/>
        </w:rPr>
        <w:t xml:space="preserve"> </w:t>
      </w:r>
      <w:r w:rsidRPr="007D1E6E">
        <w:t>a kanoni</w:t>
      </w:r>
      <w:r w:rsidR="008E421E" w:rsidRPr="007D1E6E">
        <w:t>ck</w:t>
      </w:r>
      <w:r w:rsidR="007064EB" w:rsidRPr="007D1E6E">
        <w:t>ý</w:t>
      </w:r>
      <w:r w:rsidR="008E421E" w:rsidRPr="007D1E6E">
        <w:t xml:space="preserve"> tvar</w:t>
      </w:r>
      <w:r w:rsidRPr="007D1E6E">
        <w:t xml:space="preserve"> se získá po doplnění přídatnými proměnnými </w:t>
      </w:r>
      <w:r w:rsidRPr="007D1E6E">
        <w:rPr>
          <w:i/>
        </w:rPr>
        <w:t>x</w:t>
      </w:r>
      <w:r w:rsidRPr="007D1E6E">
        <w:rPr>
          <w:i/>
          <w:vertAlign w:val="subscript"/>
        </w:rPr>
        <w:t>3</w:t>
      </w:r>
      <w:r w:rsidRPr="007D1E6E">
        <w:rPr>
          <w:i/>
        </w:rPr>
        <w:t>, x</w:t>
      </w:r>
      <w:r w:rsidRPr="007D1E6E">
        <w:rPr>
          <w:i/>
          <w:vertAlign w:val="subscript"/>
        </w:rPr>
        <w:t>4</w:t>
      </w:r>
      <w:r w:rsidR="008E421E" w:rsidRPr="007D1E6E">
        <w:t>:</w:t>
      </w:r>
    </w:p>
    <w:p w14:paraId="2847762B" w14:textId="47F21108" w:rsidR="008E421E" w:rsidRDefault="008E421E" w:rsidP="00125FED">
      <w:pPr>
        <w:pStyle w:val="MTDisplayEquation"/>
        <w:tabs>
          <w:tab w:val="clear" w:pos="4540"/>
          <w:tab w:val="left" w:pos="1418"/>
        </w:tabs>
        <w:rPr>
          <w:rFonts w:ascii="Times New Roman" w:hAnsi="Times New Roman" w:cs="Times New Roman"/>
          <w:sz w:val="24"/>
          <w:szCs w:val="24"/>
        </w:rPr>
      </w:pPr>
      <w:r w:rsidRPr="00D643B5">
        <w:tab/>
      </w:r>
      <w:r w:rsidR="006F362C" w:rsidRPr="006F362C">
        <w:rPr>
          <w:position w:val="-30"/>
        </w:rPr>
        <w:object w:dxaOrig="1960" w:dyaOrig="720" w14:anchorId="66945314">
          <v:shape id="_x0000_i1078" type="#_x0000_t75" style="width:97.9pt;height:36.5pt" o:ole="">
            <v:imagedata r:id="rId128" o:title=""/>
          </v:shape>
          <o:OLEObject Type="Embed" ProgID="Equation.DSMT4" ShapeID="_x0000_i1078" DrawAspect="Content" ObjectID="_1737272020" r:id="rId129"/>
        </w:object>
      </w:r>
      <w:r w:rsidR="006F362C">
        <w:tab/>
      </w:r>
      <w:r w:rsidR="006F362C" w:rsidRPr="006F362C">
        <w:rPr>
          <w:rFonts w:ascii="Times New Roman" w:hAnsi="Times New Roman" w:cs="Times New Roman"/>
          <w:sz w:val="24"/>
          <w:szCs w:val="24"/>
        </w:rPr>
        <w:t>(</w:t>
      </w:r>
      <w:r w:rsidR="006F362C" w:rsidRPr="006F362C">
        <w:rPr>
          <w:rStyle w:val="RovniceChar"/>
          <w:rFonts w:cs="Times New Roman"/>
          <w:sz w:val="24"/>
          <w:szCs w:val="24"/>
        </w:rPr>
        <w:fldChar w:fldCharType="begin"/>
      </w:r>
      <w:r w:rsidR="006F362C" w:rsidRPr="006F362C">
        <w:rPr>
          <w:rStyle w:val="RovniceChar"/>
          <w:rFonts w:cs="Times New Roman"/>
          <w:sz w:val="24"/>
          <w:szCs w:val="24"/>
        </w:rPr>
        <w:instrText xml:space="preserve"> STYLEREF 1 \s </w:instrText>
      </w:r>
      <w:r w:rsidR="006F362C" w:rsidRPr="006F362C">
        <w:rPr>
          <w:rStyle w:val="RovniceChar"/>
          <w:rFonts w:cs="Times New Roman"/>
          <w:sz w:val="24"/>
          <w:szCs w:val="24"/>
        </w:rPr>
        <w:fldChar w:fldCharType="separate"/>
      </w:r>
      <w:r w:rsidR="0042322F">
        <w:rPr>
          <w:rStyle w:val="RovniceChar"/>
          <w:rFonts w:cs="Times New Roman"/>
          <w:noProof/>
          <w:sz w:val="24"/>
          <w:szCs w:val="24"/>
        </w:rPr>
        <w:t>2</w:t>
      </w:r>
      <w:r w:rsidR="006F362C" w:rsidRPr="006F362C">
        <w:rPr>
          <w:rStyle w:val="RovniceChar"/>
          <w:rFonts w:cs="Times New Roman"/>
          <w:sz w:val="24"/>
          <w:szCs w:val="24"/>
        </w:rPr>
        <w:fldChar w:fldCharType="end"/>
      </w:r>
      <w:r w:rsidR="006F362C" w:rsidRPr="006F362C">
        <w:rPr>
          <w:rStyle w:val="RovniceChar"/>
          <w:rFonts w:cs="Times New Roman"/>
          <w:sz w:val="24"/>
          <w:szCs w:val="24"/>
        </w:rPr>
        <w:t>.</w:t>
      </w:r>
      <w:r w:rsidR="006F362C" w:rsidRPr="006F362C">
        <w:rPr>
          <w:rStyle w:val="RovniceChar"/>
          <w:rFonts w:cs="Times New Roman"/>
          <w:sz w:val="24"/>
          <w:szCs w:val="24"/>
        </w:rPr>
        <w:fldChar w:fldCharType="begin"/>
      </w:r>
      <w:r w:rsidR="006F362C" w:rsidRPr="006F362C">
        <w:rPr>
          <w:rStyle w:val="RovniceChar"/>
          <w:rFonts w:cs="Times New Roman"/>
          <w:sz w:val="24"/>
          <w:szCs w:val="24"/>
        </w:rPr>
        <w:instrText xml:space="preserve"> SEQ Rovnica \* ARABIC \s 1 </w:instrText>
      </w:r>
      <w:r w:rsidR="006F362C" w:rsidRPr="006F362C">
        <w:rPr>
          <w:rStyle w:val="RovniceChar"/>
          <w:rFonts w:cs="Times New Roman"/>
          <w:sz w:val="24"/>
          <w:szCs w:val="24"/>
        </w:rPr>
        <w:fldChar w:fldCharType="separate"/>
      </w:r>
      <w:r w:rsidR="0042322F">
        <w:rPr>
          <w:rStyle w:val="RovniceChar"/>
          <w:rFonts w:cs="Times New Roman"/>
          <w:noProof/>
          <w:sz w:val="24"/>
          <w:szCs w:val="24"/>
        </w:rPr>
        <w:t>12</w:t>
      </w:r>
      <w:r w:rsidR="006F362C" w:rsidRPr="006F362C">
        <w:rPr>
          <w:rStyle w:val="RovniceChar"/>
          <w:rFonts w:cs="Times New Roman"/>
          <w:sz w:val="24"/>
          <w:szCs w:val="24"/>
        </w:rPr>
        <w:fldChar w:fldCharType="end"/>
      </w:r>
      <w:r w:rsidR="006F362C" w:rsidRPr="006F362C">
        <w:rPr>
          <w:rFonts w:ascii="Times New Roman" w:hAnsi="Times New Roman" w:cs="Times New Roman"/>
          <w:sz w:val="24"/>
          <w:szCs w:val="24"/>
        </w:rPr>
        <w:t>)</w:t>
      </w:r>
    </w:p>
    <w:p w14:paraId="588D2244" w14:textId="77777777" w:rsidR="0020020A" w:rsidRDefault="00885227" w:rsidP="00125FED">
      <w:pPr>
        <w:spacing w:line="276" w:lineRule="auto"/>
      </w:pPr>
      <w:r>
        <w:rPr>
          <w:lang w:eastAsia="en-US"/>
        </w:rPr>
        <w:lastRenderedPageBreak/>
        <w:t>Počet základních řešení je</w:t>
      </w:r>
      <w:r w:rsidR="00BE203F">
        <w:rPr>
          <w:lang w:eastAsia="en-US"/>
        </w:rPr>
        <w:t xml:space="preserve"> </w:t>
      </w:r>
      <w:r w:rsidR="00BE203F" w:rsidRPr="00BE203F">
        <w:rPr>
          <w:position w:val="-26"/>
        </w:rPr>
        <w:object w:dxaOrig="760" w:dyaOrig="620" w14:anchorId="63442185">
          <v:shape id="_x0000_i1079" type="#_x0000_t75" style="width:37.9pt;height:31.2pt" o:ole="">
            <v:imagedata r:id="rId130" o:title=""/>
          </v:shape>
          <o:OLEObject Type="Embed" ProgID="Equation.DSMT4" ShapeID="_x0000_i1079" DrawAspect="Content" ObjectID="_1737272021" r:id="rId131"/>
        </w:object>
      </w:r>
      <w:r w:rsidR="00BE203F">
        <w:rPr>
          <w:lang w:eastAsia="en-US"/>
        </w:rPr>
        <w:t xml:space="preserve"> </w:t>
      </w:r>
      <w:r>
        <w:rPr>
          <w:rStyle w:val="PrikladpopisChar"/>
        </w:rPr>
        <w:t xml:space="preserve">a lze je získat ekvivalentními úpravami tak, že bazické sloupce 3 a 4 postupně zaměňujeme za </w:t>
      </w:r>
      <w:r w:rsidR="00555CB5">
        <w:rPr>
          <w:rStyle w:val="PrikladpopisChar"/>
        </w:rPr>
        <w:t xml:space="preserve">všechny ostatní. Pozice těchto sloupců může být (1,1), (1,2), (1,3), (2,3), (2,4) a (3,4). Každé kombinaci bazických sloupců odpovídá jednotlivé bazické řešení, jsou vyjmenovány v následujícím schématu. </w:t>
      </w:r>
      <w:r w:rsidR="00F44660">
        <w:rPr>
          <w:rStyle w:val="PrikladpopisChar"/>
        </w:rPr>
        <w:t xml:space="preserve">Na obr. 2.1 je zřetelné, že nepřípustná řešení </w:t>
      </w:r>
      <w:r w:rsidR="00F44660" w:rsidRPr="006F362C">
        <w:rPr>
          <w:position w:val="-10"/>
        </w:rPr>
        <w:object w:dxaOrig="639" w:dyaOrig="300" w14:anchorId="47C6E3CD">
          <v:shape id="_x0000_i1080" type="#_x0000_t75" style="width:31.7pt;height:14.9pt" o:ole="">
            <v:imagedata r:id="rId132" o:title=""/>
          </v:shape>
          <o:OLEObject Type="Embed" ProgID="Equation.DSMT4" ShapeID="_x0000_i1080" DrawAspect="Content" ObjectID="_1737272022" r:id="rId133"/>
        </w:object>
      </w:r>
      <w:r w:rsidR="00F44660">
        <w:t xml:space="preserve">leží mimo dovolený podprostor omezení. Ostatní vrcholy </w:t>
      </w:r>
      <w:r w:rsidR="00F44660" w:rsidRPr="006F362C">
        <w:rPr>
          <w:position w:val="-10"/>
        </w:rPr>
        <w:object w:dxaOrig="1120" w:dyaOrig="300" w14:anchorId="341E0C4F">
          <v:shape id="_x0000_i1081" type="#_x0000_t75" style="width:55.7pt;height:14.9pt" o:ole="">
            <v:imagedata r:id="rId123" o:title=""/>
          </v:shape>
          <o:OLEObject Type="Embed" ProgID="Equation.DSMT4" ShapeID="_x0000_i1081" DrawAspect="Content" ObjectID="_1737272023" r:id="rId134"/>
        </w:object>
      </w:r>
      <w:r w:rsidR="00F44660">
        <w:t>jsou přípustná. Horní indexy u řešení odpovídají pozici bazických sloupců</w:t>
      </w:r>
      <w:r w:rsidR="00A02186">
        <w:t>.</w:t>
      </w:r>
      <w:r w:rsidR="0020020A" w:rsidRPr="007D1E6E">
        <w:rPr>
          <w:position w:val="-102"/>
        </w:rPr>
        <w:object w:dxaOrig="13160" w:dyaOrig="3180" w14:anchorId="7FCB0E8F">
          <v:shape id="_x0000_i1082" type="#_x0000_t75" style="width:438.25pt;height:115.25pt" o:ole="">
            <v:imagedata r:id="rId135" o:title=""/>
          </v:shape>
          <o:OLEObject Type="Embed" ProgID="Equation.DSMT4" ShapeID="_x0000_i1082" DrawAspect="Content" ObjectID="_1737272024" r:id="rId136"/>
        </w:object>
      </w:r>
    </w:p>
    <w:p w14:paraId="396871F4" w14:textId="77777777" w:rsidR="0020020A" w:rsidRDefault="006F362C" w:rsidP="00125FED">
      <w:pPr>
        <w:spacing w:line="276" w:lineRule="auto"/>
        <w:rPr>
          <w:rStyle w:val="PrikladpopisChar"/>
        </w:rPr>
      </w:pPr>
      <w:r w:rsidRPr="006F362C">
        <w:rPr>
          <w:rStyle w:val="PrikladpopisChar"/>
        </w:rPr>
        <w:object w:dxaOrig="7380" w:dyaOrig="680" w14:anchorId="2BFA7850">
          <v:shape id="_x0000_i1083" type="#_x0000_t75" style="width:370.1pt;height:34.55pt" o:ole="">
            <v:imagedata r:id="rId137" o:title=""/>
          </v:shape>
          <o:OLEObject Type="Embed" ProgID="Equation.DSMT4" ShapeID="_x0000_i1083" DrawAspect="Content" ObjectID="_1737272025" r:id="rId138"/>
        </w:object>
      </w:r>
    </w:p>
    <w:p w14:paraId="76E88304" w14:textId="77777777" w:rsidR="008E421E" w:rsidRDefault="008E421E" w:rsidP="00125FED">
      <w:pPr>
        <w:spacing w:line="276" w:lineRule="auto"/>
      </w:pPr>
      <w:r w:rsidRPr="00D643B5">
        <w:t>Příp</w:t>
      </w:r>
      <w:r w:rsidR="00BB64CD">
        <w:t>ustné</w:t>
      </w:r>
      <w:r w:rsidRPr="00D643B5">
        <w:t xml:space="preserve"> základní řešení </w:t>
      </w:r>
      <w:r w:rsidR="00BB64CD">
        <w:t xml:space="preserve">jsou </w:t>
      </w:r>
      <w:r w:rsidRPr="00D643B5">
        <w:t>vrcholy polyedru omezení.</w:t>
      </w:r>
      <w:r w:rsidR="00BB64CD">
        <w:t xml:space="preserve"> Jestliže se nyní přidá lineární účelová funkce </w:t>
      </w:r>
      <w:r w:rsidR="00BB64CD" w:rsidRPr="00BB64CD">
        <w:rPr>
          <w:i/>
        </w:rPr>
        <w:t>f(x</w:t>
      </w:r>
      <w:proofErr w:type="gramStart"/>
      <w:r w:rsidR="00BB64CD" w:rsidRPr="00BB64CD">
        <w:rPr>
          <w:i/>
          <w:vertAlign w:val="subscript"/>
        </w:rPr>
        <w:t>1</w:t>
      </w:r>
      <w:r w:rsidR="00BB64CD" w:rsidRPr="00BB64CD">
        <w:rPr>
          <w:i/>
        </w:rPr>
        <w:t>,x</w:t>
      </w:r>
      <w:proofErr w:type="gramEnd"/>
      <w:r w:rsidR="00BB64CD" w:rsidRPr="00BB64CD">
        <w:rPr>
          <w:i/>
          <w:vertAlign w:val="subscript"/>
        </w:rPr>
        <w:t>2</w:t>
      </w:r>
      <w:r w:rsidR="00BB64CD" w:rsidRPr="00BB64CD">
        <w:rPr>
          <w:i/>
        </w:rPr>
        <w:t>)=</w:t>
      </w:r>
      <w:r w:rsidR="00BB64CD" w:rsidRPr="00BB64CD">
        <w:t>4</w:t>
      </w:r>
      <w:r w:rsidR="00BB64CD" w:rsidRPr="00BB64CD">
        <w:rPr>
          <w:i/>
        </w:rPr>
        <w:t>x</w:t>
      </w:r>
      <w:r w:rsidR="00BB64CD" w:rsidRPr="00BB64CD">
        <w:rPr>
          <w:i/>
          <w:vertAlign w:val="subscript"/>
        </w:rPr>
        <w:t>1</w:t>
      </w:r>
      <w:r w:rsidR="00BB64CD" w:rsidRPr="00BB64CD">
        <w:rPr>
          <w:i/>
        </w:rPr>
        <w:t>+</w:t>
      </w:r>
      <w:r w:rsidR="00BB64CD" w:rsidRPr="00BB64CD">
        <w:t>5</w:t>
      </w:r>
      <w:r w:rsidR="00BB64CD" w:rsidRPr="00BB64CD">
        <w:rPr>
          <w:i/>
        </w:rPr>
        <w:t>x</w:t>
      </w:r>
      <w:r w:rsidR="00BB64CD" w:rsidRPr="00BB64CD">
        <w:rPr>
          <w:i/>
          <w:vertAlign w:val="subscript"/>
        </w:rPr>
        <w:t>2</w:t>
      </w:r>
      <w:r w:rsidR="00BB64CD" w:rsidRPr="00BB64CD">
        <w:rPr>
          <w:i/>
        </w:rPr>
        <w:t>,</w:t>
      </w:r>
      <w:r w:rsidR="00BB64CD">
        <w:t xml:space="preserve"> </w:t>
      </w:r>
      <w:r w:rsidR="00C14106">
        <w:t>hodnoty účelové funkce ve vrcholech jsou</w:t>
      </w:r>
      <w:r w:rsidR="00C14106" w:rsidRPr="00C14106">
        <w:rPr>
          <w:position w:val="-10"/>
        </w:rPr>
        <w:object w:dxaOrig="4340" w:dyaOrig="300" w14:anchorId="42E67259">
          <v:shape id="_x0000_i1084" type="#_x0000_t75" style="width:215.5pt;height:14.9pt" o:ole="">
            <v:imagedata r:id="rId139" o:title=""/>
          </v:shape>
          <o:OLEObject Type="Embed" ProgID="Equation.DSMT4" ShapeID="_x0000_i1084" DrawAspect="Content" ObjectID="_1737272026" r:id="rId140"/>
        </w:object>
      </w:r>
      <w:r w:rsidR="00C14106">
        <w:t xml:space="preserve"> Geometricky je situace znázorněna na Obr. 2.2 a maximální hodnotu účelová funkce nabývá ve vrcholu </w:t>
      </w:r>
      <w:r w:rsidR="00C14106" w:rsidRPr="00C14106">
        <w:rPr>
          <w:position w:val="-10"/>
        </w:rPr>
        <w:object w:dxaOrig="220" w:dyaOrig="300" w14:anchorId="1DBD9FA5">
          <v:shape id="_x0000_i1085" type="#_x0000_t75" style="width:10.55pt;height:14.9pt" o:ole="">
            <v:imagedata r:id="rId141" o:title=""/>
          </v:shape>
          <o:OLEObject Type="Embed" ProgID="Equation.DSMT4" ShapeID="_x0000_i1085" DrawAspect="Content" ObjectID="_1737272027" r:id="rId142"/>
        </w:object>
      </w:r>
      <w:r w:rsidR="00C14106">
        <w:t xml:space="preserve">. </w:t>
      </w:r>
    </w:p>
    <w:p w14:paraId="50F72770" w14:textId="77777777" w:rsidR="0020020A" w:rsidRDefault="0020020A" w:rsidP="0020020A">
      <w:pPr>
        <w:keepNext/>
        <w:spacing w:line="276" w:lineRule="auto"/>
        <w:jc w:val="center"/>
      </w:pPr>
      <w:r w:rsidRPr="00D643B5">
        <w:rPr>
          <w:noProof/>
        </w:rPr>
        <w:drawing>
          <wp:inline distT="0" distB="0" distL="0" distR="0" wp14:anchorId="523CB651" wp14:editId="7E2B1AF6">
            <wp:extent cx="2343150" cy="1765384"/>
            <wp:effectExtent l="0" t="0" r="0" b="6350"/>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3"/>
                    <a:srcRect l="22410" t="19309" r="44205" b="35975"/>
                    <a:stretch/>
                  </pic:blipFill>
                  <pic:spPr bwMode="auto">
                    <a:xfrm>
                      <a:off x="0" y="0"/>
                      <a:ext cx="2355489" cy="1774680"/>
                    </a:xfrm>
                    <a:prstGeom prst="rect">
                      <a:avLst/>
                    </a:prstGeom>
                    <a:ln>
                      <a:noFill/>
                    </a:ln>
                    <a:extLst>
                      <a:ext uri="{53640926-AAD7-44D8-BBD7-CCE9431645EC}">
                        <a14:shadowObscured xmlns:a14="http://schemas.microsoft.com/office/drawing/2010/main"/>
                      </a:ext>
                    </a:extLst>
                  </pic:spPr>
                </pic:pic>
              </a:graphicData>
            </a:graphic>
          </wp:inline>
        </w:drawing>
      </w:r>
    </w:p>
    <w:p w14:paraId="34B0DE9C" w14:textId="4FB28E7C" w:rsidR="00493527" w:rsidRPr="00BB64CD" w:rsidRDefault="0020020A" w:rsidP="0020020A">
      <w:pPr>
        <w:pStyle w:val="Titulek"/>
        <w:ind w:left="0"/>
      </w:pPr>
      <w:bookmarkStart w:id="59" w:name="_Toc35864634"/>
      <w:r>
        <w:t xml:space="preserve">Obr. </w:t>
      </w:r>
      <w:fldSimple w:instr=" STYLEREF 1 \s ">
        <w:r w:rsidR="0042322F">
          <w:rPr>
            <w:noProof/>
          </w:rPr>
          <w:t>2</w:t>
        </w:r>
      </w:fldSimple>
      <w:r>
        <w:t>.</w:t>
      </w:r>
      <w:fldSimple w:instr=" SEQ Obr. \* ARABIC \s 1 ">
        <w:r w:rsidR="0042322F">
          <w:rPr>
            <w:noProof/>
          </w:rPr>
          <w:t>2</w:t>
        </w:r>
      </w:fldSimple>
      <w:r w:rsidRPr="0020020A">
        <w:t xml:space="preserve"> </w:t>
      </w:r>
      <w:r>
        <w:t>Konvexní polyedr pro Příklad 2.4 s účelovou funkcí.</w:t>
      </w:r>
      <w:bookmarkEnd w:id="59"/>
    </w:p>
    <w:p w14:paraId="0058E83C" w14:textId="77777777" w:rsidR="001E1DAB" w:rsidRDefault="001E1DAB" w:rsidP="00125FED">
      <w:pPr>
        <w:pStyle w:val="Nadpis3"/>
        <w:spacing w:line="276" w:lineRule="auto"/>
      </w:pPr>
      <w:bookmarkStart w:id="60" w:name="_Toc35863534"/>
      <w:r>
        <w:t>Simplexová tabulka</w:t>
      </w:r>
      <w:bookmarkEnd w:id="60"/>
    </w:p>
    <w:p w14:paraId="6DD1E5F0" w14:textId="77777777" w:rsidR="00110493" w:rsidRDefault="00C14106" w:rsidP="00B06F93">
      <w:pPr>
        <w:spacing w:line="276" w:lineRule="auto"/>
        <w:ind w:firstLine="708"/>
      </w:pPr>
      <w:r>
        <w:t xml:space="preserve">Simplexová tabulka představuje </w:t>
      </w:r>
      <w:r w:rsidR="00B87374">
        <w:t>algoritmus,</w:t>
      </w:r>
      <w:r>
        <w:t xml:space="preserve"> </w:t>
      </w:r>
      <w:r w:rsidR="00B1519C">
        <w:t>jak efektivně řešit a vyhledávat optimální vrchol konvexního polyedru omezení a nalézt tak řešení pro úlohy LP.</w:t>
      </w:r>
      <w:r w:rsidR="00B87374">
        <w:t xml:space="preserve"> Svou podstatou se jedná o iterační postup, kde další iterace je modifikací předchozího tvaru simplexové tabulky stejné dimenze.</w:t>
      </w:r>
      <w:r w:rsidR="00B1519C">
        <w:t xml:space="preserve"> Nejlépe se algoritmus popisuje pro základní úlohu LP</w:t>
      </w:r>
      <w:r w:rsidR="00345906">
        <w:t>, tedy</w:t>
      </w:r>
      <w:r>
        <w:t xml:space="preserve"> </w:t>
      </w:r>
      <w:r w:rsidR="00345906" w:rsidRPr="00345906">
        <w:rPr>
          <w:position w:val="-14"/>
        </w:rPr>
        <w:object w:dxaOrig="3700" w:dyaOrig="400" w14:anchorId="1E5A7D44">
          <v:shape id="_x0000_i1086" type="#_x0000_t75" style="width:184.8pt;height:20.65pt" o:ole="">
            <v:imagedata r:id="rId144" o:title=""/>
          </v:shape>
          <o:OLEObject Type="Embed" ProgID="Equation.DSMT4" ShapeID="_x0000_i1086" DrawAspect="Content" ObjectID="_1737272028" r:id="rId145"/>
        </w:object>
      </w:r>
      <w:r>
        <w:t xml:space="preserve"> Nejprve </w:t>
      </w:r>
      <w:r w:rsidR="00345906">
        <w:t xml:space="preserve">se </w:t>
      </w:r>
      <w:r>
        <w:t>převede na </w:t>
      </w:r>
      <w:r w:rsidRPr="00295897">
        <w:t>standardní kanonický tvar</w:t>
      </w:r>
      <w:r>
        <w:t>. P</w:t>
      </w:r>
      <w:r w:rsidRPr="00295897">
        <w:t>ři uvažování podmínek</w:t>
      </w:r>
      <w:r>
        <w:t xml:space="preserve"> </w:t>
      </w:r>
      <w:r w:rsidRPr="00295897">
        <w:t>nezápornosti navíc plat</w:t>
      </w:r>
      <w:r w:rsidR="00B87374">
        <w:t>í</w:t>
      </w:r>
      <w:r w:rsidRPr="00295897">
        <w:t>, že pravá strana rovností (tj. všechny koeficienty vektoru</w:t>
      </w:r>
      <w:r>
        <w:t xml:space="preserve"> </w:t>
      </w:r>
      <w:r>
        <w:rPr>
          <w:i/>
        </w:rPr>
        <w:t>b</w:t>
      </w:r>
      <w:r w:rsidRPr="00295897">
        <w:t>) je taktéž nezáporná.</w:t>
      </w:r>
      <w:r>
        <w:t xml:space="preserve"> </w:t>
      </w:r>
      <w:r w:rsidRPr="005A7E8F">
        <w:t xml:space="preserve">Podstatné je, že tabulka podle standardního tvaru </w:t>
      </w:r>
      <w:r w:rsidRPr="005A7E8F">
        <w:lastRenderedPageBreak/>
        <w:t>úlohy obsahuje jednotkovou submatici.</w:t>
      </w:r>
      <w:r>
        <w:t xml:space="preserve"> </w:t>
      </w:r>
      <w:r w:rsidRPr="005A7E8F">
        <w:t>Proměnné příslušející této submatici pak budou tvořit nenulové koeficienty výsledného</w:t>
      </w:r>
      <w:r>
        <w:t xml:space="preserve"> </w:t>
      </w:r>
      <w:r w:rsidRPr="005A7E8F">
        <w:t>vektoru řešení, tj. bazické proměnné.</w:t>
      </w:r>
      <w:r w:rsidR="00345906">
        <w:t xml:space="preserve"> Do tabulky je přidán řádek účelové funkce ve tvaru </w:t>
      </w:r>
      <w:proofErr w:type="gramStart"/>
      <w:r w:rsidR="00345906" w:rsidRPr="00345906">
        <w:rPr>
          <w:i/>
        </w:rPr>
        <w:t xml:space="preserve">f - </w:t>
      </w:r>
      <w:proofErr w:type="spellStart"/>
      <w:r w:rsidR="00345906" w:rsidRPr="00345906">
        <w:rPr>
          <w:i/>
        </w:rPr>
        <w:t>c</w:t>
      </w:r>
      <w:r w:rsidR="00345906" w:rsidRPr="00345906">
        <w:rPr>
          <w:i/>
          <w:vertAlign w:val="superscript"/>
        </w:rPr>
        <w:t>T</w:t>
      </w:r>
      <w:r w:rsidR="00345906" w:rsidRPr="00345906">
        <w:rPr>
          <w:i/>
        </w:rPr>
        <w:t>x</w:t>
      </w:r>
      <w:proofErr w:type="spellEnd"/>
      <w:proofErr w:type="gramEnd"/>
      <w:r w:rsidR="00345906">
        <w:rPr>
          <w:i/>
        </w:rPr>
        <w:t xml:space="preserve">. </w:t>
      </w:r>
      <w:r w:rsidR="00345906" w:rsidRPr="00345906">
        <w:t>Výchozí</w:t>
      </w:r>
      <w:r w:rsidR="00345906">
        <w:t xml:space="preserve"> tvar simplexové tabulky je znázorněn v Tabulce 2.</w:t>
      </w:r>
      <w:r w:rsidR="00B06F93">
        <w:t>2</w:t>
      </w:r>
      <w:r w:rsidR="00345906">
        <w:t>.</w:t>
      </w:r>
      <w:r w:rsidR="00345906" w:rsidRPr="00345906">
        <w:t xml:space="preserve"> </w:t>
      </w:r>
    </w:p>
    <w:p w14:paraId="286F2579" w14:textId="693DBFC4" w:rsidR="00165E79" w:rsidRPr="00165E79" w:rsidRDefault="00165E79" w:rsidP="00165E79">
      <w:pPr>
        <w:pStyle w:val="Titulek"/>
        <w:keepNext/>
        <w:ind w:left="0"/>
        <w:jc w:val="left"/>
        <w:rPr>
          <w:b/>
        </w:rPr>
      </w:pPr>
      <w:bookmarkStart w:id="61" w:name="_Toc34833209"/>
      <w:r w:rsidRPr="00165E79">
        <w:rPr>
          <w:b/>
        </w:rPr>
        <w:t xml:space="preserve">Tabulka </w:t>
      </w:r>
      <w:r w:rsidRPr="00165E79">
        <w:rPr>
          <w:b/>
        </w:rPr>
        <w:fldChar w:fldCharType="begin"/>
      </w:r>
      <w:r w:rsidRPr="00165E79">
        <w:rPr>
          <w:b/>
        </w:rPr>
        <w:instrText xml:space="preserve"> STYLEREF 1 \s </w:instrText>
      </w:r>
      <w:r w:rsidRPr="00165E79">
        <w:rPr>
          <w:b/>
        </w:rPr>
        <w:fldChar w:fldCharType="separate"/>
      </w:r>
      <w:r w:rsidR="0042322F">
        <w:rPr>
          <w:b/>
          <w:noProof/>
        </w:rPr>
        <w:t>2</w:t>
      </w:r>
      <w:r w:rsidRPr="00165E79">
        <w:rPr>
          <w:b/>
        </w:rPr>
        <w:fldChar w:fldCharType="end"/>
      </w:r>
      <w:r w:rsidRPr="00165E79">
        <w:rPr>
          <w:b/>
        </w:rPr>
        <w:t>.</w:t>
      </w:r>
      <w:r w:rsidRPr="00165E79">
        <w:rPr>
          <w:b/>
        </w:rPr>
        <w:fldChar w:fldCharType="begin"/>
      </w:r>
      <w:r w:rsidRPr="00165E79">
        <w:rPr>
          <w:b/>
        </w:rPr>
        <w:instrText xml:space="preserve"> SEQ Tabulka \* ARABIC \s 1 </w:instrText>
      </w:r>
      <w:r w:rsidRPr="00165E79">
        <w:rPr>
          <w:b/>
        </w:rPr>
        <w:fldChar w:fldCharType="separate"/>
      </w:r>
      <w:r w:rsidR="0042322F">
        <w:rPr>
          <w:b/>
          <w:noProof/>
        </w:rPr>
        <w:t>2</w:t>
      </w:r>
      <w:r w:rsidRPr="00165E79">
        <w:rPr>
          <w:b/>
        </w:rPr>
        <w:fldChar w:fldCharType="end"/>
      </w:r>
      <w:r>
        <w:rPr>
          <w:b/>
        </w:rPr>
        <w:t>:</w:t>
      </w:r>
      <w:r w:rsidR="00493527">
        <w:rPr>
          <w:b/>
        </w:rPr>
        <w:t xml:space="preserve"> Výchozí tvar simplexové tabulky</w:t>
      </w:r>
      <w:bookmarkEnd w:id="61"/>
    </w:p>
    <w:tbl>
      <w:tblPr>
        <w:tblStyle w:val="Mkatabulky"/>
        <w:tblW w:w="8647" w:type="dxa"/>
        <w:tblInd w:w="8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tblGrid>
      <w:tr w:rsidR="00C14106" w:rsidRPr="00D643B5" w14:paraId="00D7A676" w14:textId="77777777" w:rsidTr="00AF2E6D">
        <w:tc>
          <w:tcPr>
            <w:tcW w:w="8647" w:type="dxa"/>
            <w:vAlign w:val="center"/>
          </w:tcPr>
          <w:tbl>
            <w:tblPr>
              <w:tblW w:w="4399" w:type="dxa"/>
              <w:tblBorders>
                <w:top w:val="single" w:sz="4" w:space="0" w:color="auto"/>
                <w:left w:val="single" w:sz="4" w:space="0" w:color="auto"/>
                <w:bottom w:val="single" w:sz="4" w:space="0" w:color="auto"/>
                <w:right w:val="single" w:sz="4" w:space="0" w:color="auto"/>
                <w:insideH w:val="single" w:sz="8" w:space="0" w:color="000000"/>
                <w:insideV w:val="single" w:sz="8" w:space="0" w:color="000000"/>
              </w:tblBorders>
              <w:tblCellMar>
                <w:left w:w="0" w:type="dxa"/>
                <w:right w:w="0" w:type="dxa"/>
              </w:tblCellMar>
              <w:tblLook w:val="0600" w:firstRow="0" w:lastRow="0" w:firstColumn="0" w:lastColumn="0" w:noHBand="1" w:noVBand="1"/>
            </w:tblPr>
            <w:tblGrid>
              <w:gridCol w:w="1704"/>
              <w:gridCol w:w="1701"/>
              <w:gridCol w:w="994"/>
            </w:tblGrid>
            <w:tr w:rsidR="00C14106" w:rsidRPr="00345906" w14:paraId="718FDBF3" w14:textId="77777777" w:rsidTr="00AF2E6D">
              <w:trPr>
                <w:trHeight w:val="283"/>
              </w:trPr>
              <w:tc>
                <w:tcPr>
                  <w:tcW w:w="1704" w:type="dxa"/>
                  <w:tcBorders>
                    <w:bottom w:val="double" w:sz="4" w:space="0" w:color="auto"/>
                  </w:tcBorders>
                  <w:shd w:val="clear" w:color="auto" w:fill="auto"/>
                  <w:tcMar>
                    <w:top w:w="72" w:type="dxa"/>
                    <w:left w:w="144" w:type="dxa"/>
                    <w:bottom w:w="72" w:type="dxa"/>
                    <w:right w:w="144" w:type="dxa"/>
                  </w:tcMar>
                  <w:hideMark/>
                </w:tcPr>
                <w:p w14:paraId="4AFD496E" w14:textId="77777777" w:rsidR="00C14106" w:rsidRPr="00345906" w:rsidRDefault="00C14106" w:rsidP="00125FED">
                  <w:pPr>
                    <w:pStyle w:val="Tab"/>
                    <w:rPr>
                      <w:rFonts w:ascii="Times New Roman" w:hAnsi="Times New Roman" w:cs="Times New Roman"/>
                      <w:sz w:val="20"/>
                      <w:szCs w:val="20"/>
                    </w:rPr>
                  </w:pPr>
                  <w:r w:rsidRPr="00345906">
                    <w:rPr>
                      <w:rFonts w:ascii="Times New Roman" w:hAnsi="Times New Roman" w:cs="Times New Roman"/>
                      <w:i/>
                      <w:sz w:val="20"/>
                      <w:szCs w:val="20"/>
                    </w:rPr>
                    <w:t>x</w:t>
                  </w:r>
                  <w:r w:rsidRPr="00345906">
                    <w:rPr>
                      <w:rFonts w:ascii="Times New Roman" w:hAnsi="Times New Roman" w:cs="Times New Roman"/>
                      <w:sz w:val="20"/>
                      <w:szCs w:val="20"/>
                      <w:vertAlign w:val="subscript"/>
                    </w:rPr>
                    <w:t>1</w:t>
                  </w:r>
                  <w:r w:rsidRPr="00345906">
                    <w:rPr>
                      <w:rFonts w:ascii="Times New Roman" w:hAnsi="Times New Roman" w:cs="Times New Roman"/>
                      <w:sz w:val="20"/>
                      <w:szCs w:val="20"/>
                    </w:rPr>
                    <w:t xml:space="preserve">      </w:t>
                  </w:r>
                  <w:r w:rsidRPr="00345906">
                    <w:rPr>
                      <w:rFonts w:ascii="Times New Roman" w:hAnsi="Times New Roman" w:cs="Times New Roman"/>
                      <w:i/>
                      <w:sz w:val="20"/>
                      <w:szCs w:val="20"/>
                    </w:rPr>
                    <w:t>x</w:t>
                  </w:r>
                  <w:r w:rsidRPr="00345906">
                    <w:rPr>
                      <w:rFonts w:ascii="Times New Roman" w:hAnsi="Times New Roman" w:cs="Times New Roman"/>
                      <w:sz w:val="20"/>
                      <w:szCs w:val="20"/>
                      <w:vertAlign w:val="subscript"/>
                    </w:rPr>
                    <w:t>2</w:t>
                  </w:r>
                  <w:r w:rsidRPr="00345906">
                    <w:rPr>
                      <w:rFonts w:ascii="Times New Roman" w:hAnsi="Times New Roman" w:cs="Times New Roman"/>
                      <w:sz w:val="20"/>
                      <w:szCs w:val="20"/>
                    </w:rPr>
                    <w:t xml:space="preserve">   …   </w:t>
                  </w:r>
                  <w:proofErr w:type="spellStart"/>
                  <w:r w:rsidRPr="00345906">
                    <w:rPr>
                      <w:rFonts w:ascii="Times New Roman" w:hAnsi="Times New Roman" w:cs="Times New Roman"/>
                      <w:i/>
                      <w:sz w:val="20"/>
                      <w:szCs w:val="20"/>
                    </w:rPr>
                    <w:t>x</w:t>
                  </w:r>
                  <w:r w:rsidRPr="00345906">
                    <w:rPr>
                      <w:rFonts w:ascii="Times New Roman" w:hAnsi="Times New Roman" w:cs="Times New Roman"/>
                      <w:i/>
                      <w:sz w:val="20"/>
                      <w:szCs w:val="20"/>
                      <w:vertAlign w:val="subscript"/>
                    </w:rPr>
                    <w:t>n</w:t>
                  </w:r>
                  <w:proofErr w:type="spellEnd"/>
                </w:p>
              </w:tc>
              <w:tc>
                <w:tcPr>
                  <w:tcW w:w="1701" w:type="dxa"/>
                  <w:tcBorders>
                    <w:bottom w:val="double" w:sz="4" w:space="0" w:color="auto"/>
                    <w:right w:val="double" w:sz="4" w:space="0" w:color="auto"/>
                  </w:tcBorders>
                  <w:shd w:val="clear" w:color="auto" w:fill="auto"/>
                  <w:tcMar>
                    <w:top w:w="72" w:type="dxa"/>
                    <w:left w:w="144" w:type="dxa"/>
                    <w:bottom w:w="72" w:type="dxa"/>
                    <w:right w:w="144" w:type="dxa"/>
                  </w:tcMar>
                  <w:hideMark/>
                </w:tcPr>
                <w:p w14:paraId="71F6DCD2" w14:textId="77777777" w:rsidR="00C14106" w:rsidRPr="00345906" w:rsidRDefault="00C14106" w:rsidP="00125FED">
                  <w:pPr>
                    <w:pStyle w:val="Tab"/>
                    <w:rPr>
                      <w:rFonts w:ascii="Times New Roman" w:hAnsi="Times New Roman" w:cs="Times New Roman"/>
                      <w:sz w:val="20"/>
                      <w:szCs w:val="20"/>
                    </w:rPr>
                  </w:pPr>
                  <w:r w:rsidRPr="00345906">
                    <w:rPr>
                      <w:rFonts w:ascii="Times New Roman" w:hAnsi="Times New Roman" w:cs="Times New Roman"/>
                      <w:i/>
                      <w:sz w:val="20"/>
                      <w:szCs w:val="20"/>
                    </w:rPr>
                    <w:t>x</w:t>
                  </w:r>
                  <w:r w:rsidRPr="00345906">
                    <w:rPr>
                      <w:rFonts w:ascii="Times New Roman" w:hAnsi="Times New Roman" w:cs="Times New Roman"/>
                      <w:i/>
                      <w:sz w:val="20"/>
                      <w:szCs w:val="20"/>
                      <w:vertAlign w:val="subscript"/>
                    </w:rPr>
                    <w:t>n</w:t>
                  </w:r>
                  <w:r w:rsidRPr="00345906">
                    <w:rPr>
                      <w:rFonts w:ascii="Times New Roman" w:hAnsi="Times New Roman" w:cs="Times New Roman"/>
                      <w:sz w:val="20"/>
                      <w:szCs w:val="20"/>
                      <w:vertAlign w:val="subscript"/>
                    </w:rPr>
                    <w:t xml:space="preserve">+1        </w:t>
                  </w:r>
                  <w:r w:rsidRPr="00345906">
                    <w:rPr>
                      <w:rFonts w:ascii="Times New Roman" w:hAnsi="Times New Roman" w:cs="Times New Roman"/>
                      <w:sz w:val="20"/>
                      <w:szCs w:val="20"/>
                    </w:rPr>
                    <w:t xml:space="preserve">…    </w:t>
                  </w:r>
                  <w:proofErr w:type="spellStart"/>
                  <w:r w:rsidRPr="00345906">
                    <w:rPr>
                      <w:rFonts w:ascii="Times New Roman" w:hAnsi="Times New Roman" w:cs="Times New Roman"/>
                      <w:i/>
                      <w:sz w:val="20"/>
                      <w:szCs w:val="20"/>
                    </w:rPr>
                    <w:t>x</w:t>
                  </w:r>
                  <w:r w:rsidRPr="00345906">
                    <w:rPr>
                      <w:rFonts w:ascii="Times New Roman" w:hAnsi="Times New Roman" w:cs="Times New Roman"/>
                      <w:i/>
                      <w:sz w:val="20"/>
                      <w:szCs w:val="20"/>
                      <w:vertAlign w:val="subscript"/>
                    </w:rPr>
                    <w:t>n</w:t>
                  </w:r>
                  <w:r w:rsidRPr="00345906">
                    <w:rPr>
                      <w:rFonts w:ascii="Times New Roman" w:hAnsi="Times New Roman" w:cs="Times New Roman"/>
                      <w:sz w:val="20"/>
                      <w:szCs w:val="20"/>
                      <w:vertAlign w:val="subscript"/>
                    </w:rPr>
                    <w:t>+</w:t>
                  </w:r>
                  <w:r w:rsidRPr="00345906">
                    <w:rPr>
                      <w:rFonts w:ascii="Times New Roman" w:hAnsi="Times New Roman" w:cs="Times New Roman"/>
                      <w:i/>
                      <w:sz w:val="20"/>
                      <w:szCs w:val="20"/>
                      <w:vertAlign w:val="subscript"/>
                    </w:rPr>
                    <w:t>m</w:t>
                  </w:r>
                  <w:proofErr w:type="spellEnd"/>
                </w:p>
              </w:tc>
              <w:tc>
                <w:tcPr>
                  <w:tcW w:w="994" w:type="dxa"/>
                  <w:tcBorders>
                    <w:left w:val="double" w:sz="4" w:space="0" w:color="auto"/>
                    <w:bottom w:val="double" w:sz="4" w:space="0" w:color="auto"/>
                  </w:tcBorders>
                  <w:shd w:val="clear" w:color="auto" w:fill="auto"/>
                  <w:tcMar>
                    <w:top w:w="72" w:type="dxa"/>
                    <w:left w:w="144" w:type="dxa"/>
                    <w:bottom w:w="72" w:type="dxa"/>
                    <w:right w:w="144" w:type="dxa"/>
                  </w:tcMar>
                  <w:hideMark/>
                </w:tcPr>
                <w:p w14:paraId="268258A8" w14:textId="77777777" w:rsidR="00C14106" w:rsidRPr="00345906" w:rsidRDefault="00C14106" w:rsidP="00125FED">
                  <w:pPr>
                    <w:pStyle w:val="Tab"/>
                    <w:rPr>
                      <w:rFonts w:ascii="Times New Roman" w:hAnsi="Times New Roman" w:cs="Times New Roman"/>
                      <w:sz w:val="20"/>
                      <w:szCs w:val="20"/>
                    </w:rPr>
                  </w:pPr>
                  <w:r w:rsidRPr="00345906">
                    <w:rPr>
                      <w:rFonts w:ascii="Times New Roman" w:hAnsi="Times New Roman" w:cs="Times New Roman"/>
                      <w:sz w:val="20"/>
                      <w:szCs w:val="20"/>
                    </w:rPr>
                    <w:t>omezení</w:t>
                  </w:r>
                </w:p>
              </w:tc>
            </w:tr>
            <w:tr w:rsidR="00C14106" w:rsidRPr="00345906" w14:paraId="3058CECE" w14:textId="77777777" w:rsidTr="00AF2E6D">
              <w:trPr>
                <w:trHeight w:val="964"/>
              </w:trPr>
              <w:tc>
                <w:tcPr>
                  <w:tcW w:w="1704" w:type="dxa"/>
                  <w:tcBorders>
                    <w:top w:val="double" w:sz="4" w:space="0" w:color="auto"/>
                    <w:bottom w:val="double" w:sz="4" w:space="0" w:color="auto"/>
                  </w:tcBorders>
                  <w:shd w:val="clear" w:color="auto" w:fill="auto"/>
                  <w:tcMar>
                    <w:top w:w="72" w:type="dxa"/>
                    <w:left w:w="144" w:type="dxa"/>
                    <w:bottom w:w="72" w:type="dxa"/>
                    <w:right w:w="144" w:type="dxa"/>
                  </w:tcMar>
                  <w:hideMark/>
                </w:tcPr>
                <w:p w14:paraId="36F5FEF3" w14:textId="77777777" w:rsidR="00C14106" w:rsidRPr="00345906" w:rsidRDefault="00C14106" w:rsidP="00125FED">
                  <w:pPr>
                    <w:pStyle w:val="Tab"/>
                    <w:rPr>
                      <w:rFonts w:ascii="Times New Roman" w:hAnsi="Times New Roman" w:cs="Times New Roman"/>
                      <w:b w:val="0"/>
                      <w:sz w:val="20"/>
                      <w:szCs w:val="20"/>
                    </w:rPr>
                  </w:pPr>
                  <w:r w:rsidRPr="00345906">
                    <w:rPr>
                      <w:rFonts w:ascii="Times New Roman" w:hAnsi="Times New Roman" w:cs="Times New Roman"/>
                      <w:b w:val="0"/>
                      <w:i/>
                      <w:sz w:val="20"/>
                      <w:szCs w:val="20"/>
                    </w:rPr>
                    <w:t>a</w:t>
                  </w:r>
                  <w:r w:rsidRPr="00345906">
                    <w:rPr>
                      <w:rFonts w:ascii="Times New Roman" w:hAnsi="Times New Roman" w:cs="Times New Roman"/>
                      <w:b w:val="0"/>
                      <w:sz w:val="20"/>
                      <w:szCs w:val="20"/>
                      <w:vertAlign w:val="subscript"/>
                    </w:rPr>
                    <w:t>11</w:t>
                  </w:r>
                  <w:r w:rsidRPr="00345906">
                    <w:rPr>
                      <w:rFonts w:ascii="Times New Roman" w:hAnsi="Times New Roman" w:cs="Times New Roman"/>
                      <w:b w:val="0"/>
                      <w:sz w:val="20"/>
                      <w:szCs w:val="20"/>
                    </w:rPr>
                    <w:t xml:space="preserve">     </w:t>
                  </w:r>
                  <w:r w:rsidRPr="00345906">
                    <w:rPr>
                      <w:rFonts w:ascii="Times New Roman" w:hAnsi="Times New Roman" w:cs="Times New Roman"/>
                      <w:b w:val="0"/>
                      <w:i/>
                      <w:sz w:val="20"/>
                      <w:szCs w:val="20"/>
                    </w:rPr>
                    <w:t>a</w:t>
                  </w:r>
                  <w:r w:rsidRPr="00345906">
                    <w:rPr>
                      <w:rFonts w:ascii="Times New Roman" w:hAnsi="Times New Roman" w:cs="Times New Roman"/>
                      <w:b w:val="0"/>
                      <w:sz w:val="20"/>
                      <w:szCs w:val="20"/>
                      <w:vertAlign w:val="subscript"/>
                    </w:rPr>
                    <w:t>12</w:t>
                  </w:r>
                  <w:r w:rsidRPr="00345906">
                    <w:rPr>
                      <w:rFonts w:ascii="Times New Roman" w:hAnsi="Times New Roman" w:cs="Times New Roman"/>
                      <w:b w:val="0"/>
                      <w:sz w:val="20"/>
                      <w:szCs w:val="20"/>
                    </w:rPr>
                    <w:t xml:space="preserve">   …  </w:t>
                  </w:r>
                  <w:r w:rsidRPr="00345906">
                    <w:rPr>
                      <w:rFonts w:ascii="Times New Roman" w:hAnsi="Times New Roman" w:cs="Times New Roman"/>
                      <w:b w:val="0"/>
                      <w:i/>
                      <w:sz w:val="20"/>
                      <w:szCs w:val="20"/>
                    </w:rPr>
                    <w:t>a</w:t>
                  </w:r>
                  <w:r w:rsidRPr="00345906">
                    <w:rPr>
                      <w:rFonts w:ascii="Times New Roman" w:hAnsi="Times New Roman" w:cs="Times New Roman"/>
                      <w:b w:val="0"/>
                      <w:sz w:val="20"/>
                      <w:szCs w:val="20"/>
                      <w:vertAlign w:val="subscript"/>
                    </w:rPr>
                    <w:t>1n</w:t>
                  </w:r>
                </w:p>
                <w:p w14:paraId="16428BEB" w14:textId="77777777" w:rsidR="00C14106" w:rsidRPr="00345906" w:rsidRDefault="00C14106" w:rsidP="00125FED">
                  <w:pPr>
                    <w:pStyle w:val="Tab"/>
                    <w:rPr>
                      <w:rFonts w:ascii="Times New Roman" w:hAnsi="Times New Roman" w:cs="Times New Roman"/>
                      <w:b w:val="0"/>
                      <w:sz w:val="20"/>
                      <w:szCs w:val="20"/>
                    </w:rPr>
                  </w:pPr>
                  <w:r w:rsidRPr="00345906">
                    <w:rPr>
                      <w:rFonts w:ascii="Times New Roman" w:hAnsi="Times New Roman" w:cs="Times New Roman"/>
                      <w:b w:val="0"/>
                      <w:i/>
                      <w:sz w:val="20"/>
                      <w:szCs w:val="20"/>
                    </w:rPr>
                    <w:t>a</w:t>
                  </w:r>
                  <w:r w:rsidRPr="00345906">
                    <w:rPr>
                      <w:rFonts w:ascii="Times New Roman" w:hAnsi="Times New Roman" w:cs="Times New Roman"/>
                      <w:b w:val="0"/>
                      <w:sz w:val="20"/>
                      <w:szCs w:val="20"/>
                      <w:vertAlign w:val="subscript"/>
                    </w:rPr>
                    <w:t>21</w:t>
                  </w:r>
                  <w:r w:rsidRPr="00345906">
                    <w:rPr>
                      <w:rFonts w:ascii="Times New Roman" w:hAnsi="Times New Roman" w:cs="Times New Roman"/>
                      <w:b w:val="0"/>
                      <w:sz w:val="20"/>
                      <w:szCs w:val="20"/>
                    </w:rPr>
                    <w:t xml:space="preserve">     </w:t>
                  </w:r>
                  <w:r w:rsidRPr="00345906">
                    <w:rPr>
                      <w:rFonts w:ascii="Times New Roman" w:hAnsi="Times New Roman" w:cs="Times New Roman"/>
                      <w:b w:val="0"/>
                      <w:i/>
                      <w:sz w:val="20"/>
                      <w:szCs w:val="20"/>
                    </w:rPr>
                    <w:t>a</w:t>
                  </w:r>
                  <w:r w:rsidRPr="00345906">
                    <w:rPr>
                      <w:rFonts w:ascii="Times New Roman" w:hAnsi="Times New Roman" w:cs="Times New Roman"/>
                      <w:b w:val="0"/>
                      <w:sz w:val="20"/>
                      <w:szCs w:val="20"/>
                      <w:vertAlign w:val="subscript"/>
                    </w:rPr>
                    <w:t>22</w:t>
                  </w:r>
                  <w:r w:rsidRPr="00345906">
                    <w:rPr>
                      <w:rFonts w:ascii="Times New Roman" w:hAnsi="Times New Roman" w:cs="Times New Roman"/>
                      <w:b w:val="0"/>
                      <w:sz w:val="20"/>
                      <w:szCs w:val="20"/>
                    </w:rPr>
                    <w:t xml:space="preserve">   …  </w:t>
                  </w:r>
                  <w:r w:rsidRPr="00345906">
                    <w:rPr>
                      <w:rFonts w:ascii="Times New Roman" w:hAnsi="Times New Roman" w:cs="Times New Roman"/>
                      <w:b w:val="0"/>
                      <w:i/>
                      <w:sz w:val="20"/>
                      <w:szCs w:val="20"/>
                    </w:rPr>
                    <w:t>a</w:t>
                  </w:r>
                  <w:r w:rsidRPr="00345906">
                    <w:rPr>
                      <w:rFonts w:ascii="Times New Roman" w:hAnsi="Times New Roman" w:cs="Times New Roman"/>
                      <w:b w:val="0"/>
                      <w:sz w:val="20"/>
                      <w:szCs w:val="20"/>
                      <w:vertAlign w:val="subscript"/>
                    </w:rPr>
                    <w:t>2n</w:t>
                  </w:r>
                </w:p>
                <w:p w14:paraId="11FE6F78" w14:textId="77777777" w:rsidR="00C14106" w:rsidRPr="00345906" w:rsidRDefault="00C14106" w:rsidP="00125FED">
                  <w:pPr>
                    <w:pStyle w:val="Tab"/>
                    <w:rPr>
                      <w:rFonts w:ascii="Times New Roman" w:hAnsi="Times New Roman" w:cs="Times New Roman"/>
                      <w:b w:val="0"/>
                      <w:sz w:val="20"/>
                      <w:szCs w:val="20"/>
                    </w:rPr>
                  </w:pPr>
                  <w:r w:rsidRPr="00345906">
                    <w:rPr>
                      <w:rFonts w:ascii="Cambria Math" w:hAnsi="Cambria Math" w:cs="Cambria Math"/>
                      <w:b w:val="0"/>
                      <w:sz w:val="20"/>
                      <w:szCs w:val="20"/>
                    </w:rPr>
                    <w:t>⋮</w:t>
                  </w:r>
                </w:p>
                <w:p w14:paraId="690711CD" w14:textId="77777777" w:rsidR="00C14106" w:rsidRPr="00345906" w:rsidRDefault="00C14106" w:rsidP="00125FED">
                  <w:pPr>
                    <w:pStyle w:val="Tab"/>
                    <w:rPr>
                      <w:rFonts w:ascii="Times New Roman" w:hAnsi="Times New Roman" w:cs="Times New Roman"/>
                      <w:b w:val="0"/>
                      <w:sz w:val="20"/>
                      <w:szCs w:val="20"/>
                    </w:rPr>
                  </w:pPr>
                  <w:r w:rsidRPr="00345906">
                    <w:rPr>
                      <w:rFonts w:ascii="Times New Roman" w:hAnsi="Times New Roman" w:cs="Times New Roman"/>
                      <w:b w:val="0"/>
                      <w:i/>
                      <w:sz w:val="20"/>
                      <w:szCs w:val="20"/>
                    </w:rPr>
                    <w:t>a</w:t>
                  </w:r>
                  <w:r w:rsidRPr="00345906">
                    <w:rPr>
                      <w:rFonts w:ascii="Times New Roman" w:hAnsi="Times New Roman" w:cs="Times New Roman"/>
                      <w:b w:val="0"/>
                      <w:i/>
                      <w:sz w:val="20"/>
                      <w:szCs w:val="20"/>
                      <w:vertAlign w:val="subscript"/>
                    </w:rPr>
                    <w:t>m</w:t>
                  </w:r>
                  <w:r w:rsidRPr="00345906">
                    <w:rPr>
                      <w:rFonts w:ascii="Times New Roman" w:hAnsi="Times New Roman" w:cs="Times New Roman"/>
                      <w:b w:val="0"/>
                      <w:sz w:val="20"/>
                      <w:szCs w:val="20"/>
                      <w:vertAlign w:val="subscript"/>
                    </w:rPr>
                    <w:t>1</w:t>
                  </w:r>
                  <w:r w:rsidRPr="00345906">
                    <w:rPr>
                      <w:rFonts w:ascii="Times New Roman" w:hAnsi="Times New Roman" w:cs="Times New Roman"/>
                      <w:b w:val="0"/>
                      <w:sz w:val="20"/>
                      <w:szCs w:val="20"/>
                    </w:rPr>
                    <w:t xml:space="preserve">    </w:t>
                  </w:r>
                  <w:r w:rsidRPr="00345906">
                    <w:rPr>
                      <w:rFonts w:ascii="Times New Roman" w:hAnsi="Times New Roman" w:cs="Times New Roman"/>
                      <w:b w:val="0"/>
                      <w:i/>
                      <w:sz w:val="20"/>
                      <w:szCs w:val="20"/>
                    </w:rPr>
                    <w:t>a</w:t>
                  </w:r>
                  <w:r w:rsidRPr="00345906">
                    <w:rPr>
                      <w:rFonts w:ascii="Times New Roman" w:hAnsi="Times New Roman" w:cs="Times New Roman"/>
                      <w:b w:val="0"/>
                      <w:i/>
                      <w:sz w:val="20"/>
                      <w:szCs w:val="20"/>
                      <w:vertAlign w:val="subscript"/>
                    </w:rPr>
                    <w:t>m</w:t>
                  </w:r>
                  <w:r w:rsidRPr="00345906">
                    <w:rPr>
                      <w:rFonts w:ascii="Times New Roman" w:hAnsi="Times New Roman" w:cs="Times New Roman"/>
                      <w:b w:val="0"/>
                      <w:sz w:val="20"/>
                      <w:szCs w:val="20"/>
                      <w:vertAlign w:val="subscript"/>
                    </w:rPr>
                    <w:t>2</w:t>
                  </w:r>
                  <w:r w:rsidRPr="00345906">
                    <w:rPr>
                      <w:rFonts w:ascii="Times New Roman" w:hAnsi="Times New Roman" w:cs="Times New Roman"/>
                      <w:b w:val="0"/>
                      <w:sz w:val="20"/>
                      <w:szCs w:val="20"/>
                    </w:rPr>
                    <w:t xml:space="preserve">   … </w:t>
                  </w:r>
                  <w:proofErr w:type="spellStart"/>
                  <w:r w:rsidRPr="00345906">
                    <w:rPr>
                      <w:rFonts w:ascii="Times New Roman" w:hAnsi="Times New Roman" w:cs="Times New Roman"/>
                      <w:b w:val="0"/>
                      <w:i/>
                      <w:sz w:val="20"/>
                      <w:szCs w:val="20"/>
                    </w:rPr>
                    <w:t>a</w:t>
                  </w:r>
                  <w:r w:rsidRPr="00345906">
                    <w:rPr>
                      <w:rFonts w:ascii="Times New Roman" w:hAnsi="Times New Roman" w:cs="Times New Roman"/>
                      <w:b w:val="0"/>
                      <w:i/>
                      <w:sz w:val="20"/>
                      <w:szCs w:val="20"/>
                      <w:vertAlign w:val="subscript"/>
                    </w:rPr>
                    <w:t>mn</w:t>
                  </w:r>
                  <w:proofErr w:type="spellEnd"/>
                </w:p>
              </w:tc>
              <w:tc>
                <w:tcPr>
                  <w:tcW w:w="1701" w:type="dxa"/>
                  <w:tcBorders>
                    <w:top w:val="double" w:sz="4" w:space="0" w:color="auto"/>
                    <w:bottom w:val="double" w:sz="4" w:space="0" w:color="auto"/>
                    <w:right w:val="double" w:sz="4" w:space="0" w:color="auto"/>
                  </w:tcBorders>
                  <w:shd w:val="clear" w:color="auto" w:fill="auto"/>
                  <w:tcMar>
                    <w:top w:w="72" w:type="dxa"/>
                    <w:left w:w="144" w:type="dxa"/>
                    <w:bottom w:w="72" w:type="dxa"/>
                    <w:right w:w="144" w:type="dxa"/>
                  </w:tcMar>
                  <w:hideMark/>
                </w:tcPr>
                <w:p w14:paraId="4F42E30D" w14:textId="77777777" w:rsidR="00C14106" w:rsidRPr="00345906" w:rsidRDefault="00C14106" w:rsidP="00125FED">
                  <w:pPr>
                    <w:pStyle w:val="Tab"/>
                    <w:rPr>
                      <w:rFonts w:ascii="Times New Roman" w:hAnsi="Times New Roman" w:cs="Times New Roman"/>
                      <w:b w:val="0"/>
                      <w:sz w:val="20"/>
                      <w:szCs w:val="20"/>
                    </w:rPr>
                  </w:pPr>
                  <w:r w:rsidRPr="00345906">
                    <w:rPr>
                      <w:rFonts w:ascii="Times New Roman" w:hAnsi="Times New Roman" w:cs="Times New Roman"/>
                      <w:b w:val="0"/>
                      <w:sz w:val="20"/>
                      <w:szCs w:val="20"/>
                    </w:rPr>
                    <w:t xml:space="preserve">1        </w:t>
                  </w:r>
                  <w:proofErr w:type="gramStart"/>
                  <w:r w:rsidRPr="00345906">
                    <w:rPr>
                      <w:rFonts w:ascii="Times New Roman" w:hAnsi="Times New Roman" w:cs="Times New Roman"/>
                      <w:b w:val="0"/>
                      <w:sz w:val="20"/>
                      <w:szCs w:val="20"/>
                    </w:rPr>
                    <w:t>0  …</w:t>
                  </w:r>
                  <w:proofErr w:type="gramEnd"/>
                  <w:r w:rsidRPr="00345906">
                    <w:rPr>
                      <w:rFonts w:ascii="Times New Roman" w:hAnsi="Times New Roman" w:cs="Times New Roman"/>
                      <w:b w:val="0"/>
                      <w:sz w:val="20"/>
                      <w:szCs w:val="20"/>
                    </w:rPr>
                    <w:t xml:space="preserve">     0</w:t>
                  </w:r>
                </w:p>
                <w:p w14:paraId="540D540C" w14:textId="77777777" w:rsidR="00C14106" w:rsidRPr="00345906" w:rsidRDefault="00C14106" w:rsidP="00125FED">
                  <w:pPr>
                    <w:pStyle w:val="Tab"/>
                    <w:rPr>
                      <w:rFonts w:ascii="Times New Roman" w:hAnsi="Times New Roman" w:cs="Times New Roman"/>
                      <w:b w:val="0"/>
                      <w:sz w:val="20"/>
                      <w:szCs w:val="20"/>
                    </w:rPr>
                  </w:pPr>
                  <w:r w:rsidRPr="00345906">
                    <w:rPr>
                      <w:rFonts w:ascii="Times New Roman" w:hAnsi="Times New Roman" w:cs="Times New Roman"/>
                      <w:b w:val="0"/>
                      <w:sz w:val="20"/>
                      <w:szCs w:val="20"/>
                    </w:rPr>
                    <w:t xml:space="preserve">0        </w:t>
                  </w:r>
                  <w:proofErr w:type="gramStart"/>
                  <w:r w:rsidRPr="00345906">
                    <w:rPr>
                      <w:rFonts w:ascii="Times New Roman" w:hAnsi="Times New Roman" w:cs="Times New Roman"/>
                      <w:b w:val="0"/>
                      <w:sz w:val="20"/>
                      <w:szCs w:val="20"/>
                    </w:rPr>
                    <w:t>1  …</w:t>
                  </w:r>
                  <w:proofErr w:type="gramEnd"/>
                  <w:r w:rsidRPr="00345906">
                    <w:rPr>
                      <w:rFonts w:ascii="Times New Roman" w:hAnsi="Times New Roman" w:cs="Times New Roman"/>
                      <w:b w:val="0"/>
                      <w:sz w:val="20"/>
                      <w:szCs w:val="20"/>
                    </w:rPr>
                    <w:t xml:space="preserve">     0</w:t>
                  </w:r>
                </w:p>
                <w:p w14:paraId="1E5E2089" w14:textId="77777777" w:rsidR="00C14106" w:rsidRPr="00345906" w:rsidRDefault="00C14106" w:rsidP="00125FED">
                  <w:pPr>
                    <w:pStyle w:val="Tab"/>
                    <w:rPr>
                      <w:rFonts w:ascii="Times New Roman" w:hAnsi="Times New Roman" w:cs="Times New Roman"/>
                      <w:b w:val="0"/>
                      <w:sz w:val="20"/>
                      <w:szCs w:val="20"/>
                    </w:rPr>
                  </w:pPr>
                  <w:r w:rsidRPr="00345906">
                    <w:rPr>
                      <w:rFonts w:ascii="Cambria Math" w:hAnsi="Cambria Math" w:cs="Cambria Math"/>
                      <w:b w:val="0"/>
                      <w:sz w:val="20"/>
                      <w:szCs w:val="20"/>
                    </w:rPr>
                    <w:t>⋮</w:t>
                  </w:r>
                </w:p>
                <w:p w14:paraId="1C12E8E2" w14:textId="77777777" w:rsidR="00C14106" w:rsidRPr="00345906" w:rsidRDefault="00C14106" w:rsidP="00125FED">
                  <w:pPr>
                    <w:pStyle w:val="Tab"/>
                    <w:rPr>
                      <w:rFonts w:ascii="Times New Roman" w:hAnsi="Times New Roman" w:cs="Times New Roman"/>
                      <w:b w:val="0"/>
                      <w:sz w:val="20"/>
                      <w:szCs w:val="20"/>
                    </w:rPr>
                  </w:pPr>
                  <w:r w:rsidRPr="00345906">
                    <w:rPr>
                      <w:rFonts w:ascii="Times New Roman" w:hAnsi="Times New Roman" w:cs="Times New Roman"/>
                      <w:b w:val="0"/>
                      <w:sz w:val="20"/>
                      <w:szCs w:val="20"/>
                    </w:rPr>
                    <w:t xml:space="preserve">0        </w:t>
                  </w:r>
                  <w:proofErr w:type="gramStart"/>
                  <w:r w:rsidRPr="00345906">
                    <w:rPr>
                      <w:rFonts w:ascii="Times New Roman" w:hAnsi="Times New Roman" w:cs="Times New Roman"/>
                      <w:b w:val="0"/>
                      <w:sz w:val="20"/>
                      <w:szCs w:val="20"/>
                    </w:rPr>
                    <w:t>0  …</w:t>
                  </w:r>
                  <w:proofErr w:type="gramEnd"/>
                  <w:r w:rsidRPr="00345906">
                    <w:rPr>
                      <w:rFonts w:ascii="Times New Roman" w:hAnsi="Times New Roman" w:cs="Times New Roman"/>
                      <w:b w:val="0"/>
                      <w:sz w:val="20"/>
                      <w:szCs w:val="20"/>
                    </w:rPr>
                    <w:t>.    1</w:t>
                  </w:r>
                </w:p>
              </w:tc>
              <w:tc>
                <w:tcPr>
                  <w:tcW w:w="994" w:type="dxa"/>
                  <w:tcBorders>
                    <w:top w:val="double" w:sz="4" w:space="0" w:color="auto"/>
                    <w:left w:val="double" w:sz="4" w:space="0" w:color="auto"/>
                    <w:bottom w:val="double" w:sz="4" w:space="0" w:color="auto"/>
                  </w:tcBorders>
                  <w:shd w:val="clear" w:color="auto" w:fill="auto"/>
                  <w:tcMar>
                    <w:top w:w="72" w:type="dxa"/>
                    <w:left w:w="144" w:type="dxa"/>
                    <w:bottom w:w="72" w:type="dxa"/>
                    <w:right w:w="144" w:type="dxa"/>
                  </w:tcMar>
                  <w:hideMark/>
                </w:tcPr>
                <w:p w14:paraId="1C7CFA06" w14:textId="77777777" w:rsidR="00C14106" w:rsidRPr="00345906" w:rsidRDefault="00C14106" w:rsidP="00125FED">
                  <w:pPr>
                    <w:pStyle w:val="Tab"/>
                    <w:rPr>
                      <w:rFonts w:ascii="Times New Roman" w:hAnsi="Times New Roman" w:cs="Times New Roman"/>
                      <w:b w:val="0"/>
                      <w:sz w:val="20"/>
                      <w:szCs w:val="20"/>
                    </w:rPr>
                  </w:pPr>
                  <w:r w:rsidRPr="00345906">
                    <w:rPr>
                      <w:rFonts w:ascii="Times New Roman" w:hAnsi="Times New Roman" w:cs="Times New Roman"/>
                      <w:b w:val="0"/>
                      <w:i/>
                      <w:sz w:val="20"/>
                      <w:szCs w:val="20"/>
                    </w:rPr>
                    <w:t>b</w:t>
                  </w:r>
                  <w:r w:rsidRPr="00345906">
                    <w:rPr>
                      <w:rFonts w:ascii="Times New Roman" w:hAnsi="Times New Roman" w:cs="Times New Roman"/>
                      <w:b w:val="0"/>
                      <w:sz w:val="20"/>
                      <w:szCs w:val="20"/>
                      <w:vertAlign w:val="subscript"/>
                    </w:rPr>
                    <w:t>1</w:t>
                  </w:r>
                </w:p>
                <w:p w14:paraId="01907C72" w14:textId="77777777" w:rsidR="00C14106" w:rsidRPr="00345906" w:rsidRDefault="00C14106" w:rsidP="00125FED">
                  <w:pPr>
                    <w:pStyle w:val="Tab"/>
                    <w:rPr>
                      <w:rFonts w:ascii="Times New Roman" w:hAnsi="Times New Roman" w:cs="Times New Roman"/>
                      <w:b w:val="0"/>
                      <w:sz w:val="20"/>
                      <w:szCs w:val="20"/>
                    </w:rPr>
                  </w:pPr>
                  <w:r w:rsidRPr="00345906">
                    <w:rPr>
                      <w:rFonts w:ascii="Times New Roman" w:hAnsi="Times New Roman" w:cs="Times New Roman"/>
                      <w:b w:val="0"/>
                      <w:i/>
                      <w:sz w:val="20"/>
                      <w:szCs w:val="20"/>
                    </w:rPr>
                    <w:t>b</w:t>
                  </w:r>
                  <w:r w:rsidRPr="00345906">
                    <w:rPr>
                      <w:rFonts w:ascii="Times New Roman" w:hAnsi="Times New Roman" w:cs="Times New Roman"/>
                      <w:b w:val="0"/>
                      <w:sz w:val="20"/>
                      <w:szCs w:val="20"/>
                      <w:vertAlign w:val="subscript"/>
                    </w:rPr>
                    <w:t>2</w:t>
                  </w:r>
                </w:p>
                <w:p w14:paraId="1F02C0BD" w14:textId="77777777" w:rsidR="00C14106" w:rsidRPr="00345906" w:rsidRDefault="00C14106" w:rsidP="00125FED">
                  <w:pPr>
                    <w:pStyle w:val="Tab"/>
                    <w:rPr>
                      <w:rFonts w:ascii="Times New Roman" w:hAnsi="Times New Roman" w:cs="Times New Roman"/>
                      <w:b w:val="0"/>
                      <w:sz w:val="20"/>
                      <w:szCs w:val="20"/>
                    </w:rPr>
                  </w:pPr>
                  <w:r w:rsidRPr="00345906">
                    <w:rPr>
                      <w:rFonts w:ascii="Cambria Math" w:hAnsi="Cambria Math" w:cs="Cambria Math"/>
                      <w:b w:val="0"/>
                      <w:sz w:val="20"/>
                      <w:szCs w:val="20"/>
                    </w:rPr>
                    <w:t>⋮</w:t>
                  </w:r>
                </w:p>
                <w:p w14:paraId="47A8C34A" w14:textId="77777777" w:rsidR="00C14106" w:rsidRPr="00345906" w:rsidRDefault="00C14106" w:rsidP="00125FED">
                  <w:pPr>
                    <w:pStyle w:val="Tab"/>
                    <w:rPr>
                      <w:rFonts w:ascii="Times New Roman" w:hAnsi="Times New Roman" w:cs="Times New Roman"/>
                      <w:b w:val="0"/>
                      <w:i/>
                      <w:sz w:val="20"/>
                      <w:szCs w:val="20"/>
                    </w:rPr>
                  </w:pPr>
                  <w:proofErr w:type="spellStart"/>
                  <w:r w:rsidRPr="00345906">
                    <w:rPr>
                      <w:rFonts w:ascii="Times New Roman" w:hAnsi="Times New Roman" w:cs="Times New Roman"/>
                      <w:b w:val="0"/>
                      <w:i/>
                      <w:sz w:val="20"/>
                      <w:szCs w:val="20"/>
                    </w:rPr>
                    <w:t>b</w:t>
                  </w:r>
                  <w:r w:rsidRPr="00345906">
                    <w:rPr>
                      <w:rFonts w:ascii="Times New Roman" w:hAnsi="Times New Roman" w:cs="Times New Roman"/>
                      <w:b w:val="0"/>
                      <w:i/>
                      <w:sz w:val="20"/>
                      <w:szCs w:val="20"/>
                      <w:vertAlign w:val="subscript"/>
                    </w:rPr>
                    <w:t>m</w:t>
                  </w:r>
                  <w:proofErr w:type="spellEnd"/>
                </w:p>
              </w:tc>
            </w:tr>
            <w:tr w:rsidR="00C14106" w:rsidRPr="00345906" w14:paraId="2D842401" w14:textId="77777777" w:rsidTr="00AF2E6D">
              <w:trPr>
                <w:trHeight w:val="283"/>
              </w:trPr>
              <w:tc>
                <w:tcPr>
                  <w:tcW w:w="1704" w:type="dxa"/>
                  <w:tcBorders>
                    <w:top w:val="double" w:sz="4" w:space="0" w:color="auto"/>
                  </w:tcBorders>
                  <w:shd w:val="clear" w:color="auto" w:fill="auto"/>
                  <w:tcMar>
                    <w:top w:w="72" w:type="dxa"/>
                    <w:left w:w="144" w:type="dxa"/>
                    <w:bottom w:w="72" w:type="dxa"/>
                    <w:right w:w="144" w:type="dxa"/>
                  </w:tcMar>
                  <w:hideMark/>
                </w:tcPr>
                <w:p w14:paraId="5A02799E" w14:textId="77777777" w:rsidR="00C14106" w:rsidRPr="00345906" w:rsidRDefault="00C14106" w:rsidP="00125FED">
                  <w:pPr>
                    <w:pStyle w:val="Tab"/>
                    <w:rPr>
                      <w:rFonts w:ascii="Times New Roman" w:hAnsi="Times New Roman" w:cs="Times New Roman"/>
                      <w:b w:val="0"/>
                      <w:sz w:val="20"/>
                      <w:szCs w:val="20"/>
                    </w:rPr>
                  </w:pPr>
                  <w:r w:rsidRPr="00345906">
                    <w:rPr>
                      <w:rFonts w:ascii="Times New Roman" w:hAnsi="Times New Roman" w:cs="Times New Roman"/>
                      <w:b w:val="0"/>
                      <w:sz w:val="20"/>
                      <w:szCs w:val="20"/>
                    </w:rPr>
                    <w:t>-</w:t>
                  </w:r>
                  <w:r w:rsidRPr="00345906">
                    <w:rPr>
                      <w:rFonts w:ascii="Times New Roman" w:hAnsi="Times New Roman" w:cs="Times New Roman"/>
                      <w:b w:val="0"/>
                      <w:i/>
                      <w:sz w:val="20"/>
                      <w:szCs w:val="20"/>
                    </w:rPr>
                    <w:t>c</w:t>
                  </w:r>
                  <w:r w:rsidRPr="00345906">
                    <w:rPr>
                      <w:rFonts w:ascii="Times New Roman" w:hAnsi="Times New Roman" w:cs="Times New Roman"/>
                      <w:b w:val="0"/>
                      <w:sz w:val="20"/>
                      <w:szCs w:val="20"/>
                      <w:vertAlign w:val="subscript"/>
                    </w:rPr>
                    <w:t>1</w:t>
                  </w:r>
                  <w:r w:rsidRPr="00345906">
                    <w:rPr>
                      <w:rFonts w:ascii="Times New Roman" w:hAnsi="Times New Roman" w:cs="Times New Roman"/>
                      <w:b w:val="0"/>
                      <w:sz w:val="20"/>
                      <w:szCs w:val="20"/>
                    </w:rPr>
                    <w:t xml:space="preserve">     –</w:t>
                  </w:r>
                  <w:r w:rsidRPr="00345906">
                    <w:rPr>
                      <w:rFonts w:ascii="Times New Roman" w:hAnsi="Times New Roman" w:cs="Times New Roman"/>
                      <w:b w:val="0"/>
                      <w:i/>
                      <w:sz w:val="20"/>
                      <w:szCs w:val="20"/>
                    </w:rPr>
                    <w:t>c</w:t>
                  </w:r>
                  <w:r w:rsidRPr="00345906">
                    <w:rPr>
                      <w:rFonts w:ascii="Times New Roman" w:hAnsi="Times New Roman" w:cs="Times New Roman"/>
                      <w:b w:val="0"/>
                      <w:sz w:val="20"/>
                      <w:szCs w:val="20"/>
                      <w:vertAlign w:val="subscript"/>
                    </w:rPr>
                    <w:t xml:space="preserve">2   </w:t>
                  </w:r>
                  <w:r w:rsidRPr="00345906">
                    <w:rPr>
                      <w:rFonts w:ascii="Times New Roman" w:hAnsi="Times New Roman" w:cs="Times New Roman"/>
                      <w:b w:val="0"/>
                      <w:sz w:val="20"/>
                      <w:szCs w:val="20"/>
                    </w:rPr>
                    <w:t xml:space="preserve"> … -</w:t>
                  </w:r>
                  <w:proofErr w:type="spellStart"/>
                  <w:r w:rsidRPr="00345906">
                    <w:rPr>
                      <w:rFonts w:ascii="Times New Roman" w:hAnsi="Times New Roman" w:cs="Times New Roman"/>
                      <w:b w:val="0"/>
                      <w:i/>
                      <w:sz w:val="20"/>
                      <w:szCs w:val="20"/>
                    </w:rPr>
                    <w:t>c</w:t>
                  </w:r>
                  <w:r w:rsidRPr="00345906">
                    <w:rPr>
                      <w:rFonts w:ascii="Times New Roman" w:hAnsi="Times New Roman" w:cs="Times New Roman"/>
                      <w:b w:val="0"/>
                      <w:sz w:val="20"/>
                      <w:szCs w:val="20"/>
                      <w:vertAlign w:val="subscript"/>
                    </w:rPr>
                    <w:t>n</w:t>
                  </w:r>
                  <w:proofErr w:type="spellEnd"/>
                </w:p>
              </w:tc>
              <w:tc>
                <w:tcPr>
                  <w:tcW w:w="1701" w:type="dxa"/>
                  <w:tcBorders>
                    <w:top w:val="double" w:sz="4" w:space="0" w:color="auto"/>
                    <w:right w:val="double" w:sz="4" w:space="0" w:color="auto"/>
                  </w:tcBorders>
                  <w:shd w:val="clear" w:color="auto" w:fill="auto"/>
                  <w:tcMar>
                    <w:top w:w="72" w:type="dxa"/>
                    <w:left w:w="144" w:type="dxa"/>
                    <w:bottom w:w="72" w:type="dxa"/>
                    <w:right w:w="144" w:type="dxa"/>
                  </w:tcMar>
                  <w:hideMark/>
                </w:tcPr>
                <w:p w14:paraId="2C0098DD" w14:textId="77777777" w:rsidR="00C14106" w:rsidRPr="00345906" w:rsidRDefault="00C14106" w:rsidP="00125FED">
                  <w:pPr>
                    <w:pStyle w:val="Tab"/>
                    <w:rPr>
                      <w:rFonts w:ascii="Times New Roman" w:hAnsi="Times New Roman" w:cs="Times New Roman"/>
                      <w:b w:val="0"/>
                      <w:sz w:val="20"/>
                      <w:szCs w:val="20"/>
                    </w:rPr>
                  </w:pPr>
                  <w:r w:rsidRPr="00345906">
                    <w:rPr>
                      <w:rFonts w:ascii="Times New Roman" w:hAnsi="Times New Roman" w:cs="Times New Roman"/>
                      <w:b w:val="0"/>
                      <w:sz w:val="20"/>
                      <w:szCs w:val="20"/>
                    </w:rPr>
                    <w:t xml:space="preserve">0        </w:t>
                  </w:r>
                  <w:proofErr w:type="gramStart"/>
                  <w:r w:rsidRPr="00345906">
                    <w:rPr>
                      <w:rFonts w:ascii="Times New Roman" w:hAnsi="Times New Roman" w:cs="Times New Roman"/>
                      <w:b w:val="0"/>
                      <w:sz w:val="20"/>
                      <w:szCs w:val="20"/>
                    </w:rPr>
                    <w:t>0  …</w:t>
                  </w:r>
                  <w:proofErr w:type="gramEnd"/>
                  <w:r w:rsidRPr="00345906">
                    <w:rPr>
                      <w:rFonts w:ascii="Times New Roman" w:hAnsi="Times New Roman" w:cs="Times New Roman"/>
                      <w:b w:val="0"/>
                      <w:sz w:val="20"/>
                      <w:szCs w:val="20"/>
                    </w:rPr>
                    <w:t xml:space="preserve">     0</w:t>
                  </w:r>
                </w:p>
              </w:tc>
              <w:tc>
                <w:tcPr>
                  <w:tcW w:w="994" w:type="dxa"/>
                  <w:tcBorders>
                    <w:top w:val="double" w:sz="4" w:space="0" w:color="auto"/>
                    <w:left w:val="double" w:sz="4" w:space="0" w:color="auto"/>
                  </w:tcBorders>
                  <w:shd w:val="clear" w:color="auto" w:fill="auto"/>
                  <w:tcMar>
                    <w:top w:w="72" w:type="dxa"/>
                    <w:left w:w="144" w:type="dxa"/>
                    <w:bottom w:w="72" w:type="dxa"/>
                    <w:right w:w="144" w:type="dxa"/>
                  </w:tcMar>
                  <w:hideMark/>
                </w:tcPr>
                <w:p w14:paraId="2DF5106E" w14:textId="77777777" w:rsidR="00C14106" w:rsidRPr="00345906" w:rsidRDefault="00C14106" w:rsidP="00125FED">
                  <w:pPr>
                    <w:pStyle w:val="Tab"/>
                    <w:rPr>
                      <w:rFonts w:ascii="Times New Roman" w:hAnsi="Times New Roman" w:cs="Times New Roman"/>
                      <w:b w:val="0"/>
                      <w:i/>
                      <w:sz w:val="20"/>
                      <w:szCs w:val="20"/>
                    </w:rPr>
                  </w:pPr>
                  <w:r w:rsidRPr="00345906">
                    <w:rPr>
                      <w:rFonts w:ascii="Times New Roman" w:hAnsi="Times New Roman" w:cs="Times New Roman"/>
                      <w:b w:val="0"/>
                      <w:i/>
                      <w:sz w:val="20"/>
                      <w:szCs w:val="20"/>
                    </w:rPr>
                    <w:t>f</w:t>
                  </w:r>
                </w:p>
              </w:tc>
            </w:tr>
          </w:tbl>
          <w:p w14:paraId="4165FE40" w14:textId="77777777" w:rsidR="00C14106" w:rsidRPr="00345906" w:rsidRDefault="00C14106" w:rsidP="00125FED">
            <w:pPr>
              <w:pStyle w:val="Obr"/>
              <w:spacing w:line="276" w:lineRule="auto"/>
              <w:jc w:val="left"/>
              <w:rPr>
                <w:rFonts w:ascii="Times New Roman" w:hAnsi="Times New Roman" w:cs="Times New Roman"/>
                <w:sz w:val="20"/>
                <w:szCs w:val="20"/>
              </w:rPr>
            </w:pPr>
          </w:p>
        </w:tc>
      </w:tr>
    </w:tbl>
    <w:p w14:paraId="6C199BBC" w14:textId="77777777" w:rsidR="00C14106" w:rsidRPr="00D643B5" w:rsidRDefault="00C14106" w:rsidP="00125FED">
      <w:pPr>
        <w:pStyle w:val="MTDisplayEquation"/>
        <w:tabs>
          <w:tab w:val="left" w:pos="851"/>
        </w:tabs>
      </w:pPr>
      <w:r w:rsidRPr="00D643B5">
        <w:tab/>
      </w:r>
    </w:p>
    <w:p w14:paraId="2D787535" w14:textId="77777777" w:rsidR="00EA0896" w:rsidRPr="00ED2223" w:rsidRDefault="00EA0896" w:rsidP="00125FED">
      <w:pPr>
        <w:keepNext/>
        <w:spacing w:line="276" w:lineRule="auto"/>
      </w:pPr>
      <w:r w:rsidRPr="00EA0896">
        <w:t>Z tabulky se</w:t>
      </w:r>
      <w:r>
        <w:t xml:space="preserve"> </w:t>
      </w:r>
      <w:r w:rsidRPr="00EA0896">
        <w:t>odečítá řešení</w:t>
      </w:r>
      <w:r w:rsidR="00ED2223">
        <w:t xml:space="preserve"> tak, že eliminovaným proměnným se přiřadí hodnota pravé strany, neeliminovaným nuly. Tedy v základním tvaru jsou všechny základní proměnné nulové, přídatné nenulové. To ale určitě nemaximalizuje účelovou funkci, kde se vyskytují pouze základní proměnné. Je tedy potřeba „vyměnit“ některou z eliminovaných za neeliminovanou. To se udělá ve dvou krocích. V prvé řadě se vybírá klíčový sloupec, tedy výběr základní proměnné, která se stane eliminovanou. Protože koeficienty </w:t>
      </w:r>
      <w:proofErr w:type="spellStart"/>
      <w:r w:rsidR="00ED2223" w:rsidRPr="00ED2223">
        <w:rPr>
          <w:i/>
        </w:rPr>
        <w:t>c</w:t>
      </w:r>
      <w:r w:rsidR="00ED2223" w:rsidRPr="00ED2223">
        <w:rPr>
          <w:i/>
          <w:vertAlign w:val="subscript"/>
        </w:rPr>
        <w:t>i</w:t>
      </w:r>
      <w:proofErr w:type="spellEnd"/>
      <w:r w:rsidR="00ED2223">
        <w:rPr>
          <w:i/>
        </w:rPr>
        <w:t xml:space="preserve"> </w:t>
      </w:r>
      <w:r w:rsidR="00ED2223">
        <w:t xml:space="preserve">v řádku účelové funkce přímo reprezentují gradient účelové funkce, je logické, aby se tento sloupec vybíral podle největšího se záporných. V druhém kroku se vypočítají podíly pravých stran </w:t>
      </w:r>
      <w:proofErr w:type="spellStart"/>
      <w:r w:rsidR="00ED2223" w:rsidRPr="00ED2223">
        <w:rPr>
          <w:i/>
        </w:rPr>
        <w:t>b</w:t>
      </w:r>
      <w:r w:rsidR="00ED2223" w:rsidRPr="00ED2223">
        <w:rPr>
          <w:i/>
          <w:vertAlign w:val="subscript"/>
        </w:rPr>
        <w:t>j</w:t>
      </w:r>
      <w:proofErr w:type="spellEnd"/>
      <w:r w:rsidR="00ED2223" w:rsidRPr="00ED2223">
        <w:rPr>
          <w:i/>
        </w:rPr>
        <w:t xml:space="preserve"> </w:t>
      </w:r>
      <w:r w:rsidR="00ED2223">
        <w:t xml:space="preserve">a příslušných </w:t>
      </w:r>
      <w:proofErr w:type="spellStart"/>
      <w:r w:rsidR="00ED2223" w:rsidRPr="00ED2223">
        <w:rPr>
          <w:i/>
        </w:rPr>
        <w:t>a</w:t>
      </w:r>
      <w:r w:rsidR="00ED2223" w:rsidRPr="00ED2223">
        <w:rPr>
          <w:i/>
          <w:vertAlign w:val="subscript"/>
        </w:rPr>
        <w:t>ij</w:t>
      </w:r>
      <w:proofErr w:type="spellEnd"/>
      <w:r w:rsidR="00ED2223">
        <w:t xml:space="preserve"> v klíčovém sloupci. Jako klíčový řáde</w:t>
      </w:r>
      <w:r w:rsidR="00B87374">
        <w:t xml:space="preserve">k se vybere ten, který odpovídá nejmenšímu podílu z nezáporných. Tak je určen klíčový prvek, který nabyde hodnotu </w:t>
      </w:r>
      <w:r w:rsidR="00B87374" w:rsidRPr="00B87374">
        <w:rPr>
          <w:i/>
        </w:rPr>
        <w:t>1</w:t>
      </w:r>
      <w:r w:rsidR="00B87374">
        <w:t xml:space="preserve"> a nad ním i pod ním musí být samé nuly. Protože se jedná o soustavu lineárních algebraických rovnic, tyto úpravy lze vykonat pouze ekvivalentními maticovými úpravami. Ty jsou dvě: vynásobení řádku nenulovým (reálným) číslem a přičtení libovolného násobku jednoho řádku k jinému řádku. Dostane se tak nový tvar simplexové tabulky, další iterace. Postupuje se tak dlouho, pokud se v řádku účelové funkce ve sloupcích základních proměnných vyskytují záporná čísla.</w:t>
      </w:r>
    </w:p>
    <w:p w14:paraId="013545A7" w14:textId="77777777" w:rsidR="00C14106" w:rsidRPr="0027684D" w:rsidRDefault="00C14106" w:rsidP="00125FED">
      <w:pPr>
        <w:keepNext/>
        <w:spacing w:line="276" w:lineRule="auto"/>
      </w:pPr>
      <w:r w:rsidRPr="0027684D">
        <w:t xml:space="preserve">Algoritmus řešení </w:t>
      </w:r>
      <w:r w:rsidR="0027684D">
        <w:t xml:space="preserve">úloh </w:t>
      </w:r>
      <w:r w:rsidRPr="0027684D">
        <w:t>LP</w:t>
      </w:r>
      <w:r w:rsidR="0027684D">
        <w:t xml:space="preserve"> pomocí simplexové tabulky lze shrnou do následujících bodů</w:t>
      </w:r>
      <w:r w:rsidRPr="0027684D">
        <w:t>:</w:t>
      </w:r>
    </w:p>
    <w:p w14:paraId="73BDD183" w14:textId="77777777" w:rsidR="00C14106" w:rsidRPr="00D643B5" w:rsidRDefault="00C14106" w:rsidP="00125FED">
      <w:pPr>
        <w:pStyle w:val="Odstavecseseznamem"/>
        <w:numPr>
          <w:ilvl w:val="0"/>
          <w:numId w:val="17"/>
        </w:numPr>
        <w:spacing w:after="60" w:line="276" w:lineRule="auto"/>
        <w:jc w:val="left"/>
      </w:pPr>
      <w:r w:rsidRPr="00D643B5">
        <w:t>Sestavení simplexové tabulky – výchozí stav</w:t>
      </w:r>
      <w:r w:rsidR="0027684D">
        <w:t>.</w:t>
      </w:r>
    </w:p>
    <w:p w14:paraId="541B711F" w14:textId="77777777" w:rsidR="00C14106" w:rsidRPr="00D643B5" w:rsidRDefault="0027684D" w:rsidP="00125FED">
      <w:pPr>
        <w:pStyle w:val="Odstavecseseznamem"/>
        <w:numPr>
          <w:ilvl w:val="0"/>
          <w:numId w:val="17"/>
        </w:numPr>
        <w:spacing w:after="60" w:line="276" w:lineRule="auto"/>
        <w:jc w:val="left"/>
      </w:pPr>
      <w:r>
        <w:t>T</w:t>
      </w:r>
      <w:r w:rsidR="00C14106" w:rsidRPr="00D643B5">
        <w:t xml:space="preserve">est </w:t>
      </w:r>
      <w:proofErr w:type="spellStart"/>
      <w:r w:rsidR="00C14106" w:rsidRPr="00D643B5">
        <w:t>optimality</w:t>
      </w:r>
      <w:proofErr w:type="spellEnd"/>
      <w:r w:rsidR="00C14106" w:rsidRPr="00D643B5">
        <w:t>:</w:t>
      </w:r>
      <w:r w:rsidR="00C14106" w:rsidRPr="00D643B5">
        <w:br/>
        <w:t xml:space="preserve">Je-li pro všechna </w:t>
      </w:r>
      <w:r w:rsidR="00C14106" w:rsidRPr="00D643B5">
        <w:rPr>
          <w:i/>
        </w:rPr>
        <w:t>i</w:t>
      </w:r>
      <w:r>
        <w:rPr>
          <w:i/>
        </w:rPr>
        <w:t>:</w:t>
      </w:r>
      <w:r w:rsidR="00C14106" w:rsidRPr="00D643B5">
        <w:t xml:space="preserve"> (-</w:t>
      </w:r>
      <w:proofErr w:type="spellStart"/>
      <w:r w:rsidR="00C14106" w:rsidRPr="00D643B5">
        <w:rPr>
          <w:i/>
        </w:rPr>
        <w:t>c</w:t>
      </w:r>
      <w:r w:rsidR="00C14106" w:rsidRPr="00D643B5">
        <w:rPr>
          <w:i/>
          <w:vertAlign w:val="subscript"/>
        </w:rPr>
        <w:t>i</w:t>
      </w:r>
      <w:proofErr w:type="spellEnd"/>
      <w:r w:rsidR="00C14106" w:rsidRPr="00D643B5">
        <w:t xml:space="preserve">) ≥ 0 </w:t>
      </w:r>
      <w:r>
        <w:t xml:space="preserve">pak </w:t>
      </w:r>
      <w:r w:rsidRPr="0027684D">
        <w:rPr>
          <w:b/>
        </w:rPr>
        <w:t>Konec</w:t>
      </w:r>
      <w:r>
        <w:t xml:space="preserve"> a odečtení řešení.</w:t>
      </w:r>
    </w:p>
    <w:p w14:paraId="3BCF923F" w14:textId="77777777" w:rsidR="00C14106" w:rsidRPr="00D643B5" w:rsidRDefault="0027684D" w:rsidP="00125FED">
      <w:pPr>
        <w:pStyle w:val="Odstavecseseznamem"/>
        <w:numPr>
          <w:ilvl w:val="0"/>
          <w:numId w:val="17"/>
        </w:numPr>
        <w:spacing w:after="60" w:line="276" w:lineRule="auto"/>
        <w:jc w:val="left"/>
      </w:pPr>
      <w:r>
        <w:t>V</w:t>
      </w:r>
      <w:r w:rsidR="00C14106" w:rsidRPr="00D643B5">
        <w:t>ýběr klíčového sloupce:</w:t>
      </w:r>
      <w:r>
        <w:t xml:space="preserve"> </w:t>
      </w:r>
      <w:proofErr w:type="spellStart"/>
      <w:r w:rsidR="00C14106" w:rsidRPr="00D643B5">
        <w:t>max</w:t>
      </w:r>
      <w:proofErr w:type="spellEnd"/>
      <w:r w:rsidR="00C14106" w:rsidRPr="00D643B5">
        <w:t xml:space="preserve"> –</w:t>
      </w:r>
      <w:proofErr w:type="spellStart"/>
      <w:proofErr w:type="gramStart"/>
      <w:r w:rsidR="00C14106" w:rsidRPr="00D643B5">
        <w:rPr>
          <w:i/>
        </w:rPr>
        <w:t>c</w:t>
      </w:r>
      <w:r w:rsidR="00C14106" w:rsidRPr="00D643B5">
        <w:rPr>
          <w:i/>
          <w:vertAlign w:val="subscript"/>
        </w:rPr>
        <w:t>j</w:t>
      </w:r>
      <w:proofErr w:type="spellEnd"/>
      <w:r w:rsidR="00C14106" w:rsidRPr="00D643B5">
        <w:t xml:space="preserve"> </w:t>
      </w:r>
      <w:r>
        <w:t xml:space="preserve"> </w:t>
      </w:r>
      <w:r w:rsidR="00C14106" w:rsidRPr="00D643B5">
        <w:t>se</w:t>
      </w:r>
      <w:proofErr w:type="gramEnd"/>
      <w:r w:rsidR="00C14106" w:rsidRPr="00D643B5">
        <w:t xml:space="preserve"> záporným znaménkem</w:t>
      </w:r>
      <w:r>
        <w:t>.</w:t>
      </w:r>
    </w:p>
    <w:p w14:paraId="252A4884" w14:textId="77777777" w:rsidR="00C14106" w:rsidRPr="00D643B5" w:rsidRDefault="0027684D" w:rsidP="00125FED">
      <w:pPr>
        <w:pStyle w:val="Odstavecseseznamem"/>
        <w:numPr>
          <w:ilvl w:val="0"/>
          <w:numId w:val="17"/>
        </w:numPr>
        <w:spacing w:after="60" w:line="276" w:lineRule="auto"/>
        <w:jc w:val="left"/>
      </w:pPr>
      <w:r>
        <w:t>V</w:t>
      </w:r>
      <w:r w:rsidR="00C14106" w:rsidRPr="00D643B5">
        <w:t xml:space="preserve">ýběr klíčového </w:t>
      </w:r>
      <w:proofErr w:type="gramStart"/>
      <w:r w:rsidR="00C14106" w:rsidRPr="00D643B5">
        <w:t>řádku:</w:t>
      </w:r>
      <w:r>
        <w:t xml:space="preserve">  </w:t>
      </w:r>
      <w:r w:rsidR="00C14106" w:rsidRPr="00D643B5">
        <w:t>min</w:t>
      </w:r>
      <w:proofErr w:type="gramEnd"/>
      <w:r w:rsidR="00C14106" w:rsidRPr="00D643B5">
        <w:rPr>
          <w:position w:val="-28"/>
        </w:rPr>
        <w:object w:dxaOrig="700" w:dyaOrig="620" w14:anchorId="10844AA2">
          <v:shape id="_x0000_i1087" type="#_x0000_t75" style="width:35.5pt;height:31.2pt" o:ole="">
            <v:imagedata r:id="rId146" o:title=""/>
          </v:shape>
          <o:OLEObject Type="Embed" ProgID="Equation.DSMT4" ShapeID="_x0000_i1087" DrawAspect="Content" ObjectID="_1737272029" r:id="rId147"/>
        </w:object>
      </w:r>
      <w:r w:rsidR="00C14106" w:rsidRPr="00D643B5">
        <w:t>z nezáporných</w:t>
      </w:r>
      <w:r>
        <w:t>.</w:t>
      </w:r>
    </w:p>
    <w:p w14:paraId="622CAA52" w14:textId="77777777" w:rsidR="00C14106" w:rsidRPr="00D643B5" w:rsidRDefault="0027684D" w:rsidP="00125FED">
      <w:pPr>
        <w:pStyle w:val="Odstavecseseznamem"/>
        <w:numPr>
          <w:ilvl w:val="0"/>
          <w:numId w:val="17"/>
        </w:numPr>
        <w:spacing w:after="60" w:line="276" w:lineRule="auto"/>
        <w:jc w:val="left"/>
      </w:pPr>
      <w:r>
        <w:t>E</w:t>
      </w:r>
      <w:r w:rsidR="00C14106" w:rsidRPr="00D643B5">
        <w:t>liminace klíčového prvku</w:t>
      </w:r>
      <w:r>
        <w:t xml:space="preserve"> pomocí ekvivalentních maticových úprav.</w:t>
      </w:r>
    </w:p>
    <w:p w14:paraId="668EF8BC" w14:textId="77777777" w:rsidR="00C14106" w:rsidRPr="00D643B5" w:rsidRDefault="0027684D" w:rsidP="00125FED">
      <w:pPr>
        <w:pStyle w:val="Odstavecseseznamem"/>
        <w:numPr>
          <w:ilvl w:val="0"/>
          <w:numId w:val="17"/>
        </w:numPr>
        <w:spacing w:after="60" w:line="276" w:lineRule="auto"/>
        <w:jc w:val="left"/>
      </w:pPr>
      <w:r>
        <w:t>S</w:t>
      </w:r>
      <w:r w:rsidR="00C14106" w:rsidRPr="00D643B5">
        <w:t xml:space="preserve">kok na </w:t>
      </w:r>
      <w:r>
        <w:t>bod 2</w:t>
      </w:r>
      <w:r w:rsidR="00C14106" w:rsidRPr="00D643B5">
        <w:t>.</w:t>
      </w:r>
    </w:p>
    <w:p w14:paraId="15E9222F" w14:textId="77777777" w:rsidR="00C14106" w:rsidRPr="004E48F0" w:rsidRDefault="0086280E" w:rsidP="00125FED">
      <w:pPr>
        <w:spacing w:line="276" w:lineRule="auto"/>
      </w:pPr>
      <w:r>
        <w:t>Pro ilustraci je uveden příklad 2.2 simplexovou tabulkou. Řešení je uvedeno v Tabulce 2.3. Klíčové prvky jsou barevně označeny. Po pravé straně tabulky je označeno přípustné bazické řešení v příslušné iteraci</w:t>
      </w:r>
    </w:p>
    <w:p w14:paraId="2BD12F68" w14:textId="77777777" w:rsidR="00C14106" w:rsidRDefault="00C14106" w:rsidP="00125FED">
      <w:pPr>
        <w:pStyle w:val="MTDisplayEquation"/>
        <w:tabs>
          <w:tab w:val="left" w:pos="709"/>
        </w:tabs>
      </w:pPr>
      <w:r w:rsidRPr="00D643B5">
        <w:lastRenderedPageBreak/>
        <w:tab/>
      </w:r>
      <w:r w:rsidR="00AF2E6D" w:rsidRPr="0086280E">
        <w:rPr>
          <w:position w:val="-30"/>
        </w:rPr>
        <w:object w:dxaOrig="5300" w:dyaOrig="720" w14:anchorId="3E2FF3C8">
          <v:shape id="_x0000_i1088" type="#_x0000_t75" style="width:265pt;height:36.5pt" o:ole="">
            <v:imagedata r:id="rId148" o:title=""/>
          </v:shape>
          <o:OLEObject Type="Embed" ProgID="Equation.DSMT4" ShapeID="_x0000_i1088" DrawAspect="Content" ObjectID="_1737272030" r:id="rId149"/>
        </w:object>
      </w:r>
      <w:r w:rsidRPr="00D643B5">
        <w:t xml:space="preserve"> </w:t>
      </w:r>
    </w:p>
    <w:tbl>
      <w:tblPr>
        <w:tblStyle w:val="Mkatabulky"/>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C14106" w:rsidRPr="00D643B5" w14:paraId="52936C32" w14:textId="77777777" w:rsidTr="00D107A2">
        <w:tc>
          <w:tcPr>
            <w:tcW w:w="8788" w:type="dxa"/>
            <w:vAlign w:val="center"/>
          </w:tcPr>
          <w:p w14:paraId="13146374" w14:textId="7352DDA7" w:rsidR="00B06F93" w:rsidRPr="00935232" w:rsidRDefault="00B06F93" w:rsidP="00B06F93">
            <w:pPr>
              <w:pStyle w:val="Titulek"/>
              <w:keepNext/>
              <w:ind w:left="0"/>
              <w:jc w:val="left"/>
              <w:rPr>
                <w:b/>
              </w:rPr>
            </w:pPr>
            <w:bookmarkStart w:id="62" w:name="_Toc34313320"/>
            <w:bookmarkStart w:id="63" w:name="_Toc34313340"/>
            <w:bookmarkStart w:id="64" w:name="_Toc34833210"/>
            <w:r w:rsidRPr="00935232">
              <w:rPr>
                <w:b/>
              </w:rPr>
              <w:t xml:space="preserve">Tabulka </w:t>
            </w:r>
            <w:r w:rsidR="00165E79">
              <w:rPr>
                <w:b/>
              </w:rPr>
              <w:fldChar w:fldCharType="begin"/>
            </w:r>
            <w:r w:rsidR="00165E79">
              <w:rPr>
                <w:b/>
              </w:rPr>
              <w:instrText xml:space="preserve"> STYLEREF 1 \s </w:instrText>
            </w:r>
            <w:r w:rsidR="00165E79">
              <w:rPr>
                <w:b/>
              </w:rPr>
              <w:fldChar w:fldCharType="separate"/>
            </w:r>
            <w:r w:rsidR="0042322F">
              <w:rPr>
                <w:b/>
                <w:noProof/>
              </w:rPr>
              <w:t>2</w:t>
            </w:r>
            <w:r w:rsidR="00165E79">
              <w:rPr>
                <w:b/>
              </w:rPr>
              <w:fldChar w:fldCharType="end"/>
            </w:r>
            <w:r w:rsidR="00165E79">
              <w:rPr>
                <w:b/>
              </w:rPr>
              <w:t>.</w:t>
            </w:r>
            <w:r w:rsidR="00165E79">
              <w:rPr>
                <w:b/>
              </w:rPr>
              <w:fldChar w:fldCharType="begin"/>
            </w:r>
            <w:r w:rsidR="00165E79">
              <w:rPr>
                <w:b/>
              </w:rPr>
              <w:instrText xml:space="preserve"> SEQ Tabulka \* ARABIC \s 1 </w:instrText>
            </w:r>
            <w:r w:rsidR="00165E79">
              <w:rPr>
                <w:b/>
              </w:rPr>
              <w:fldChar w:fldCharType="separate"/>
            </w:r>
            <w:r w:rsidR="0042322F">
              <w:rPr>
                <w:b/>
                <w:noProof/>
              </w:rPr>
              <w:t>3</w:t>
            </w:r>
            <w:r w:rsidR="00165E79">
              <w:rPr>
                <w:b/>
              </w:rPr>
              <w:fldChar w:fldCharType="end"/>
            </w:r>
            <w:r w:rsidRPr="00935232">
              <w:rPr>
                <w:b/>
              </w:rPr>
              <w:t>: Řešení simplexovou tabulkou</w:t>
            </w:r>
            <w:bookmarkEnd w:id="62"/>
            <w:bookmarkEnd w:id="63"/>
            <w:bookmarkEnd w:id="64"/>
          </w:p>
          <w:p w14:paraId="1038153D" w14:textId="77777777" w:rsidR="00C14106" w:rsidRPr="00D643B5" w:rsidRDefault="00C14106" w:rsidP="00125FED">
            <w:pPr>
              <w:pStyle w:val="Obr"/>
              <w:spacing w:line="276" w:lineRule="auto"/>
              <w:jc w:val="left"/>
            </w:pPr>
            <w:r w:rsidRPr="009B6B2B">
              <w:rPr>
                <w:noProof/>
                <w:lang w:eastAsia="cs-CZ"/>
              </w:rPr>
              <w:drawing>
                <wp:inline distT="0" distB="0" distL="0" distR="0" wp14:anchorId="26076385" wp14:editId="0481B7BE">
                  <wp:extent cx="3829050" cy="2072546"/>
                  <wp:effectExtent l="0" t="0" r="0" b="4445"/>
                  <wp:docPr id="9"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3829050" cy="2072546"/>
                          </a:xfrm>
                          <a:prstGeom prst="rect">
                            <a:avLst/>
                          </a:prstGeom>
                          <a:noFill/>
                          <a:ln>
                            <a:noFill/>
                          </a:ln>
                        </pic:spPr>
                      </pic:pic>
                    </a:graphicData>
                  </a:graphic>
                </wp:inline>
              </w:drawing>
            </w:r>
          </w:p>
        </w:tc>
      </w:tr>
      <w:tr w:rsidR="00C14106" w:rsidRPr="00D643B5" w14:paraId="3AA2F201" w14:textId="77777777" w:rsidTr="00D107A2">
        <w:tc>
          <w:tcPr>
            <w:tcW w:w="8788" w:type="dxa"/>
            <w:vAlign w:val="center"/>
          </w:tcPr>
          <w:p w14:paraId="7CAAAC5A" w14:textId="77777777" w:rsidR="00C14106" w:rsidRPr="00047549" w:rsidRDefault="00C14106" w:rsidP="00125FED">
            <w:pPr>
              <w:pStyle w:val="Obr"/>
              <w:tabs>
                <w:tab w:val="left" w:pos="3261"/>
                <w:tab w:val="left" w:pos="4678"/>
              </w:tabs>
              <w:spacing w:line="276" w:lineRule="auto"/>
              <w:jc w:val="left"/>
              <w:rPr>
                <w:rFonts w:ascii="Times New Roman" w:hAnsi="Times New Roman" w:cs="Times New Roman"/>
                <w:noProof/>
                <w:sz w:val="22"/>
                <w:szCs w:val="22"/>
                <w:lang w:eastAsia="cs-CZ"/>
              </w:rPr>
            </w:pPr>
            <w:r>
              <w:tab/>
            </w:r>
            <w:r w:rsidRPr="00047549">
              <w:rPr>
                <w:rFonts w:ascii="Times New Roman" w:hAnsi="Times New Roman" w:cs="Times New Roman"/>
                <w:sz w:val="22"/>
                <w:szCs w:val="22"/>
              </w:rPr>
              <w:t>duál</w:t>
            </w:r>
            <w:r w:rsidRPr="00047549">
              <w:rPr>
                <w:rFonts w:ascii="Times New Roman" w:hAnsi="Times New Roman" w:cs="Times New Roman"/>
                <w:sz w:val="22"/>
                <w:szCs w:val="22"/>
              </w:rPr>
              <w:tab/>
            </w:r>
            <w:r w:rsidRPr="00047549">
              <w:rPr>
                <w:rFonts w:ascii="Times New Roman" w:hAnsi="Times New Roman" w:cs="Times New Roman"/>
                <w:i/>
                <w:sz w:val="22"/>
                <w:szCs w:val="22"/>
              </w:rPr>
              <w:t>f</w:t>
            </w:r>
            <w:r w:rsidRPr="00047549">
              <w:rPr>
                <w:rFonts w:ascii="Times New Roman" w:hAnsi="Times New Roman" w:cs="Times New Roman"/>
                <w:sz w:val="22"/>
                <w:szCs w:val="22"/>
              </w:rPr>
              <w:t xml:space="preserve"> </w:t>
            </w:r>
            <w:proofErr w:type="spellStart"/>
            <w:r w:rsidRPr="00047549">
              <w:rPr>
                <w:rFonts w:ascii="Times New Roman" w:hAnsi="Times New Roman" w:cs="Times New Roman"/>
                <w:sz w:val="22"/>
                <w:szCs w:val="22"/>
              </w:rPr>
              <w:t>max</w:t>
            </w:r>
            <w:proofErr w:type="spellEnd"/>
          </w:p>
        </w:tc>
      </w:tr>
    </w:tbl>
    <w:p w14:paraId="182AED34" w14:textId="77777777" w:rsidR="00C14106" w:rsidRPr="0086280E" w:rsidRDefault="00C14106" w:rsidP="00125FED">
      <w:pPr>
        <w:spacing w:line="276" w:lineRule="auto"/>
      </w:pPr>
      <w:r w:rsidRPr="0086280E">
        <w:t>Co lze ze simplexové tabulky odečíst:</w:t>
      </w:r>
    </w:p>
    <w:p w14:paraId="41DA9964" w14:textId="77777777" w:rsidR="00C14106" w:rsidRPr="00047549" w:rsidRDefault="00C14106" w:rsidP="00125FED">
      <w:pPr>
        <w:pStyle w:val="Odstavecseseznamem"/>
        <w:numPr>
          <w:ilvl w:val="0"/>
          <w:numId w:val="18"/>
        </w:numPr>
        <w:spacing w:after="60" w:line="276" w:lineRule="auto"/>
        <w:jc w:val="left"/>
      </w:pPr>
      <w:r w:rsidRPr="00047549">
        <w:t>Hodnoty základních a přídatných proměnných</w:t>
      </w:r>
      <w:r w:rsidRPr="00047549">
        <w:rPr>
          <w:position w:val="-10"/>
        </w:rPr>
        <w:object w:dxaOrig="2799" w:dyaOrig="300" w14:anchorId="02C838B6">
          <v:shape id="_x0000_i1089" type="#_x0000_t75" style="width:139.65pt;height:15.85pt" o:ole="">
            <v:imagedata r:id="rId151" o:title=""/>
          </v:shape>
          <o:OLEObject Type="Embed" ProgID="Equation.DSMT4" ShapeID="_x0000_i1089" DrawAspect="Content" ObjectID="_1737272031" r:id="rId152"/>
        </w:object>
      </w:r>
      <w:r w:rsidRPr="00047549">
        <w:t xml:space="preserve"> </w:t>
      </w:r>
    </w:p>
    <w:p w14:paraId="7A3B5F53" w14:textId="77777777" w:rsidR="00C14106" w:rsidRPr="00047549" w:rsidRDefault="00C14106" w:rsidP="00125FED">
      <w:pPr>
        <w:pStyle w:val="Odstavecseseznamem"/>
        <w:numPr>
          <w:ilvl w:val="0"/>
          <w:numId w:val="18"/>
        </w:numPr>
        <w:spacing w:after="60" w:line="276" w:lineRule="auto"/>
        <w:jc w:val="left"/>
      </w:pPr>
      <w:r w:rsidRPr="00047549">
        <w:t>Hodnot</w:t>
      </w:r>
      <w:r w:rsidR="00047549">
        <w:t>a</w:t>
      </w:r>
      <w:r w:rsidRPr="00047549">
        <w:t xml:space="preserve"> účelové funkce</w:t>
      </w:r>
      <w:r w:rsidR="00047549" w:rsidRPr="00047549">
        <w:rPr>
          <w:position w:val="-10"/>
        </w:rPr>
        <w:object w:dxaOrig="780" w:dyaOrig="300" w14:anchorId="56344DC5">
          <v:shape id="_x0000_i1090" type="#_x0000_t75" style="width:37.9pt;height:15.85pt" o:ole="">
            <v:imagedata r:id="rId153" o:title=""/>
          </v:shape>
          <o:OLEObject Type="Embed" ProgID="Equation.DSMT4" ShapeID="_x0000_i1090" DrawAspect="Content" ObjectID="_1737272032" r:id="rId154"/>
        </w:object>
      </w:r>
      <w:r w:rsidRPr="00047549">
        <w:t xml:space="preserve"> </w:t>
      </w:r>
      <w:r w:rsidR="00047549">
        <w:t>se odečte v řádku účelové funkce ve sloupci odpovídající pravé straně.</w:t>
      </w:r>
    </w:p>
    <w:p w14:paraId="52C4F6BA" w14:textId="77777777" w:rsidR="00C14106" w:rsidRPr="00047549" w:rsidRDefault="00C14106" w:rsidP="00125FED">
      <w:pPr>
        <w:pStyle w:val="Odstavecseseznamem"/>
        <w:numPr>
          <w:ilvl w:val="0"/>
          <w:numId w:val="18"/>
        </w:numPr>
        <w:spacing w:after="60" w:line="276" w:lineRule="auto"/>
        <w:jc w:val="left"/>
      </w:pPr>
      <w:r w:rsidRPr="00047549">
        <w:t>Dočerpání a nedočerpání omezení.</w:t>
      </w:r>
      <w:r w:rsidR="00047549">
        <w:t xml:space="preserve"> </w:t>
      </w:r>
      <w:r w:rsidR="00047549" w:rsidRPr="00047549">
        <w:t>H</w:t>
      </w:r>
      <w:r w:rsidR="00047549">
        <w:t>odnoty přídatných proměnných udává o kolik je příslušné omezení nedočerpáno. Nulové hodnoty x</w:t>
      </w:r>
      <w:r w:rsidR="00047549">
        <w:rPr>
          <w:vertAlign w:val="subscript"/>
        </w:rPr>
        <w:t>3</w:t>
      </w:r>
      <w:r w:rsidR="00047549">
        <w:t>=x</w:t>
      </w:r>
      <w:r w:rsidR="00047549">
        <w:rPr>
          <w:vertAlign w:val="subscript"/>
        </w:rPr>
        <w:t>4</w:t>
      </w:r>
      <w:r w:rsidR="00047549">
        <w:t>=0 udávají, že obě omezení jsou splněna jako rovnosti.</w:t>
      </w:r>
    </w:p>
    <w:p w14:paraId="693A15E9" w14:textId="77777777" w:rsidR="00C14106" w:rsidRPr="00047549" w:rsidRDefault="00C14106" w:rsidP="00125FED">
      <w:pPr>
        <w:pStyle w:val="Odstavecseseznamem"/>
        <w:numPr>
          <w:ilvl w:val="0"/>
          <w:numId w:val="18"/>
        </w:numPr>
        <w:spacing w:after="60" w:line="276" w:lineRule="auto"/>
        <w:jc w:val="left"/>
      </w:pPr>
      <w:r w:rsidRPr="00047549">
        <w:t>Citlivostní analýz</w:t>
      </w:r>
      <w:r w:rsidR="00E3569A">
        <w:t>a</w:t>
      </w:r>
      <w:r w:rsidRPr="00047549">
        <w:t xml:space="preserve"> a řešení duální úlohy</w:t>
      </w:r>
      <w:r w:rsidR="00E3569A">
        <w:t xml:space="preserve"> se odečte v řádku účelové funkce ve sloupcích </w:t>
      </w:r>
      <w:r w:rsidR="00AF2E6D">
        <w:t>odpovídajících</w:t>
      </w:r>
      <w:r w:rsidR="00E3569A">
        <w:t xml:space="preserve"> přídatným proměnným</w:t>
      </w:r>
      <w:r w:rsidRPr="00047549">
        <w:t>.</w:t>
      </w:r>
      <w:r w:rsidR="00E3569A">
        <w:t xml:space="preserve"> V Tabulce 2.3 </w:t>
      </w:r>
      <w:r w:rsidR="00AF2E6D">
        <w:t xml:space="preserve">jsou tyto hodnoty </w:t>
      </w:r>
      <w:r w:rsidR="00AF2E6D" w:rsidRPr="00AF2E6D">
        <w:rPr>
          <w:i/>
        </w:rPr>
        <w:t>y</w:t>
      </w:r>
      <w:r w:rsidR="00AF2E6D" w:rsidRPr="00AF2E6D">
        <w:rPr>
          <w:i/>
          <w:vertAlign w:val="subscript"/>
        </w:rPr>
        <w:t>1</w:t>
      </w:r>
      <w:r w:rsidR="00AF2E6D" w:rsidRPr="00AF2E6D">
        <w:rPr>
          <w:i/>
        </w:rPr>
        <w:t xml:space="preserve"> =2 a y</w:t>
      </w:r>
      <w:r w:rsidR="00AF2E6D" w:rsidRPr="00AF2E6D">
        <w:rPr>
          <w:i/>
          <w:vertAlign w:val="subscript"/>
        </w:rPr>
        <w:t>2</w:t>
      </w:r>
      <w:r w:rsidR="00AF2E6D" w:rsidRPr="00AF2E6D">
        <w:rPr>
          <w:i/>
        </w:rPr>
        <w:t xml:space="preserve"> =1</w:t>
      </w:r>
      <w:r w:rsidR="00AF2E6D">
        <w:t xml:space="preserve">. Citlivostní analýza říká o kolik se změní hodnota účelové funkce při změně pravé strany omezení. Jestliže se v uvedeném příkladu změní omezení </w:t>
      </w:r>
      <w:r w:rsidR="00AF2E6D" w:rsidRPr="00AF2E6D">
        <w:rPr>
          <w:position w:val="-12"/>
        </w:rPr>
        <w:object w:dxaOrig="1160" w:dyaOrig="360" w14:anchorId="2F986C7D">
          <v:shape id="_x0000_i1091" type="#_x0000_t75" style="width:58.1pt;height:17.75pt" o:ole="">
            <v:imagedata r:id="rId155" o:title=""/>
          </v:shape>
          <o:OLEObject Type="Embed" ProgID="Equation.DSMT4" ShapeID="_x0000_i1091" DrawAspect="Content" ObjectID="_1737272033" r:id="rId156"/>
        </w:object>
      </w:r>
      <w:r w:rsidR="00AF2E6D">
        <w:t>na pravou stranu z </w:t>
      </w:r>
      <w:r w:rsidR="00AF2E6D" w:rsidRPr="00AF2E6D">
        <w:rPr>
          <w:i/>
        </w:rPr>
        <w:t>6</w:t>
      </w:r>
      <w:r w:rsidR="00AF2E6D">
        <w:t xml:space="preserve"> na </w:t>
      </w:r>
      <w:r w:rsidR="00AF2E6D" w:rsidRPr="00AF2E6D">
        <w:rPr>
          <w:i/>
        </w:rPr>
        <w:t>7</w:t>
      </w:r>
      <w:r w:rsidR="00AF2E6D">
        <w:t xml:space="preserve">, potom se hodnota účelové zvýší o </w:t>
      </w:r>
      <w:r w:rsidR="00AF2E6D" w:rsidRPr="00AF2E6D">
        <w:rPr>
          <w:i/>
        </w:rPr>
        <w:t>2</w:t>
      </w:r>
      <w:r w:rsidR="00AF2E6D">
        <w:t>.</w:t>
      </w:r>
      <w:r w:rsidR="00AF2E6D" w:rsidRPr="00AF2E6D">
        <w:t xml:space="preserve"> </w:t>
      </w:r>
      <w:r w:rsidR="00AF2E6D">
        <w:t xml:space="preserve">Jestliže se v druhém omezení </w:t>
      </w:r>
      <w:r w:rsidR="00AF2E6D" w:rsidRPr="00AF2E6D">
        <w:rPr>
          <w:position w:val="-12"/>
        </w:rPr>
        <w:object w:dxaOrig="1160" w:dyaOrig="360" w14:anchorId="0586D3CD">
          <v:shape id="_x0000_i1092" type="#_x0000_t75" style="width:58.1pt;height:17.75pt" o:ole="">
            <v:imagedata r:id="rId157" o:title=""/>
          </v:shape>
          <o:OLEObject Type="Embed" ProgID="Equation.DSMT4" ShapeID="_x0000_i1092" DrawAspect="Content" ObjectID="_1737272034" r:id="rId158"/>
        </w:object>
      </w:r>
      <w:r w:rsidR="00AF2E6D">
        <w:t xml:space="preserve"> změní pravá strana z </w:t>
      </w:r>
      <w:r w:rsidR="00AF2E6D">
        <w:rPr>
          <w:i/>
        </w:rPr>
        <w:t>5</w:t>
      </w:r>
      <w:r w:rsidR="00AF2E6D">
        <w:t xml:space="preserve"> na </w:t>
      </w:r>
      <w:r w:rsidR="00AF2E6D">
        <w:rPr>
          <w:i/>
        </w:rPr>
        <w:t>6</w:t>
      </w:r>
      <w:r w:rsidR="00AF2E6D">
        <w:t xml:space="preserve">, potom se hodnota účelové zvýší o </w:t>
      </w:r>
      <w:r w:rsidR="00AF2E6D">
        <w:rPr>
          <w:i/>
        </w:rPr>
        <w:t>1</w:t>
      </w:r>
      <w:r w:rsidR="00AF2E6D">
        <w:t xml:space="preserve">. V ekonomické interpretaci se tomuto faktu říká </w:t>
      </w:r>
      <w:r w:rsidR="00AF2E6D" w:rsidRPr="00AF2E6D">
        <w:rPr>
          <w:i/>
        </w:rPr>
        <w:t>stínové ceny</w:t>
      </w:r>
      <w:r w:rsidR="00AF2E6D">
        <w:t>. Zároveň je to řešení duální úlohy, viz část 2.2.2.</w:t>
      </w:r>
    </w:p>
    <w:p w14:paraId="74676B66" w14:textId="77777777" w:rsidR="00EA0896" w:rsidRDefault="00EA0896" w:rsidP="00125FED">
      <w:pPr>
        <w:pStyle w:val="Nadpis3"/>
        <w:spacing w:line="276" w:lineRule="auto"/>
      </w:pPr>
      <w:bookmarkStart w:id="65" w:name="_Toc35863535"/>
      <w:r>
        <w:t>Primární a duální úloha LP</w:t>
      </w:r>
      <w:bookmarkEnd w:id="65"/>
    </w:p>
    <w:p w14:paraId="3E902D81" w14:textId="77777777" w:rsidR="001638ED" w:rsidRDefault="001638ED" w:rsidP="00125FED">
      <w:pPr>
        <w:spacing w:line="276" w:lineRule="auto"/>
        <w:ind w:firstLine="576"/>
      </w:pPr>
      <w:r>
        <w:rPr>
          <w:rFonts w:eastAsiaTheme="minorEastAsia"/>
        </w:rPr>
        <w:t xml:space="preserve">V LP existuje velmi důležitý vzájemně jednoznačný vztah mezi maximalizačními a minimalizačními úlohami, která se nazývá </w:t>
      </w:r>
      <w:r w:rsidRPr="00A21795">
        <w:rPr>
          <w:rFonts w:eastAsiaTheme="minorEastAsia"/>
          <w:b/>
          <w:i/>
        </w:rPr>
        <w:t>dualita</w:t>
      </w:r>
      <w:r>
        <w:rPr>
          <w:rFonts w:eastAsiaTheme="minorEastAsia"/>
          <w:b/>
          <w:i/>
        </w:rPr>
        <w:t>.</w:t>
      </w:r>
      <w:r>
        <w:rPr>
          <w:rFonts w:eastAsiaTheme="minorEastAsia"/>
        </w:rPr>
        <w:t xml:space="preserve"> Každou maximalizační úlohu lze podle stanovených pravidel převést na minimalizační a naopak. Úloha dualitou převáděná je </w:t>
      </w:r>
      <w:r w:rsidRPr="00D76EAB">
        <w:rPr>
          <w:rFonts w:eastAsiaTheme="minorEastAsia"/>
          <w:b/>
          <w:i/>
        </w:rPr>
        <w:t>primární</w:t>
      </w:r>
      <w:r>
        <w:rPr>
          <w:rFonts w:eastAsiaTheme="minorEastAsia"/>
        </w:rPr>
        <w:t xml:space="preserve">, úloha transformovaná je </w:t>
      </w:r>
      <w:r w:rsidRPr="00D76EAB">
        <w:rPr>
          <w:rFonts w:eastAsiaTheme="minorEastAsia"/>
          <w:b/>
          <w:i/>
        </w:rPr>
        <w:t>duální</w:t>
      </w:r>
      <w:r>
        <w:rPr>
          <w:rFonts w:eastAsiaTheme="minorEastAsia"/>
        </w:rPr>
        <w:t xml:space="preserve">. Vztah duality je symetrický v tom smyslu, že duální úloha k úloze duální musí poskytnout opět úlohu primární v přesně původním tvaru. Tato vlastnost je pro dualitu fundamentální. Umožňuje nám např. dodatečnou analýzu a kontrolu výsledků primární úlohy, příp. řešit úlohu duální, jestliže je to z jistých důvodů vhodnější, a </w:t>
      </w:r>
      <w:r>
        <w:rPr>
          <w:rFonts w:eastAsiaTheme="minorEastAsia"/>
        </w:rPr>
        <w:lastRenderedPageBreak/>
        <w:t xml:space="preserve">rovněž tvorbu speciálních algoritmů. </w:t>
      </w:r>
      <w:r>
        <w:t xml:space="preserve">Ke každému </w:t>
      </w:r>
      <w:r w:rsidRPr="00D643B5">
        <w:t>primární</w:t>
      </w:r>
      <w:r>
        <w:t>mu modelu úlohy LP lze přiradit tzv. duální model LP.</w:t>
      </w:r>
    </w:p>
    <w:tbl>
      <w:tblPr>
        <w:tblStyle w:val="Mkatabulky"/>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
        <w:gridCol w:w="7296"/>
        <w:gridCol w:w="1228"/>
      </w:tblGrid>
      <w:tr w:rsidR="001638ED" w:rsidRPr="00D643B5" w14:paraId="60BEEE9D" w14:textId="77777777" w:rsidTr="00FF6B4E">
        <w:tc>
          <w:tcPr>
            <w:tcW w:w="205" w:type="pct"/>
            <w:vAlign w:val="center"/>
          </w:tcPr>
          <w:p w14:paraId="3C2E74AC" w14:textId="77777777" w:rsidR="001638ED" w:rsidRPr="00D643B5" w:rsidRDefault="001638ED" w:rsidP="00125FED">
            <w:pPr>
              <w:spacing w:after="0" w:line="276" w:lineRule="auto"/>
              <w:contextualSpacing/>
            </w:pPr>
          </w:p>
        </w:tc>
        <w:tc>
          <w:tcPr>
            <w:tcW w:w="4206" w:type="pct"/>
            <w:vAlign w:val="center"/>
          </w:tcPr>
          <w:p w14:paraId="5D3EB6E9" w14:textId="77777777" w:rsidR="001638ED" w:rsidRPr="00D643B5" w:rsidRDefault="001638ED" w:rsidP="00125FED">
            <w:pPr>
              <w:tabs>
                <w:tab w:val="left" w:pos="613"/>
                <w:tab w:val="left" w:pos="3731"/>
              </w:tabs>
              <w:spacing w:after="0" w:line="276" w:lineRule="auto"/>
              <w:ind w:right="2350"/>
              <w:contextualSpacing/>
            </w:pPr>
            <w:r>
              <w:tab/>
            </w:r>
            <w:r w:rsidRPr="00D643B5">
              <w:t xml:space="preserve"> primární:</w:t>
            </w:r>
            <w:r>
              <w:t xml:space="preserve"> </w:t>
            </w:r>
            <w:r w:rsidRPr="00D643B5">
              <w:t>duální:</w:t>
            </w:r>
            <w:r>
              <w:br/>
            </w:r>
            <w:r w:rsidRPr="00D643B5">
              <w:tab/>
            </w:r>
            <w:r w:rsidRPr="001638ED">
              <w:rPr>
                <w:rFonts w:eastAsiaTheme="minorHAnsi"/>
                <w:position w:val="-48"/>
              </w:rPr>
              <w:object w:dxaOrig="1620" w:dyaOrig="1100" w14:anchorId="20781187">
                <v:shape id="_x0000_i1093" type="#_x0000_t75" style="width:81.1pt;height:54.7pt" o:ole="">
                  <v:imagedata r:id="rId159" o:title=""/>
                </v:shape>
                <o:OLEObject Type="Embed" ProgID="Equation.DSMT4" ShapeID="_x0000_i1093" DrawAspect="Content" ObjectID="_1737272035" r:id="rId160"/>
              </w:object>
            </w:r>
            <w:r>
              <w:rPr>
                <w:rFonts w:eastAsiaTheme="minorHAnsi"/>
              </w:rPr>
              <w:t xml:space="preserve">                    </w:t>
            </w:r>
            <w:r w:rsidRPr="001638ED">
              <w:rPr>
                <w:rFonts w:eastAsiaTheme="minorHAnsi"/>
                <w:position w:val="-48"/>
              </w:rPr>
              <w:object w:dxaOrig="1540" w:dyaOrig="1140" w14:anchorId="39452868">
                <v:shape id="_x0000_i1094" type="#_x0000_t75" style="width:76.75pt;height:56.15pt" o:ole="">
                  <v:imagedata r:id="rId161" o:title=""/>
                </v:shape>
                <o:OLEObject Type="Embed" ProgID="Equation.DSMT4" ShapeID="_x0000_i1094" DrawAspect="Content" ObjectID="_1737272036" r:id="rId162"/>
              </w:object>
            </w:r>
          </w:p>
        </w:tc>
        <w:tc>
          <w:tcPr>
            <w:tcW w:w="589" w:type="pct"/>
            <w:vAlign w:val="center"/>
          </w:tcPr>
          <w:p w14:paraId="49FBECF9" w14:textId="5C17B377" w:rsidR="001638ED" w:rsidRPr="00D643B5" w:rsidRDefault="001638ED" w:rsidP="00125FED">
            <w:pPr>
              <w:pStyle w:val="Odstavecseseznamem"/>
              <w:spacing w:after="0" w:line="276" w:lineRule="auto"/>
              <w:ind w:left="432"/>
              <w:jc w:val="center"/>
            </w:pPr>
            <w:r w:rsidRPr="00D643B5">
              <w:t>(</w:t>
            </w:r>
            <w:r w:rsidRPr="00D643B5">
              <w:rPr>
                <w:rStyle w:val="RovniceChar"/>
              </w:rPr>
              <w:fldChar w:fldCharType="begin"/>
            </w:r>
            <w:r w:rsidRPr="00D643B5">
              <w:rPr>
                <w:rStyle w:val="RovniceChar"/>
              </w:rPr>
              <w:instrText xml:space="preserve"> STYLEREF 1 \s </w:instrText>
            </w:r>
            <w:r w:rsidRPr="00D643B5">
              <w:rPr>
                <w:rStyle w:val="RovniceChar"/>
              </w:rPr>
              <w:fldChar w:fldCharType="separate"/>
            </w:r>
            <w:r w:rsidR="0042322F">
              <w:rPr>
                <w:rStyle w:val="RovniceChar"/>
                <w:noProof/>
              </w:rPr>
              <w:t>2</w:t>
            </w:r>
            <w:r w:rsidRPr="00D643B5">
              <w:rPr>
                <w:rStyle w:val="RovniceChar"/>
              </w:rPr>
              <w:fldChar w:fldCharType="end"/>
            </w:r>
            <w:r w:rsidRPr="00D643B5">
              <w:rPr>
                <w:rStyle w:val="RovniceChar"/>
              </w:rPr>
              <w:t>.</w:t>
            </w:r>
            <w:r w:rsidRPr="00D643B5">
              <w:rPr>
                <w:rStyle w:val="RovniceChar"/>
              </w:rPr>
              <w:fldChar w:fldCharType="begin"/>
            </w:r>
            <w:r w:rsidRPr="00D643B5">
              <w:rPr>
                <w:rStyle w:val="RovniceChar"/>
              </w:rPr>
              <w:instrText xml:space="preserve"> SEQ Rovnica \* ARABIC \s 1 </w:instrText>
            </w:r>
            <w:r w:rsidRPr="00D643B5">
              <w:rPr>
                <w:rStyle w:val="RovniceChar"/>
              </w:rPr>
              <w:fldChar w:fldCharType="separate"/>
            </w:r>
            <w:r w:rsidR="0042322F">
              <w:rPr>
                <w:rStyle w:val="RovniceChar"/>
                <w:noProof/>
              </w:rPr>
              <w:t>13</w:t>
            </w:r>
            <w:r w:rsidRPr="00D643B5">
              <w:rPr>
                <w:rStyle w:val="RovniceChar"/>
              </w:rPr>
              <w:fldChar w:fldCharType="end"/>
            </w:r>
            <w:r w:rsidRPr="00D643B5">
              <w:t>)</w:t>
            </w:r>
          </w:p>
        </w:tc>
      </w:tr>
    </w:tbl>
    <w:p w14:paraId="17D4D4EE" w14:textId="77777777" w:rsidR="001638ED" w:rsidRPr="00D643B5" w:rsidRDefault="001638ED" w:rsidP="00125FED">
      <w:pPr>
        <w:spacing w:line="276" w:lineRule="auto"/>
        <w:jc w:val="left"/>
      </w:pPr>
      <w:r w:rsidRPr="001638ED">
        <w:t>Platí Věta o souměrné dualitě:</w:t>
      </w:r>
      <w:r w:rsidRPr="00D643B5">
        <w:rPr>
          <w:b/>
        </w:rPr>
        <w:br/>
      </w:r>
      <w:r w:rsidRPr="00D643B5">
        <w:t>Jestliže má primární model řešení, má optimální řešení i duální model se stejnou hodnotou účelové funkce.</w:t>
      </w:r>
    </w:p>
    <w:p w14:paraId="5AF96468" w14:textId="77777777" w:rsidR="001638ED" w:rsidRDefault="001638ED" w:rsidP="00125FED">
      <w:pPr>
        <w:spacing w:line="276" w:lineRule="auto"/>
      </w:pPr>
      <w:r w:rsidRPr="00D643B5">
        <w:t>Toto řešení se odečte v řádku účelové funkce odpovídající přídatným proměnným</w:t>
      </w:r>
      <w:r>
        <w:t>, tedy odpovídá citlivostní analýze</w:t>
      </w:r>
      <w:r w:rsidRPr="00D643B5">
        <w:t>.</w:t>
      </w:r>
    </w:p>
    <w:p w14:paraId="2C8DE198" w14:textId="77777777" w:rsidR="001638ED" w:rsidRDefault="001638ED" w:rsidP="00125FED">
      <w:pPr>
        <w:spacing w:line="276" w:lineRule="auto"/>
      </w:pPr>
      <w:r>
        <w:t>K příkladu 2.2</w:t>
      </w:r>
      <w:r w:rsidR="006D60CD">
        <w:t xml:space="preserve"> je formulace duální úlohy LP následující:</w:t>
      </w:r>
    </w:p>
    <w:p w14:paraId="5A1448B4" w14:textId="77777777" w:rsidR="006D60CD" w:rsidRDefault="006D60CD" w:rsidP="00125FED">
      <w:pPr>
        <w:spacing w:line="276" w:lineRule="auto"/>
      </w:pPr>
      <w:r w:rsidRPr="0086280E">
        <w:rPr>
          <w:position w:val="-30"/>
        </w:rPr>
        <w:object w:dxaOrig="6160" w:dyaOrig="720" w14:anchorId="2D2BF8BF">
          <v:shape id="_x0000_i1095" type="#_x0000_t75" style="width:308pt;height:36.5pt" o:ole="">
            <v:imagedata r:id="rId163" o:title=""/>
          </v:shape>
          <o:OLEObject Type="Embed" ProgID="Equation.DSMT4" ShapeID="_x0000_i1095" DrawAspect="Content" ObjectID="_1737272037" r:id="rId164"/>
        </w:object>
      </w:r>
    </w:p>
    <w:p w14:paraId="5735FBFA" w14:textId="77777777" w:rsidR="006D60CD" w:rsidRPr="006D60CD" w:rsidRDefault="006D60CD" w:rsidP="00125FED">
      <w:pPr>
        <w:spacing w:line="276" w:lineRule="auto"/>
      </w:pPr>
      <w:r>
        <w:t xml:space="preserve">Řešení je </w:t>
      </w:r>
      <w:r w:rsidRPr="00AF2E6D">
        <w:rPr>
          <w:i/>
        </w:rPr>
        <w:t>y</w:t>
      </w:r>
      <w:r w:rsidRPr="00AF2E6D">
        <w:rPr>
          <w:i/>
          <w:vertAlign w:val="subscript"/>
        </w:rPr>
        <w:t>1</w:t>
      </w:r>
      <w:r w:rsidRPr="00AF2E6D">
        <w:rPr>
          <w:i/>
        </w:rPr>
        <w:t xml:space="preserve"> =2 a y</w:t>
      </w:r>
      <w:r w:rsidRPr="00AF2E6D">
        <w:rPr>
          <w:i/>
          <w:vertAlign w:val="subscript"/>
        </w:rPr>
        <w:t>2</w:t>
      </w:r>
      <w:r w:rsidRPr="00AF2E6D">
        <w:rPr>
          <w:i/>
        </w:rPr>
        <w:t xml:space="preserve"> =1</w:t>
      </w:r>
      <w:r>
        <w:rPr>
          <w:i/>
        </w:rPr>
        <w:t xml:space="preserve"> </w:t>
      </w:r>
      <w:r w:rsidRPr="006D60CD">
        <w:t xml:space="preserve">a snadno </w:t>
      </w:r>
      <w:r>
        <w:t xml:space="preserve">lze ověřit, že hodnota </w:t>
      </w:r>
      <w:proofErr w:type="gramStart"/>
      <w:r w:rsidRPr="006D60CD">
        <w:rPr>
          <w:i/>
        </w:rPr>
        <w:t>g(</w:t>
      </w:r>
      <w:proofErr w:type="gramEnd"/>
      <w:r w:rsidRPr="006D60CD">
        <w:rPr>
          <w:i/>
        </w:rPr>
        <w:t>2,1)=17</w:t>
      </w:r>
      <w:r>
        <w:t xml:space="preserve"> a že obě omezení jsou splněna jako rovnosti.</w:t>
      </w:r>
    </w:p>
    <w:p w14:paraId="4D1096D0" w14:textId="77777777" w:rsidR="001E1DAB" w:rsidRDefault="001E1DAB" w:rsidP="00125FED">
      <w:pPr>
        <w:pStyle w:val="Nadpis3"/>
        <w:spacing w:line="276" w:lineRule="auto"/>
      </w:pPr>
      <w:bookmarkStart w:id="66" w:name="_Toc35863536"/>
      <w:r>
        <w:t>Kombinovaná úloha LP</w:t>
      </w:r>
      <w:bookmarkEnd w:id="66"/>
    </w:p>
    <w:p w14:paraId="1076801C" w14:textId="77777777" w:rsidR="00FF6B4E" w:rsidRPr="00D643B5" w:rsidRDefault="00FF6B4E" w:rsidP="00125FED">
      <w:pPr>
        <w:spacing w:line="276" w:lineRule="auto"/>
        <w:ind w:firstLine="403"/>
      </w:pPr>
      <w:r>
        <w:t xml:space="preserve">Kombinovaná úloha </w:t>
      </w:r>
      <w:r w:rsidRPr="00D643B5">
        <w:t xml:space="preserve">znamená kombinaci omezení ≤ anebo ≥ a </w:t>
      </w:r>
      <w:proofErr w:type="gramStart"/>
      <w:r w:rsidRPr="00D643B5">
        <w:t>= .</w:t>
      </w:r>
      <w:proofErr w:type="gramEnd"/>
      <w:r w:rsidRPr="00D643B5">
        <w:t xml:space="preserve"> Modifikace simplexové tabulky spočívá v následujících krocích:</w:t>
      </w:r>
    </w:p>
    <w:p w14:paraId="2D1D5DC8" w14:textId="77777777" w:rsidR="00FF6B4E" w:rsidRPr="00D643B5" w:rsidRDefault="00FF6B4E" w:rsidP="00125FED">
      <w:pPr>
        <w:pStyle w:val="Odstavecseseznamem"/>
        <w:numPr>
          <w:ilvl w:val="0"/>
          <w:numId w:val="19"/>
        </w:numPr>
        <w:spacing w:after="60" w:line="276" w:lineRule="auto"/>
        <w:jc w:val="left"/>
      </w:pPr>
      <w:r w:rsidRPr="00D643B5">
        <w:t>Omezení typu ≤ se doplní přídatnými proměnnými</w:t>
      </w:r>
      <w:r w:rsidRPr="00D643B5">
        <w:tab/>
        <w:t>s kladným znaménkem.</w:t>
      </w:r>
    </w:p>
    <w:p w14:paraId="5AA3908E" w14:textId="77777777" w:rsidR="00FF6B4E" w:rsidRPr="00D643B5" w:rsidRDefault="00FF6B4E" w:rsidP="00125FED">
      <w:pPr>
        <w:pStyle w:val="Odstavecseseznamem"/>
        <w:numPr>
          <w:ilvl w:val="0"/>
          <w:numId w:val="19"/>
        </w:numPr>
        <w:spacing w:after="60" w:line="276" w:lineRule="auto"/>
        <w:jc w:val="left"/>
      </w:pPr>
      <w:r w:rsidRPr="00D643B5">
        <w:t xml:space="preserve">Omezení typu = se doplní pomocnými proměnnými </w:t>
      </w:r>
      <w:r w:rsidRPr="00D643B5">
        <w:tab/>
        <w:t>s kladným znaménkem.</w:t>
      </w:r>
    </w:p>
    <w:p w14:paraId="4FED7BB1" w14:textId="77777777" w:rsidR="00FF6B4E" w:rsidRPr="00D643B5" w:rsidRDefault="00FF6B4E" w:rsidP="00125FED">
      <w:pPr>
        <w:pStyle w:val="Odstavecseseznamem"/>
        <w:numPr>
          <w:ilvl w:val="0"/>
          <w:numId w:val="19"/>
        </w:numPr>
        <w:spacing w:after="60" w:line="276" w:lineRule="auto"/>
        <w:jc w:val="left"/>
      </w:pPr>
      <w:r w:rsidRPr="00D643B5">
        <w:t>Omezení typu ≥ doplní pomocnými proměnnými se záporným znaménkem a přidá se stejný počet dalších pomocných proměnných s kladným znaménkem.</w:t>
      </w:r>
    </w:p>
    <w:p w14:paraId="64AF028D" w14:textId="77777777" w:rsidR="00FF6B4E" w:rsidRPr="00D643B5" w:rsidRDefault="00FF6B4E" w:rsidP="00125FED">
      <w:pPr>
        <w:pStyle w:val="Odstavecseseznamem"/>
        <w:numPr>
          <w:ilvl w:val="0"/>
          <w:numId w:val="19"/>
        </w:numPr>
        <w:spacing w:after="60" w:line="276" w:lineRule="auto"/>
        <w:jc w:val="left"/>
      </w:pPr>
      <w:r w:rsidRPr="00D643B5">
        <w:t>Definuje se druhá (pomocná) účelová funkce jako součet všech pomocných proměnných s kladným znaménkem, která se minimalizuje.</w:t>
      </w:r>
    </w:p>
    <w:p w14:paraId="2901BF7A" w14:textId="77777777" w:rsidR="00FF6B4E" w:rsidRPr="00D643B5" w:rsidRDefault="00FF6B4E" w:rsidP="00125FED">
      <w:pPr>
        <w:pStyle w:val="Odstavecseseznamem"/>
        <w:numPr>
          <w:ilvl w:val="0"/>
          <w:numId w:val="19"/>
        </w:numPr>
        <w:spacing w:after="60" w:line="276" w:lineRule="auto"/>
        <w:jc w:val="left"/>
      </w:pPr>
      <w:r w:rsidRPr="00D643B5">
        <w:t>Převod simplexové tabulky do kanonického tvaru.</w:t>
      </w:r>
    </w:p>
    <w:p w14:paraId="431B8682" w14:textId="77777777" w:rsidR="00FF6B4E" w:rsidRPr="00D643B5" w:rsidRDefault="00FF6B4E" w:rsidP="00125FED">
      <w:pPr>
        <w:spacing w:line="276" w:lineRule="auto"/>
        <w:rPr>
          <w:b/>
        </w:rPr>
      </w:pPr>
      <w:r w:rsidRPr="00D643B5">
        <w:rPr>
          <w:b/>
        </w:rPr>
        <w:t>Kombinovaná úloha LP:</w:t>
      </w:r>
    </w:p>
    <w:p w14:paraId="1204053E" w14:textId="77777777" w:rsidR="00FF6B4E" w:rsidRPr="00D643B5" w:rsidRDefault="00FF6B4E" w:rsidP="00125FED">
      <w:pPr>
        <w:pStyle w:val="Odstavecseseznamem"/>
        <w:numPr>
          <w:ilvl w:val="0"/>
          <w:numId w:val="20"/>
        </w:numPr>
        <w:spacing w:after="60" w:line="276" w:lineRule="auto"/>
        <w:jc w:val="left"/>
      </w:pPr>
      <w:r w:rsidRPr="00D643B5">
        <w:t>Minimalizace pomocné účelové funkce.</w:t>
      </w:r>
    </w:p>
    <w:p w14:paraId="3F49D119" w14:textId="77777777" w:rsidR="00FF6B4E" w:rsidRDefault="00FF6B4E" w:rsidP="00125FED">
      <w:pPr>
        <w:pStyle w:val="Odstavecseseznamem"/>
        <w:numPr>
          <w:ilvl w:val="0"/>
          <w:numId w:val="20"/>
        </w:numPr>
        <w:spacing w:after="60" w:line="276" w:lineRule="auto"/>
        <w:jc w:val="left"/>
      </w:pPr>
      <w:r w:rsidRPr="00D643B5">
        <w:t>Maximalizace původní účelové funkce.</w:t>
      </w:r>
    </w:p>
    <w:p w14:paraId="0DE7810E" w14:textId="77777777" w:rsidR="00FF6B4E" w:rsidRPr="00D643B5" w:rsidRDefault="00FF6B4E" w:rsidP="00125FED">
      <w:pPr>
        <w:spacing w:after="60" w:line="276" w:lineRule="auto"/>
        <w:jc w:val="left"/>
      </w:pPr>
    </w:p>
    <w:p w14:paraId="054EA8D1" w14:textId="5FEE3EA2" w:rsidR="00FF6B4E" w:rsidRPr="009816F7" w:rsidRDefault="00FF6B4E" w:rsidP="00165E79">
      <w:pPr>
        <w:pStyle w:val="Priklad"/>
      </w:pPr>
      <w:r w:rsidRPr="009816F7">
        <w:t xml:space="preserve">Příklad </w:t>
      </w:r>
      <w:r w:rsidR="00333F4B">
        <w:rPr>
          <w:noProof/>
        </w:rPr>
        <w:fldChar w:fldCharType="begin"/>
      </w:r>
      <w:r w:rsidR="00333F4B">
        <w:rPr>
          <w:noProof/>
        </w:rPr>
        <w:instrText xml:space="preserve"> STYLEREF 1 \s </w:instrText>
      </w:r>
      <w:r w:rsidR="00333F4B">
        <w:rPr>
          <w:noProof/>
        </w:rPr>
        <w:fldChar w:fldCharType="separate"/>
      </w:r>
      <w:r w:rsidR="0042322F">
        <w:rPr>
          <w:noProof/>
        </w:rPr>
        <w:t>2</w:t>
      </w:r>
      <w:r w:rsidR="00333F4B">
        <w:rPr>
          <w:noProof/>
        </w:rPr>
        <w:fldChar w:fldCharType="end"/>
      </w:r>
      <w:r>
        <w:t>.</w:t>
      </w:r>
      <w:r w:rsidR="00333F4B">
        <w:rPr>
          <w:noProof/>
        </w:rPr>
        <w:fldChar w:fldCharType="begin"/>
      </w:r>
      <w:r w:rsidR="00333F4B">
        <w:rPr>
          <w:noProof/>
        </w:rPr>
        <w:instrText xml:space="preserve"> SEQ Příklad \* ARABIC \s 1 </w:instrText>
      </w:r>
      <w:r w:rsidR="00333F4B">
        <w:rPr>
          <w:noProof/>
        </w:rPr>
        <w:fldChar w:fldCharType="separate"/>
      </w:r>
      <w:r w:rsidR="0042322F">
        <w:rPr>
          <w:noProof/>
        </w:rPr>
        <w:t>3</w:t>
      </w:r>
      <w:r w:rsidR="00333F4B">
        <w:rPr>
          <w:noProof/>
        </w:rPr>
        <w:fldChar w:fldCharType="end"/>
      </w:r>
      <w:r w:rsidRPr="009816F7">
        <w:t>: Úloha plánování výroby s modifikací omezení:</w:t>
      </w:r>
    </w:p>
    <w:p w14:paraId="35AF0C47" w14:textId="77777777" w:rsidR="00FF6B4E" w:rsidRPr="00E15E03" w:rsidRDefault="00FF6B4E" w:rsidP="00125FED">
      <w:pPr>
        <w:pStyle w:val="MTDisplayEquation"/>
        <w:tabs>
          <w:tab w:val="left" w:pos="851"/>
        </w:tabs>
        <w:ind w:left="426"/>
        <w:rPr>
          <w:rFonts w:ascii="Times New Roman" w:hAnsi="Times New Roman" w:cs="Times New Roman"/>
          <w:sz w:val="24"/>
          <w:szCs w:val="24"/>
        </w:rPr>
      </w:pPr>
      <w:r>
        <w:rPr>
          <w:rStyle w:val="Nzevknihy"/>
          <w:sz w:val="28"/>
        </w:rPr>
        <w:tab/>
      </w:r>
      <w:r w:rsidRPr="00D643B5">
        <w:rPr>
          <w:rStyle w:val="Nzevknihy"/>
          <w:iCs w:val="0"/>
          <w:smallCaps w:val="0"/>
          <w:color w:val="auto"/>
          <w:spacing w:val="0"/>
          <w:sz w:val="28"/>
        </w:rPr>
        <w:object w:dxaOrig="3159" w:dyaOrig="300" w14:anchorId="0AF27E7F">
          <v:shape id="_x0000_i1096" type="#_x0000_t75" style="width:157.5pt;height:15.85pt" o:ole="">
            <v:imagedata r:id="rId165" o:title=""/>
          </v:shape>
          <o:OLEObject Type="Embed" ProgID="Equation.DSMT4" ShapeID="_x0000_i1096" DrawAspect="Content" ObjectID="_1737272038" r:id="rId166"/>
        </w:object>
      </w:r>
      <w:r w:rsidRPr="00D643B5">
        <w:rPr>
          <w:rStyle w:val="Nzevknihy"/>
          <w:sz w:val="28"/>
        </w:rPr>
        <w:br/>
      </w:r>
      <w:r w:rsidRPr="00E15E03">
        <w:rPr>
          <w:rStyle w:val="PrikladpopisChar"/>
          <w:rFonts w:cs="Times New Roman"/>
          <w:sz w:val="24"/>
          <w:szCs w:val="24"/>
        </w:rPr>
        <w:t>při omezení:</w:t>
      </w:r>
      <w:r w:rsidRPr="00E15E03">
        <w:rPr>
          <w:rFonts w:ascii="Times New Roman" w:hAnsi="Times New Roman" w:cs="Times New Roman"/>
          <w:sz w:val="24"/>
          <w:szCs w:val="24"/>
        </w:rPr>
        <w:t xml:space="preserve"> </w:t>
      </w:r>
    </w:p>
    <w:p w14:paraId="1776DC08" w14:textId="77777777" w:rsidR="00FF6B4E" w:rsidRPr="00E15E03" w:rsidRDefault="00FF6B4E" w:rsidP="00125FED">
      <w:pPr>
        <w:pStyle w:val="MTDisplayEquation"/>
        <w:tabs>
          <w:tab w:val="left" w:pos="851"/>
        </w:tabs>
        <w:ind w:left="426"/>
        <w:rPr>
          <w:rFonts w:ascii="Times New Roman" w:hAnsi="Times New Roman" w:cs="Times New Roman"/>
          <w:sz w:val="24"/>
          <w:szCs w:val="24"/>
        </w:rPr>
      </w:pPr>
      <w:r w:rsidRPr="00E15E03">
        <w:rPr>
          <w:rFonts w:ascii="Times New Roman" w:hAnsi="Times New Roman" w:cs="Times New Roman"/>
          <w:sz w:val="24"/>
          <w:szCs w:val="24"/>
        </w:rPr>
        <w:lastRenderedPageBreak/>
        <w:tab/>
      </w:r>
      <w:r w:rsidRPr="00E15E03">
        <w:rPr>
          <w:rFonts w:ascii="Times New Roman" w:hAnsi="Times New Roman" w:cs="Times New Roman"/>
          <w:position w:val="-40"/>
          <w:sz w:val="24"/>
          <w:szCs w:val="24"/>
        </w:rPr>
        <w:object w:dxaOrig="2680" w:dyaOrig="900" w14:anchorId="13EB9014">
          <v:shape id="_x0000_i1097" type="#_x0000_t75" style="width:132.95pt;height:45.1pt" o:ole="">
            <v:imagedata r:id="rId167" o:title=""/>
          </v:shape>
          <o:OLEObject Type="Embed" ProgID="Equation.DSMT4" ShapeID="_x0000_i1097" DrawAspect="Content" ObjectID="_1737272039" r:id="rId168"/>
        </w:object>
      </w:r>
      <w:r w:rsidRPr="00E15E03">
        <w:rPr>
          <w:rFonts w:ascii="Times New Roman" w:hAnsi="Times New Roman" w:cs="Times New Roman"/>
          <w:sz w:val="24"/>
          <w:szCs w:val="24"/>
        </w:rPr>
        <w:t xml:space="preserve"> </w:t>
      </w:r>
      <w:r w:rsidRPr="00E15E03">
        <w:rPr>
          <w:rFonts w:ascii="Times New Roman" w:hAnsi="Times New Roman" w:cs="Times New Roman"/>
          <w:sz w:val="24"/>
          <w:szCs w:val="24"/>
        </w:rPr>
        <w:br/>
      </w:r>
      <w:r w:rsidRPr="00E15E03">
        <w:rPr>
          <w:rFonts w:ascii="Times New Roman" w:hAnsi="Times New Roman" w:cs="Times New Roman"/>
          <w:sz w:val="24"/>
          <w:szCs w:val="24"/>
        </w:rPr>
        <w:br/>
      </w:r>
      <w:r w:rsidRPr="00E15E03">
        <w:rPr>
          <w:rStyle w:val="PrikladpopisChar"/>
          <w:rFonts w:cs="Times New Roman"/>
          <w:sz w:val="24"/>
          <w:szCs w:val="24"/>
        </w:rPr>
        <w:t>a přirozeně</w:t>
      </w:r>
      <w:r w:rsidR="00E15E03">
        <w:rPr>
          <w:rStyle w:val="PrikladpopisChar"/>
          <w:rFonts w:cs="Times New Roman"/>
          <w:sz w:val="24"/>
          <w:szCs w:val="24"/>
        </w:rPr>
        <w:t xml:space="preserve">  </w:t>
      </w:r>
      <w:r w:rsidR="00E15E03" w:rsidRPr="00E15E03">
        <w:rPr>
          <w:rStyle w:val="PrikladpopisChar"/>
          <w:rFonts w:cs="Times New Roman"/>
          <w:sz w:val="24"/>
          <w:szCs w:val="24"/>
        </w:rPr>
        <w:object w:dxaOrig="580" w:dyaOrig="300" w14:anchorId="4F02FCBF">
          <v:shape id="_x0000_i1098" type="#_x0000_t75" style="width:28.8pt;height:15.85pt" o:ole="">
            <v:imagedata r:id="rId169" o:title=""/>
          </v:shape>
          <o:OLEObject Type="Embed" ProgID="Equation.DSMT4" ShapeID="_x0000_i1098" DrawAspect="Content" ObjectID="_1737272040" r:id="rId170"/>
        </w:object>
      </w:r>
      <w:r w:rsidRPr="00E15E03">
        <w:rPr>
          <w:rFonts w:ascii="Times New Roman" w:hAnsi="Times New Roman" w:cs="Times New Roman"/>
          <w:sz w:val="24"/>
          <w:szCs w:val="24"/>
        </w:rPr>
        <w:t xml:space="preserve"> </w:t>
      </w:r>
    </w:p>
    <w:p w14:paraId="45E3E963" w14:textId="5038C8EB" w:rsidR="00B06F93" w:rsidRPr="00B06F93" w:rsidRDefault="00B06F93" w:rsidP="00B06F93">
      <w:pPr>
        <w:pStyle w:val="Titulek"/>
        <w:keepNext/>
        <w:ind w:left="0"/>
        <w:jc w:val="both"/>
        <w:rPr>
          <w:b/>
        </w:rPr>
      </w:pPr>
      <w:bookmarkStart w:id="67" w:name="_Toc34313321"/>
      <w:bookmarkStart w:id="68" w:name="_Toc34313341"/>
      <w:bookmarkStart w:id="69" w:name="_Toc34833211"/>
      <w:r w:rsidRPr="00B06F93">
        <w:rPr>
          <w:b/>
        </w:rPr>
        <w:t xml:space="preserve">Tabulka </w:t>
      </w:r>
      <w:r w:rsidR="00165E79">
        <w:rPr>
          <w:b/>
        </w:rPr>
        <w:fldChar w:fldCharType="begin"/>
      </w:r>
      <w:r w:rsidR="00165E79">
        <w:rPr>
          <w:b/>
        </w:rPr>
        <w:instrText xml:space="preserve"> STYLEREF 1 \s </w:instrText>
      </w:r>
      <w:r w:rsidR="00165E79">
        <w:rPr>
          <w:b/>
        </w:rPr>
        <w:fldChar w:fldCharType="separate"/>
      </w:r>
      <w:r w:rsidR="0042322F">
        <w:rPr>
          <w:b/>
          <w:noProof/>
        </w:rPr>
        <w:t>2</w:t>
      </w:r>
      <w:r w:rsidR="00165E79">
        <w:rPr>
          <w:b/>
        </w:rPr>
        <w:fldChar w:fldCharType="end"/>
      </w:r>
      <w:r w:rsidR="00165E79">
        <w:rPr>
          <w:b/>
        </w:rPr>
        <w:t>.</w:t>
      </w:r>
      <w:r w:rsidR="00165E79">
        <w:rPr>
          <w:b/>
        </w:rPr>
        <w:fldChar w:fldCharType="begin"/>
      </w:r>
      <w:r w:rsidR="00165E79">
        <w:rPr>
          <w:b/>
        </w:rPr>
        <w:instrText xml:space="preserve"> SEQ Tabulka \* ARABIC \s 1 </w:instrText>
      </w:r>
      <w:r w:rsidR="00165E79">
        <w:rPr>
          <w:b/>
        </w:rPr>
        <w:fldChar w:fldCharType="separate"/>
      </w:r>
      <w:r w:rsidR="0042322F">
        <w:rPr>
          <w:b/>
          <w:noProof/>
        </w:rPr>
        <w:t>4</w:t>
      </w:r>
      <w:r w:rsidR="00165E79">
        <w:rPr>
          <w:b/>
        </w:rPr>
        <w:fldChar w:fldCharType="end"/>
      </w:r>
      <w:r w:rsidRPr="00B06F93">
        <w:rPr>
          <w:b/>
        </w:rPr>
        <w:t>: Řešení kombinované úlohy – výchozí tvar</w:t>
      </w:r>
      <w:bookmarkEnd w:id="67"/>
      <w:bookmarkEnd w:id="68"/>
      <w:bookmarkEnd w:id="69"/>
    </w:p>
    <w:p w14:paraId="537D4392" w14:textId="77777777" w:rsidR="00FF6B4E" w:rsidRDefault="00FF6B4E" w:rsidP="00125FED">
      <w:pPr>
        <w:pStyle w:val="Tab"/>
        <w:keepNext w:val="0"/>
        <w:jc w:val="center"/>
        <w:rPr>
          <w:b w:val="0"/>
        </w:rPr>
      </w:pPr>
      <w:r w:rsidRPr="00CF3EE0">
        <w:rPr>
          <w:noProof/>
          <w:lang w:eastAsia="cs-CZ"/>
        </w:rPr>
        <w:drawing>
          <wp:inline distT="0" distB="0" distL="0" distR="0" wp14:anchorId="1277F266" wp14:editId="1E9AF0CC">
            <wp:extent cx="4820382" cy="2756452"/>
            <wp:effectExtent l="0" t="0" r="0" b="6350"/>
            <wp:docPr id="11"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5"/>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bwMode="auto">
                    <a:xfrm>
                      <a:off x="0" y="0"/>
                      <a:ext cx="4815588" cy="2753711"/>
                    </a:xfrm>
                    <a:prstGeom prst="rect">
                      <a:avLst/>
                    </a:prstGeom>
                    <a:noFill/>
                    <a:ln>
                      <a:noFill/>
                    </a:ln>
                  </pic:spPr>
                </pic:pic>
              </a:graphicData>
            </a:graphic>
          </wp:inline>
        </w:drawing>
      </w:r>
    </w:p>
    <w:p w14:paraId="07961242" w14:textId="77777777" w:rsidR="00FF6B4E" w:rsidRPr="00FF6B4E" w:rsidRDefault="00A31A66" w:rsidP="00125FED">
      <w:pPr>
        <w:pStyle w:val="Tab"/>
        <w:ind w:left="426"/>
        <w:rPr>
          <w:rFonts w:ascii="Times New Roman" w:hAnsi="Times New Roman" w:cs="Times New Roman"/>
          <w:b w:val="0"/>
          <w:sz w:val="24"/>
          <w:szCs w:val="24"/>
        </w:rPr>
      </w:pPr>
      <w:r>
        <w:rPr>
          <w:rFonts w:ascii="Times New Roman" w:hAnsi="Times New Roman" w:cs="Times New Roman"/>
          <w:b w:val="0"/>
          <w:sz w:val="24"/>
          <w:szCs w:val="24"/>
        </w:rPr>
        <w:t>A řešení kombinované úlohy je dáno:</w:t>
      </w:r>
    </w:p>
    <w:tbl>
      <w:tblPr>
        <w:tblStyle w:val="Mkatabulky"/>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FF6B4E" w:rsidRPr="00D643B5" w14:paraId="791AC4FC" w14:textId="77777777" w:rsidTr="00FF6B4E">
        <w:tc>
          <w:tcPr>
            <w:tcW w:w="9212" w:type="dxa"/>
            <w:vAlign w:val="center"/>
          </w:tcPr>
          <w:p w14:paraId="234715C4" w14:textId="77777777" w:rsidR="00FF6B4E" w:rsidRPr="00D53291" w:rsidRDefault="00FF6B4E" w:rsidP="00125FED">
            <w:pPr>
              <w:pStyle w:val="Tab"/>
              <w:jc w:val="center"/>
            </w:pPr>
            <w:r w:rsidRPr="00F53A82">
              <w:rPr>
                <w:noProof/>
                <w:lang w:eastAsia="cs-CZ"/>
              </w:rPr>
              <w:drawing>
                <wp:inline distT="0" distB="0" distL="0" distR="0" wp14:anchorId="39148F5C" wp14:editId="64CCA0AD">
                  <wp:extent cx="4850295" cy="3280593"/>
                  <wp:effectExtent l="0" t="0" r="7620" b="0"/>
                  <wp:docPr id="12"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172" cstate="print">
                            <a:extLst>
                              <a:ext uri="{28A0092B-C50C-407E-A947-70E740481C1C}">
                                <a14:useLocalDpi xmlns:a14="http://schemas.microsoft.com/office/drawing/2010/main" val="0"/>
                              </a:ext>
                            </a:extLst>
                          </a:blip>
                          <a:srcRect l="1207" b="2682"/>
                          <a:stretch/>
                        </pic:blipFill>
                        <pic:spPr bwMode="auto">
                          <a:xfrm>
                            <a:off x="0" y="0"/>
                            <a:ext cx="4860171" cy="328727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FF6B4E" w:rsidRPr="00D643B5" w14:paraId="18CEA350" w14:textId="77777777" w:rsidTr="00FF6B4E">
        <w:tc>
          <w:tcPr>
            <w:tcW w:w="9212" w:type="dxa"/>
            <w:vAlign w:val="center"/>
          </w:tcPr>
          <w:p w14:paraId="1303EE03" w14:textId="77777777" w:rsidR="00FF6B4E" w:rsidRPr="00D643B5" w:rsidRDefault="00FF6B4E" w:rsidP="00125FED">
            <w:pPr>
              <w:pStyle w:val="Obr"/>
              <w:tabs>
                <w:tab w:val="left" w:pos="7325"/>
              </w:tabs>
              <w:spacing w:line="276" w:lineRule="auto"/>
              <w:jc w:val="left"/>
            </w:pPr>
          </w:p>
        </w:tc>
      </w:tr>
    </w:tbl>
    <w:p w14:paraId="4A5BECB5" w14:textId="77777777" w:rsidR="00FF6B4E" w:rsidRPr="00D643B5" w:rsidRDefault="00FF6B4E" w:rsidP="00976843">
      <w:pPr>
        <w:pStyle w:val="Prikladpopis"/>
      </w:pPr>
      <w:r w:rsidRPr="00D643B5">
        <w:t>Řešení kombinované úlohy LP:</w:t>
      </w:r>
    </w:p>
    <w:p w14:paraId="4394C1E2" w14:textId="77777777" w:rsidR="00FF6B4E" w:rsidRPr="00D643B5" w:rsidRDefault="00FF6B4E" w:rsidP="00125FED">
      <w:pPr>
        <w:pStyle w:val="MTDisplayEquation"/>
        <w:tabs>
          <w:tab w:val="left" w:pos="709"/>
        </w:tabs>
      </w:pPr>
      <w:r w:rsidRPr="00D643B5">
        <w:lastRenderedPageBreak/>
        <w:tab/>
      </w:r>
      <w:r w:rsidRPr="00D643B5">
        <w:rPr>
          <w:position w:val="-26"/>
        </w:rPr>
        <w:object w:dxaOrig="4500" w:dyaOrig="620" w14:anchorId="34581E64">
          <v:shape id="_x0000_i1099" type="#_x0000_t75" style="width:225.7pt;height:31.7pt" o:ole="">
            <v:imagedata r:id="rId173" o:title=""/>
          </v:shape>
          <o:OLEObject Type="Embed" ProgID="Equation.DSMT4" ShapeID="_x0000_i1099" DrawAspect="Content" ObjectID="_1737272041" r:id="rId174"/>
        </w:object>
      </w:r>
      <w:r w:rsidRPr="00D643B5">
        <w:t xml:space="preserve"> </w:t>
      </w:r>
    </w:p>
    <w:p w14:paraId="3CDEC4AF" w14:textId="77777777" w:rsidR="00FF6B4E" w:rsidRPr="00D643B5" w:rsidRDefault="00FF6B4E" w:rsidP="00976843">
      <w:pPr>
        <w:pStyle w:val="Prikladpopis"/>
      </w:pPr>
      <w:r w:rsidRPr="00D643B5">
        <w:t xml:space="preserve">Všechna omezení jsou splněna jako rovnost </w:t>
      </w:r>
      <w:r w:rsidRPr="00D643B5">
        <w:rPr>
          <w:position w:val="-10"/>
        </w:rPr>
        <w:object w:dxaOrig="1359" w:dyaOrig="300" w14:anchorId="3392A072">
          <v:shape id="_x0000_i1100" type="#_x0000_t75" style="width:68.15pt;height:15.85pt" o:ole="">
            <v:imagedata r:id="rId175" o:title=""/>
          </v:shape>
          <o:OLEObject Type="Embed" ProgID="Equation.DSMT4" ShapeID="_x0000_i1100" DrawAspect="Content" ObjectID="_1737272042" r:id="rId176"/>
        </w:object>
      </w:r>
    </w:p>
    <w:p w14:paraId="492C2F49" w14:textId="77777777" w:rsidR="00FF6B4E" w:rsidRPr="00D643B5" w:rsidRDefault="00FF6B4E" w:rsidP="00125FED">
      <w:pPr>
        <w:spacing w:line="276" w:lineRule="auto"/>
        <w:rPr>
          <w:rStyle w:val="Zdraznnjemn"/>
        </w:rPr>
      </w:pPr>
      <w:r w:rsidRPr="00D643B5">
        <w:rPr>
          <w:rStyle w:val="Zdraznnjemn"/>
        </w:rPr>
        <w:t>Pozn.:</w:t>
      </w:r>
    </w:p>
    <w:p w14:paraId="3F1EE8D3" w14:textId="77777777" w:rsidR="00FF6B4E" w:rsidRPr="00D643B5" w:rsidRDefault="00FF6B4E" w:rsidP="00125FED">
      <w:pPr>
        <w:pStyle w:val="Odstavecseseznamem"/>
        <w:numPr>
          <w:ilvl w:val="0"/>
          <w:numId w:val="21"/>
        </w:numPr>
        <w:spacing w:after="60" w:line="276" w:lineRule="auto"/>
        <w:jc w:val="left"/>
      </w:pPr>
      <w:r w:rsidRPr="00D643B5">
        <w:t>Trvání na dočerpání omezení má za následek obvykle snížení hodnoty účelové funkce.</w:t>
      </w:r>
    </w:p>
    <w:p w14:paraId="1FD6B04F" w14:textId="77777777" w:rsidR="00FF6B4E" w:rsidRDefault="00FF6B4E" w:rsidP="00125FED">
      <w:pPr>
        <w:pStyle w:val="Odstavecseseznamem"/>
        <w:numPr>
          <w:ilvl w:val="0"/>
          <w:numId w:val="21"/>
        </w:numPr>
        <w:spacing w:after="60" w:line="276" w:lineRule="auto"/>
        <w:jc w:val="left"/>
      </w:pPr>
      <w:r w:rsidRPr="00D643B5">
        <w:t>Kombinovaná úloha nemusí mít nevyhnutelně optimální řešení, protože průnik omezení různého typu může být nulový.</w:t>
      </w:r>
    </w:p>
    <w:p w14:paraId="0A368F62" w14:textId="77777777" w:rsidR="00A31A66" w:rsidRDefault="00A31A66" w:rsidP="0037399B">
      <w:pPr>
        <w:pStyle w:val="Odstavecseseznamem"/>
        <w:spacing w:after="60" w:line="276" w:lineRule="auto"/>
        <w:jc w:val="left"/>
      </w:pPr>
    </w:p>
    <w:p w14:paraId="6A275D6B" w14:textId="77777777" w:rsidR="00A31A66" w:rsidRDefault="00A31A66" w:rsidP="00A31A66">
      <w:pPr>
        <w:spacing w:after="60" w:line="276" w:lineRule="auto"/>
        <w:jc w:val="left"/>
      </w:pPr>
      <w:r>
        <w:t>Řešení původní úlohy se všemi omezeními typu ≤ je uvedeno v následující tabulce:</w:t>
      </w:r>
    </w:p>
    <w:tbl>
      <w:tblPr>
        <w:tblStyle w:val="Mkatabulky"/>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A31A66" w:rsidRPr="00D643B5" w14:paraId="0D246FDE" w14:textId="77777777" w:rsidTr="003265AF">
        <w:tc>
          <w:tcPr>
            <w:tcW w:w="9212" w:type="dxa"/>
            <w:vAlign w:val="center"/>
          </w:tcPr>
          <w:p w14:paraId="0337C244" w14:textId="6D098567" w:rsidR="00A31A66" w:rsidRPr="00A31A66" w:rsidRDefault="00A31A66" w:rsidP="003265AF">
            <w:pPr>
              <w:pStyle w:val="Tab"/>
              <w:rPr>
                <w:b w:val="0"/>
              </w:rPr>
            </w:pPr>
            <w:bookmarkStart w:id="70" w:name="_Toc34313322"/>
            <w:bookmarkStart w:id="71" w:name="_Toc34313342"/>
            <w:bookmarkStart w:id="72" w:name="_Toc34833212"/>
            <w:r w:rsidRPr="00165E79">
              <w:rPr>
                <w:rFonts w:ascii="Times New Roman" w:hAnsi="Times New Roman" w:cs="Times New Roman"/>
                <w:sz w:val="24"/>
                <w:szCs w:val="24"/>
              </w:rPr>
              <w:t xml:space="preserve">Tabulka </w:t>
            </w:r>
            <w:r w:rsidR="00165E79">
              <w:rPr>
                <w:rFonts w:ascii="Times New Roman" w:hAnsi="Times New Roman" w:cs="Times New Roman"/>
                <w:sz w:val="24"/>
                <w:szCs w:val="24"/>
              </w:rPr>
              <w:fldChar w:fldCharType="begin"/>
            </w:r>
            <w:r w:rsidR="00165E79">
              <w:rPr>
                <w:rFonts w:ascii="Times New Roman" w:hAnsi="Times New Roman" w:cs="Times New Roman"/>
                <w:sz w:val="24"/>
                <w:szCs w:val="24"/>
              </w:rPr>
              <w:instrText xml:space="preserve"> STYLEREF 1 \s </w:instrText>
            </w:r>
            <w:r w:rsidR="00165E79">
              <w:rPr>
                <w:rFonts w:ascii="Times New Roman" w:hAnsi="Times New Roman" w:cs="Times New Roman"/>
                <w:sz w:val="24"/>
                <w:szCs w:val="24"/>
              </w:rPr>
              <w:fldChar w:fldCharType="separate"/>
            </w:r>
            <w:r w:rsidR="0042322F">
              <w:rPr>
                <w:rFonts w:ascii="Times New Roman" w:hAnsi="Times New Roman" w:cs="Times New Roman"/>
                <w:noProof/>
                <w:sz w:val="24"/>
                <w:szCs w:val="24"/>
              </w:rPr>
              <w:t>2</w:t>
            </w:r>
            <w:r w:rsidR="00165E79">
              <w:rPr>
                <w:rFonts w:ascii="Times New Roman" w:hAnsi="Times New Roman" w:cs="Times New Roman"/>
                <w:sz w:val="24"/>
                <w:szCs w:val="24"/>
              </w:rPr>
              <w:fldChar w:fldCharType="end"/>
            </w:r>
            <w:r w:rsidR="00165E79">
              <w:rPr>
                <w:rFonts w:ascii="Times New Roman" w:hAnsi="Times New Roman" w:cs="Times New Roman"/>
                <w:sz w:val="24"/>
                <w:szCs w:val="24"/>
              </w:rPr>
              <w:t>.</w:t>
            </w:r>
            <w:r w:rsidR="00165E79">
              <w:rPr>
                <w:rFonts w:ascii="Times New Roman" w:hAnsi="Times New Roman" w:cs="Times New Roman"/>
                <w:sz w:val="24"/>
                <w:szCs w:val="24"/>
              </w:rPr>
              <w:fldChar w:fldCharType="begin"/>
            </w:r>
            <w:r w:rsidR="00165E79">
              <w:rPr>
                <w:rFonts w:ascii="Times New Roman" w:hAnsi="Times New Roman" w:cs="Times New Roman"/>
                <w:sz w:val="24"/>
                <w:szCs w:val="24"/>
              </w:rPr>
              <w:instrText xml:space="preserve"> SEQ Tabulka \* ARABIC \s 1 </w:instrText>
            </w:r>
            <w:r w:rsidR="00165E79">
              <w:rPr>
                <w:rFonts w:ascii="Times New Roman" w:hAnsi="Times New Roman" w:cs="Times New Roman"/>
                <w:sz w:val="24"/>
                <w:szCs w:val="24"/>
              </w:rPr>
              <w:fldChar w:fldCharType="separate"/>
            </w:r>
            <w:r w:rsidR="0042322F">
              <w:rPr>
                <w:rFonts w:ascii="Times New Roman" w:hAnsi="Times New Roman" w:cs="Times New Roman"/>
                <w:noProof/>
                <w:sz w:val="24"/>
                <w:szCs w:val="24"/>
              </w:rPr>
              <w:t>5</w:t>
            </w:r>
            <w:r w:rsidR="00165E79">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165E79">
              <w:rPr>
                <w:rFonts w:ascii="Times New Roman" w:hAnsi="Times New Roman" w:cs="Times New Roman"/>
                <w:sz w:val="24"/>
                <w:szCs w:val="24"/>
              </w:rPr>
              <w:t>Plánování výroby pro původní úlohu</w:t>
            </w:r>
            <w:bookmarkEnd w:id="70"/>
            <w:bookmarkEnd w:id="71"/>
            <w:bookmarkEnd w:id="72"/>
          </w:p>
        </w:tc>
      </w:tr>
      <w:tr w:rsidR="00A31A66" w:rsidRPr="00D643B5" w14:paraId="54262A2E" w14:textId="77777777" w:rsidTr="003265AF">
        <w:tc>
          <w:tcPr>
            <w:tcW w:w="9212" w:type="dxa"/>
            <w:vAlign w:val="center"/>
          </w:tcPr>
          <w:p w14:paraId="49E43DDD" w14:textId="77777777" w:rsidR="00A31A66" w:rsidRPr="00D643B5" w:rsidRDefault="00A31A66" w:rsidP="003265AF">
            <w:pPr>
              <w:pStyle w:val="Obr"/>
              <w:jc w:val="left"/>
            </w:pPr>
            <w:r w:rsidRPr="00D643B5">
              <w:rPr>
                <w:noProof/>
                <w:lang w:eastAsia="cs-CZ"/>
              </w:rPr>
              <w:drawing>
                <wp:inline distT="0" distB="0" distL="0" distR="0" wp14:anchorId="6B390F17" wp14:editId="0704E0B1">
                  <wp:extent cx="3829050" cy="2309341"/>
                  <wp:effectExtent l="0" t="0" r="0" b="0"/>
                  <wp:docPr id="27" name="Obráze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3829050" cy="2309341"/>
                          </a:xfrm>
                          <a:prstGeom prst="rect">
                            <a:avLst/>
                          </a:prstGeom>
                          <a:noFill/>
                          <a:ln>
                            <a:noFill/>
                          </a:ln>
                        </pic:spPr>
                      </pic:pic>
                    </a:graphicData>
                  </a:graphic>
                </wp:inline>
              </w:drawing>
            </w:r>
          </w:p>
        </w:tc>
      </w:tr>
    </w:tbl>
    <w:p w14:paraId="572D0EA3" w14:textId="77777777" w:rsidR="00A31A66" w:rsidRPr="00D643B5" w:rsidRDefault="00A31A66" w:rsidP="00976843">
      <w:pPr>
        <w:pStyle w:val="Prikladpopis"/>
      </w:pPr>
      <w:r w:rsidRPr="00D643B5">
        <w:t>Výsledek:</w:t>
      </w:r>
      <w:r w:rsidRPr="00D643B5">
        <w:rPr>
          <w:position w:val="-10"/>
        </w:rPr>
        <w:object w:dxaOrig="4380" w:dyaOrig="300" w14:anchorId="5231956A">
          <v:shape id="_x0000_i1101" type="#_x0000_t75" style="width:219pt;height:15.85pt" o:ole="">
            <v:imagedata r:id="rId178" o:title=""/>
          </v:shape>
          <o:OLEObject Type="Embed" ProgID="Equation.DSMT4" ShapeID="_x0000_i1101" DrawAspect="Content" ObjectID="_1737272043" r:id="rId179"/>
        </w:object>
      </w:r>
      <w:r w:rsidRPr="00D643B5">
        <w:t xml:space="preserve"> </w:t>
      </w:r>
      <w:r w:rsidRPr="00D643B5">
        <w:br/>
        <w:t xml:space="preserve">První a třetí omezení splněno jako rovnost. Prostřední omezení nedočerpáno o 15, </w:t>
      </w:r>
      <w:r w:rsidRPr="00D643B5">
        <w:rPr>
          <w:position w:val="-10"/>
        </w:rPr>
        <w:object w:dxaOrig="1700" w:dyaOrig="300" w14:anchorId="533DF447">
          <v:shape id="_x0000_i1102" type="#_x0000_t75" style="width:85.45pt;height:15.85pt" o:ole="">
            <v:imagedata r:id="rId180" o:title=""/>
          </v:shape>
          <o:OLEObject Type="Embed" ProgID="Equation.DSMT4" ShapeID="_x0000_i1102" DrawAspect="Content" ObjectID="_1737272044" r:id="rId181"/>
        </w:object>
      </w:r>
      <w:r w:rsidRPr="00D643B5">
        <w:br/>
        <w:t xml:space="preserve">Kontrola: </w:t>
      </w:r>
      <w:r w:rsidRPr="00D643B5">
        <w:rPr>
          <w:position w:val="-10"/>
        </w:rPr>
        <w:object w:dxaOrig="5780" w:dyaOrig="300" w14:anchorId="0AD12070">
          <v:shape id="_x0000_i1103" type="#_x0000_t75" style="width:288.4pt;height:15.85pt" o:ole="">
            <v:imagedata r:id="rId182" o:title=""/>
          </v:shape>
          <o:OLEObject Type="Embed" ProgID="Equation.DSMT4" ShapeID="_x0000_i1103" DrawAspect="Content" ObjectID="_1737272045" r:id="rId183"/>
        </w:object>
      </w:r>
      <w:r>
        <w:t>.</w:t>
      </w:r>
      <w:r w:rsidRPr="00D643B5">
        <w:t xml:space="preserve"> </w:t>
      </w:r>
    </w:p>
    <w:p w14:paraId="76975A94" w14:textId="77777777" w:rsidR="00A31A66" w:rsidRPr="00D643B5" w:rsidRDefault="00A31A66" w:rsidP="00976843">
      <w:pPr>
        <w:pStyle w:val="Prikladpopis"/>
      </w:pPr>
      <w:r>
        <w:t>O</w:t>
      </w:r>
      <w:r w:rsidRPr="00D643B5">
        <w:t>mezení:</w:t>
      </w:r>
    </w:p>
    <w:p w14:paraId="277AD807" w14:textId="77777777" w:rsidR="00A31A66" w:rsidRPr="00D643B5" w:rsidRDefault="00A31A66" w:rsidP="00A31A66">
      <w:pPr>
        <w:pStyle w:val="MTDisplayEquation"/>
        <w:tabs>
          <w:tab w:val="left" w:pos="851"/>
        </w:tabs>
      </w:pPr>
      <w:r w:rsidRPr="00D643B5">
        <w:tab/>
      </w:r>
      <w:r w:rsidRPr="00D643B5">
        <w:rPr>
          <w:position w:val="-40"/>
        </w:rPr>
        <w:object w:dxaOrig="4260" w:dyaOrig="900" w14:anchorId="13D61798">
          <v:shape id="_x0000_i1104" type="#_x0000_t75" style="width:213pt;height:45.1pt" o:ole="">
            <v:imagedata r:id="rId184" o:title=""/>
          </v:shape>
          <o:OLEObject Type="Embed" ProgID="Equation.DSMT4" ShapeID="_x0000_i1104" DrawAspect="Content" ObjectID="_1737272046" r:id="rId185"/>
        </w:object>
      </w:r>
      <w:r w:rsidRPr="00D643B5">
        <w:t xml:space="preserve"> </w:t>
      </w:r>
    </w:p>
    <w:p w14:paraId="2EBE4C8D" w14:textId="77777777" w:rsidR="00FF6B4E" w:rsidRPr="00D643B5" w:rsidRDefault="00FF6B4E" w:rsidP="00976843">
      <w:pPr>
        <w:pStyle w:val="Prikladpopis"/>
      </w:pPr>
      <w:r w:rsidRPr="00D643B5">
        <w:t>První a třetí omezení bylo splněno jako rovnost. Prostřední omezení nedočerpáno o 15.</w:t>
      </w:r>
      <w:r w:rsidR="00A31A66">
        <w:t xml:space="preserve"> Proti kombinované úloze </w:t>
      </w:r>
      <w:r w:rsidR="0037399B">
        <w:t>je optimální hodnota vyšší, a ještě dochází k nedočerpání jednoho ze zdrojů. Lze prohlásit, že kombinovaná úloha je tedy méně úsporná.</w:t>
      </w:r>
    </w:p>
    <w:p w14:paraId="558B860D" w14:textId="77777777" w:rsidR="001E1DAB" w:rsidRDefault="001E1DAB" w:rsidP="00125FED">
      <w:pPr>
        <w:pStyle w:val="Nadpis2"/>
        <w:spacing w:line="276" w:lineRule="auto"/>
      </w:pPr>
      <w:bookmarkStart w:id="73" w:name="_Toc35863537"/>
      <w:r>
        <w:t>Celočíselné programování</w:t>
      </w:r>
      <w:bookmarkEnd w:id="73"/>
    </w:p>
    <w:p w14:paraId="64A28FD7" w14:textId="18C58F4A" w:rsidR="00744673" w:rsidRDefault="00FF6B4E" w:rsidP="00125FED">
      <w:pPr>
        <w:spacing w:line="276" w:lineRule="auto"/>
        <w:ind w:firstLine="403"/>
      </w:pPr>
      <w:r w:rsidRPr="00D643B5">
        <w:t xml:space="preserve">Celočíselné programování </w:t>
      </w:r>
      <w:r w:rsidRPr="00265FA3">
        <w:t>(</w:t>
      </w:r>
      <w:proofErr w:type="spellStart"/>
      <w:r w:rsidRPr="00645DF0">
        <w:t>integer</w:t>
      </w:r>
      <w:proofErr w:type="spellEnd"/>
      <w:r w:rsidRPr="00645DF0">
        <w:t xml:space="preserve"> </w:t>
      </w:r>
      <w:proofErr w:type="spellStart"/>
      <w:r w:rsidRPr="00645DF0">
        <w:t>linear</w:t>
      </w:r>
      <w:proofErr w:type="spellEnd"/>
      <w:r w:rsidRPr="00645DF0">
        <w:t xml:space="preserve"> </w:t>
      </w:r>
      <w:proofErr w:type="spellStart"/>
      <w:r w:rsidRPr="00645DF0">
        <w:t>programming</w:t>
      </w:r>
      <w:proofErr w:type="spellEnd"/>
      <w:r w:rsidRPr="00265FA3">
        <w:t>)</w:t>
      </w:r>
      <w:r w:rsidRPr="00D643B5">
        <w:t xml:space="preserve"> je lineární programování </w:t>
      </w:r>
      <w:r>
        <w:t>s</w:t>
      </w:r>
      <w:r w:rsidR="00744673">
        <w:t> </w:t>
      </w:r>
      <w:r w:rsidRPr="00D643B5">
        <w:t>podmínk</w:t>
      </w:r>
      <w:r>
        <w:t>ou</w:t>
      </w:r>
      <w:r w:rsidR="00744673">
        <w:t xml:space="preserve">, </w:t>
      </w:r>
      <w:r>
        <w:t>že</w:t>
      </w:r>
      <w:r w:rsidRPr="00D643B5">
        <w:t xml:space="preserve"> řešení </w:t>
      </w:r>
      <w:r>
        <w:t>se získá v celých číslech</w:t>
      </w:r>
      <w:r w:rsidRPr="00D643B5">
        <w:t xml:space="preserve">. </w:t>
      </w:r>
      <w:r w:rsidR="00744673">
        <w:t xml:space="preserve">Zde se může požadovat, že všechny základní </w:t>
      </w:r>
      <w:r w:rsidR="00744673">
        <w:lastRenderedPageBreak/>
        <w:t xml:space="preserve">proměnné jsou celočíselné nebo jen vybrané. </w:t>
      </w:r>
      <w:r w:rsidRPr="00D643B5">
        <w:t>Speciální</w:t>
      </w:r>
      <w:r w:rsidR="00744673">
        <w:t>m</w:t>
      </w:r>
      <w:r w:rsidRPr="00D643B5">
        <w:t xml:space="preserve"> případ</w:t>
      </w:r>
      <w:r w:rsidR="00744673">
        <w:t>em je</w:t>
      </w:r>
      <w:r w:rsidRPr="00D643B5">
        <w:t xml:space="preserve"> nula – jedničkové programování</w:t>
      </w:r>
      <w:r w:rsidR="00744673">
        <w:t>, kdy řešení je pouze v nulách a jedničkách</w:t>
      </w:r>
      <w:r w:rsidRPr="00D643B5">
        <w:t xml:space="preserve">. </w:t>
      </w:r>
      <w:r w:rsidR="00744673">
        <w:t>Je potřeba si uvědomit dva fakty. Prvním je, že řešení nelze vidět v celočíselném zaokrouhlování, snadno by zaokrouhlená čísla nesplňovala omezení</w:t>
      </w:r>
      <w:r w:rsidR="007C7976">
        <w:t xml:space="preserve">, viz např. </w:t>
      </w:r>
      <w:r w:rsidR="007C7976">
        <w:fldChar w:fldCharType="begin"/>
      </w:r>
      <w:r w:rsidR="007C7976">
        <w:instrText xml:space="preserve"> REF _Ref35867001 \r \h </w:instrText>
      </w:r>
      <w:r w:rsidR="007C7976">
        <w:fldChar w:fldCharType="separate"/>
      </w:r>
      <w:r w:rsidR="0042322F">
        <w:t>[22]</w:t>
      </w:r>
      <w:r w:rsidR="007C7976">
        <w:fldChar w:fldCharType="end"/>
      </w:r>
      <w:r w:rsidR="007C7976">
        <w:t xml:space="preserve">, </w:t>
      </w:r>
      <w:r w:rsidR="007C7976">
        <w:fldChar w:fldCharType="begin"/>
      </w:r>
      <w:r w:rsidR="007C7976">
        <w:instrText xml:space="preserve"> REF _Ref35950367 \r \h </w:instrText>
      </w:r>
      <w:r w:rsidR="007C7976">
        <w:fldChar w:fldCharType="separate"/>
      </w:r>
      <w:r w:rsidR="0042322F">
        <w:t>[26]</w:t>
      </w:r>
      <w:r w:rsidR="007C7976">
        <w:fldChar w:fldCharType="end"/>
      </w:r>
      <w:r w:rsidR="007C7976">
        <w:t xml:space="preserve">, </w:t>
      </w:r>
      <w:r w:rsidR="007C7976">
        <w:fldChar w:fldCharType="begin"/>
      </w:r>
      <w:r w:rsidR="007C7976">
        <w:instrText xml:space="preserve"> REF _Ref35955918 \r \h </w:instrText>
      </w:r>
      <w:r w:rsidR="007C7976">
        <w:fldChar w:fldCharType="separate"/>
      </w:r>
      <w:r w:rsidR="0042322F">
        <w:t>[38]</w:t>
      </w:r>
      <w:r w:rsidR="007C7976">
        <w:fldChar w:fldCharType="end"/>
      </w:r>
      <w:r w:rsidR="00744673">
        <w:t>. Druhým faktem je, že optimální řešení se již nenachází ve vrcholu polyedru omezení, ale někde „uvnitř“. Důsledkem je také, že celočíselné optimální řešení bude mít „horší“</w:t>
      </w:r>
      <w:r w:rsidR="00681FE3">
        <w:t xml:space="preserve"> </w:t>
      </w:r>
      <w:r w:rsidR="00744673">
        <w:t>hodnotu než původní neceločíselné</w:t>
      </w:r>
      <w:r w:rsidR="00DD630C">
        <w:t xml:space="preserve"> řešení</w:t>
      </w:r>
      <w:r w:rsidR="00744673">
        <w:t>.</w:t>
      </w:r>
    </w:p>
    <w:p w14:paraId="4B751341" w14:textId="77777777" w:rsidR="0020020A" w:rsidRDefault="0020020A" w:rsidP="00125FED">
      <w:pPr>
        <w:spacing w:line="276" w:lineRule="auto"/>
        <w:ind w:firstLine="403"/>
      </w:pPr>
    </w:p>
    <w:p w14:paraId="657090E2" w14:textId="77777777" w:rsidR="0020020A" w:rsidRDefault="0020020A" w:rsidP="00125FED">
      <w:pPr>
        <w:spacing w:line="276" w:lineRule="auto"/>
        <w:ind w:firstLine="403"/>
      </w:pPr>
    </w:p>
    <w:p w14:paraId="2A731A00" w14:textId="77777777" w:rsidR="00FF6B4E" w:rsidRPr="00D643B5" w:rsidRDefault="00EC6A84" w:rsidP="00125FED">
      <w:pPr>
        <w:spacing w:line="276" w:lineRule="auto"/>
        <w:ind w:firstLine="403"/>
      </w:pPr>
      <w:r>
        <w:t>V zásadě existují dv</w:t>
      </w:r>
      <w:r w:rsidR="00FF6B4E" w:rsidRPr="00D643B5">
        <w:t>a způsoby řešení:</w:t>
      </w:r>
    </w:p>
    <w:p w14:paraId="1CB93B0F" w14:textId="77777777" w:rsidR="00FF6B4E" w:rsidRPr="00D643B5" w:rsidRDefault="00FF6B4E" w:rsidP="00125FED">
      <w:pPr>
        <w:pStyle w:val="Odstavecseseznamem"/>
        <w:numPr>
          <w:ilvl w:val="0"/>
          <w:numId w:val="23"/>
        </w:numPr>
        <w:spacing w:after="60" w:line="276" w:lineRule="auto"/>
        <w:jc w:val="left"/>
      </w:pPr>
      <w:r w:rsidRPr="00D643B5">
        <w:t xml:space="preserve">Metoda řezných (sečných) </w:t>
      </w:r>
      <w:proofErr w:type="spellStart"/>
      <w:r w:rsidRPr="00D643B5">
        <w:t>nadrovin</w:t>
      </w:r>
      <w:proofErr w:type="spellEnd"/>
      <w:r w:rsidRPr="00D643B5">
        <w:t xml:space="preserve"> (</w:t>
      </w:r>
      <w:proofErr w:type="spellStart"/>
      <w:r w:rsidRPr="00D643B5">
        <w:t>G</w:t>
      </w:r>
      <w:r w:rsidR="00850282">
        <w:t>o</w:t>
      </w:r>
      <w:r w:rsidRPr="00D643B5">
        <w:t>m</w:t>
      </w:r>
      <w:r w:rsidR="00850282">
        <w:t>o</w:t>
      </w:r>
      <w:r w:rsidRPr="00D643B5">
        <w:t>ryho</w:t>
      </w:r>
      <w:proofErr w:type="spellEnd"/>
      <w:r w:rsidRPr="00D643B5">
        <w:t xml:space="preserve"> met</w:t>
      </w:r>
      <w:r w:rsidR="00850282">
        <w:t>oda</w:t>
      </w:r>
      <w:r w:rsidRPr="00D643B5">
        <w:t>).</w:t>
      </w:r>
    </w:p>
    <w:p w14:paraId="091B65C0" w14:textId="77777777" w:rsidR="00FF6B4E" w:rsidRDefault="00FF6B4E" w:rsidP="00125FED">
      <w:pPr>
        <w:pStyle w:val="Odstavecseseznamem"/>
        <w:numPr>
          <w:ilvl w:val="0"/>
          <w:numId w:val="23"/>
        </w:numPr>
        <w:spacing w:after="60" w:line="276" w:lineRule="auto"/>
        <w:jc w:val="left"/>
      </w:pPr>
      <w:r w:rsidRPr="00D643B5">
        <w:t>Metoda větvení a mezí (kombinatorické metody).</w:t>
      </w:r>
    </w:p>
    <w:p w14:paraId="7B1B2C2C" w14:textId="77777777" w:rsidR="0020020A" w:rsidRPr="0020020A" w:rsidRDefault="0020020A" w:rsidP="0020020A">
      <w:pPr>
        <w:spacing w:line="276" w:lineRule="auto"/>
        <w:rPr>
          <w:rFonts w:eastAsiaTheme="minorEastAsia"/>
        </w:rPr>
      </w:pPr>
      <w:r w:rsidRPr="0020020A">
        <w:rPr>
          <w:rFonts w:eastAsiaTheme="minorEastAsia"/>
        </w:rPr>
        <w:t xml:space="preserve">První z těchto metod, dnes nejčastěji nazývaná </w:t>
      </w:r>
      <w:r w:rsidRPr="0020020A">
        <w:rPr>
          <w:rFonts w:eastAsiaTheme="minorEastAsia"/>
          <w:b/>
          <w:i/>
        </w:rPr>
        <w:t xml:space="preserve">metoda </w:t>
      </w:r>
      <w:proofErr w:type="spellStart"/>
      <w:r w:rsidRPr="0020020A">
        <w:rPr>
          <w:rFonts w:eastAsiaTheme="minorEastAsia"/>
          <w:b/>
          <w:i/>
        </w:rPr>
        <w:t>Gomoryho</w:t>
      </w:r>
      <w:proofErr w:type="spellEnd"/>
      <w:r w:rsidRPr="0020020A">
        <w:rPr>
          <w:rFonts w:eastAsiaTheme="minorEastAsia"/>
          <w:b/>
          <w:i/>
        </w:rPr>
        <w:t xml:space="preserve"> řezů</w:t>
      </w:r>
      <w:r w:rsidRPr="0020020A">
        <w:rPr>
          <w:rFonts w:eastAsiaTheme="minorEastAsia"/>
        </w:rPr>
        <w:t xml:space="preserve">, byla publikována v roce1958. Publikoval ji americký matematik Ralph Edward Gomory, který ji ještě téhož roku podstatně zobecnil v dalším článku. Zde se budeme věnovat pouze základní metodě. Tato metoda byla původně vyvinuta pro tzv. </w:t>
      </w:r>
      <w:r w:rsidRPr="0020020A">
        <w:rPr>
          <w:rFonts w:eastAsiaTheme="minorEastAsia"/>
          <w:i/>
        </w:rPr>
        <w:t>celočíselně celočíselné úlohy</w:t>
      </w:r>
      <w:r w:rsidRPr="0020020A">
        <w:rPr>
          <w:rFonts w:eastAsiaTheme="minorEastAsia"/>
        </w:rPr>
        <w:t xml:space="preserve"> ve tvaru (1.22), ve které jsou celočíselné jak všechny prvky matice </w:t>
      </w:r>
      <w:r w:rsidRPr="0020020A">
        <w:rPr>
          <w:rFonts w:ascii="Cambria" w:eastAsiaTheme="minorEastAsia" w:hAnsi="Cambria"/>
        </w:rPr>
        <w:t>A</w:t>
      </w:r>
      <w:r w:rsidRPr="0020020A">
        <w:rPr>
          <w:rFonts w:eastAsiaTheme="minorEastAsia"/>
        </w:rPr>
        <w:t xml:space="preserve">, tak také vektoru </w:t>
      </w:r>
      <w:r w:rsidRPr="0020020A">
        <w:rPr>
          <w:rFonts w:ascii="Cambria" w:eastAsiaTheme="minorEastAsia" w:hAnsi="Cambria"/>
          <w:b/>
          <w:i/>
        </w:rPr>
        <w:t>b</w:t>
      </w:r>
      <w:r w:rsidRPr="0020020A">
        <w:rPr>
          <w:rFonts w:eastAsiaTheme="minorEastAsia"/>
        </w:rPr>
        <w:t>. Předpoklad, že je úloha (1.22) celočíselně celočíselná, je z jedné strany pragmatické povahy, neboť potom budou celočíselné rovněž všechny doplňkové proměnné. Tím lze následně např. interpretovat kladné hodnoty doplňkových proměnných jako přebytky zdrojů v jednotkách.</w:t>
      </w:r>
    </w:p>
    <w:p w14:paraId="5C7A8161" w14:textId="77777777" w:rsidR="00FF6B4E" w:rsidRDefault="008979AF" w:rsidP="00125FED">
      <w:pPr>
        <w:pStyle w:val="Nadpis3"/>
        <w:tabs>
          <w:tab w:val="clear" w:pos="720"/>
          <w:tab w:val="clear" w:pos="1134"/>
        </w:tabs>
        <w:spacing w:before="200" w:after="0" w:line="276" w:lineRule="auto"/>
      </w:pPr>
      <w:bookmarkStart w:id="74" w:name="_Toc435050473"/>
      <w:bookmarkStart w:id="75" w:name="_Toc35863538"/>
      <w:r>
        <w:t>M</w:t>
      </w:r>
      <w:r w:rsidR="00FF6B4E" w:rsidRPr="00D643B5">
        <w:t xml:space="preserve">etoda řezných </w:t>
      </w:r>
      <w:proofErr w:type="spellStart"/>
      <w:r w:rsidR="00FF6B4E" w:rsidRPr="00D643B5">
        <w:t>nadrovin</w:t>
      </w:r>
      <w:bookmarkEnd w:id="74"/>
      <w:proofErr w:type="spellEnd"/>
      <w:r>
        <w:t xml:space="preserve"> (</w:t>
      </w:r>
      <w:proofErr w:type="spellStart"/>
      <w:r>
        <w:t>Gomoryho</w:t>
      </w:r>
      <w:proofErr w:type="spellEnd"/>
      <w:r>
        <w:t xml:space="preserve"> </w:t>
      </w:r>
      <w:r w:rsidR="00850282">
        <w:t>metoda)</w:t>
      </w:r>
      <w:bookmarkEnd w:id="75"/>
    </w:p>
    <w:p w14:paraId="62C24791" w14:textId="77777777" w:rsidR="00FF6B4E" w:rsidRDefault="00FF6B4E" w:rsidP="00125FED">
      <w:pPr>
        <w:spacing w:line="276" w:lineRule="auto"/>
        <w:ind w:firstLine="709"/>
      </w:pPr>
      <w:r>
        <w:t>Tato metoda se vyznačuje lepší schopností ořezávat přípustný prostor řešení. Uvažujeme omezení ve tvaru</w:t>
      </w:r>
    </w:p>
    <w:tbl>
      <w:tblPr>
        <w:tblStyle w:val="Mkatabulky"/>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
        <w:gridCol w:w="7296"/>
        <w:gridCol w:w="1228"/>
      </w:tblGrid>
      <w:tr w:rsidR="00FF6B4E" w:rsidRPr="00D643B5" w14:paraId="6C06CBEC" w14:textId="77777777" w:rsidTr="00FF6B4E">
        <w:tc>
          <w:tcPr>
            <w:tcW w:w="205" w:type="pct"/>
            <w:vAlign w:val="center"/>
          </w:tcPr>
          <w:p w14:paraId="52408401" w14:textId="77777777" w:rsidR="00FF6B4E" w:rsidRPr="00D643B5" w:rsidRDefault="00FF6B4E" w:rsidP="00125FED">
            <w:pPr>
              <w:spacing w:after="0" w:line="276" w:lineRule="auto"/>
              <w:contextualSpacing/>
            </w:pPr>
          </w:p>
        </w:tc>
        <w:tc>
          <w:tcPr>
            <w:tcW w:w="4205" w:type="pct"/>
            <w:vAlign w:val="center"/>
          </w:tcPr>
          <w:p w14:paraId="1014FDA6" w14:textId="77777777" w:rsidR="00FF6B4E" w:rsidRPr="00D643B5" w:rsidRDefault="00FF6B4E" w:rsidP="00125FED">
            <w:pPr>
              <w:spacing w:after="0" w:line="276" w:lineRule="auto"/>
              <w:contextualSpacing/>
              <w:jc w:val="center"/>
            </w:pPr>
            <w:r w:rsidRPr="00FA79DA">
              <w:rPr>
                <w:rFonts w:eastAsiaTheme="minorHAnsi"/>
                <w:position w:val="-30"/>
              </w:rPr>
              <w:object w:dxaOrig="1180" w:dyaOrig="700" w14:anchorId="1753F0D2">
                <v:shape id="_x0000_i1105" type="#_x0000_t75" style="width:58.55pt;height:34.55pt" o:ole="">
                  <v:imagedata r:id="rId186" o:title=""/>
                </v:shape>
                <o:OLEObject Type="Embed" ProgID="Equation.DSMT4" ShapeID="_x0000_i1105" DrawAspect="Content" ObjectID="_1737272047" r:id="rId187"/>
              </w:object>
            </w:r>
          </w:p>
        </w:tc>
        <w:tc>
          <w:tcPr>
            <w:tcW w:w="589" w:type="pct"/>
            <w:vAlign w:val="center"/>
          </w:tcPr>
          <w:p w14:paraId="10537045" w14:textId="51D9ECA8" w:rsidR="00FF6B4E" w:rsidRPr="00D643B5" w:rsidRDefault="00FF6B4E" w:rsidP="00125FED">
            <w:pPr>
              <w:pStyle w:val="Odstavecseseznamem"/>
              <w:spacing w:after="0" w:line="276" w:lineRule="auto"/>
              <w:ind w:left="432"/>
              <w:jc w:val="center"/>
            </w:pPr>
            <w:r w:rsidRPr="00D643B5">
              <w:t>(</w:t>
            </w:r>
            <w:r w:rsidRPr="00D643B5">
              <w:rPr>
                <w:rStyle w:val="RovniceChar"/>
              </w:rPr>
              <w:fldChar w:fldCharType="begin"/>
            </w:r>
            <w:r w:rsidRPr="00D643B5">
              <w:rPr>
                <w:rStyle w:val="RovniceChar"/>
              </w:rPr>
              <w:instrText xml:space="preserve"> STYLEREF 1 \s </w:instrText>
            </w:r>
            <w:r w:rsidRPr="00D643B5">
              <w:rPr>
                <w:rStyle w:val="RovniceChar"/>
              </w:rPr>
              <w:fldChar w:fldCharType="separate"/>
            </w:r>
            <w:r w:rsidR="0042322F">
              <w:rPr>
                <w:rStyle w:val="RovniceChar"/>
                <w:noProof/>
              </w:rPr>
              <w:t>2</w:t>
            </w:r>
            <w:r w:rsidRPr="00D643B5">
              <w:rPr>
                <w:rStyle w:val="RovniceChar"/>
              </w:rPr>
              <w:fldChar w:fldCharType="end"/>
            </w:r>
            <w:r w:rsidRPr="00D643B5">
              <w:rPr>
                <w:rStyle w:val="RovniceChar"/>
              </w:rPr>
              <w:t>.</w:t>
            </w:r>
            <w:r w:rsidRPr="00D643B5">
              <w:rPr>
                <w:rStyle w:val="RovniceChar"/>
              </w:rPr>
              <w:fldChar w:fldCharType="begin"/>
            </w:r>
            <w:r w:rsidRPr="00D643B5">
              <w:rPr>
                <w:rStyle w:val="RovniceChar"/>
              </w:rPr>
              <w:instrText xml:space="preserve"> SEQ Rovnica \* ARABIC \s 1 </w:instrText>
            </w:r>
            <w:r w:rsidRPr="00D643B5">
              <w:rPr>
                <w:rStyle w:val="RovniceChar"/>
              </w:rPr>
              <w:fldChar w:fldCharType="separate"/>
            </w:r>
            <w:r w:rsidR="0042322F">
              <w:rPr>
                <w:rStyle w:val="RovniceChar"/>
                <w:noProof/>
              </w:rPr>
              <w:t>14</w:t>
            </w:r>
            <w:r w:rsidRPr="00D643B5">
              <w:rPr>
                <w:rStyle w:val="RovniceChar"/>
              </w:rPr>
              <w:fldChar w:fldCharType="end"/>
            </w:r>
            <w:r w:rsidRPr="00D643B5">
              <w:t>)</w:t>
            </w:r>
          </w:p>
        </w:tc>
      </w:tr>
    </w:tbl>
    <w:p w14:paraId="5BCA1A2A" w14:textId="77777777" w:rsidR="00FF6B4E" w:rsidRDefault="00FF6B4E" w:rsidP="00125FED">
      <w:pPr>
        <w:keepNext/>
        <w:spacing w:line="276" w:lineRule="auto"/>
      </w:pPr>
      <w:r>
        <w:t xml:space="preserve">Když omezíme obor hodnot </w:t>
      </w:r>
      <w:r>
        <w:rPr>
          <w:i/>
        </w:rPr>
        <w:t>a</w:t>
      </w:r>
      <w:r w:rsidRPr="00FA79DA">
        <w:rPr>
          <w:i/>
          <w:vertAlign w:val="subscript"/>
        </w:rPr>
        <w:t>j</w:t>
      </w:r>
      <w:r>
        <w:t xml:space="preserve"> na množinu celých kladných čísel, kde i levá strana této nerovnice musí být celočíselná, bude platit</w:t>
      </w:r>
    </w:p>
    <w:tbl>
      <w:tblPr>
        <w:tblStyle w:val="Mkatabulky"/>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
        <w:gridCol w:w="7296"/>
        <w:gridCol w:w="1228"/>
      </w:tblGrid>
      <w:tr w:rsidR="00FF6B4E" w:rsidRPr="00D643B5" w14:paraId="0959BE35" w14:textId="77777777" w:rsidTr="00FF6B4E">
        <w:tc>
          <w:tcPr>
            <w:tcW w:w="205" w:type="pct"/>
            <w:vAlign w:val="center"/>
          </w:tcPr>
          <w:p w14:paraId="735A99CB" w14:textId="77777777" w:rsidR="00FF6B4E" w:rsidRPr="00D643B5" w:rsidRDefault="00FF6B4E" w:rsidP="00125FED">
            <w:pPr>
              <w:spacing w:after="0" w:line="276" w:lineRule="auto"/>
              <w:contextualSpacing/>
            </w:pPr>
          </w:p>
        </w:tc>
        <w:tc>
          <w:tcPr>
            <w:tcW w:w="4205" w:type="pct"/>
            <w:vAlign w:val="center"/>
          </w:tcPr>
          <w:p w14:paraId="75CAE718" w14:textId="77777777" w:rsidR="00FF6B4E" w:rsidRPr="00D643B5" w:rsidRDefault="00FF6B4E" w:rsidP="00125FED">
            <w:pPr>
              <w:spacing w:after="0" w:line="276" w:lineRule="auto"/>
              <w:contextualSpacing/>
              <w:jc w:val="center"/>
            </w:pPr>
            <w:r w:rsidRPr="00FA79DA">
              <w:rPr>
                <w:rFonts w:eastAsiaTheme="minorHAnsi"/>
                <w:position w:val="-30"/>
              </w:rPr>
              <w:object w:dxaOrig="1640" w:dyaOrig="700" w14:anchorId="0A4A7086">
                <v:shape id="_x0000_i1106" type="#_x0000_t75" style="width:82.55pt;height:34.55pt" o:ole="">
                  <v:imagedata r:id="rId188" o:title=""/>
                </v:shape>
                <o:OLEObject Type="Embed" ProgID="Equation.DSMT4" ShapeID="_x0000_i1106" DrawAspect="Content" ObjectID="_1737272048" r:id="rId189"/>
              </w:object>
            </w:r>
          </w:p>
        </w:tc>
        <w:tc>
          <w:tcPr>
            <w:tcW w:w="589" w:type="pct"/>
            <w:vAlign w:val="center"/>
          </w:tcPr>
          <w:p w14:paraId="041088B8" w14:textId="071B1837" w:rsidR="00FF6B4E" w:rsidRPr="00D643B5" w:rsidRDefault="00FF6B4E" w:rsidP="00125FED">
            <w:pPr>
              <w:pStyle w:val="Odstavecseseznamem"/>
              <w:spacing w:after="0" w:line="276" w:lineRule="auto"/>
              <w:ind w:left="432"/>
              <w:jc w:val="center"/>
            </w:pPr>
            <w:r w:rsidRPr="00D643B5">
              <w:t>(</w:t>
            </w:r>
            <w:r w:rsidRPr="00D643B5">
              <w:rPr>
                <w:rStyle w:val="RovniceChar"/>
              </w:rPr>
              <w:fldChar w:fldCharType="begin"/>
            </w:r>
            <w:r w:rsidRPr="00D643B5">
              <w:rPr>
                <w:rStyle w:val="RovniceChar"/>
              </w:rPr>
              <w:instrText xml:space="preserve"> STYLEREF 1 \s </w:instrText>
            </w:r>
            <w:r w:rsidRPr="00D643B5">
              <w:rPr>
                <w:rStyle w:val="RovniceChar"/>
              </w:rPr>
              <w:fldChar w:fldCharType="separate"/>
            </w:r>
            <w:r w:rsidR="0042322F">
              <w:rPr>
                <w:rStyle w:val="RovniceChar"/>
                <w:noProof/>
              </w:rPr>
              <w:t>2</w:t>
            </w:r>
            <w:r w:rsidRPr="00D643B5">
              <w:rPr>
                <w:rStyle w:val="RovniceChar"/>
              </w:rPr>
              <w:fldChar w:fldCharType="end"/>
            </w:r>
            <w:r w:rsidRPr="00D643B5">
              <w:rPr>
                <w:rStyle w:val="RovniceChar"/>
              </w:rPr>
              <w:t>.</w:t>
            </w:r>
            <w:r w:rsidRPr="00D643B5">
              <w:rPr>
                <w:rStyle w:val="RovniceChar"/>
              </w:rPr>
              <w:fldChar w:fldCharType="begin"/>
            </w:r>
            <w:r w:rsidRPr="00D643B5">
              <w:rPr>
                <w:rStyle w:val="RovniceChar"/>
              </w:rPr>
              <w:instrText xml:space="preserve"> SEQ Rovnica \* ARABIC \s 1 </w:instrText>
            </w:r>
            <w:r w:rsidRPr="00D643B5">
              <w:rPr>
                <w:rStyle w:val="RovniceChar"/>
              </w:rPr>
              <w:fldChar w:fldCharType="separate"/>
            </w:r>
            <w:r w:rsidR="0042322F">
              <w:rPr>
                <w:rStyle w:val="RovniceChar"/>
                <w:noProof/>
              </w:rPr>
              <w:t>15</w:t>
            </w:r>
            <w:r w:rsidRPr="00D643B5">
              <w:rPr>
                <w:rStyle w:val="RovniceChar"/>
              </w:rPr>
              <w:fldChar w:fldCharType="end"/>
            </w:r>
            <w:r w:rsidRPr="00D643B5">
              <w:t>)</w:t>
            </w:r>
          </w:p>
        </w:tc>
      </w:tr>
    </w:tbl>
    <w:p w14:paraId="52E2B60B" w14:textId="77777777" w:rsidR="00FF6B4E" w:rsidRDefault="00FF6B4E" w:rsidP="00125FED">
      <w:pPr>
        <w:spacing w:line="276" w:lineRule="auto"/>
      </w:pPr>
      <w:r>
        <w:t xml:space="preserve">Pokud použijeme novou proměnnou </w:t>
      </w:r>
      <w:proofErr w:type="spellStart"/>
      <w:r>
        <w:rPr>
          <w:i/>
        </w:rPr>
        <w:t>x</w:t>
      </w:r>
      <w:r w:rsidRPr="00715B2E">
        <w:rPr>
          <w:i/>
          <w:vertAlign w:val="subscript"/>
        </w:rPr>
        <w:t>s</w:t>
      </w:r>
      <w:proofErr w:type="spellEnd"/>
      <w:r>
        <w:t xml:space="preserve"> vyjadřující „vůli“ získáme vztah</w:t>
      </w:r>
    </w:p>
    <w:tbl>
      <w:tblPr>
        <w:tblStyle w:val="Mkatabulky"/>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
        <w:gridCol w:w="7296"/>
        <w:gridCol w:w="1228"/>
      </w:tblGrid>
      <w:tr w:rsidR="00FF6B4E" w:rsidRPr="00D643B5" w14:paraId="23D1F716" w14:textId="77777777" w:rsidTr="00FF6B4E">
        <w:tc>
          <w:tcPr>
            <w:tcW w:w="205" w:type="pct"/>
            <w:vAlign w:val="center"/>
          </w:tcPr>
          <w:p w14:paraId="5E6EA613" w14:textId="77777777" w:rsidR="00FF6B4E" w:rsidRPr="00D643B5" w:rsidRDefault="00FF6B4E" w:rsidP="00125FED">
            <w:pPr>
              <w:spacing w:after="0" w:line="276" w:lineRule="auto"/>
              <w:contextualSpacing/>
            </w:pPr>
          </w:p>
        </w:tc>
        <w:tc>
          <w:tcPr>
            <w:tcW w:w="4205" w:type="pct"/>
            <w:vAlign w:val="center"/>
          </w:tcPr>
          <w:p w14:paraId="55E61E30" w14:textId="77777777" w:rsidR="00FF6B4E" w:rsidRPr="00D643B5" w:rsidRDefault="00FF6B4E" w:rsidP="00125FED">
            <w:pPr>
              <w:spacing w:after="0" w:line="276" w:lineRule="auto"/>
              <w:contextualSpacing/>
              <w:jc w:val="center"/>
            </w:pPr>
            <w:r w:rsidRPr="00FA79DA">
              <w:rPr>
                <w:rFonts w:eastAsiaTheme="minorHAnsi"/>
                <w:position w:val="-30"/>
              </w:rPr>
              <w:object w:dxaOrig="2079" w:dyaOrig="700" w14:anchorId="64CB7C0D">
                <v:shape id="_x0000_i1107" type="#_x0000_t75" style="width:104.15pt;height:34.55pt" o:ole="">
                  <v:imagedata r:id="rId190" o:title=""/>
                </v:shape>
                <o:OLEObject Type="Embed" ProgID="Equation.DSMT4" ShapeID="_x0000_i1107" DrawAspect="Content" ObjectID="_1737272049" r:id="rId191"/>
              </w:object>
            </w:r>
          </w:p>
        </w:tc>
        <w:tc>
          <w:tcPr>
            <w:tcW w:w="589" w:type="pct"/>
            <w:vAlign w:val="center"/>
          </w:tcPr>
          <w:p w14:paraId="7820F7DE" w14:textId="1C6B4B73" w:rsidR="00FF6B4E" w:rsidRPr="00D643B5" w:rsidRDefault="00FF6B4E" w:rsidP="00125FED">
            <w:pPr>
              <w:pStyle w:val="Odstavecseseznamem"/>
              <w:spacing w:after="0" w:line="276" w:lineRule="auto"/>
              <w:ind w:left="432"/>
              <w:jc w:val="center"/>
            </w:pPr>
            <w:bookmarkStart w:id="76" w:name="_Ref435040089"/>
            <w:r w:rsidRPr="00D643B5">
              <w:t>(</w:t>
            </w:r>
            <w:r w:rsidRPr="00D643B5">
              <w:rPr>
                <w:rStyle w:val="RovniceChar"/>
              </w:rPr>
              <w:fldChar w:fldCharType="begin"/>
            </w:r>
            <w:r w:rsidRPr="00D643B5">
              <w:rPr>
                <w:rStyle w:val="RovniceChar"/>
              </w:rPr>
              <w:instrText xml:space="preserve"> STYLEREF 1 \s </w:instrText>
            </w:r>
            <w:r w:rsidRPr="00D643B5">
              <w:rPr>
                <w:rStyle w:val="RovniceChar"/>
              </w:rPr>
              <w:fldChar w:fldCharType="separate"/>
            </w:r>
            <w:r w:rsidR="0042322F">
              <w:rPr>
                <w:rStyle w:val="RovniceChar"/>
                <w:noProof/>
              </w:rPr>
              <w:t>2</w:t>
            </w:r>
            <w:r w:rsidRPr="00D643B5">
              <w:rPr>
                <w:rStyle w:val="RovniceChar"/>
              </w:rPr>
              <w:fldChar w:fldCharType="end"/>
            </w:r>
            <w:r w:rsidRPr="00D643B5">
              <w:rPr>
                <w:rStyle w:val="RovniceChar"/>
              </w:rPr>
              <w:t>.</w:t>
            </w:r>
            <w:r w:rsidRPr="00D643B5">
              <w:rPr>
                <w:rStyle w:val="RovniceChar"/>
              </w:rPr>
              <w:fldChar w:fldCharType="begin"/>
            </w:r>
            <w:r w:rsidRPr="00D643B5">
              <w:rPr>
                <w:rStyle w:val="RovniceChar"/>
              </w:rPr>
              <w:instrText xml:space="preserve"> SEQ Rovnica \* ARABIC \s 1 </w:instrText>
            </w:r>
            <w:r w:rsidRPr="00D643B5">
              <w:rPr>
                <w:rStyle w:val="RovniceChar"/>
              </w:rPr>
              <w:fldChar w:fldCharType="separate"/>
            </w:r>
            <w:r w:rsidR="0042322F">
              <w:rPr>
                <w:rStyle w:val="RovniceChar"/>
                <w:noProof/>
              </w:rPr>
              <w:t>16</w:t>
            </w:r>
            <w:r w:rsidRPr="00D643B5">
              <w:rPr>
                <w:rStyle w:val="RovniceChar"/>
              </w:rPr>
              <w:fldChar w:fldCharType="end"/>
            </w:r>
            <w:r w:rsidRPr="00D643B5">
              <w:t>)</w:t>
            </w:r>
            <w:bookmarkEnd w:id="76"/>
          </w:p>
        </w:tc>
      </w:tr>
    </w:tbl>
    <w:p w14:paraId="4900CF26" w14:textId="2F939CD9" w:rsidR="00FF6B4E" w:rsidRDefault="00FF6B4E" w:rsidP="00125FED">
      <w:pPr>
        <w:spacing w:line="276" w:lineRule="auto"/>
      </w:pPr>
      <w:r>
        <w:t xml:space="preserve">kde </w:t>
      </w:r>
      <w:proofErr w:type="spellStart"/>
      <w:r w:rsidRPr="00715B2E">
        <w:rPr>
          <w:i/>
        </w:rPr>
        <w:t>x</w:t>
      </w:r>
      <w:r w:rsidRPr="00715B2E">
        <w:rPr>
          <w:i/>
          <w:vertAlign w:val="subscript"/>
        </w:rPr>
        <w:t>s</w:t>
      </w:r>
      <w:proofErr w:type="spellEnd"/>
      <w:r>
        <w:t xml:space="preserve"> ≥ 0 a n</w:t>
      </w:r>
      <w:r w:rsidR="00C243F9">
        <w:t>a</w:t>
      </w:r>
      <w:r>
        <w:t>býv</w:t>
      </w:r>
      <w:r w:rsidR="00C243F9">
        <w:t>á</w:t>
      </w:r>
      <w:r>
        <w:t xml:space="preserve"> pouze celočíselných hodnot. Zavedením notace </w:t>
      </w:r>
      <w:r w:rsidRPr="00715B2E">
        <w:rPr>
          <w:position w:val="-16"/>
        </w:rPr>
        <w:object w:dxaOrig="2560" w:dyaOrig="440" w14:anchorId="6D62E17A">
          <v:shape id="_x0000_i1108" type="#_x0000_t75" style="width:127.25pt;height:21.6pt" o:ole="">
            <v:imagedata r:id="rId192" o:title=""/>
          </v:shape>
          <o:OLEObject Type="Embed" ProgID="Equation.DSMT4" ShapeID="_x0000_i1108" DrawAspect="Content" ObjectID="_1737272050" r:id="rId193"/>
        </w:object>
      </w:r>
      <w:r>
        <w:t xml:space="preserve"> pak můžeme rovnici </w:t>
      </w:r>
      <w:r>
        <w:fldChar w:fldCharType="begin"/>
      </w:r>
      <w:r>
        <w:instrText xml:space="preserve"> REF _Ref435040089 \h </w:instrText>
      </w:r>
      <w:r w:rsidR="00125FED">
        <w:instrText xml:space="preserve"> \* MERGEFORMAT </w:instrText>
      </w:r>
      <w:r>
        <w:fldChar w:fldCharType="separate"/>
      </w:r>
      <w:r w:rsidR="0042322F" w:rsidRPr="00D643B5">
        <w:t>(</w:t>
      </w:r>
      <w:r w:rsidR="0042322F">
        <w:rPr>
          <w:rStyle w:val="RovniceChar"/>
          <w:noProof/>
        </w:rPr>
        <w:t>2</w:t>
      </w:r>
      <w:r w:rsidR="0042322F" w:rsidRPr="00D643B5">
        <w:rPr>
          <w:rStyle w:val="RovniceChar"/>
        </w:rPr>
        <w:t>.</w:t>
      </w:r>
      <w:r w:rsidR="0042322F">
        <w:rPr>
          <w:rStyle w:val="RovniceChar"/>
          <w:noProof/>
        </w:rPr>
        <w:t>16</w:t>
      </w:r>
      <w:r w:rsidR="0042322F" w:rsidRPr="00D643B5">
        <w:t>)</w:t>
      </w:r>
      <w:r>
        <w:fldChar w:fldCharType="end"/>
      </w:r>
      <w:r>
        <w:t xml:space="preserve"> přepsat na:</w:t>
      </w:r>
    </w:p>
    <w:tbl>
      <w:tblPr>
        <w:tblStyle w:val="Mkatabulky"/>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3"/>
        <w:gridCol w:w="7297"/>
        <w:gridCol w:w="1228"/>
      </w:tblGrid>
      <w:tr w:rsidR="00FF6B4E" w:rsidRPr="00D643B5" w14:paraId="755B0482" w14:textId="77777777" w:rsidTr="00FF6B4E">
        <w:tc>
          <w:tcPr>
            <w:tcW w:w="174" w:type="pct"/>
            <w:vAlign w:val="center"/>
          </w:tcPr>
          <w:p w14:paraId="3F17BB92" w14:textId="77777777" w:rsidR="00FF6B4E" w:rsidRPr="00D643B5" w:rsidRDefault="00FF6B4E" w:rsidP="00125FED">
            <w:pPr>
              <w:spacing w:after="0" w:line="276" w:lineRule="auto"/>
              <w:contextualSpacing/>
            </w:pPr>
            <w:r w:rsidRPr="00715B2E">
              <w:t xml:space="preserve"> </w:t>
            </w:r>
          </w:p>
        </w:tc>
        <w:tc>
          <w:tcPr>
            <w:tcW w:w="4176" w:type="pct"/>
            <w:vAlign w:val="center"/>
          </w:tcPr>
          <w:p w14:paraId="0C83B6EB" w14:textId="77777777" w:rsidR="00FF6B4E" w:rsidRPr="00D643B5" w:rsidRDefault="00FF6B4E" w:rsidP="00125FED">
            <w:pPr>
              <w:spacing w:after="0" w:line="276" w:lineRule="auto"/>
              <w:contextualSpacing/>
              <w:jc w:val="center"/>
            </w:pPr>
            <w:r w:rsidRPr="00FA79DA">
              <w:rPr>
                <w:rFonts w:eastAsiaTheme="minorHAnsi"/>
                <w:position w:val="-30"/>
              </w:rPr>
              <w:object w:dxaOrig="2640" w:dyaOrig="700" w14:anchorId="0570EE99">
                <v:shape id="_x0000_i1109" type="#_x0000_t75" style="width:131.1pt;height:34.55pt" o:ole="">
                  <v:imagedata r:id="rId194" o:title=""/>
                </v:shape>
                <o:OLEObject Type="Embed" ProgID="Equation.DSMT4" ShapeID="_x0000_i1109" DrawAspect="Content" ObjectID="_1737272051" r:id="rId195"/>
              </w:object>
            </w:r>
          </w:p>
        </w:tc>
        <w:tc>
          <w:tcPr>
            <w:tcW w:w="650" w:type="pct"/>
            <w:vAlign w:val="center"/>
          </w:tcPr>
          <w:p w14:paraId="340D17E9" w14:textId="51EDC8AB" w:rsidR="00FF6B4E" w:rsidRPr="00D643B5" w:rsidRDefault="00FF6B4E" w:rsidP="00125FED">
            <w:pPr>
              <w:pStyle w:val="Odstavecseseznamem"/>
              <w:spacing w:after="0" w:line="276" w:lineRule="auto"/>
              <w:ind w:left="432"/>
              <w:jc w:val="center"/>
            </w:pPr>
            <w:bookmarkStart w:id="77" w:name="_Ref435040291"/>
            <w:r w:rsidRPr="00D643B5">
              <w:t>(</w:t>
            </w:r>
            <w:r w:rsidRPr="00D643B5">
              <w:rPr>
                <w:rStyle w:val="RovniceChar"/>
              </w:rPr>
              <w:fldChar w:fldCharType="begin"/>
            </w:r>
            <w:r w:rsidRPr="00D643B5">
              <w:rPr>
                <w:rStyle w:val="RovniceChar"/>
              </w:rPr>
              <w:instrText xml:space="preserve"> STYLEREF 1 \s </w:instrText>
            </w:r>
            <w:r w:rsidRPr="00D643B5">
              <w:rPr>
                <w:rStyle w:val="RovniceChar"/>
              </w:rPr>
              <w:fldChar w:fldCharType="separate"/>
            </w:r>
            <w:r w:rsidR="0042322F">
              <w:rPr>
                <w:rStyle w:val="RovniceChar"/>
                <w:noProof/>
              </w:rPr>
              <w:t>2</w:t>
            </w:r>
            <w:r w:rsidRPr="00D643B5">
              <w:rPr>
                <w:rStyle w:val="RovniceChar"/>
              </w:rPr>
              <w:fldChar w:fldCharType="end"/>
            </w:r>
            <w:r w:rsidRPr="00D643B5">
              <w:rPr>
                <w:rStyle w:val="RovniceChar"/>
              </w:rPr>
              <w:t>.</w:t>
            </w:r>
            <w:r w:rsidRPr="00D643B5">
              <w:rPr>
                <w:rStyle w:val="RovniceChar"/>
              </w:rPr>
              <w:fldChar w:fldCharType="begin"/>
            </w:r>
            <w:r w:rsidRPr="00D643B5">
              <w:rPr>
                <w:rStyle w:val="RovniceChar"/>
              </w:rPr>
              <w:instrText xml:space="preserve"> SEQ Rovnica \* ARABIC \s 1 </w:instrText>
            </w:r>
            <w:r w:rsidRPr="00D643B5">
              <w:rPr>
                <w:rStyle w:val="RovniceChar"/>
              </w:rPr>
              <w:fldChar w:fldCharType="separate"/>
            </w:r>
            <w:r w:rsidR="0042322F">
              <w:rPr>
                <w:rStyle w:val="RovniceChar"/>
                <w:noProof/>
              </w:rPr>
              <w:t>17</w:t>
            </w:r>
            <w:r w:rsidRPr="00D643B5">
              <w:rPr>
                <w:rStyle w:val="RovniceChar"/>
              </w:rPr>
              <w:fldChar w:fldCharType="end"/>
            </w:r>
            <w:r w:rsidRPr="00D643B5">
              <w:t>)</w:t>
            </w:r>
            <w:bookmarkEnd w:id="77"/>
          </w:p>
        </w:tc>
      </w:tr>
    </w:tbl>
    <w:p w14:paraId="3FC8D847" w14:textId="00471895" w:rsidR="00FF6B4E" w:rsidRDefault="00FF6B4E" w:rsidP="00125FED">
      <w:pPr>
        <w:keepNext/>
        <w:spacing w:line="276" w:lineRule="auto"/>
      </w:pPr>
      <w:r>
        <w:lastRenderedPageBreak/>
        <w:t xml:space="preserve">Odečtením vztahů </w:t>
      </w:r>
      <w:r>
        <w:fldChar w:fldCharType="begin"/>
      </w:r>
      <w:r>
        <w:instrText xml:space="preserve"> REF _Ref435040089 \h </w:instrText>
      </w:r>
      <w:r w:rsidR="00125FED">
        <w:instrText xml:space="preserve"> \* MERGEFORMAT </w:instrText>
      </w:r>
      <w:r>
        <w:fldChar w:fldCharType="separate"/>
      </w:r>
      <w:r w:rsidR="0042322F" w:rsidRPr="00D643B5">
        <w:t>(</w:t>
      </w:r>
      <w:r w:rsidR="0042322F">
        <w:rPr>
          <w:rStyle w:val="RovniceChar"/>
          <w:noProof/>
        </w:rPr>
        <w:t>2</w:t>
      </w:r>
      <w:r w:rsidR="0042322F" w:rsidRPr="00D643B5">
        <w:rPr>
          <w:rStyle w:val="RovniceChar"/>
        </w:rPr>
        <w:t>.</w:t>
      </w:r>
      <w:r w:rsidR="0042322F">
        <w:rPr>
          <w:rStyle w:val="RovniceChar"/>
          <w:noProof/>
        </w:rPr>
        <w:t>16</w:t>
      </w:r>
      <w:r w:rsidR="0042322F" w:rsidRPr="00D643B5">
        <w:t>)</w:t>
      </w:r>
      <w:r>
        <w:fldChar w:fldCharType="end"/>
      </w:r>
      <w:r>
        <w:t xml:space="preserve"> a </w:t>
      </w:r>
      <w:r>
        <w:fldChar w:fldCharType="begin"/>
      </w:r>
      <w:r>
        <w:instrText xml:space="preserve"> REF _Ref435040291 \h </w:instrText>
      </w:r>
      <w:r w:rsidR="00125FED">
        <w:instrText xml:space="preserve"> \* MERGEFORMAT </w:instrText>
      </w:r>
      <w:r>
        <w:fldChar w:fldCharType="separate"/>
      </w:r>
      <w:r w:rsidR="0042322F" w:rsidRPr="00D643B5">
        <w:t>(</w:t>
      </w:r>
      <w:r w:rsidR="0042322F">
        <w:rPr>
          <w:rStyle w:val="RovniceChar"/>
          <w:noProof/>
        </w:rPr>
        <w:t>2</w:t>
      </w:r>
      <w:r w:rsidR="0042322F" w:rsidRPr="00D643B5">
        <w:rPr>
          <w:rStyle w:val="RovniceChar"/>
        </w:rPr>
        <w:t>.</w:t>
      </w:r>
      <w:r w:rsidR="0042322F">
        <w:rPr>
          <w:rStyle w:val="RovniceChar"/>
          <w:noProof/>
        </w:rPr>
        <w:t>17</w:t>
      </w:r>
      <w:r w:rsidR="0042322F" w:rsidRPr="00D643B5">
        <w:t>)</w:t>
      </w:r>
      <w:r>
        <w:fldChar w:fldCharType="end"/>
      </w:r>
      <w:r>
        <w:t xml:space="preserve"> získáme:</w:t>
      </w:r>
    </w:p>
    <w:tbl>
      <w:tblPr>
        <w:tblStyle w:val="Mkatabulky"/>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3"/>
        <w:gridCol w:w="7297"/>
        <w:gridCol w:w="1228"/>
      </w:tblGrid>
      <w:tr w:rsidR="00FF6B4E" w:rsidRPr="00D643B5" w14:paraId="06E9B4F8" w14:textId="77777777" w:rsidTr="00EC6A84">
        <w:tc>
          <w:tcPr>
            <w:tcW w:w="150" w:type="pct"/>
            <w:vAlign w:val="center"/>
          </w:tcPr>
          <w:p w14:paraId="171DE8BF" w14:textId="77777777" w:rsidR="00FF6B4E" w:rsidRPr="00D643B5" w:rsidRDefault="00FF6B4E" w:rsidP="00125FED">
            <w:pPr>
              <w:spacing w:after="0" w:line="276" w:lineRule="auto"/>
              <w:contextualSpacing/>
            </w:pPr>
          </w:p>
        </w:tc>
        <w:tc>
          <w:tcPr>
            <w:tcW w:w="4152" w:type="pct"/>
            <w:vAlign w:val="center"/>
          </w:tcPr>
          <w:p w14:paraId="7176AFC4" w14:textId="77777777" w:rsidR="00FF6B4E" w:rsidRPr="00D643B5" w:rsidRDefault="00FF6B4E" w:rsidP="00125FED">
            <w:pPr>
              <w:spacing w:after="0" w:line="276" w:lineRule="auto"/>
              <w:contextualSpacing/>
              <w:jc w:val="center"/>
            </w:pPr>
            <w:r w:rsidRPr="00FA79DA">
              <w:rPr>
                <w:rFonts w:eastAsiaTheme="minorHAnsi"/>
                <w:position w:val="-30"/>
              </w:rPr>
              <w:object w:dxaOrig="1640" w:dyaOrig="700" w14:anchorId="587E1F00">
                <v:shape id="_x0000_i1110" type="#_x0000_t75" style="width:82.55pt;height:34.55pt" o:ole="">
                  <v:imagedata r:id="rId196" o:title=""/>
                </v:shape>
                <o:OLEObject Type="Embed" ProgID="Equation.DSMT4" ShapeID="_x0000_i1110" DrawAspect="Content" ObjectID="_1737272052" r:id="rId197"/>
              </w:object>
            </w:r>
          </w:p>
        </w:tc>
        <w:tc>
          <w:tcPr>
            <w:tcW w:w="699" w:type="pct"/>
            <w:vAlign w:val="center"/>
          </w:tcPr>
          <w:p w14:paraId="7141DDDF" w14:textId="6E75FB41" w:rsidR="00FF6B4E" w:rsidRPr="00D643B5" w:rsidRDefault="00FF6B4E" w:rsidP="00125FED">
            <w:pPr>
              <w:pStyle w:val="Odstavecseseznamem"/>
              <w:spacing w:after="0" w:line="276" w:lineRule="auto"/>
              <w:ind w:left="432"/>
              <w:jc w:val="center"/>
            </w:pPr>
            <w:r w:rsidRPr="00D643B5">
              <w:t>(</w:t>
            </w:r>
            <w:r w:rsidRPr="00D643B5">
              <w:rPr>
                <w:rStyle w:val="RovniceChar"/>
              </w:rPr>
              <w:fldChar w:fldCharType="begin"/>
            </w:r>
            <w:r w:rsidRPr="00D643B5">
              <w:rPr>
                <w:rStyle w:val="RovniceChar"/>
              </w:rPr>
              <w:instrText xml:space="preserve"> STYLEREF 1 \s </w:instrText>
            </w:r>
            <w:r w:rsidRPr="00D643B5">
              <w:rPr>
                <w:rStyle w:val="RovniceChar"/>
              </w:rPr>
              <w:fldChar w:fldCharType="separate"/>
            </w:r>
            <w:r w:rsidR="0042322F">
              <w:rPr>
                <w:rStyle w:val="RovniceChar"/>
                <w:noProof/>
              </w:rPr>
              <w:t>2</w:t>
            </w:r>
            <w:r w:rsidRPr="00D643B5">
              <w:rPr>
                <w:rStyle w:val="RovniceChar"/>
              </w:rPr>
              <w:fldChar w:fldCharType="end"/>
            </w:r>
            <w:r w:rsidRPr="00D643B5">
              <w:rPr>
                <w:rStyle w:val="RovniceChar"/>
              </w:rPr>
              <w:t>.</w:t>
            </w:r>
            <w:r w:rsidRPr="00D643B5">
              <w:rPr>
                <w:rStyle w:val="RovniceChar"/>
              </w:rPr>
              <w:fldChar w:fldCharType="begin"/>
            </w:r>
            <w:r w:rsidRPr="00D643B5">
              <w:rPr>
                <w:rStyle w:val="RovniceChar"/>
              </w:rPr>
              <w:instrText xml:space="preserve"> SEQ Rovnica \* ARABIC \s 1 </w:instrText>
            </w:r>
            <w:r w:rsidRPr="00D643B5">
              <w:rPr>
                <w:rStyle w:val="RovniceChar"/>
              </w:rPr>
              <w:fldChar w:fldCharType="separate"/>
            </w:r>
            <w:r w:rsidR="0042322F">
              <w:rPr>
                <w:rStyle w:val="RovniceChar"/>
                <w:noProof/>
              </w:rPr>
              <w:t>18</w:t>
            </w:r>
            <w:r w:rsidRPr="00D643B5">
              <w:rPr>
                <w:rStyle w:val="RovniceChar"/>
              </w:rPr>
              <w:fldChar w:fldCharType="end"/>
            </w:r>
            <w:r w:rsidRPr="00D643B5">
              <w:t>)</w:t>
            </w:r>
          </w:p>
        </w:tc>
      </w:tr>
    </w:tbl>
    <w:p w14:paraId="4ED0326F" w14:textId="77777777" w:rsidR="0020020A" w:rsidRDefault="0020020A" w:rsidP="00165E79">
      <w:pPr>
        <w:pStyle w:val="Priklad"/>
      </w:pPr>
      <w:bookmarkStart w:id="78" w:name="_Ref435040959"/>
    </w:p>
    <w:p w14:paraId="242BA9D6" w14:textId="77777777" w:rsidR="0020020A" w:rsidRDefault="0020020A" w:rsidP="00165E79">
      <w:pPr>
        <w:pStyle w:val="Priklad"/>
      </w:pPr>
    </w:p>
    <w:p w14:paraId="3A1F4498" w14:textId="28FA748B" w:rsidR="00EC6A84" w:rsidRPr="00667D0F" w:rsidRDefault="00EC6A84" w:rsidP="00165E79">
      <w:pPr>
        <w:pStyle w:val="Priklad"/>
      </w:pPr>
      <w:r w:rsidRPr="00667D0F">
        <w:t xml:space="preserve">Příklad </w:t>
      </w:r>
      <w:r w:rsidR="00333F4B">
        <w:rPr>
          <w:noProof/>
        </w:rPr>
        <w:fldChar w:fldCharType="begin"/>
      </w:r>
      <w:r w:rsidR="00333F4B">
        <w:rPr>
          <w:noProof/>
        </w:rPr>
        <w:instrText xml:space="preserve"> STYLEREF 1 \s </w:instrText>
      </w:r>
      <w:r w:rsidR="00333F4B">
        <w:rPr>
          <w:noProof/>
        </w:rPr>
        <w:fldChar w:fldCharType="separate"/>
      </w:r>
      <w:r w:rsidR="0042322F">
        <w:rPr>
          <w:noProof/>
        </w:rPr>
        <w:t>2</w:t>
      </w:r>
      <w:r w:rsidR="00333F4B">
        <w:rPr>
          <w:noProof/>
        </w:rPr>
        <w:fldChar w:fldCharType="end"/>
      </w:r>
      <w:r w:rsidRPr="00667D0F">
        <w:t>.</w:t>
      </w:r>
      <w:r w:rsidR="00333F4B">
        <w:rPr>
          <w:noProof/>
        </w:rPr>
        <w:fldChar w:fldCharType="begin"/>
      </w:r>
      <w:r w:rsidR="00333F4B">
        <w:rPr>
          <w:noProof/>
        </w:rPr>
        <w:instrText xml:space="preserve"> SEQ Příklad \* ARABIC \s 1 </w:instrText>
      </w:r>
      <w:r w:rsidR="00333F4B">
        <w:rPr>
          <w:noProof/>
        </w:rPr>
        <w:fldChar w:fldCharType="separate"/>
      </w:r>
      <w:r w:rsidR="0042322F">
        <w:rPr>
          <w:noProof/>
        </w:rPr>
        <w:t>4</w:t>
      </w:r>
      <w:r w:rsidR="00333F4B">
        <w:rPr>
          <w:noProof/>
        </w:rPr>
        <w:fldChar w:fldCharType="end"/>
      </w:r>
      <w:bookmarkEnd w:id="78"/>
      <w:r w:rsidR="00D522B5" w:rsidRPr="00667D0F">
        <w:t xml:space="preserve">. </w:t>
      </w:r>
      <w:r w:rsidR="000939E7" w:rsidRPr="00667D0F">
        <w:t xml:space="preserve">Postup bude ilustrován na následujícím příkladu. </w:t>
      </w:r>
      <w:r w:rsidR="00D522B5" w:rsidRPr="00667D0F">
        <w:t>Je dána stand</w:t>
      </w:r>
      <w:r w:rsidR="003128CE" w:rsidRPr="00667D0F">
        <w:t>ardní úloha LP:</w:t>
      </w:r>
    </w:p>
    <w:p w14:paraId="5C974A7E" w14:textId="34268EB4" w:rsidR="00EC6A84" w:rsidRDefault="00667D0F" w:rsidP="00125FED">
      <w:pPr>
        <w:pStyle w:val="MTDisplayEquation"/>
        <w:tabs>
          <w:tab w:val="clear" w:pos="9080"/>
          <w:tab w:val="left" w:pos="8080"/>
          <w:tab w:val="right" w:pos="8788"/>
        </w:tabs>
      </w:pPr>
      <w:r w:rsidRPr="00667D0F">
        <w:rPr>
          <w:rFonts w:ascii="Times New Roman" w:hAnsi="Times New Roman" w:cs="Times New Roman"/>
          <w:sz w:val="24"/>
          <w:szCs w:val="24"/>
        </w:rPr>
        <w:t>Při omezení</w:t>
      </w:r>
      <w:r w:rsidR="003128CE">
        <w:tab/>
      </w:r>
      <w:r w:rsidRPr="00667D0F">
        <w:rPr>
          <w:position w:val="-48"/>
        </w:rPr>
        <w:object w:dxaOrig="2260" w:dyaOrig="1080" w14:anchorId="79781E69">
          <v:shape id="_x0000_i1111" type="#_x0000_t75" style="width:112.75pt;height:54.25pt" o:ole="">
            <v:imagedata r:id="rId198" o:title=""/>
          </v:shape>
          <o:OLEObject Type="Embed" ProgID="Equation.DSMT4" ShapeID="_x0000_i1111" DrawAspect="Content" ObjectID="_1737272053" r:id="rId199"/>
        </w:object>
      </w:r>
      <w:r w:rsidR="009B0EE7">
        <w:tab/>
      </w:r>
      <w:r w:rsidR="003128CE" w:rsidRPr="003128CE">
        <w:rPr>
          <w:rFonts w:ascii="Times New Roman" w:hAnsi="Times New Roman" w:cs="Times New Roman"/>
          <w:sz w:val="24"/>
          <w:szCs w:val="24"/>
        </w:rPr>
        <w:t>(</w:t>
      </w:r>
      <w:r w:rsidR="003128CE" w:rsidRPr="003128CE">
        <w:rPr>
          <w:rStyle w:val="RovniceChar"/>
          <w:rFonts w:cs="Times New Roman"/>
          <w:sz w:val="24"/>
          <w:szCs w:val="24"/>
        </w:rPr>
        <w:fldChar w:fldCharType="begin"/>
      </w:r>
      <w:r w:rsidR="003128CE" w:rsidRPr="003128CE">
        <w:rPr>
          <w:rStyle w:val="RovniceChar"/>
          <w:rFonts w:cs="Times New Roman"/>
          <w:sz w:val="24"/>
          <w:szCs w:val="24"/>
        </w:rPr>
        <w:instrText xml:space="preserve"> STYLEREF 1 \s </w:instrText>
      </w:r>
      <w:r w:rsidR="003128CE" w:rsidRPr="003128CE">
        <w:rPr>
          <w:rStyle w:val="RovniceChar"/>
          <w:rFonts w:cs="Times New Roman"/>
          <w:sz w:val="24"/>
          <w:szCs w:val="24"/>
        </w:rPr>
        <w:fldChar w:fldCharType="separate"/>
      </w:r>
      <w:r w:rsidR="0042322F">
        <w:rPr>
          <w:rStyle w:val="RovniceChar"/>
          <w:rFonts w:cs="Times New Roman"/>
          <w:noProof/>
          <w:sz w:val="24"/>
          <w:szCs w:val="24"/>
        </w:rPr>
        <w:t>2</w:t>
      </w:r>
      <w:r w:rsidR="003128CE" w:rsidRPr="003128CE">
        <w:rPr>
          <w:rStyle w:val="RovniceChar"/>
          <w:rFonts w:cs="Times New Roman"/>
          <w:sz w:val="24"/>
          <w:szCs w:val="24"/>
        </w:rPr>
        <w:fldChar w:fldCharType="end"/>
      </w:r>
      <w:r w:rsidR="003128CE" w:rsidRPr="003128CE">
        <w:rPr>
          <w:rStyle w:val="RovniceChar"/>
          <w:rFonts w:cs="Times New Roman"/>
          <w:sz w:val="24"/>
          <w:szCs w:val="24"/>
        </w:rPr>
        <w:t>.</w:t>
      </w:r>
      <w:r w:rsidR="003128CE" w:rsidRPr="003128CE">
        <w:rPr>
          <w:rStyle w:val="RovniceChar"/>
          <w:rFonts w:cs="Times New Roman"/>
          <w:sz w:val="24"/>
          <w:szCs w:val="24"/>
        </w:rPr>
        <w:fldChar w:fldCharType="begin"/>
      </w:r>
      <w:r w:rsidR="003128CE" w:rsidRPr="003128CE">
        <w:rPr>
          <w:rStyle w:val="RovniceChar"/>
          <w:rFonts w:cs="Times New Roman"/>
          <w:sz w:val="24"/>
          <w:szCs w:val="24"/>
        </w:rPr>
        <w:instrText xml:space="preserve"> SEQ Rovnica \* ARABIC \s 1 </w:instrText>
      </w:r>
      <w:r w:rsidR="003128CE" w:rsidRPr="003128CE">
        <w:rPr>
          <w:rStyle w:val="RovniceChar"/>
          <w:rFonts w:cs="Times New Roman"/>
          <w:sz w:val="24"/>
          <w:szCs w:val="24"/>
        </w:rPr>
        <w:fldChar w:fldCharType="separate"/>
      </w:r>
      <w:r w:rsidR="0042322F">
        <w:rPr>
          <w:rStyle w:val="RovniceChar"/>
          <w:rFonts w:cs="Times New Roman"/>
          <w:noProof/>
          <w:sz w:val="24"/>
          <w:szCs w:val="24"/>
        </w:rPr>
        <w:t>19</w:t>
      </w:r>
      <w:r w:rsidR="003128CE" w:rsidRPr="003128CE">
        <w:rPr>
          <w:rStyle w:val="RovniceChar"/>
          <w:rFonts w:cs="Times New Roman"/>
          <w:sz w:val="24"/>
          <w:szCs w:val="24"/>
        </w:rPr>
        <w:fldChar w:fldCharType="end"/>
      </w:r>
      <w:r w:rsidR="003128CE" w:rsidRPr="003128CE">
        <w:rPr>
          <w:rFonts w:ascii="Times New Roman" w:hAnsi="Times New Roman" w:cs="Times New Roman"/>
          <w:sz w:val="24"/>
          <w:szCs w:val="24"/>
        </w:rPr>
        <w:t>)</w:t>
      </w:r>
    </w:p>
    <w:tbl>
      <w:tblPr>
        <w:tblStyle w:val="Mkatabulky"/>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EC6A84" w:rsidRPr="00D643B5" w14:paraId="46DB1611" w14:textId="77777777" w:rsidTr="00841A1A">
        <w:tc>
          <w:tcPr>
            <w:tcW w:w="9212" w:type="dxa"/>
            <w:vAlign w:val="center"/>
          </w:tcPr>
          <w:p w14:paraId="3311A45B" w14:textId="77777777" w:rsidR="00EC6A84" w:rsidRPr="00750652" w:rsidRDefault="00EC6A84" w:rsidP="00125FED">
            <w:pPr>
              <w:pStyle w:val="Tab"/>
            </w:pPr>
          </w:p>
        </w:tc>
      </w:tr>
    </w:tbl>
    <w:p w14:paraId="5DEA704D" w14:textId="77777777" w:rsidR="00EC6A84" w:rsidRDefault="00EC6A84" w:rsidP="00165E79">
      <w:pPr>
        <w:pStyle w:val="Priklad"/>
      </w:pPr>
    </w:p>
    <w:p w14:paraId="05E329EB" w14:textId="77777777" w:rsidR="00EC6A84" w:rsidRDefault="00667D0F" w:rsidP="00165E79">
      <w:pPr>
        <w:pStyle w:val="Priklad"/>
      </w:pPr>
      <w:r w:rsidRPr="00667D0F">
        <w:t>Řešení se získá pomocí simplexové tabulky,</w:t>
      </w:r>
      <w:r>
        <w:t xml:space="preserve"> která je zobrazena v Tabulce 2.12. Odečtené řešení je:</w:t>
      </w:r>
    </w:p>
    <w:p w14:paraId="76CBDE15" w14:textId="3DC5A312" w:rsidR="00667D0F" w:rsidRPr="00667D0F" w:rsidRDefault="00667D0F" w:rsidP="00165E79">
      <w:pPr>
        <w:pStyle w:val="Priklad"/>
      </w:pPr>
      <w:r>
        <w:tab/>
      </w:r>
      <w:r>
        <w:tab/>
      </w:r>
      <w:r w:rsidRPr="00667D0F">
        <w:rPr>
          <w:position w:val="-12"/>
        </w:rPr>
        <w:object w:dxaOrig="3519" w:dyaOrig="380" w14:anchorId="10339311">
          <v:shape id="_x0000_i1112" type="#_x0000_t75" style="width:176.15pt;height:19.2pt" o:ole="">
            <v:imagedata r:id="rId200" o:title=""/>
          </v:shape>
          <o:OLEObject Type="Embed" ProgID="Equation.DSMT4" ShapeID="_x0000_i1112" DrawAspect="Content" ObjectID="_1737272054" r:id="rId201"/>
        </w:object>
      </w:r>
      <w:r w:rsidR="009B0EE7">
        <w:tab/>
      </w:r>
      <w:r w:rsidRPr="003128CE">
        <w:t>(</w:t>
      </w:r>
      <w:r w:rsidRPr="003128CE">
        <w:rPr>
          <w:rStyle w:val="RovniceChar"/>
          <w:rFonts w:cs="Times New Roman"/>
        </w:rPr>
        <w:fldChar w:fldCharType="begin"/>
      </w:r>
      <w:r w:rsidRPr="003128CE">
        <w:rPr>
          <w:rStyle w:val="RovniceChar"/>
          <w:rFonts w:cs="Times New Roman"/>
        </w:rPr>
        <w:instrText xml:space="preserve"> STYLEREF 1 \s </w:instrText>
      </w:r>
      <w:r w:rsidRPr="003128CE">
        <w:rPr>
          <w:rStyle w:val="RovniceChar"/>
          <w:rFonts w:cs="Times New Roman"/>
        </w:rPr>
        <w:fldChar w:fldCharType="separate"/>
      </w:r>
      <w:r w:rsidR="0042322F">
        <w:rPr>
          <w:rStyle w:val="RovniceChar"/>
          <w:rFonts w:cs="Times New Roman"/>
          <w:noProof/>
        </w:rPr>
        <w:t>2</w:t>
      </w:r>
      <w:r w:rsidRPr="003128CE">
        <w:rPr>
          <w:rStyle w:val="RovniceChar"/>
          <w:rFonts w:cs="Times New Roman"/>
        </w:rPr>
        <w:fldChar w:fldCharType="end"/>
      </w:r>
      <w:r w:rsidRPr="003128CE">
        <w:rPr>
          <w:rStyle w:val="RovniceChar"/>
          <w:rFonts w:cs="Times New Roman"/>
        </w:rPr>
        <w:t>.</w:t>
      </w:r>
      <w:r w:rsidRPr="003128CE">
        <w:rPr>
          <w:rStyle w:val="RovniceChar"/>
          <w:rFonts w:cs="Times New Roman"/>
        </w:rPr>
        <w:fldChar w:fldCharType="begin"/>
      </w:r>
      <w:r w:rsidRPr="003128CE">
        <w:rPr>
          <w:rStyle w:val="RovniceChar"/>
          <w:rFonts w:cs="Times New Roman"/>
        </w:rPr>
        <w:instrText xml:space="preserve"> SEQ Rovnica \* ARABIC \s 1 </w:instrText>
      </w:r>
      <w:r w:rsidRPr="003128CE">
        <w:rPr>
          <w:rStyle w:val="RovniceChar"/>
          <w:rFonts w:cs="Times New Roman"/>
        </w:rPr>
        <w:fldChar w:fldCharType="separate"/>
      </w:r>
      <w:r w:rsidR="0042322F">
        <w:rPr>
          <w:rStyle w:val="RovniceChar"/>
          <w:rFonts w:cs="Times New Roman"/>
          <w:noProof/>
        </w:rPr>
        <w:t>20</w:t>
      </w:r>
      <w:r w:rsidRPr="003128CE">
        <w:rPr>
          <w:rStyle w:val="RovniceChar"/>
          <w:rFonts w:cs="Times New Roman"/>
        </w:rPr>
        <w:fldChar w:fldCharType="end"/>
      </w:r>
      <w:r w:rsidRPr="003128CE">
        <w:t>)</w:t>
      </w:r>
    </w:p>
    <w:p w14:paraId="0613B0F0" w14:textId="77777777" w:rsidR="00667D0F" w:rsidRDefault="00667D0F" w:rsidP="00165E79">
      <w:pPr>
        <w:pStyle w:val="Priklad"/>
      </w:pPr>
    </w:p>
    <w:p w14:paraId="3C778A7B" w14:textId="54804BEF" w:rsidR="00935232" w:rsidRPr="00935232" w:rsidRDefault="00935232" w:rsidP="00935232">
      <w:pPr>
        <w:pStyle w:val="Titulek"/>
        <w:keepNext/>
        <w:ind w:left="0"/>
        <w:jc w:val="both"/>
        <w:rPr>
          <w:b/>
        </w:rPr>
      </w:pPr>
      <w:bookmarkStart w:id="79" w:name="_Toc34833213"/>
      <w:r w:rsidRPr="00935232">
        <w:rPr>
          <w:b/>
        </w:rPr>
        <w:t xml:space="preserve">Tabulka </w:t>
      </w:r>
      <w:r w:rsidR="00165E79">
        <w:rPr>
          <w:b/>
        </w:rPr>
        <w:fldChar w:fldCharType="begin"/>
      </w:r>
      <w:r w:rsidR="00165E79">
        <w:rPr>
          <w:b/>
        </w:rPr>
        <w:instrText xml:space="preserve"> STYLEREF 1 \s </w:instrText>
      </w:r>
      <w:r w:rsidR="00165E79">
        <w:rPr>
          <w:b/>
        </w:rPr>
        <w:fldChar w:fldCharType="separate"/>
      </w:r>
      <w:r w:rsidR="0042322F">
        <w:rPr>
          <w:b/>
          <w:noProof/>
        </w:rPr>
        <w:t>2</w:t>
      </w:r>
      <w:r w:rsidR="00165E79">
        <w:rPr>
          <w:b/>
        </w:rPr>
        <w:fldChar w:fldCharType="end"/>
      </w:r>
      <w:r w:rsidR="00165E79">
        <w:rPr>
          <w:b/>
        </w:rPr>
        <w:t>.</w:t>
      </w:r>
      <w:r w:rsidR="00165E79">
        <w:rPr>
          <w:b/>
        </w:rPr>
        <w:fldChar w:fldCharType="begin"/>
      </w:r>
      <w:r w:rsidR="00165E79">
        <w:rPr>
          <w:b/>
        </w:rPr>
        <w:instrText xml:space="preserve"> SEQ Tabulka \* ARABIC \s 1 </w:instrText>
      </w:r>
      <w:r w:rsidR="00165E79">
        <w:rPr>
          <w:b/>
        </w:rPr>
        <w:fldChar w:fldCharType="separate"/>
      </w:r>
      <w:r w:rsidR="0042322F">
        <w:rPr>
          <w:b/>
          <w:noProof/>
        </w:rPr>
        <w:t>6</w:t>
      </w:r>
      <w:r w:rsidR="00165E79">
        <w:rPr>
          <w:b/>
        </w:rPr>
        <w:fldChar w:fldCharType="end"/>
      </w:r>
      <w:r>
        <w:rPr>
          <w:b/>
        </w:rPr>
        <w:t>:</w:t>
      </w:r>
      <w:r w:rsidRPr="00935232">
        <w:rPr>
          <w:b/>
        </w:rPr>
        <w:t xml:space="preserve"> Řešení základní úlohy</w:t>
      </w:r>
      <w:bookmarkEnd w:id="79"/>
    </w:p>
    <w:p w14:paraId="5108595D" w14:textId="77777777" w:rsidR="00EC6A84" w:rsidRDefault="00EC6A84" w:rsidP="00165E79">
      <w:pPr>
        <w:pStyle w:val="Priklad"/>
      </w:pPr>
      <w:r w:rsidRPr="00D643B5">
        <w:rPr>
          <w:noProof/>
          <w:lang w:eastAsia="cs-CZ"/>
        </w:rPr>
        <w:drawing>
          <wp:inline distT="0" distB="0" distL="0" distR="0" wp14:anchorId="6932C4F3" wp14:editId="5BBA8680">
            <wp:extent cx="3493170" cy="2326943"/>
            <wp:effectExtent l="0" t="0" r="0" b="0"/>
            <wp:docPr id="1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02" cstate="print">
                      <a:extLst>
                        <a:ext uri="{28A0092B-C50C-407E-A947-70E740481C1C}">
                          <a14:useLocalDpi xmlns:a14="http://schemas.microsoft.com/office/drawing/2010/main" val="0"/>
                        </a:ext>
                      </a:extLst>
                    </a:blip>
                    <a:srcRect/>
                    <a:stretch>
                      <a:fillRect/>
                    </a:stretch>
                  </pic:blipFill>
                  <pic:spPr bwMode="auto">
                    <a:xfrm>
                      <a:off x="0" y="0"/>
                      <a:ext cx="3529563" cy="2351186"/>
                    </a:xfrm>
                    <a:prstGeom prst="rect">
                      <a:avLst/>
                    </a:prstGeom>
                    <a:noFill/>
                    <a:ln>
                      <a:noFill/>
                    </a:ln>
                  </pic:spPr>
                </pic:pic>
              </a:graphicData>
            </a:graphic>
          </wp:inline>
        </w:drawing>
      </w:r>
    </w:p>
    <w:p w14:paraId="485925F8" w14:textId="77777777" w:rsidR="00EC6A84" w:rsidRPr="00715B2E" w:rsidRDefault="00EC6A84" w:rsidP="00165E79">
      <w:pPr>
        <w:pStyle w:val="Priklad"/>
      </w:pPr>
    </w:p>
    <w:p w14:paraId="1F126520" w14:textId="77777777" w:rsidR="00FF6B4E" w:rsidRPr="00667D0F" w:rsidRDefault="00FF6B4E" w:rsidP="00976843">
      <w:pPr>
        <w:pStyle w:val="Prikladpopis"/>
      </w:pPr>
      <w:r w:rsidRPr="00667D0F">
        <w:t>Rozklad pravých stran poslední iterace z</w:t>
      </w:r>
      <w:r w:rsidR="0037399B">
        <w:t> Tabulky 2.6</w:t>
      </w:r>
      <w:r w:rsidRPr="00667D0F">
        <w:t>:</w:t>
      </w:r>
    </w:p>
    <w:p w14:paraId="1FBE41C9" w14:textId="77777777" w:rsidR="00FF6B4E" w:rsidRPr="00667D0F" w:rsidRDefault="00FF6B4E" w:rsidP="00976843">
      <w:pPr>
        <w:pStyle w:val="Prikladpopis"/>
      </w:pPr>
      <w:r w:rsidRPr="00667D0F">
        <w:tab/>
      </w:r>
      <w:r w:rsidR="0037399B" w:rsidRPr="0037399B">
        <w:object w:dxaOrig="3780" w:dyaOrig="720" w14:anchorId="46D66FDD">
          <v:shape id="_x0000_i1113" type="#_x0000_t75" style="width:189.55pt;height:36.95pt" o:ole="">
            <v:imagedata r:id="rId203" o:title=""/>
          </v:shape>
          <o:OLEObject Type="Embed" ProgID="Equation.DSMT4" ShapeID="_x0000_i1113" DrawAspect="Content" ObjectID="_1737272055" r:id="rId204"/>
        </w:object>
      </w:r>
    </w:p>
    <w:p w14:paraId="60EE8898" w14:textId="77777777" w:rsidR="00FF6B4E" w:rsidRPr="00667D0F" w:rsidRDefault="00FF6B4E" w:rsidP="00976843">
      <w:pPr>
        <w:pStyle w:val="Prikladpopis"/>
      </w:pPr>
      <w:r w:rsidRPr="00667D0F">
        <w:t xml:space="preserve">Tedy </w:t>
      </w:r>
      <w:r w:rsidR="0037399B">
        <w:t xml:space="preserve">první </w:t>
      </w:r>
      <w:r w:rsidRPr="00667D0F">
        <w:t>řádek odpovídá</w:t>
      </w:r>
      <w:r w:rsidR="0037399B">
        <w:t xml:space="preserve"> rovnici</w:t>
      </w:r>
      <w:r w:rsidRPr="00667D0F">
        <w:t>:</w:t>
      </w:r>
    </w:p>
    <w:p w14:paraId="39FB217C" w14:textId="77777777" w:rsidR="00FF6B4E" w:rsidRPr="00667D0F" w:rsidRDefault="00FF6B4E" w:rsidP="00976843">
      <w:pPr>
        <w:pStyle w:val="Prikladpopis"/>
      </w:pPr>
      <w:r w:rsidRPr="00667D0F">
        <w:tab/>
      </w:r>
      <w:r w:rsidR="00123D05" w:rsidRPr="00123D05">
        <w:object w:dxaOrig="3019" w:dyaOrig="360" w14:anchorId="2B8E594A">
          <v:shape id="_x0000_i1114" type="#_x0000_t75" style="width:150.2pt;height:18.7pt" o:ole="">
            <v:imagedata r:id="rId205" o:title=""/>
          </v:shape>
          <o:OLEObject Type="Embed" ProgID="Equation.DSMT4" ShapeID="_x0000_i1114" DrawAspect="Content" ObjectID="_1737272056" r:id="rId206"/>
        </w:object>
      </w:r>
    </w:p>
    <w:p w14:paraId="72406BF5" w14:textId="77777777" w:rsidR="00FF6B4E" w:rsidRPr="00667D0F" w:rsidRDefault="00FF6B4E" w:rsidP="00976843">
      <w:pPr>
        <w:pStyle w:val="Prikladpopis"/>
      </w:pPr>
      <w:r w:rsidRPr="00667D0F">
        <w:t>a utvoří se účelová funkce:</w:t>
      </w:r>
    </w:p>
    <w:p w14:paraId="2C7A9502" w14:textId="77777777" w:rsidR="00FF6B4E" w:rsidRPr="00667D0F" w:rsidRDefault="00FF6B4E" w:rsidP="00976843">
      <w:pPr>
        <w:pStyle w:val="Prikladpopis"/>
      </w:pPr>
      <w:r w:rsidRPr="00667D0F">
        <w:tab/>
      </w:r>
      <w:r w:rsidR="00123D05" w:rsidRPr="00123D05">
        <w:object w:dxaOrig="2460" w:dyaOrig="360" w14:anchorId="0F0423DC">
          <v:shape id="_x0000_i1115" type="#_x0000_t75" style="width:123.35pt;height:18.7pt" o:ole="">
            <v:imagedata r:id="rId207" o:title=""/>
          </v:shape>
          <o:OLEObject Type="Embed" ProgID="Equation.DSMT4" ShapeID="_x0000_i1115" DrawAspect="Content" ObjectID="_1737272057" r:id="rId208"/>
        </w:object>
      </w:r>
    </w:p>
    <w:p w14:paraId="75B34311" w14:textId="77777777" w:rsidR="00FF6B4E" w:rsidRPr="00667D0F" w:rsidRDefault="00FF6B4E" w:rsidP="00976843">
      <w:pPr>
        <w:pStyle w:val="Prikladpopis"/>
      </w:pPr>
      <w:r w:rsidRPr="00667D0F">
        <w:lastRenderedPageBreak/>
        <w:t xml:space="preserve">A řeší se jako rozšířený model s proměnnou </w:t>
      </w:r>
      <w:r w:rsidRPr="00667D0F">
        <w:rPr>
          <w:i/>
        </w:rPr>
        <w:t>s</w:t>
      </w:r>
      <w:r w:rsidRPr="00667D0F">
        <w:rPr>
          <w:vertAlign w:val="subscript"/>
        </w:rPr>
        <w:t>1</w:t>
      </w:r>
      <w:r w:rsidRPr="00667D0F">
        <w:t>:</w:t>
      </w:r>
    </w:p>
    <w:p w14:paraId="7920DF1B" w14:textId="77777777" w:rsidR="00935232" w:rsidRPr="00667D0F" w:rsidRDefault="00FF6B4E" w:rsidP="00976843">
      <w:pPr>
        <w:pStyle w:val="Prikladpopis"/>
      </w:pPr>
      <w:r w:rsidRPr="00667D0F">
        <w:tab/>
      </w:r>
      <w:r w:rsidR="00123D05" w:rsidRPr="00123D05">
        <w:object w:dxaOrig="2580" w:dyaOrig="360" w14:anchorId="2CE05656">
          <v:shape id="_x0000_i1116" type="#_x0000_t75" style="width:128.6pt;height:18.7pt" o:ole="">
            <v:imagedata r:id="rId209" o:title=""/>
          </v:shape>
          <o:OLEObject Type="Embed" ProgID="Equation.DSMT4" ShapeID="_x0000_i1116" DrawAspect="Content" ObjectID="_1737272058" r:id="rId210"/>
        </w:object>
      </w:r>
    </w:p>
    <w:p w14:paraId="7D1BF96E" w14:textId="26501388" w:rsidR="00B661A8" w:rsidRPr="00935232" w:rsidRDefault="00FF6B4E" w:rsidP="00976843">
      <w:pPr>
        <w:pStyle w:val="Prikladpopis"/>
      </w:pPr>
      <w:bookmarkStart w:id="80" w:name="_Toc34313324"/>
      <w:bookmarkStart w:id="81" w:name="_Toc34313344"/>
      <w:bookmarkStart w:id="82" w:name="_Toc34833214"/>
      <w:r w:rsidRPr="00935232">
        <w:rPr>
          <w:rStyle w:val="TabChar"/>
          <w:rFonts w:ascii="Times New Roman" w:hAnsi="Times New Roman" w:cs="Times New Roman"/>
          <w:sz w:val="24"/>
          <w:szCs w:val="24"/>
        </w:rPr>
        <w:t xml:space="preserve">Tabulka </w:t>
      </w:r>
      <w:r w:rsidR="00165E79">
        <w:rPr>
          <w:rStyle w:val="TabChar"/>
          <w:rFonts w:ascii="Times New Roman" w:hAnsi="Times New Roman" w:cs="Times New Roman"/>
          <w:sz w:val="24"/>
          <w:szCs w:val="24"/>
        </w:rPr>
        <w:fldChar w:fldCharType="begin"/>
      </w:r>
      <w:r w:rsidR="00165E79">
        <w:rPr>
          <w:rStyle w:val="TabChar"/>
          <w:rFonts w:ascii="Times New Roman" w:hAnsi="Times New Roman" w:cs="Times New Roman"/>
          <w:sz w:val="24"/>
          <w:szCs w:val="24"/>
        </w:rPr>
        <w:instrText xml:space="preserve"> STYLEREF 1 \s </w:instrText>
      </w:r>
      <w:r w:rsidR="00165E79">
        <w:rPr>
          <w:rStyle w:val="TabChar"/>
          <w:rFonts w:ascii="Times New Roman" w:hAnsi="Times New Roman" w:cs="Times New Roman"/>
          <w:sz w:val="24"/>
          <w:szCs w:val="24"/>
        </w:rPr>
        <w:fldChar w:fldCharType="separate"/>
      </w:r>
      <w:r w:rsidR="0042322F">
        <w:rPr>
          <w:rStyle w:val="TabChar"/>
          <w:rFonts w:ascii="Times New Roman" w:hAnsi="Times New Roman" w:cs="Times New Roman"/>
          <w:noProof/>
          <w:sz w:val="24"/>
          <w:szCs w:val="24"/>
        </w:rPr>
        <w:t>2</w:t>
      </w:r>
      <w:r w:rsidR="00165E79">
        <w:rPr>
          <w:rStyle w:val="TabChar"/>
          <w:rFonts w:ascii="Times New Roman" w:hAnsi="Times New Roman" w:cs="Times New Roman"/>
          <w:sz w:val="24"/>
          <w:szCs w:val="24"/>
        </w:rPr>
        <w:fldChar w:fldCharType="end"/>
      </w:r>
      <w:r w:rsidR="00165E79">
        <w:rPr>
          <w:rStyle w:val="TabChar"/>
          <w:rFonts w:ascii="Times New Roman" w:hAnsi="Times New Roman" w:cs="Times New Roman"/>
          <w:sz w:val="24"/>
          <w:szCs w:val="24"/>
        </w:rPr>
        <w:t>.</w:t>
      </w:r>
      <w:r w:rsidR="00165E79">
        <w:rPr>
          <w:rStyle w:val="TabChar"/>
          <w:rFonts w:ascii="Times New Roman" w:hAnsi="Times New Roman" w:cs="Times New Roman"/>
          <w:sz w:val="24"/>
          <w:szCs w:val="24"/>
        </w:rPr>
        <w:fldChar w:fldCharType="begin"/>
      </w:r>
      <w:r w:rsidR="00165E79">
        <w:rPr>
          <w:rStyle w:val="TabChar"/>
          <w:rFonts w:ascii="Times New Roman" w:hAnsi="Times New Roman" w:cs="Times New Roman"/>
          <w:sz w:val="24"/>
          <w:szCs w:val="24"/>
        </w:rPr>
        <w:instrText xml:space="preserve"> SEQ Tabulka \* ARABIC \s 1 </w:instrText>
      </w:r>
      <w:r w:rsidR="00165E79">
        <w:rPr>
          <w:rStyle w:val="TabChar"/>
          <w:rFonts w:ascii="Times New Roman" w:hAnsi="Times New Roman" w:cs="Times New Roman"/>
          <w:sz w:val="24"/>
          <w:szCs w:val="24"/>
        </w:rPr>
        <w:fldChar w:fldCharType="separate"/>
      </w:r>
      <w:r w:rsidR="0042322F">
        <w:rPr>
          <w:rStyle w:val="TabChar"/>
          <w:rFonts w:ascii="Times New Roman" w:hAnsi="Times New Roman" w:cs="Times New Roman"/>
          <w:noProof/>
          <w:sz w:val="24"/>
          <w:szCs w:val="24"/>
        </w:rPr>
        <w:t>7</w:t>
      </w:r>
      <w:r w:rsidR="00165E79">
        <w:rPr>
          <w:rStyle w:val="TabChar"/>
          <w:rFonts w:ascii="Times New Roman" w:hAnsi="Times New Roman" w:cs="Times New Roman"/>
          <w:sz w:val="24"/>
          <w:szCs w:val="24"/>
        </w:rPr>
        <w:fldChar w:fldCharType="end"/>
      </w:r>
      <w:r w:rsidR="00123D05" w:rsidRPr="00935232">
        <w:rPr>
          <w:rStyle w:val="TabChar"/>
          <w:rFonts w:ascii="Times New Roman" w:hAnsi="Times New Roman" w:cs="Times New Roman"/>
          <w:sz w:val="24"/>
          <w:szCs w:val="24"/>
        </w:rPr>
        <w:t xml:space="preserve">: </w:t>
      </w:r>
      <w:r w:rsidR="00123D05" w:rsidRPr="00E15E03">
        <w:rPr>
          <w:noProof/>
        </w:rPr>
        <w:t>Řešení celočíselné úlohy LP</w:t>
      </w:r>
      <w:bookmarkEnd w:id="80"/>
      <w:bookmarkEnd w:id="81"/>
      <w:bookmarkEnd w:id="82"/>
    </w:p>
    <w:tbl>
      <w:tblPr>
        <w:tblStyle w:val="Mkatabulky"/>
        <w:tblW w:w="0" w:type="auto"/>
        <w:tblInd w:w="534" w:type="dxa"/>
        <w:tblLook w:val="04A0" w:firstRow="1" w:lastRow="0" w:firstColumn="1" w:lastColumn="0" w:noHBand="0" w:noVBand="1"/>
      </w:tblPr>
      <w:tblGrid>
        <w:gridCol w:w="708"/>
        <w:gridCol w:w="1056"/>
        <w:gridCol w:w="1056"/>
        <w:gridCol w:w="1055"/>
        <w:gridCol w:w="1055"/>
        <w:gridCol w:w="1056"/>
        <w:gridCol w:w="1056"/>
        <w:gridCol w:w="1056"/>
      </w:tblGrid>
      <w:tr w:rsidR="00FF6B4E" w:rsidRPr="000333C1" w14:paraId="23B05821" w14:textId="77777777" w:rsidTr="00FF6B4E">
        <w:trPr>
          <w:cantSplit/>
        </w:trPr>
        <w:tc>
          <w:tcPr>
            <w:tcW w:w="708" w:type="dxa"/>
            <w:vAlign w:val="center"/>
          </w:tcPr>
          <w:p w14:paraId="353CDD15" w14:textId="77777777" w:rsidR="00FF6B4E" w:rsidRPr="000333C1" w:rsidRDefault="00FF6B4E" w:rsidP="00125FED">
            <w:pPr>
              <w:pStyle w:val="Tab"/>
              <w:keepLines/>
              <w:jc w:val="center"/>
              <w:rPr>
                <w:b w:val="0"/>
                <w:i/>
              </w:rPr>
            </w:pPr>
          </w:p>
        </w:tc>
        <w:tc>
          <w:tcPr>
            <w:tcW w:w="1056" w:type="dxa"/>
            <w:tcBorders>
              <w:bottom w:val="double" w:sz="4" w:space="0" w:color="auto"/>
            </w:tcBorders>
            <w:vAlign w:val="center"/>
          </w:tcPr>
          <w:p w14:paraId="7AFA4CA9" w14:textId="77777777" w:rsidR="00FF6B4E" w:rsidRPr="000333C1" w:rsidRDefault="00FF6B4E" w:rsidP="00125FED">
            <w:pPr>
              <w:pStyle w:val="Tab"/>
              <w:keepLines/>
              <w:jc w:val="center"/>
              <w:rPr>
                <w:b w:val="0"/>
              </w:rPr>
            </w:pPr>
            <w:r w:rsidRPr="000333C1">
              <w:rPr>
                <w:b w:val="0"/>
                <w:i/>
              </w:rPr>
              <w:t>X</w:t>
            </w:r>
            <w:r w:rsidRPr="000333C1">
              <w:rPr>
                <w:b w:val="0"/>
                <w:vertAlign w:val="subscript"/>
              </w:rPr>
              <w:t>1</w:t>
            </w:r>
          </w:p>
        </w:tc>
        <w:tc>
          <w:tcPr>
            <w:tcW w:w="1056" w:type="dxa"/>
            <w:tcBorders>
              <w:bottom w:val="double" w:sz="4" w:space="0" w:color="auto"/>
            </w:tcBorders>
            <w:vAlign w:val="center"/>
          </w:tcPr>
          <w:p w14:paraId="6F5BEE05" w14:textId="77777777" w:rsidR="00FF6B4E" w:rsidRPr="000333C1" w:rsidRDefault="00FF6B4E" w:rsidP="00125FED">
            <w:pPr>
              <w:pStyle w:val="Tab"/>
              <w:keepLines/>
              <w:jc w:val="center"/>
              <w:rPr>
                <w:b w:val="0"/>
              </w:rPr>
            </w:pPr>
            <w:r w:rsidRPr="000333C1">
              <w:rPr>
                <w:b w:val="0"/>
                <w:i/>
              </w:rPr>
              <w:t>X</w:t>
            </w:r>
            <w:r w:rsidRPr="000333C1">
              <w:rPr>
                <w:b w:val="0"/>
                <w:vertAlign w:val="subscript"/>
              </w:rPr>
              <w:t>2</w:t>
            </w:r>
          </w:p>
        </w:tc>
        <w:tc>
          <w:tcPr>
            <w:tcW w:w="1055" w:type="dxa"/>
            <w:tcBorders>
              <w:bottom w:val="double" w:sz="4" w:space="0" w:color="auto"/>
            </w:tcBorders>
            <w:vAlign w:val="center"/>
          </w:tcPr>
          <w:p w14:paraId="34C7351F" w14:textId="77777777" w:rsidR="00FF6B4E" w:rsidRPr="000333C1" w:rsidRDefault="00FF6B4E" w:rsidP="00125FED">
            <w:pPr>
              <w:pStyle w:val="Tab"/>
              <w:keepLines/>
              <w:jc w:val="center"/>
              <w:rPr>
                <w:b w:val="0"/>
              </w:rPr>
            </w:pPr>
            <w:r w:rsidRPr="000333C1">
              <w:rPr>
                <w:b w:val="0"/>
                <w:i/>
              </w:rPr>
              <w:t>X</w:t>
            </w:r>
            <w:r w:rsidRPr="000333C1">
              <w:rPr>
                <w:b w:val="0"/>
                <w:vertAlign w:val="subscript"/>
              </w:rPr>
              <w:t>3</w:t>
            </w:r>
          </w:p>
        </w:tc>
        <w:tc>
          <w:tcPr>
            <w:tcW w:w="1055" w:type="dxa"/>
            <w:tcBorders>
              <w:bottom w:val="double" w:sz="4" w:space="0" w:color="auto"/>
              <w:right w:val="single" w:sz="12" w:space="0" w:color="auto"/>
            </w:tcBorders>
            <w:vAlign w:val="center"/>
          </w:tcPr>
          <w:p w14:paraId="594DB11D" w14:textId="77777777" w:rsidR="00FF6B4E" w:rsidRPr="000333C1" w:rsidRDefault="00FF6B4E" w:rsidP="00125FED">
            <w:pPr>
              <w:pStyle w:val="Tab"/>
              <w:keepLines/>
              <w:jc w:val="center"/>
              <w:rPr>
                <w:b w:val="0"/>
              </w:rPr>
            </w:pPr>
            <w:r w:rsidRPr="000333C1">
              <w:rPr>
                <w:b w:val="0"/>
                <w:i/>
              </w:rPr>
              <w:t>X</w:t>
            </w:r>
            <w:r w:rsidRPr="000333C1">
              <w:rPr>
                <w:b w:val="0"/>
                <w:vertAlign w:val="subscript"/>
              </w:rPr>
              <w:t>4</w:t>
            </w:r>
          </w:p>
        </w:tc>
        <w:tc>
          <w:tcPr>
            <w:tcW w:w="1056" w:type="dxa"/>
            <w:tcBorders>
              <w:left w:val="single" w:sz="12" w:space="0" w:color="auto"/>
              <w:bottom w:val="double" w:sz="4" w:space="0" w:color="auto"/>
              <w:right w:val="double" w:sz="4" w:space="0" w:color="auto"/>
            </w:tcBorders>
            <w:vAlign w:val="center"/>
          </w:tcPr>
          <w:p w14:paraId="149090FC" w14:textId="77777777" w:rsidR="00FF6B4E" w:rsidRPr="000333C1" w:rsidRDefault="00FF6B4E" w:rsidP="00125FED">
            <w:pPr>
              <w:pStyle w:val="Tab"/>
              <w:keepLines/>
              <w:jc w:val="center"/>
              <w:rPr>
                <w:b w:val="0"/>
                <w:i/>
              </w:rPr>
            </w:pPr>
            <w:r>
              <w:rPr>
                <w:b w:val="0"/>
                <w:i/>
              </w:rPr>
              <w:t>S</w:t>
            </w:r>
            <w:r>
              <w:rPr>
                <w:b w:val="0"/>
                <w:vertAlign w:val="subscript"/>
              </w:rPr>
              <w:t>1</w:t>
            </w:r>
          </w:p>
        </w:tc>
        <w:tc>
          <w:tcPr>
            <w:tcW w:w="1056" w:type="dxa"/>
            <w:tcBorders>
              <w:left w:val="double" w:sz="4" w:space="0" w:color="auto"/>
              <w:bottom w:val="double" w:sz="4" w:space="0" w:color="auto"/>
            </w:tcBorders>
            <w:vAlign w:val="center"/>
          </w:tcPr>
          <w:p w14:paraId="0916D929" w14:textId="77777777" w:rsidR="00FF6B4E" w:rsidRPr="000333C1" w:rsidRDefault="00FF6B4E" w:rsidP="00125FED">
            <w:pPr>
              <w:pStyle w:val="Tab"/>
              <w:keepLines/>
              <w:jc w:val="center"/>
              <w:rPr>
                <w:rStyle w:val="TabChar"/>
                <w:i/>
              </w:rPr>
            </w:pPr>
            <w:r w:rsidRPr="000333C1">
              <w:rPr>
                <w:b w:val="0"/>
                <w:i/>
              </w:rPr>
              <w:t>B</w:t>
            </w:r>
          </w:p>
        </w:tc>
        <w:tc>
          <w:tcPr>
            <w:tcW w:w="1056" w:type="dxa"/>
            <w:tcBorders>
              <w:left w:val="double" w:sz="4" w:space="0" w:color="auto"/>
              <w:bottom w:val="double" w:sz="4" w:space="0" w:color="auto"/>
            </w:tcBorders>
          </w:tcPr>
          <w:p w14:paraId="4C95A38E" w14:textId="77777777" w:rsidR="00FF6B4E" w:rsidRPr="000333C1" w:rsidRDefault="00FF6B4E" w:rsidP="00125FED">
            <w:pPr>
              <w:pStyle w:val="Tab"/>
              <w:keepLines/>
              <w:jc w:val="center"/>
              <w:rPr>
                <w:b w:val="0"/>
                <w:i/>
              </w:rPr>
            </w:pPr>
          </w:p>
        </w:tc>
      </w:tr>
      <w:tr w:rsidR="00FF6B4E" w:rsidRPr="000333C1" w14:paraId="23BA0800" w14:textId="77777777" w:rsidTr="00FF6B4E">
        <w:trPr>
          <w:cantSplit/>
        </w:trPr>
        <w:tc>
          <w:tcPr>
            <w:tcW w:w="708" w:type="dxa"/>
            <w:tcBorders>
              <w:right w:val="double" w:sz="4" w:space="0" w:color="auto"/>
            </w:tcBorders>
            <w:vAlign w:val="center"/>
          </w:tcPr>
          <w:p w14:paraId="3F319FCA" w14:textId="77777777" w:rsidR="00FF6B4E" w:rsidRDefault="00FF6B4E" w:rsidP="00125FED">
            <w:pPr>
              <w:pStyle w:val="Tab"/>
              <w:keepLines/>
              <w:numPr>
                <w:ilvl w:val="0"/>
                <w:numId w:val="25"/>
              </w:numPr>
              <w:jc w:val="center"/>
              <w:rPr>
                <w:rStyle w:val="TabChar"/>
              </w:rPr>
            </w:pPr>
          </w:p>
        </w:tc>
        <w:tc>
          <w:tcPr>
            <w:tcW w:w="1056" w:type="dxa"/>
            <w:tcBorders>
              <w:top w:val="double" w:sz="4" w:space="0" w:color="auto"/>
              <w:left w:val="double" w:sz="4" w:space="0" w:color="auto"/>
            </w:tcBorders>
            <w:vAlign w:val="center"/>
          </w:tcPr>
          <w:p w14:paraId="6DCBCBE4" w14:textId="77777777" w:rsidR="00FF6B4E" w:rsidRPr="000333C1" w:rsidRDefault="00FF6B4E" w:rsidP="00125FED">
            <w:pPr>
              <w:pStyle w:val="Tab"/>
              <w:keepLines/>
              <w:jc w:val="center"/>
              <w:rPr>
                <w:rStyle w:val="TabChar"/>
              </w:rPr>
            </w:pPr>
            <w:r>
              <w:rPr>
                <w:rStyle w:val="TabChar"/>
              </w:rPr>
              <w:t>0</w:t>
            </w:r>
          </w:p>
        </w:tc>
        <w:tc>
          <w:tcPr>
            <w:tcW w:w="1056" w:type="dxa"/>
            <w:tcBorders>
              <w:top w:val="double" w:sz="4" w:space="0" w:color="auto"/>
            </w:tcBorders>
            <w:vAlign w:val="center"/>
          </w:tcPr>
          <w:p w14:paraId="3E59DCEB" w14:textId="77777777" w:rsidR="00FF6B4E" w:rsidRPr="000333C1" w:rsidRDefault="00FF6B4E" w:rsidP="00125FED">
            <w:pPr>
              <w:pStyle w:val="Tab"/>
              <w:keepLines/>
              <w:jc w:val="center"/>
              <w:rPr>
                <w:rStyle w:val="TabChar"/>
              </w:rPr>
            </w:pPr>
            <w:r>
              <w:rPr>
                <w:rStyle w:val="TabChar"/>
              </w:rPr>
              <w:t>1</w:t>
            </w:r>
          </w:p>
        </w:tc>
        <w:tc>
          <w:tcPr>
            <w:tcW w:w="1055" w:type="dxa"/>
            <w:tcBorders>
              <w:top w:val="double" w:sz="4" w:space="0" w:color="auto"/>
            </w:tcBorders>
            <w:vAlign w:val="center"/>
          </w:tcPr>
          <w:p w14:paraId="187CFD36" w14:textId="77777777" w:rsidR="00FF6B4E" w:rsidRPr="000333C1" w:rsidRDefault="00FF6B4E" w:rsidP="00125FED">
            <w:pPr>
              <w:pStyle w:val="Tab"/>
              <w:keepLines/>
              <w:jc w:val="center"/>
              <w:rPr>
                <w:rStyle w:val="TabChar"/>
              </w:rPr>
            </w:pPr>
            <w:r>
              <w:rPr>
                <w:rStyle w:val="TabChar"/>
              </w:rPr>
              <w:t>0,16</w:t>
            </w:r>
          </w:p>
        </w:tc>
        <w:tc>
          <w:tcPr>
            <w:tcW w:w="1055" w:type="dxa"/>
            <w:tcBorders>
              <w:top w:val="double" w:sz="4" w:space="0" w:color="auto"/>
              <w:right w:val="single" w:sz="12" w:space="0" w:color="auto"/>
            </w:tcBorders>
            <w:vAlign w:val="center"/>
          </w:tcPr>
          <w:p w14:paraId="0E0AD24B" w14:textId="77777777" w:rsidR="00FF6B4E" w:rsidRPr="000333C1" w:rsidRDefault="00FF6B4E" w:rsidP="00125FED">
            <w:pPr>
              <w:pStyle w:val="Tab"/>
              <w:keepLines/>
              <w:jc w:val="center"/>
              <w:rPr>
                <w:rStyle w:val="TabChar"/>
              </w:rPr>
            </w:pPr>
            <w:r>
              <w:rPr>
                <w:rStyle w:val="TabChar"/>
              </w:rPr>
              <w:t>0,12</w:t>
            </w:r>
          </w:p>
        </w:tc>
        <w:tc>
          <w:tcPr>
            <w:tcW w:w="1056" w:type="dxa"/>
            <w:tcBorders>
              <w:top w:val="double" w:sz="4" w:space="0" w:color="auto"/>
              <w:left w:val="single" w:sz="12" w:space="0" w:color="auto"/>
              <w:right w:val="double" w:sz="4" w:space="0" w:color="auto"/>
            </w:tcBorders>
            <w:vAlign w:val="center"/>
          </w:tcPr>
          <w:p w14:paraId="50323A46" w14:textId="77777777" w:rsidR="00FF6B4E" w:rsidRPr="000333C1" w:rsidRDefault="00FF6B4E" w:rsidP="00125FED">
            <w:pPr>
              <w:pStyle w:val="Tab"/>
              <w:keepLines/>
              <w:jc w:val="center"/>
              <w:rPr>
                <w:rStyle w:val="TabChar"/>
              </w:rPr>
            </w:pPr>
            <w:r>
              <w:rPr>
                <w:rStyle w:val="TabChar"/>
              </w:rPr>
              <w:t>0</w:t>
            </w:r>
          </w:p>
        </w:tc>
        <w:tc>
          <w:tcPr>
            <w:tcW w:w="1056" w:type="dxa"/>
            <w:tcBorders>
              <w:top w:val="double" w:sz="4" w:space="0" w:color="auto"/>
              <w:left w:val="double" w:sz="4" w:space="0" w:color="auto"/>
            </w:tcBorders>
            <w:vAlign w:val="center"/>
          </w:tcPr>
          <w:p w14:paraId="31F25DA8" w14:textId="77777777" w:rsidR="00FF6B4E" w:rsidRPr="000333C1" w:rsidRDefault="00FF6B4E" w:rsidP="00125FED">
            <w:pPr>
              <w:pStyle w:val="Tab"/>
              <w:keepLines/>
              <w:jc w:val="center"/>
              <w:rPr>
                <w:rStyle w:val="TabChar"/>
              </w:rPr>
            </w:pPr>
            <w:r>
              <w:rPr>
                <w:rStyle w:val="TabChar"/>
              </w:rPr>
              <w:t>2,4</w:t>
            </w:r>
          </w:p>
        </w:tc>
        <w:tc>
          <w:tcPr>
            <w:tcW w:w="1056" w:type="dxa"/>
            <w:tcBorders>
              <w:top w:val="double" w:sz="4" w:space="0" w:color="auto"/>
              <w:left w:val="double" w:sz="4" w:space="0" w:color="auto"/>
            </w:tcBorders>
          </w:tcPr>
          <w:p w14:paraId="39FFC1C9" w14:textId="77777777" w:rsidR="00FF6B4E" w:rsidRDefault="00FF6B4E" w:rsidP="00125FED">
            <w:pPr>
              <w:pStyle w:val="Tab"/>
              <w:keepLines/>
              <w:jc w:val="center"/>
              <w:rPr>
                <w:rStyle w:val="TabChar"/>
              </w:rPr>
            </w:pPr>
          </w:p>
        </w:tc>
      </w:tr>
      <w:tr w:rsidR="00FF6B4E" w:rsidRPr="000333C1" w14:paraId="0492DD27" w14:textId="77777777" w:rsidTr="00FF6B4E">
        <w:trPr>
          <w:cantSplit/>
        </w:trPr>
        <w:tc>
          <w:tcPr>
            <w:tcW w:w="708" w:type="dxa"/>
            <w:tcBorders>
              <w:right w:val="double" w:sz="4" w:space="0" w:color="auto"/>
            </w:tcBorders>
            <w:vAlign w:val="center"/>
          </w:tcPr>
          <w:p w14:paraId="32D1A285" w14:textId="77777777" w:rsidR="00FF6B4E" w:rsidRDefault="00FF6B4E" w:rsidP="00125FED">
            <w:pPr>
              <w:pStyle w:val="Tab"/>
              <w:keepLines/>
              <w:numPr>
                <w:ilvl w:val="0"/>
                <w:numId w:val="25"/>
              </w:numPr>
              <w:jc w:val="center"/>
              <w:rPr>
                <w:rStyle w:val="TabChar"/>
              </w:rPr>
            </w:pPr>
          </w:p>
        </w:tc>
        <w:tc>
          <w:tcPr>
            <w:tcW w:w="1056" w:type="dxa"/>
            <w:tcBorders>
              <w:left w:val="double" w:sz="4" w:space="0" w:color="auto"/>
            </w:tcBorders>
            <w:vAlign w:val="center"/>
          </w:tcPr>
          <w:p w14:paraId="2F549CD6" w14:textId="77777777" w:rsidR="00FF6B4E" w:rsidRPr="000333C1" w:rsidRDefault="00FF6B4E" w:rsidP="00125FED">
            <w:pPr>
              <w:pStyle w:val="Tab"/>
              <w:keepLines/>
              <w:jc w:val="center"/>
              <w:rPr>
                <w:rStyle w:val="TabChar"/>
              </w:rPr>
            </w:pPr>
            <w:r>
              <w:rPr>
                <w:rStyle w:val="TabChar"/>
              </w:rPr>
              <w:t>1</w:t>
            </w:r>
          </w:p>
        </w:tc>
        <w:tc>
          <w:tcPr>
            <w:tcW w:w="1056" w:type="dxa"/>
            <w:vAlign w:val="center"/>
          </w:tcPr>
          <w:p w14:paraId="5C119362" w14:textId="77777777" w:rsidR="00FF6B4E" w:rsidRPr="000333C1" w:rsidRDefault="00FF6B4E" w:rsidP="00125FED">
            <w:pPr>
              <w:pStyle w:val="Tab"/>
              <w:keepLines/>
              <w:jc w:val="center"/>
              <w:rPr>
                <w:rStyle w:val="TabChar"/>
              </w:rPr>
            </w:pPr>
            <w:r>
              <w:rPr>
                <w:rStyle w:val="TabChar"/>
              </w:rPr>
              <w:t>0</w:t>
            </w:r>
          </w:p>
        </w:tc>
        <w:tc>
          <w:tcPr>
            <w:tcW w:w="1055" w:type="dxa"/>
            <w:vAlign w:val="center"/>
          </w:tcPr>
          <w:p w14:paraId="2950080B" w14:textId="77777777" w:rsidR="00FF6B4E" w:rsidRPr="000333C1" w:rsidRDefault="00FF6B4E" w:rsidP="00125FED">
            <w:pPr>
              <w:pStyle w:val="Tab"/>
              <w:keepLines/>
              <w:jc w:val="center"/>
              <w:rPr>
                <w:rStyle w:val="TabChar"/>
              </w:rPr>
            </w:pPr>
            <w:r>
              <w:rPr>
                <w:rStyle w:val="TabChar"/>
              </w:rPr>
              <w:t>-0,12</w:t>
            </w:r>
          </w:p>
        </w:tc>
        <w:tc>
          <w:tcPr>
            <w:tcW w:w="1055" w:type="dxa"/>
            <w:tcBorders>
              <w:right w:val="single" w:sz="12" w:space="0" w:color="auto"/>
            </w:tcBorders>
            <w:vAlign w:val="center"/>
          </w:tcPr>
          <w:p w14:paraId="7E5167FB" w14:textId="77777777" w:rsidR="00FF6B4E" w:rsidRPr="000333C1" w:rsidRDefault="00FF6B4E" w:rsidP="00125FED">
            <w:pPr>
              <w:pStyle w:val="Tab"/>
              <w:keepLines/>
              <w:jc w:val="center"/>
              <w:rPr>
                <w:rStyle w:val="TabChar"/>
              </w:rPr>
            </w:pPr>
            <w:r>
              <w:rPr>
                <w:rStyle w:val="TabChar"/>
              </w:rPr>
              <w:t>0,16</w:t>
            </w:r>
          </w:p>
        </w:tc>
        <w:tc>
          <w:tcPr>
            <w:tcW w:w="1056" w:type="dxa"/>
            <w:tcBorders>
              <w:left w:val="single" w:sz="12" w:space="0" w:color="auto"/>
              <w:right w:val="double" w:sz="4" w:space="0" w:color="auto"/>
            </w:tcBorders>
            <w:vAlign w:val="center"/>
          </w:tcPr>
          <w:p w14:paraId="140F0E29" w14:textId="77777777" w:rsidR="00FF6B4E" w:rsidRPr="000333C1" w:rsidRDefault="00FF6B4E" w:rsidP="00125FED">
            <w:pPr>
              <w:pStyle w:val="Tab"/>
              <w:keepLines/>
              <w:jc w:val="center"/>
              <w:rPr>
                <w:rStyle w:val="TabChar"/>
              </w:rPr>
            </w:pPr>
            <w:r>
              <w:rPr>
                <w:rStyle w:val="TabChar"/>
              </w:rPr>
              <w:t>0</w:t>
            </w:r>
          </w:p>
        </w:tc>
        <w:tc>
          <w:tcPr>
            <w:tcW w:w="1056" w:type="dxa"/>
            <w:tcBorders>
              <w:left w:val="double" w:sz="4" w:space="0" w:color="auto"/>
            </w:tcBorders>
            <w:vAlign w:val="center"/>
          </w:tcPr>
          <w:p w14:paraId="209EE5AE" w14:textId="77777777" w:rsidR="00FF6B4E" w:rsidRPr="000333C1" w:rsidRDefault="00FF6B4E" w:rsidP="00125FED">
            <w:pPr>
              <w:pStyle w:val="Tab"/>
              <w:keepLines/>
              <w:jc w:val="center"/>
              <w:rPr>
                <w:rStyle w:val="TabChar"/>
              </w:rPr>
            </w:pPr>
            <w:r>
              <w:rPr>
                <w:rStyle w:val="TabChar"/>
              </w:rPr>
              <w:t>1,2</w:t>
            </w:r>
          </w:p>
        </w:tc>
        <w:tc>
          <w:tcPr>
            <w:tcW w:w="1056" w:type="dxa"/>
            <w:tcBorders>
              <w:left w:val="double" w:sz="4" w:space="0" w:color="auto"/>
            </w:tcBorders>
          </w:tcPr>
          <w:p w14:paraId="0ADE1330" w14:textId="77777777" w:rsidR="00FF6B4E" w:rsidRDefault="00FF6B4E" w:rsidP="00125FED">
            <w:pPr>
              <w:pStyle w:val="Tab"/>
              <w:keepLines/>
              <w:jc w:val="center"/>
              <w:rPr>
                <w:rStyle w:val="TabChar"/>
              </w:rPr>
            </w:pPr>
          </w:p>
        </w:tc>
      </w:tr>
      <w:tr w:rsidR="00FF6B4E" w:rsidRPr="000333C1" w14:paraId="052CF52C" w14:textId="77777777" w:rsidTr="00FF6B4E">
        <w:trPr>
          <w:cantSplit/>
        </w:trPr>
        <w:tc>
          <w:tcPr>
            <w:tcW w:w="708" w:type="dxa"/>
            <w:tcBorders>
              <w:right w:val="double" w:sz="4" w:space="0" w:color="auto"/>
            </w:tcBorders>
            <w:vAlign w:val="center"/>
          </w:tcPr>
          <w:p w14:paraId="113AC3F0" w14:textId="77777777" w:rsidR="00FF6B4E" w:rsidRDefault="00FF6B4E" w:rsidP="00125FED">
            <w:pPr>
              <w:pStyle w:val="Tab"/>
              <w:keepLines/>
              <w:numPr>
                <w:ilvl w:val="0"/>
                <w:numId w:val="25"/>
              </w:numPr>
              <w:jc w:val="center"/>
              <w:rPr>
                <w:rStyle w:val="TabChar"/>
              </w:rPr>
            </w:pPr>
          </w:p>
        </w:tc>
        <w:tc>
          <w:tcPr>
            <w:tcW w:w="1056" w:type="dxa"/>
            <w:tcBorders>
              <w:left w:val="double" w:sz="4" w:space="0" w:color="auto"/>
            </w:tcBorders>
            <w:vAlign w:val="center"/>
          </w:tcPr>
          <w:p w14:paraId="167B8C75" w14:textId="77777777" w:rsidR="00FF6B4E" w:rsidRPr="000333C1" w:rsidRDefault="00FF6B4E" w:rsidP="00125FED">
            <w:pPr>
              <w:pStyle w:val="Tab"/>
              <w:keepLines/>
              <w:jc w:val="center"/>
              <w:rPr>
                <w:rStyle w:val="TabChar"/>
              </w:rPr>
            </w:pPr>
            <w:r>
              <w:rPr>
                <w:rStyle w:val="TabChar"/>
              </w:rPr>
              <w:t>0</w:t>
            </w:r>
          </w:p>
        </w:tc>
        <w:tc>
          <w:tcPr>
            <w:tcW w:w="1056" w:type="dxa"/>
            <w:vAlign w:val="center"/>
          </w:tcPr>
          <w:p w14:paraId="1CC815CF" w14:textId="77777777" w:rsidR="00FF6B4E" w:rsidRPr="000333C1" w:rsidRDefault="00FF6B4E" w:rsidP="00125FED">
            <w:pPr>
              <w:pStyle w:val="Tab"/>
              <w:keepLines/>
              <w:jc w:val="center"/>
              <w:rPr>
                <w:rStyle w:val="TabChar"/>
              </w:rPr>
            </w:pPr>
            <w:r>
              <w:rPr>
                <w:rStyle w:val="TabChar"/>
              </w:rPr>
              <w:t>0</w:t>
            </w:r>
          </w:p>
        </w:tc>
        <w:tc>
          <w:tcPr>
            <w:tcW w:w="1055" w:type="dxa"/>
            <w:vAlign w:val="center"/>
          </w:tcPr>
          <w:p w14:paraId="42F96D9B" w14:textId="77777777" w:rsidR="00FF6B4E" w:rsidRPr="000333C1" w:rsidRDefault="00FF6B4E" w:rsidP="00125FED">
            <w:pPr>
              <w:pStyle w:val="Tab"/>
              <w:keepLines/>
              <w:jc w:val="center"/>
              <w:rPr>
                <w:rStyle w:val="TabChar"/>
              </w:rPr>
            </w:pPr>
            <w:r>
              <w:rPr>
                <w:rStyle w:val="TabChar"/>
              </w:rPr>
              <w:t>0,2</w:t>
            </w:r>
          </w:p>
        </w:tc>
        <w:tc>
          <w:tcPr>
            <w:tcW w:w="1055" w:type="dxa"/>
            <w:tcBorders>
              <w:right w:val="single" w:sz="12" w:space="0" w:color="auto"/>
            </w:tcBorders>
            <w:vAlign w:val="center"/>
          </w:tcPr>
          <w:p w14:paraId="75EEB11E" w14:textId="77777777" w:rsidR="00FF6B4E" w:rsidRPr="000333C1" w:rsidRDefault="00FF6B4E" w:rsidP="00125FED">
            <w:pPr>
              <w:pStyle w:val="Tab"/>
              <w:keepLines/>
              <w:jc w:val="center"/>
              <w:rPr>
                <w:rStyle w:val="TabChar"/>
              </w:rPr>
            </w:pPr>
            <w:r>
              <w:rPr>
                <w:rStyle w:val="TabChar"/>
              </w:rPr>
              <w:t>0,4</w:t>
            </w:r>
          </w:p>
        </w:tc>
        <w:tc>
          <w:tcPr>
            <w:tcW w:w="1056" w:type="dxa"/>
            <w:tcBorders>
              <w:left w:val="single" w:sz="12" w:space="0" w:color="auto"/>
              <w:right w:val="double" w:sz="4" w:space="0" w:color="auto"/>
            </w:tcBorders>
            <w:vAlign w:val="center"/>
          </w:tcPr>
          <w:p w14:paraId="610DB59F" w14:textId="77777777" w:rsidR="00FF6B4E" w:rsidRPr="000333C1" w:rsidRDefault="00FF6B4E" w:rsidP="00125FED">
            <w:pPr>
              <w:pStyle w:val="Tab"/>
              <w:keepLines/>
              <w:jc w:val="center"/>
              <w:rPr>
                <w:rStyle w:val="TabChar"/>
              </w:rPr>
            </w:pPr>
            <w:r>
              <w:rPr>
                <w:rStyle w:val="TabChar"/>
              </w:rPr>
              <w:t>0</w:t>
            </w:r>
          </w:p>
        </w:tc>
        <w:tc>
          <w:tcPr>
            <w:tcW w:w="1056" w:type="dxa"/>
            <w:tcBorders>
              <w:left w:val="double" w:sz="4" w:space="0" w:color="auto"/>
            </w:tcBorders>
            <w:vAlign w:val="center"/>
          </w:tcPr>
          <w:p w14:paraId="65FD79FD" w14:textId="77777777" w:rsidR="00FF6B4E" w:rsidRPr="000333C1" w:rsidRDefault="00FF6B4E" w:rsidP="00125FED">
            <w:pPr>
              <w:pStyle w:val="Tab"/>
              <w:keepLines/>
              <w:jc w:val="center"/>
              <w:rPr>
                <w:rStyle w:val="TabChar"/>
              </w:rPr>
            </w:pPr>
            <w:r>
              <w:rPr>
                <w:rStyle w:val="TabChar"/>
              </w:rPr>
              <w:t>6</w:t>
            </w:r>
          </w:p>
        </w:tc>
        <w:tc>
          <w:tcPr>
            <w:tcW w:w="1056" w:type="dxa"/>
            <w:tcBorders>
              <w:left w:val="double" w:sz="4" w:space="0" w:color="auto"/>
            </w:tcBorders>
          </w:tcPr>
          <w:p w14:paraId="483DC7F6" w14:textId="77777777" w:rsidR="00FF6B4E" w:rsidRDefault="00FF6B4E" w:rsidP="00125FED">
            <w:pPr>
              <w:pStyle w:val="Tab"/>
              <w:keepLines/>
              <w:jc w:val="center"/>
              <w:rPr>
                <w:rStyle w:val="TabChar"/>
              </w:rPr>
            </w:pPr>
          </w:p>
        </w:tc>
      </w:tr>
      <w:tr w:rsidR="00FF6B4E" w:rsidRPr="000333C1" w14:paraId="0A532F99" w14:textId="77777777" w:rsidTr="00FF6B4E">
        <w:trPr>
          <w:cantSplit/>
        </w:trPr>
        <w:tc>
          <w:tcPr>
            <w:tcW w:w="708" w:type="dxa"/>
            <w:tcBorders>
              <w:right w:val="double" w:sz="4" w:space="0" w:color="auto"/>
            </w:tcBorders>
            <w:vAlign w:val="center"/>
          </w:tcPr>
          <w:p w14:paraId="28C6536E" w14:textId="77777777" w:rsidR="00FF6B4E" w:rsidRDefault="00FF6B4E" w:rsidP="00125FED">
            <w:pPr>
              <w:pStyle w:val="Tab"/>
              <w:keepLines/>
              <w:numPr>
                <w:ilvl w:val="0"/>
                <w:numId w:val="25"/>
              </w:numPr>
              <w:jc w:val="center"/>
              <w:rPr>
                <w:rStyle w:val="TabChar"/>
              </w:rPr>
            </w:pPr>
          </w:p>
        </w:tc>
        <w:tc>
          <w:tcPr>
            <w:tcW w:w="1056" w:type="dxa"/>
            <w:tcBorders>
              <w:left w:val="double" w:sz="4" w:space="0" w:color="auto"/>
              <w:bottom w:val="double" w:sz="4" w:space="0" w:color="auto"/>
            </w:tcBorders>
            <w:vAlign w:val="center"/>
          </w:tcPr>
          <w:p w14:paraId="5B7B7083" w14:textId="77777777" w:rsidR="00FF6B4E" w:rsidRPr="000333C1" w:rsidRDefault="00FF6B4E" w:rsidP="00125FED">
            <w:pPr>
              <w:pStyle w:val="Tab"/>
              <w:keepLines/>
              <w:jc w:val="center"/>
              <w:rPr>
                <w:rStyle w:val="TabChar"/>
              </w:rPr>
            </w:pPr>
            <w:r>
              <w:rPr>
                <w:rStyle w:val="TabChar"/>
              </w:rPr>
              <w:t>0</w:t>
            </w:r>
          </w:p>
        </w:tc>
        <w:tc>
          <w:tcPr>
            <w:tcW w:w="1056" w:type="dxa"/>
            <w:tcBorders>
              <w:bottom w:val="double" w:sz="4" w:space="0" w:color="auto"/>
            </w:tcBorders>
            <w:vAlign w:val="center"/>
          </w:tcPr>
          <w:p w14:paraId="29982B5B" w14:textId="77777777" w:rsidR="00FF6B4E" w:rsidRPr="000333C1" w:rsidRDefault="00FF6B4E" w:rsidP="00125FED">
            <w:pPr>
              <w:pStyle w:val="Tab"/>
              <w:keepLines/>
              <w:jc w:val="center"/>
              <w:rPr>
                <w:rStyle w:val="TabChar"/>
              </w:rPr>
            </w:pPr>
            <w:r>
              <w:rPr>
                <w:rStyle w:val="TabChar"/>
              </w:rPr>
              <w:t>0</w:t>
            </w:r>
          </w:p>
        </w:tc>
        <w:tc>
          <w:tcPr>
            <w:tcW w:w="1055" w:type="dxa"/>
            <w:tcBorders>
              <w:bottom w:val="double" w:sz="4" w:space="0" w:color="auto"/>
            </w:tcBorders>
            <w:vAlign w:val="center"/>
          </w:tcPr>
          <w:p w14:paraId="4DC40CC3" w14:textId="77777777" w:rsidR="00FF6B4E" w:rsidRPr="000333C1" w:rsidRDefault="00FF6B4E" w:rsidP="00125FED">
            <w:pPr>
              <w:pStyle w:val="Tab"/>
              <w:keepLines/>
              <w:jc w:val="center"/>
              <w:rPr>
                <w:rStyle w:val="TabChar"/>
              </w:rPr>
            </w:pPr>
            <w:r>
              <w:rPr>
                <w:rStyle w:val="TabChar"/>
              </w:rPr>
              <w:t>-0,16</w:t>
            </w:r>
          </w:p>
        </w:tc>
        <w:tc>
          <w:tcPr>
            <w:tcW w:w="1055" w:type="dxa"/>
            <w:tcBorders>
              <w:bottom w:val="double" w:sz="4" w:space="0" w:color="auto"/>
              <w:right w:val="single" w:sz="12" w:space="0" w:color="auto"/>
            </w:tcBorders>
            <w:vAlign w:val="center"/>
          </w:tcPr>
          <w:p w14:paraId="752A7259" w14:textId="77777777" w:rsidR="00FF6B4E" w:rsidRPr="000333C1" w:rsidRDefault="00FF6B4E" w:rsidP="00125FED">
            <w:pPr>
              <w:pStyle w:val="Tab"/>
              <w:keepLines/>
              <w:jc w:val="center"/>
              <w:rPr>
                <w:rStyle w:val="TabChar"/>
              </w:rPr>
            </w:pPr>
            <w:r>
              <w:rPr>
                <w:rStyle w:val="TabChar"/>
              </w:rPr>
              <w:t>-0,12</w:t>
            </w:r>
          </w:p>
        </w:tc>
        <w:tc>
          <w:tcPr>
            <w:tcW w:w="1056" w:type="dxa"/>
            <w:tcBorders>
              <w:left w:val="single" w:sz="12" w:space="0" w:color="auto"/>
              <w:bottom w:val="double" w:sz="4" w:space="0" w:color="auto"/>
              <w:right w:val="double" w:sz="4" w:space="0" w:color="auto"/>
            </w:tcBorders>
            <w:vAlign w:val="center"/>
          </w:tcPr>
          <w:p w14:paraId="7871B48B" w14:textId="77777777" w:rsidR="00FF6B4E" w:rsidRPr="000333C1" w:rsidRDefault="00FF6B4E" w:rsidP="00125FED">
            <w:pPr>
              <w:pStyle w:val="Tab"/>
              <w:keepLines/>
              <w:jc w:val="center"/>
              <w:rPr>
                <w:rStyle w:val="TabChar"/>
              </w:rPr>
            </w:pPr>
            <w:r>
              <w:rPr>
                <w:rStyle w:val="TabChar"/>
              </w:rPr>
              <w:t>1</w:t>
            </w:r>
          </w:p>
        </w:tc>
        <w:tc>
          <w:tcPr>
            <w:tcW w:w="1056" w:type="dxa"/>
            <w:tcBorders>
              <w:left w:val="double" w:sz="4" w:space="0" w:color="auto"/>
              <w:bottom w:val="double" w:sz="4" w:space="0" w:color="auto"/>
            </w:tcBorders>
            <w:vAlign w:val="center"/>
          </w:tcPr>
          <w:p w14:paraId="3D282E35" w14:textId="77777777" w:rsidR="00FF6B4E" w:rsidRPr="000333C1" w:rsidRDefault="00FF6B4E" w:rsidP="00125FED">
            <w:pPr>
              <w:pStyle w:val="Tab"/>
              <w:keepLines/>
              <w:jc w:val="center"/>
              <w:rPr>
                <w:rStyle w:val="TabChar"/>
              </w:rPr>
            </w:pPr>
            <w:r>
              <w:rPr>
                <w:rStyle w:val="TabChar"/>
              </w:rPr>
              <w:t xml:space="preserve">-0,4  </w:t>
            </w:r>
          </w:p>
        </w:tc>
        <w:tc>
          <w:tcPr>
            <w:tcW w:w="1056" w:type="dxa"/>
            <w:tcBorders>
              <w:left w:val="double" w:sz="4" w:space="0" w:color="auto"/>
              <w:bottom w:val="double" w:sz="4" w:space="0" w:color="auto"/>
            </w:tcBorders>
          </w:tcPr>
          <w:p w14:paraId="49818EE1" w14:textId="77777777" w:rsidR="00FF6B4E" w:rsidRPr="007F719E" w:rsidRDefault="00FF6B4E" w:rsidP="00125FED">
            <w:pPr>
              <w:pStyle w:val="Tab"/>
              <w:keepLines/>
              <w:jc w:val="center"/>
              <w:rPr>
                <w:rStyle w:val="TabChar"/>
                <w:b/>
              </w:rPr>
            </w:pPr>
            <w:r>
              <w:rPr>
                <w:rStyle w:val="TabChar"/>
              </w:rPr>
              <w:t>/</w:t>
            </w:r>
            <m:oMath>
              <m:r>
                <m:rPr>
                  <m:sty m:val="bi"/>
                </m:rPr>
                <w:rPr>
                  <w:rStyle w:val="TabChar"/>
                  <w:rFonts w:ascii="Cambria Math" w:hAnsi="Cambria Math"/>
                </w:rPr>
                <m:t>∙</m:t>
              </m:r>
              <m:f>
                <m:fPr>
                  <m:ctrlPr>
                    <w:rPr>
                      <w:rStyle w:val="TabChar"/>
                      <w:rFonts w:ascii="Cambria Math" w:hAnsi="Cambria Math"/>
                      <w:b/>
                      <w:i/>
                    </w:rPr>
                  </m:ctrlPr>
                </m:fPr>
                <m:num>
                  <m:r>
                    <m:rPr>
                      <m:sty m:val="bi"/>
                    </m:rPr>
                    <w:rPr>
                      <w:rStyle w:val="TabChar"/>
                      <w:rFonts w:ascii="Cambria Math" w:hAnsi="Cambria Math"/>
                    </w:rPr>
                    <m:t>100</m:t>
                  </m:r>
                </m:num>
                <m:den>
                  <m:r>
                    <m:rPr>
                      <m:sty m:val="bi"/>
                    </m:rPr>
                    <w:rPr>
                      <w:rStyle w:val="TabChar"/>
                      <w:rFonts w:ascii="Cambria Math" w:hAnsi="Cambria Math"/>
                    </w:rPr>
                    <m:t>16</m:t>
                  </m:r>
                </m:den>
              </m:f>
            </m:oMath>
          </w:p>
        </w:tc>
      </w:tr>
      <w:tr w:rsidR="00FF6B4E" w:rsidRPr="000333C1" w14:paraId="78B4AD8C" w14:textId="77777777" w:rsidTr="00FF6B4E">
        <w:trPr>
          <w:cantSplit/>
        </w:trPr>
        <w:tc>
          <w:tcPr>
            <w:tcW w:w="708" w:type="dxa"/>
            <w:tcBorders>
              <w:right w:val="double" w:sz="4" w:space="0" w:color="auto"/>
            </w:tcBorders>
            <w:vAlign w:val="center"/>
          </w:tcPr>
          <w:p w14:paraId="3455BC9A" w14:textId="77777777" w:rsidR="00FF6B4E" w:rsidRDefault="00FF6B4E" w:rsidP="00125FED">
            <w:pPr>
              <w:pStyle w:val="Tab"/>
              <w:keepLines/>
              <w:numPr>
                <w:ilvl w:val="0"/>
                <w:numId w:val="25"/>
              </w:numPr>
              <w:jc w:val="center"/>
              <w:rPr>
                <w:rStyle w:val="TabChar"/>
              </w:rPr>
            </w:pPr>
          </w:p>
        </w:tc>
        <w:tc>
          <w:tcPr>
            <w:tcW w:w="1056" w:type="dxa"/>
            <w:tcBorders>
              <w:top w:val="double" w:sz="4" w:space="0" w:color="auto"/>
              <w:left w:val="double" w:sz="4" w:space="0" w:color="auto"/>
            </w:tcBorders>
            <w:vAlign w:val="center"/>
          </w:tcPr>
          <w:p w14:paraId="58312660" w14:textId="77777777" w:rsidR="00FF6B4E" w:rsidRPr="000333C1" w:rsidRDefault="00FF6B4E" w:rsidP="00125FED">
            <w:pPr>
              <w:pStyle w:val="Tab"/>
              <w:keepLines/>
              <w:jc w:val="center"/>
              <w:rPr>
                <w:rStyle w:val="TabChar"/>
              </w:rPr>
            </w:pPr>
            <w:r>
              <w:rPr>
                <w:rStyle w:val="TabChar"/>
              </w:rPr>
              <w:t>0</w:t>
            </w:r>
          </w:p>
        </w:tc>
        <w:tc>
          <w:tcPr>
            <w:tcW w:w="1056" w:type="dxa"/>
            <w:tcBorders>
              <w:top w:val="double" w:sz="4" w:space="0" w:color="auto"/>
            </w:tcBorders>
            <w:vAlign w:val="center"/>
          </w:tcPr>
          <w:p w14:paraId="709A272F" w14:textId="77777777" w:rsidR="00FF6B4E" w:rsidRPr="000333C1" w:rsidRDefault="00FF6B4E" w:rsidP="00125FED">
            <w:pPr>
              <w:pStyle w:val="Tab"/>
              <w:keepLines/>
              <w:jc w:val="center"/>
              <w:rPr>
                <w:rStyle w:val="TabChar"/>
              </w:rPr>
            </w:pPr>
            <w:r>
              <w:rPr>
                <w:rStyle w:val="TabChar"/>
              </w:rPr>
              <w:t>1</w:t>
            </w:r>
          </w:p>
        </w:tc>
        <w:tc>
          <w:tcPr>
            <w:tcW w:w="1055" w:type="dxa"/>
            <w:tcBorders>
              <w:top w:val="double" w:sz="4" w:space="0" w:color="auto"/>
            </w:tcBorders>
            <w:vAlign w:val="center"/>
          </w:tcPr>
          <w:p w14:paraId="64DE2F02" w14:textId="77777777" w:rsidR="00FF6B4E" w:rsidRPr="000333C1" w:rsidRDefault="00FF6B4E" w:rsidP="00125FED">
            <w:pPr>
              <w:pStyle w:val="Tab"/>
              <w:keepLines/>
              <w:jc w:val="center"/>
              <w:rPr>
                <w:rStyle w:val="TabChar"/>
              </w:rPr>
            </w:pPr>
            <w:r>
              <w:rPr>
                <w:rStyle w:val="TabChar"/>
              </w:rPr>
              <w:t>0</w:t>
            </w:r>
          </w:p>
        </w:tc>
        <w:tc>
          <w:tcPr>
            <w:tcW w:w="1055" w:type="dxa"/>
            <w:tcBorders>
              <w:top w:val="double" w:sz="4" w:space="0" w:color="auto"/>
              <w:right w:val="single" w:sz="12" w:space="0" w:color="auto"/>
            </w:tcBorders>
            <w:vAlign w:val="center"/>
          </w:tcPr>
          <w:p w14:paraId="3ABE4029" w14:textId="77777777" w:rsidR="00FF6B4E" w:rsidRPr="000333C1" w:rsidRDefault="00FF6B4E" w:rsidP="00125FED">
            <w:pPr>
              <w:pStyle w:val="Tab"/>
              <w:keepLines/>
              <w:jc w:val="center"/>
              <w:rPr>
                <w:rStyle w:val="TabChar"/>
              </w:rPr>
            </w:pPr>
            <w:r>
              <w:rPr>
                <w:rStyle w:val="TabChar"/>
              </w:rPr>
              <w:t>0</w:t>
            </w:r>
          </w:p>
        </w:tc>
        <w:tc>
          <w:tcPr>
            <w:tcW w:w="1056" w:type="dxa"/>
            <w:tcBorders>
              <w:top w:val="double" w:sz="4" w:space="0" w:color="auto"/>
              <w:left w:val="single" w:sz="12" w:space="0" w:color="auto"/>
              <w:right w:val="double" w:sz="4" w:space="0" w:color="auto"/>
            </w:tcBorders>
            <w:vAlign w:val="center"/>
          </w:tcPr>
          <w:p w14:paraId="2FB035F8" w14:textId="77777777" w:rsidR="00FF6B4E" w:rsidRPr="000333C1" w:rsidRDefault="00FF6B4E" w:rsidP="00125FED">
            <w:pPr>
              <w:pStyle w:val="Tab"/>
              <w:keepLines/>
              <w:jc w:val="center"/>
              <w:rPr>
                <w:rStyle w:val="TabChar"/>
              </w:rPr>
            </w:pPr>
            <w:r>
              <w:rPr>
                <w:rStyle w:val="TabChar"/>
              </w:rPr>
              <w:t>1</w:t>
            </w:r>
          </w:p>
        </w:tc>
        <w:tc>
          <w:tcPr>
            <w:tcW w:w="1056" w:type="dxa"/>
            <w:tcBorders>
              <w:top w:val="double" w:sz="4" w:space="0" w:color="auto"/>
              <w:left w:val="double" w:sz="4" w:space="0" w:color="auto"/>
            </w:tcBorders>
            <w:vAlign w:val="center"/>
          </w:tcPr>
          <w:p w14:paraId="1613331A" w14:textId="77777777" w:rsidR="00FF6B4E" w:rsidRPr="000333C1" w:rsidRDefault="00FF6B4E" w:rsidP="00125FED">
            <w:pPr>
              <w:pStyle w:val="Tab"/>
              <w:keepLines/>
              <w:jc w:val="center"/>
              <w:rPr>
                <w:rStyle w:val="TabChar"/>
              </w:rPr>
            </w:pPr>
            <w:r>
              <w:rPr>
                <w:rStyle w:val="TabChar"/>
              </w:rPr>
              <w:t>2</w:t>
            </w:r>
          </w:p>
        </w:tc>
        <w:tc>
          <w:tcPr>
            <w:tcW w:w="1056" w:type="dxa"/>
            <w:tcBorders>
              <w:top w:val="double" w:sz="4" w:space="0" w:color="auto"/>
              <w:left w:val="double" w:sz="4" w:space="0" w:color="auto"/>
            </w:tcBorders>
          </w:tcPr>
          <w:p w14:paraId="799C3546" w14:textId="77777777" w:rsidR="00FF6B4E" w:rsidRDefault="00FF6B4E" w:rsidP="00125FED">
            <w:pPr>
              <w:pStyle w:val="Tab"/>
              <w:keepLines/>
              <w:jc w:val="center"/>
              <w:rPr>
                <w:rStyle w:val="TabChar"/>
              </w:rPr>
            </w:pPr>
          </w:p>
        </w:tc>
      </w:tr>
      <w:tr w:rsidR="00FF6B4E" w:rsidRPr="000333C1" w14:paraId="1FB0101B" w14:textId="77777777" w:rsidTr="00FF6B4E">
        <w:trPr>
          <w:cantSplit/>
        </w:trPr>
        <w:tc>
          <w:tcPr>
            <w:tcW w:w="708" w:type="dxa"/>
            <w:tcBorders>
              <w:right w:val="double" w:sz="4" w:space="0" w:color="auto"/>
            </w:tcBorders>
            <w:vAlign w:val="center"/>
          </w:tcPr>
          <w:p w14:paraId="4672BC16" w14:textId="77777777" w:rsidR="00FF6B4E" w:rsidRDefault="00FF6B4E" w:rsidP="00125FED">
            <w:pPr>
              <w:pStyle w:val="Tab"/>
              <w:keepLines/>
              <w:numPr>
                <w:ilvl w:val="0"/>
                <w:numId w:val="25"/>
              </w:numPr>
              <w:jc w:val="center"/>
              <w:rPr>
                <w:rStyle w:val="TabChar"/>
              </w:rPr>
            </w:pPr>
          </w:p>
        </w:tc>
        <w:tc>
          <w:tcPr>
            <w:tcW w:w="1056" w:type="dxa"/>
            <w:tcBorders>
              <w:left w:val="double" w:sz="4" w:space="0" w:color="auto"/>
            </w:tcBorders>
            <w:vAlign w:val="center"/>
          </w:tcPr>
          <w:p w14:paraId="3AA664F2" w14:textId="77777777" w:rsidR="00FF6B4E" w:rsidRPr="000333C1" w:rsidRDefault="00FF6B4E" w:rsidP="00125FED">
            <w:pPr>
              <w:pStyle w:val="Tab"/>
              <w:keepLines/>
              <w:jc w:val="center"/>
              <w:rPr>
                <w:rStyle w:val="TabChar"/>
              </w:rPr>
            </w:pPr>
            <w:r>
              <w:rPr>
                <w:rStyle w:val="TabChar"/>
              </w:rPr>
              <w:t>1</w:t>
            </w:r>
          </w:p>
        </w:tc>
        <w:tc>
          <w:tcPr>
            <w:tcW w:w="1056" w:type="dxa"/>
            <w:vAlign w:val="center"/>
          </w:tcPr>
          <w:p w14:paraId="1C7B604C" w14:textId="77777777" w:rsidR="00FF6B4E" w:rsidRPr="000333C1" w:rsidRDefault="00FF6B4E" w:rsidP="00125FED">
            <w:pPr>
              <w:pStyle w:val="Tab"/>
              <w:keepLines/>
              <w:jc w:val="center"/>
              <w:rPr>
                <w:rStyle w:val="TabChar"/>
              </w:rPr>
            </w:pPr>
            <w:r>
              <w:rPr>
                <w:rStyle w:val="TabChar"/>
              </w:rPr>
              <w:t>0</w:t>
            </w:r>
          </w:p>
        </w:tc>
        <w:tc>
          <w:tcPr>
            <w:tcW w:w="1055" w:type="dxa"/>
            <w:vAlign w:val="center"/>
          </w:tcPr>
          <w:p w14:paraId="442A08EB" w14:textId="77777777" w:rsidR="00FF6B4E" w:rsidRPr="000333C1" w:rsidRDefault="00FF6B4E" w:rsidP="00125FED">
            <w:pPr>
              <w:pStyle w:val="Tab"/>
              <w:keepLines/>
              <w:jc w:val="center"/>
              <w:rPr>
                <w:rStyle w:val="TabChar"/>
              </w:rPr>
            </w:pPr>
            <w:r>
              <w:rPr>
                <w:rStyle w:val="TabChar"/>
              </w:rPr>
              <w:t>0</w:t>
            </w:r>
          </w:p>
        </w:tc>
        <w:tc>
          <w:tcPr>
            <w:tcW w:w="1055" w:type="dxa"/>
            <w:tcBorders>
              <w:right w:val="single" w:sz="12" w:space="0" w:color="auto"/>
            </w:tcBorders>
            <w:vAlign w:val="center"/>
          </w:tcPr>
          <w:p w14:paraId="1BA4F9E3" w14:textId="77777777" w:rsidR="00FF6B4E" w:rsidRPr="000333C1" w:rsidRDefault="00FF6B4E" w:rsidP="00125FED">
            <w:pPr>
              <w:pStyle w:val="Tab"/>
              <w:keepLines/>
              <w:jc w:val="center"/>
              <w:rPr>
                <w:rStyle w:val="TabChar"/>
              </w:rPr>
            </w:pPr>
            <w:r>
              <w:rPr>
                <w:rStyle w:val="TabChar"/>
              </w:rPr>
              <w:t>0,25</w:t>
            </w:r>
          </w:p>
        </w:tc>
        <w:tc>
          <w:tcPr>
            <w:tcW w:w="1056" w:type="dxa"/>
            <w:tcBorders>
              <w:left w:val="single" w:sz="12" w:space="0" w:color="auto"/>
              <w:right w:val="double" w:sz="4" w:space="0" w:color="auto"/>
            </w:tcBorders>
            <w:vAlign w:val="center"/>
          </w:tcPr>
          <w:p w14:paraId="23133D21" w14:textId="77777777" w:rsidR="00FF6B4E" w:rsidRPr="000333C1" w:rsidRDefault="00FF6B4E" w:rsidP="00125FED">
            <w:pPr>
              <w:pStyle w:val="Tab"/>
              <w:keepLines/>
              <w:jc w:val="center"/>
              <w:rPr>
                <w:rStyle w:val="TabChar"/>
              </w:rPr>
            </w:pPr>
            <w:r>
              <w:rPr>
                <w:rStyle w:val="TabChar"/>
              </w:rPr>
              <w:t>-0,75</w:t>
            </w:r>
          </w:p>
        </w:tc>
        <w:tc>
          <w:tcPr>
            <w:tcW w:w="1056" w:type="dxa"/>
            <w:tcBorders>
              <w:left w:val="double" w:sz="4" w:space="0" w:color="auto"/>
            </w:tcBorders>
            <w:vAlign w:val="center"/>
          </w:tcPr>
          <w:p w14:paraId="341CCF4A" w14:textId="77777777" w:rsidR="00FF6B4E" w:rsidRPr="000333C1" w:rsidRDefault="00FF6B4E" w:rsidP="00125FED">
            <w:pPr>
              <w:pStyle w:val="Tab"/>
              <w:keepLines/>
              <w:jc w:val="center"/>
              <w:rPr>
                <w:rStyle w:val="TabChar"/>
              </w:rPr>
            </w:pPr>
            <w:r>
              <w:rPr>
                <w:rStyle w:val="TabChar"/>
              </w:rPr>
              <w:t>1,5</w:t>
            </w:r>
          </w:p>
        </w:tc>
        <w:tc>
          <w:tcPr>
            <w:tcW w:w="1056" w:type="dxa"/>
            <w:tcBorders>
              <w:left w:val="double" w:sz="4" w:space="0" w:color="auto"/>
            </w:tcBorders>
          </w:tcPr>
          <w:p w14:paraId="50491B7B" w14:textId="77777777" w:rsidR="00FF6B4E" w:rsidRDefault="00FF6B4E" w:rsidP="00125FED">
            <w:pPr>
              <w:pStyle w:val="Tab"/>
              <w:keepLines/>
              <w:jc w:val="center"/>
              <w:rPr>
                <w:rStyle w:val="TabChar"/>
              </w:rPr>
            </w:pPr>
          </w:p>
        </w:tc>
      </w:tr>
      <w:tr w:rsidR="00FF6B4E" w:rsidRPr="000333C1" w14:paraId="54534E0A" w14:textId="77777777" w:rsidTr="00FF6B4E">
        <w:trPr>
          <w:cantSplit/>
        </w:trPr>
        <w:tc>
          <w:tcPr>
            <w:tcW w:w="708" w:type="dxa"/>
            <w:tcBorders>
              <w:right w:val="double" w:sz="4" w:space="0" w:color="auto"/>
            </w:tcBorders>
            <w:vAlign w:val="center"/>
          </w:tcPr>
          <w:p w14:paraId="4066AE28" w14:textId="77777777" w:rsidR="00FF6B4E" w:rsidRDefault="00FF6B4E" w:rsidP="00125FED">
            <w:pPr>
              <w:pStyle w:val="Tab"/>
              <w:keepLines/>
              <w:numPr>
                <w:ilvl w:val="0"/>
                <w:numId w:val="25"/>
              </w:numPr>
              <w:jc w:val="center"/>
              <w:rPr>
                <w:rStyle w:val="TabChar"/>
              </w:rPr>
            </w:pPr>
          </w:p>
        </w:tc>
        <w:tc>
          <w:tcPr>
            <w:tcW w:w="1056" w:type="dxa"/>
            <w:tcBorders>
              <w:left w:val="double" w:sz="4" w:space="0" w:color="auto"/>
            </w:tcBorders>
            <w:vAlign w:val="center"/>
          </w:tcPr>
          <w:p w14:paraId="3E33FFE9" w14:textId="77777777" w:rsidR="00FF6B4E" w:rsidRPr="000333C1" w:rsidRDefault="00FF6B4E" w:rsidP="00125FED">
            <w:pPr>
              <w:pStyle w:val="Tab"/>
              <w:keepLines/>
              <w:jc w:val="center"/>
              <w:rPr>
                <w:rStyle w:val="TabChar"/>
              </w:rPr>
            </w:pPr>
            <w:r>
              <w:rPr>
                <w:rStyle w:val="TabChar"/>
              </w:rPr>
              <w:t>0</w:t>
            </w:r>
          </w:p>
        </w:tc>
        <w:tc>
          <w:tcPr>
            <w:tcW w:w="1056" w:type="dxa"/>
            <w:vAlign w:val="center"/>
          </w:tcPr>
          <w:p w14:paraId="6BED5D24" w14:textId="77777777" w:rsidR="00FF6B4E" w:rsidRPr="000333C1" w:rsidRDefault="00FF6B4E" w:rsidP="00125FED">
            <w:pPr>
              <w:pStyle w:val="Tab"/>
              <w:keepLines/>
              <w:jc w:val="center"/>
              <w:rPr>
                <w:rStyle w:val="TabChar"/>
              </w:rPr>
            </w:pPr>
            <w:r>
              <w:rPr>
                <w:rStyle w:val="TabChar"/>
              </w:rPr>
              <w:t>0</w:t>
            </w:r>
          </w:p>
        </w:tc>
        <w:tc>
          <w:tcPr>
            <w:tcW w:w="1055" w:type="dxa"/>
            <w:vAlign w:val="center"/>
          </w:tcPr>
          <w:p w14:paraId="0C1B2392" w14:textId="77777777" w:rsidR="00FF6B4E" w:rsidRPr="000333C1" w:rsidRDefault="00FF6B4E" w:rsidP="00125FED">
            <w:pPr>
              <w:pStyle w:val="Tab"/>
              <w:keepLines/>
              <w:jc w:val="center"/>
              <w:rPr>
                <w:rStyle w:val="TabChar"/>
              </w:rPr>
            </w:pPr>
            <w:r>
              <w:rPr>
                <w:rStyle w:val="TabChar"/>
              </w:rPr>
              <w:t>0</w:t>
            </w:r>
          </w:p>
        </w:tc>
        <w:tc>
          <w:tcPr>
            <w:tcW w:w="1055" w:type="dxa"/>
            <w:tcBorders>
              <w:right w:val="single" w:sz="12" w:space="0" w:color="auto"/>
            </w:tcBorders>
            <w:vAlign w:val="center"/>
          </w:tcPr>
          <w:p w14:paraId="08304453" w14:textId="77777777" w:rsidR="00FF6B4E" w:rsidRPr="000333C1" w:rsidRDefault="00FF6B4E" w:rsidP="00125FED">
            <w:pPr>
              <w:pStyle w:val="Tab"/>
              <w:keepLines/>
              <w:jc w:val="center"/>
              <w:rPr>
                <w:rStyle w:val="TabChar"/>
              </w:rPr>
            </w:pPr>
            <w:r>
              <w:rPr>
                <w:rStyle w:val="TabChar"/>
              </w:rPr>
              <w:t>0,25</w:t>
            </w:r>
          </w:p>
        </w:tc>
        <w:tc>
          <w:tcPr>
            <w:tcW w:w="1056" w:type="dxa"/>
            <w:tcBorders>
              <w:left w:val="single" w:sz="12" w:space="0" w:color="auto"/>
              <w:right w:val="double" w:sz="4" w:space="0" w:color="auto"/>
            </w:tcBorders>
            <w:vAlign w:val="center"/>
          </w:tcPr>
          <w:p w14:paraId="3EB9E50A" w14:textId="77777777" w:rsidR="00FF6B4E" w:rsidRPr="000333C1" w:rsidRDefault="00FF6B4E" w:rsidP="00125FED">
            <w:pPr>
              <w:pStyle w:val="Tab"/>
              <w:keepLines/>
              <w:jc w:val="center"/>
              <w:rPr>
                <w:rStyle w:val="TabChar"/>
              </w:rPr>
            </w:pPr>
            <w:r>
              <w:rPr>
                <w:rStyle w:val="TabChar"/>
              </w:rPr>
              <w:t>1,25</w:t>
            </w:r>
          </w:p>
        </w:tc>
        <w:tc>
          <w:tcPr>
            <w:tcW w:w="1056" w:type="dxa"/>
            <w:tcBorders>
              <w:left w:val="double" w:sz="4" w:space="0" w:color="auto"/>
            </w:tcBorders>
            <w:vAlign w:val="center"/>
          </w:tcPr>
          <w:p w14:paraId="7C949602" w14:textId="77777777" w:rsidR="00FF6B4E" w:rsidRPr="000333C1" w:rsidRDefault="00FF6B4E" w:rsidP="00125FED">
            <w:pPr>
              <w:pStyle w:val="Tab"/>
              <w:keepLines/>
              <w:jc w:val="center"/>
              <w:rPr>
                <w:rStyle w:val="TabChar"/>
              </w:rPr>
            </w:pPr>
            <w:r>
              <w:rPr>
                <w:rStyle w:val="TabChar"/>
              </w:rPr>
              <w:t>5,5</w:t>
            </w:r>
          </w:p>
        </w:tc>
        <w:tc>
          <w:tcPr>
            <w:tcW w:w="1056" w:type="dxa"/>
            <w:tcBorders>
              <w:left w:val="double" w:sz="4" w:space="0" w:color="auto"/>
            </w:tcBorders>
          </w:tcPr>
          <w:p w14:paraId="6B4BC1B6" w14:textId="77777777" w:rsidR="00FF6B4E" w:rsidRDefault="00FF6B4E" w:rsidP="00125FED">
            <w:pPr>
              <w:pStyle w:val="Tab"/>
              <w:keepLines/>
              <w:jc w:val="center"/>
              <w:rPr>
                <w:rStyle w:val="TabChar"/>
              </w:rPr>
            </w:pPr>
          </w:p>
        </w:tc>
      </w:tr>
      <w:tr w:rsidR="00FF6B4E" w:rsidRPr="000333C1" w14:paraId="7AC0D566" w14:textId="77777777" w:rsidTr="00FF6B4E">
        <w:trPr>
          <w:cantSplit/>
        </w:trPr>
        <w:tc>
          <w:tcPr>
            <w:tcW w:w="708" w:type="dxa"/>
            <w:tcBorders>
              <w:right w:val="double" w:sz="4" w:space="0" w:color="auto"/>
            </w:tcBorders>
            <w:vAlign w:val="center"/>
          </w:tcPr>
          <w:p w14:paraId="1AE5B744" w14:textId="77777777" w:rsidR="00FF6B4E" w:rsidRDefault="00FF6B4E" w:rsidP="00125FED">
            <w:pPr>
              <w:pStyle w:val="Tab"/>
              <w:keepLines/>
              <w:numPr>
                <w:ilvl w:val="0"/>
                <w:numId w:val="25"/>
              </w:numPr>
              <w:jc w:val="center"/>
              <w:rPr>
                <w:rStyle w:val="TabChar"/>
              </w:rPr>
            </w:pPr>
          </w:p>
        </w:tc>
        <w:tc>
          <w:tcPr>
            <w:tcW w:w="1056" w:type="dxa"/>
            <w:tcBorders>
              <w:left w:val="double" w:sz="4" w:space="0" w:color="auto"/>
            </w:tcBorders>
            <w:vAlign w:val="center"/>
          </w:tcPr>
          <w:p w14:paraId="79B4792D" w14:textId="77777777" w:rsidR="00FF6B4E" w:rsidRPr="000333C1" w:rsidRDefault="00FF6B4E" w:rsidP="00125FED">
            <w:pPr>
              <w:pStyle w:val="Tab"/>
              <w:keepLines/>
              <w:jc w:val="center"/>
              <w:rPr>
                <w:rStyle w:val="TabChar"/>
              </w:rPr>
            </w:pPr>
            <w:r>
              <w:rPr>
                <w:rStyle w:val="TabChar"/>
              </w:rPr>
              <w:t>0</w:t>
            </w:r>
          </w:p>
        </w:tc>
        <w:tc>
          <w:tcPr>
            <w:tcW w:w="1056" w:type="dxa"/>
            <w:vAlign w:val="center"/>
          </w:tcPr>
          <w:p w14:paraId="1B99AC82" w14:textId="77777777" w:rsidR="00FF6B4E" w:rsidRPr="000333C1" w:rsidRDefault="00FF6B4E" w:rsidP="00125FED">
            <w:pPr>
              <w:pStyle w:val="Tab"/>
              <w:keepLines/>
              <w:jc w:val="center"/>
              <w:rPr>
                <w:rStyle w:val="TabChar"/>
              </w:rPr>
            </w:pPr>
            <w:r>
              <w:rPr>
                <w:rStyle w:val="TabChar"/>
              </w:rPr>
              <w:t>0</w:t>
            </w:r>
          </w:p>
        </w:tc>
        <w:tc>
          <w:tcPr>
            <w:tcW w:w="1055" w:type="dxa"/>
            <w:vAlign w:val="center"/>
          </w:tcPr>
          <w:p w14:paraId="717BC620" w14:textId="77777777" w:rsidR="00FF6B4E" w:rsidRPr="000333C1" w:rsidRDefault="00FF6B4E" w:rsidP="00125FED">
            <w:pPr>
              <w:pStyle w:val="Tab"/>
              <w:keepLines/>
              <w:jc w:val="center"/>
              <w:rPr>
                <w:rStyle w:val="TabChar"/>
              </w:rPr>
            </w:pPr>
            <w:r>
              <w:rPr>
                <w:rStyle w:val="TabChar"/>
              </w:rPr>
              <w:t>1</w:t>
            </w:r>
          </w:p>
        </w:tc>
        <w:tc>
          <w:tcPr>
            <w:tcW w:w="1055" w:type="dxa"/>
            <w:tcBorders>
              <w:right w:val="single" w:sz="12" w:space="0" w:color="auto"/>
            </w:tcBorders>
            <w:vAlign w:val="center"/>
          </w:tcPr>
          <w:p w14:paraId="346C9DBB" w14:textId="77777777" w:rsidR="00FF6B4E" w:rsidRPr="000333C1" w:rsidRDefault="00FF6B4E" w:rsidP="00125FED">
            <w:pPr>
              <w:pStyle w:val="Tab"/>
              <w:keepLines/>
              <w:jc w:val="center"/>
              <w:rPr>
                <w:rStyle w:val="TabChar"/>
              </w:rPr>
            </w:pPr>
            <w:r>
              <w:rPr>
                <w:rStyle w:val="TabChar"/>
              </w:rPr>
              <w:t>0,75</w:t>
            </w:r>
          </w:p>
        </w:tc>
        <w:tc>
          <w:tcPr>
            <w:tcW w:w="1056" w:type="dxa"/>
            <w:tcBorders>
              <w:left w:val="single" w:sz="12" w:space="0" w:color="auto"/>
              <w:right w:val="double" w:sz="4" w:space="0" w:color="auto"/>
            </w:tcBorders>
            <w:vAlign w:val="center"/>
          </w:tcPr>
          <w:p w14:paraId="45EBDC2F" w14:textId="77777777" w:rsidR="00FF6B4E" w:rsidRPr="000333C1" w:rsidRDefault="00FF6B4E" w:rsidP="00125FED">
            <w:pPr>
              <w:pStyle w:val="Tab"/>
              <w:keepLines/>
              <w:jc w:val="center"/>
              <w:rPr>
                <w:rStyle w:val="TabChar"/>
              </w:rPr>
            </w:pPr>
            <w:r>
              <w:rPr>
                <w:rStyle w:val="TabChar"/>
              </w:rPr>
              <w:t>-6,25</w:t>
            </w:r>
          </w:p>
        </w:tc>
        <w:tc>
          <w:tcPr>
            <w:tcW w:w="1056" w:type="dxa"/>
            <w:tcBorders>
              <w:left w:val="double" w:sz="4" w:space="0" w:color="auto"/>
            </w:tcBorders>
            <w:vAlign w:val="center"/>
          </w:tcPr>
          <w:p w14:paraId="046ADB55" w14:textId="77777777" w:rsidR="00FF6B4E" w:rsidRPr="000333C1" w:rsidRDefault="00FF6B4E" w:rsidP="00125FED">
            <w:pPr>
              <w:pStyle w:val="Tab"/>
              <w:keepLines/>
              <w:jc w:val="center"/>
              <w:rPr>
                <w:rStyle w:val="TabChar"/>
              </w:rPr>
            </w:pPr>
            <w:r>
              <w:rPr>
                <w:rStyle w:val="TabChar"/>
              </w:rPr>
              <w:t>2,5</w:t>
            </w:r>
          </w:p>
        </w:tc>
        <w:tc>
          <w:tcPr>
            <w:tcW w:w="1056" w:type="dxa"/>
            <w:tcBorders>
              <w:left w:val="double" w:sz="4" w:space="0" w:color="auto"/>
            </w:tcBorders>
          </w:tcPr>
          <w:p w14:paraId="126D00B5" w14:textId="77777777" w:rsidR="00FF6B4E" w:rsidRDefault="00FF6B4E" w:rsidP="00125FED">
            <w:pPr>
              <w:pStyle w:val="Tab"/>
              <w:keepLines/>
              <w:jc w:val="center"/>
              <w:rPr>
                <w:rStyle w:val="TabChar"/>
              </w:rPr>
            </w:pPr>
          </w:p>
        </w:tc>
      </w:tr>
    </w:tbl>
    <w:p w14:paraId="52C7AC5B" w14:textId="77777777" w:rsidR="00FF6B4E" w:rsidRDefault="00FF6B4E" w:rsidP="00125FED">
      <w:pPr>
        <w:spacing w:line="276" w:lineRule="auto"/>
      </w:pPr>
    </w:p>
    <w:p w14:paraId="512BF41A" w14:textId="77777777" w:rsidR="00123D05" w:rsidRDefault="00FF6B4E" w:rsidP="00976843">
      <w:pPr>
        <w:pStyle w:val="Prikladpopis"/>
      </w:pPr>
      <w:r w:rsidRPr="007F719E">
        <w:t xml:space="preserve">Čtvrtý </w:t>
      </w:r>
      <w:r>
        <w:t>řádek vynásobíme 6,25 a přičteme k poslednímu řádku. Odečteno „poločíselné“ řešení:</w:t>
      </w:r>
      <w:r>
        <w:tab/>
      </w:r>
    </w:p>
    <w:p w14:paraId="1E406981" w14:textId="77777777" w:rsidR="00FF6B4E" w:rsidRDefault="00123D05" w:rsidP="00976843">
      <w:pPr>
        <w:pStyle w:val="Prikladpopis"/>
      </w:pPr>
      <w:r w:rsidRPr="00123D05">
        <w:object w:dxaOrig="2520" w:dyaOrig="340" w14:anchorId="355CE98D">
          <v:shape id="_x0000_i1117" type="#_x0000_t75" style="width:123.85pt;height:17.3pt" o:ole="">
            <v:imagedata r:id="rId211" o:title=""/>
          </v:shape>
          <o:OLEObject Type="Embed" ProgID="Equation.DSMT4" ShapeID="_x0000_i1117" DrawAspect="Content" ObjectID="_1737272059" r:id="rId212"/>
        </w:object>
      </w:r>
    </w:p>
    <w:p w14:paraId="281C4E76" w14:textId="77777777" w:rsidR="00FF6B4E" w:rsidRDefault="00FF6B4E" w:rsidP="00976843">
      <w:pPr>
        <w:pStyle w:val="Prikladpopis"/>
      </w:pPr>
      <w:r>
        <w:t>Opět rozklad neceločíselného řádku</w:t>
      </w:r>
      <w:r w:rsidR="00123D05">
        <w:t xml:space="preserve"> (jedná se o řádek 6)</w:t>
      </w:r>
      <w:r>
        <w:t>:</w:t>
      </w:r>
    </w:p>
    <w:p w14:paraId="60FABB1D" w14:textId="77777777" w:rsidR="00FF6B4E" w:rsidRDefault="00FF6B4E" w:rsidP="00125FED">
      <w:pPr>
        <w:pStyle w:val="MTDisplayEquation"/>
        <w:tabs>
          <w:tab w:val="clear" w:pos="9080"/>
          <w:tab w:val="right" w:pos="8647"/>
        </w:tabs>
        <w:ind w:left="426" w:right="425"/>
      </w:pPr>
      <w:r>
        <w:tab/>
      </w:r>
      <w:r w:rsidRPr="00EF10FD">
        <w:rPr>
          <w:position w:val="-10"/>
        </w:rPr>
        <w:object w:dxaOrig="1980" w:dyaOrig="320" w14:anchorId="48788490">
          <v:shape id="_x0000_i1118" type="#_x0000_t75" style="width:98.9pt;height:16.8pt" o:ole="">
            <v:imagedata r:id="rId213" o:title=""/>
          </v:shape>
          <o:OLEObject Type="Embed" ProgID="Equation.DSMT4" ShapeID="_x0000_i1118" DrawAspect="Content" ObjectID="_1737272060" r:id="rId214"/>
        </w:object>
      </w:r>
      <w:r>
        <w:t xml:space="preserve"> </w:t>
      </w:r>
    </w:p>
    <w:p w14:paraId="0DE934DC" w14:textId="77777777" w:rsidR="00FF6B4E" w:rsidRDefault="00FF6B4E" w:rsidP="00976843">
      <w:pPr>
        <w:pStyle w:val="Prikladpopis"/>
      </w:pPr>
      <w:r>
        <w:t>a def</w:t>
      </w:r>
      <w:r w:rsidR="00123D05">
        <w:t>inice další</w:t>
      </w:r>
      <w:r>
        <w:t xml:space="preserve"> účelové funkce:</w:t>
      </w:r>
    </w:p>
    <w:p w14:paraId="469D8FEC" w14:textId="77777777" w:rsidR="00FF6B4E" w:rsidRDefault="00FF6B4E" w:rsidP="00125FED">
      <w:pPr>
        <w:pStyle w:val="MTDisplayEquation"/>
      </w:pPr>
      <w:r>
        <w:tab/>
      </w:r>
      <w:r w:rsidRPr="00EF10FD">
        <w:rPr>
          <w:position w:val="-10"/>
        </w:rPr>
        <w:object w:dxaOrig="2299" w:dyaOrig="320" w14:anchorId="528266F2">
          <v:shape id="_x0000_i1119" type="#_x0000_t75" style="width:114.7pt;height:16.8pt" o:ole="">
            <v:imagedata r:id="rId215" o:title=""/>
          </v:shape>
          <o:OLEObject Type="Embed" ProgID="Equation.DSMT4" ShapeID="_x0000_i1119" DrawAspect="Content" ObjectID="_1737272061" r:id="rId216"/>
        </w:object>
      </w:r>
      <w:r>
        <w:t xml:space="preserve"> </w:t>
      </w:r>
    </w:p>
    <w:p w14:paraId="25A72CD3" w14:textId="77777777" w:rsidR="00FF6B4E" w:rsidRDefault="00FF6B4E" w:rsidP="00976843">
      <w:pPr>
        <w:pStyle w:val="Prikladpopis"/>
      </w:pPr>
      <w:r>
        <w:t xml:space="preserve">protože řádek </w:t>
      </w:r>
      <w:r w:rsidR="00123D05">
        <w:t>6 T</w:t>
      </w:r>
      <w:r>
        <w:t xml:space="preserve">abulky </w:t>
      </w:r>
      <w:r w:rsidR="00123D05">
        <w:t xml:space="preserve">2.6 </w:t>
      </w:r>
      <w:r>
        <w:t>odpovídá:</w:t>
      </w:r>
    </w:p>
    <w:p w14:paraId="196F5732" w14:textId="77777777" w:rsidR="00FF6B4E" w:rsidRDefault="00FF6B4E" w:rsidP="00125FED">
      <w:pPr>
        <w:pStyle w:val="MTDisplayEquation"/>
      </w:pPr>
      <w:r>
        <w:tab/>
      </w:r>
      <w:r w:rsidRPr="00EF10FD">
        <w:rPr>
          <w:position w:val="-28"/>
        </w:rPr>
        <w:object w:dxaOrig="2820" w:dyaOrig="660" w14:anchorId="6FB43B8F">
          <v:shape id="_x0000_i1120" type="#_x0000_t75" style="width:140.7pt;height:34.1pt" o:ole="">
            <v:imagedata r:id="rId217" o:title=""/>
          </v:shape>
          <o:OLEObject Type="Embed" ProgID="Equation.DSMT4" ShapeID="_x0000_i1120" DrawAspect="Content" ObjectID="_1737272062" r:id="rId218"/>
        </w:object>
      </w:r>
      <w:r>
        <w:t xml:space="preserve"> </w:t>
      </w:r>
    </w:p>
    <w:p w14:paraId="5F70EA03" w14:textId="77777777" w:rsidR="00FF6B4E" w:rsidRDefault="00FF6B4E" w:rsidP="00976843">
      <w:pPr>
        <w:pStyle w:val="Prikladpopis"/>
      </w:pPr>
      <w:r>
        <w:t>Finální řešení:</w:t>
      </w:r>
      <w:r w:rsidR="00123D05">
        <w:tab/>
      </w:r>
      <w:r>
        <w:tab/>
      </w:r>
      <w:r w:rsidR="00123D05" w:rsidRPr="00123D05">
        <w:rPr>
          <w:position w:val="-10"/>
        </w:rPr>
        <w:object w:dxaOrig="2260" w:dyaOrig="340" w14:anchorId="705DE17F">
          <v:shape id="_x0000_i1121" type="#_x0000_t75" style="width:111.85pt;height:17.3pt" o:ole="">
            <v:imagedata r:id="rId219" o:title=""/>
          </v:shape>
          <o:OLEObject Type="Embed" ProgID="Equation.DSMT4" ShapeID="_x0000_i1121" DrawAspect="Content" ObjectID="_1737272063" r:id="rId220"/>
        </w:object>
      </w:r>
      <w:r>
        <w:t xml:space="preserve"> </w:t>
      </w:r>
    </w:p>
    <w:p w14:paraId="09CE4E8F" w14:textId="77777777" w:rsidR="00FF6B4E" w:rsidRDefault="00FF6B4E" w:rsidP="00976843">
      <w:pPr>
        <w:pStyle w:val="Prikladpopis"/>
      </w:pPr>
      <w:r w:rsidRPr="00D643B5">
        <w:t>Poslední fáze řešení má 3 řádky účelových funkcí.</w:t>
      </w:r>
      <w:r w:rsidR="00123D05">
        <w:t xml:space="preserve"> Graficky jsou všechna tři řešení zobrazena na Obr. 2.3.</w:t>
      </w:r>
    </w:p>
    <w:p w14:paraId="4AA872C7" w14:textId="50824592" w:rsidR="00B661A8" w:rsidRPr="00123D05" w:rsidRDefault="00FF6B4E" w:rsidP="00935232">
      <w:pPr>
        <w:pStyle w:val="Tab"/>
        <w:rPr>
          <w:rFonts w:ascii="Times New Roman" w:hAnsi="Times New Roman" w:cs="Times New Roman"/>
          <w:b w:val="0"/>
          <w:sz w:val="24"/>
          <w:szCs w:val="24"/>
        </w:rPr>
      </w:pPr>
      <w:bookmarkStart w:id="83" w:name="_Toc34313325"/>
      <w:bookmarkStart w:id="84" w:name="_Toc34313345"/>
      <w:bookmarkStart w:id="85" w:name="_Toc34833215"/>
      <w:r w:rsidRPr="00123D05">
        <w:rPr>
          <w:rFonts w:ascii="Times New Roman" w:hAnsi="Times New Roman" w:cs="Times New Roman"/>
          <w:sz w:val="24"/>
          <w:szCs w:val="24"/>
        </w:rPr>
        <w:t xml:space="preserve">Tabulka </w:t>
      </w:r>
      <w:r w:rsidR="00165E79">
        <w:rPr>
          <w:rFonts w:ascii="Times New Roman" w:hAnsi="Times New Roman" w:cs="Times New Roman"/>
          <w:sz w:val="24"/>
          <w:szCs w:val="24"/>
        </w:rPr>
        <w:fldChar w:fldCharType="begin"/>
      </w:r>
      <w:r w:rsidR="00165E79">
        <w:rPr>
          <w:rFonts w:ascii="Times New Roman" w:hAnsi="Times New Roman" w:cs="Times New Roman"/>
          <w:sz w:val="24"/>
          <w:szCs w:val="24"/>
        </w:rPr>
        <w:instrText xml:space="preserve"> STYLEREF 1 \s </w:instrText>
      </w:r>
      <w:r w:rsidR="00165E79">
        <w:rPr>
          <w:rFonts w:ascii="Times New Roman" w:hAnsi="Times New Roman" w:cs="Times New Roman"/>
          <w:sz w:val="24"/>
          <w:szCs w:val="24"/>
        </w:rPr>
        <w:fldChar w:fldCharType="separate"/>
      </w:r>
      <w:r w:rsidR="0042322F">
        <w:rPr>
          <w:rFonts w:ascii="Times New Roman" w:hAnsi="Times New Roman" w:cs="Times New Roman"/>
          <w:noProof/>
          <w:sz w:val="24"/>
          <w:szCs w:val="24"/>
        </w:rPr>
        <w:t>2</w:t>
      </w:r>
      <w:r w:rsidR="00165E79">
        <w:rPr>
          <w:rFonts w:ascii="Times New Roman" w:hAnsi="Times New Roman" w:cs="Times New Roman"/>
          <w:sz w:val="24"/>
          <w:szCs w:val="24"/>
        </w:rPr>
        <w:fldChar w:fldCharType="end"/>
      </w:r>
      <w:r w:rsidR="00165E79">
        <w:rPr>
          <w:rFonts w:ascii="Times New Roman" w:hAnsi="Times New Roman" w:cs="Times New Roman"/>
          <w:sz w:val="24"/>
          <w:szCs w:val="24"/>
        </w:rPr>
        <w:t>.</w:t>
      </w:r>
      <w:r w:rsidR="00165E79">
        <w:rPr>
          <w:rFonts w:ascii="Times New Roman" w:hAnsi="Times New Roman" w:cs="Times New Roman"/>
          <w:sz w:val="24"/>
          <w:szCs w:val="24"/>
        </w:rPr>
        <w:fldChar w:fldCharType="begin"/>
      </w:r>
      <w:r w:rsidR="00165E79">
        <w:rPr>
          <w:rFonts w:ascii="Times New Roman" w:hAnsi="Times New Roman" w:cs="Times New Roman"/>
          <w:sz w:val="24"/>
          <w:szCs w:val="24"/>
        </w:rPr>
        <w:instrText xml:space="preserve"> SEQ Tabulka \* ARABIC \s 1 </w:instrText>
      </w:r>
      <w:r w:rsidR="00165E79">
        <w:rPr>
          <w:rFonts w:ascii="Times New Roman" w:hAnsi="Times New Roman" w:cs="Times New Roman"/>
          <w:sz w:val="24"/>
          <w:szCs w:val="24"/>
        </w:rPr>
        <w:fldChar w:fldCharType="separate"/>
      </w:r>
      <w:r w:rsidR="0042322F">
        <w:rPr>
          <w:rFonts w:ascii="Times New Roman" w:hAnsi="Times New Roman" w:cs="Times New Roman"/>
          <w:noProof/>
          <w:sz w:val="24"/>
          <w:szCs w:val="24"/>
        </w:rPr>
        <w:t>8</w:t>
      </w:r>
      <w:r w:rsidR="00165E79">
        <w:rPr>
          <w:rFonts w:ascii="Times New Roman" w:hAnsi="Times New Roman" w:cs="Times New Roman"/>
          <w:sz w:val="24"/>
          <w:szCs w:val="24"/>
        </w:rPr>
        <w:fldChar w:fldCharType="end"/>
      </w:r>
      <w:r w:rsidR="00123D05">
        <w:rPr>
          <w:rFonts w:ascii="Times New Roman" w:hAnsi="Times New Roman" w:cs="Times New Roman"/>
          <w:noProof/>
          <w:sz w:val="24"/>
          <w:szCs w:val="24"/>
        </w:rPr>
        <w:t xml:space="preserve">: </w:t>
      </w:r>
      <w:r w:rsidR="00123D05" w:rsidRPr="00935232">
        <w:rPr>
          <w:rFonts w:ascii="Times New Roman" w:hAnsi="Times New Roman" w:cs="Times New Roman"/>
          <w:noProof/>
          <w:sz w:val="24"/>
          <w:szCs w:val="24"/>
        </w:rPr>
        <w:t>Řešení celočíselné úlohy LP (dokončení)</w:t>
      </w:r>
      <w:bookmarkEnd w:id="83"/>
      <w:bookmarkEnd w:id="84"/>
      <w:bookmarkEnd w:id="85"/>
    </w:p>
    <w:tbl>
      <w:tblPr>
        <w:tblStyle w:val="Mkatabulky"/>
        <w:tblW w:w="6013" w:type="dxa"/>
        <w:tblInd w:w="534" w:type="dxa"/>
        <w:tblLook w:val="04A0" w:firstRow="1" w:lastRow="0" w:firstColumn="1" w:lastColumn="0" w:noHBand="0" w:noVBand="1"/>
      </w:tblPr>
      <w:tblGrid>
        <w:gridCol w:w="1048"/>
        <w:gridCol w:w="486"/>
        <w:gridCol w:w="486"/>
        <w:gridCol w:w="486"/>
        <w:gridCol w:w="718"/>
        <w:gridCol w:w="718"/>
        <w:gridCol w:w="481"/>
        <w:gridCol w:w="700"/>
        <w:gridCol w:w="890"/>
      </w:tblGrid>
      <w:tr w:rsidR="00FF6B4E" w:rsidRPr="005452F4" w14:paraId="16F0E2D1" w14:textId="77777777" w:rsidTr="00123D05">
        <w:trPr>
          <w:cantSplit/>
          <w:trHeight w:val="311"/>
        </w:trPr>
        <w:tc>
          <w:tcPr>
            <w:tcW w:w="1048" w:type="dxa"/>
            <w:vAlign w:val="center"/>
          </w:tcPr>
          <w:p w14:paraId="3B482A4A" w14:textId="77777777" w:rsidR="00FF6B4E" w:rsidRPr="005452F4" w:rsidRDefault="00FF6B4E" w:rsidP="00125FED">
            <w:pPr>
              <w:pStyle w:val="Tab"/>
              <w:keepLines/>
              <w:jc w:val="center"/>
              <w:rPr>
                <w:b w:val="0"/>
                <w:i/>
                <w:szCs w:val="18"/>
              </w:rPr>
            </w:pPr>
          </w:p>
        </w:tc>
        <w:tc>
          <w:tcPr>
            <w:tcW w:w="486" w:type="dxa"/>
            <w:tcBorders>
              <w:bottom w:val="double" w:sz="4" w:space="0" w:color="auto"/>
            </w:tcBorders>
            <w:vAlign w:val="center"/>
          </w:tcPr>
          <w:p w14:paraId="5A8B253C" w14:textId="77777777" w:rsidR="00FF6B4E" w:rsidRPr="005452F4" w:rsidRDefault="00FF6B4E" w:rsidP="00125FED">
            <w:pPr>
              <w:pStyle w:val="Tab"/>
              <w:keepLines/>
              <w:jc w:val="center"/>
              <w:rPr>
                <w:b w:val="0"/>
                <w:szCs w:val="18"/>
              </w:rPr>
            </w:pPr>
            <w:r w:rsidRPr="005452F4">
              <w:rPr>
                <w:b w:val="0"/>
                <w:i/>
                <w:szCs w:val="18"/>
              </w:rPr>
              <w:t>X</w:t>
            </w:r>
            <w:r w:rsidRPr="005452F4">
              <w:rPr>
                <w:b w:val="0"/>
                <w:szCs w:val="18"/>
                <w:vertAlign w:val="subscript"/>
              </w:rPr>
              <w:t>1</w:t>
            </w:r>
          </w:p>
        </w:tc>
        <w:tc>
          <w:tcPr>
            <w:tcW w:w="486" w:type="dxa"/>
            <w:tcBorders>
              <w:bottom w:val="double" w:sz="4" w:space="0" w:color="auto"/>
            </w:tcBorders>
            <w:vAlign w:val="center"/>
          </w:tcPr>
          <w:p w14:paraId="27204C29" w14:textId="77777777" w:rsidR="00FF6B4E" w:rsidRPr="005452F4" w:rsidRDefault="00FF6B4E" w:rsidP="00125FED">
            <w:pPr>
              <w:pStyle w:val="Tab"/>
              <w:keepLines/>
              <w:jc w:val="center"/>
              <w:rPr>
                <w:b w:val="0"/>
                <w:szCs w:val="18"/>
              </w:rPr>
            </w:pPr>
            <w:r w:rsidRPr="005452F4">
              <w:rPr>
                <w:b w:val="0"/>
                <w:i/>
                <w:szCs w:val="18"/>
              </w:rPr>
              <w:t>X</w:t>
            </w:r>
            <w:r w:rsidRPr="005452F4">
              <w:rPr>
                <w:b w:val="0"/>
                <w:szCs w:val="18"/>
                <w:vertAlign w:val="subscript"/>
              </w:rPr>
              <w:t>2</w:t>
            </w:r>
          </w:p>
        </w:tc>
        <w:tc>
          <w:tcPr>
            <w:tcW w:w="486" w:type="dxa"/>
            <w:tcBorders>
              <w:bottom w:val="double" w:sz="4" w:space="0" w:color="auto"/>
            </w:tcBorders>
            <w:vAlign w:val="center"/>
          </w:tcPr>
          <w:p w14:paraId="1D1680D0" w14:textId="77777777" w:rsidR="00FF6B4E" w:rsidRPr="005452F4" w:rsidRDefault="00FF6B4E" w:rsidP="00125FED">
            <w:pPr>
              <w:pStyle w:val="Tab"/>
              <w:keepLines/>
              <w:jc w:val="center"/>
              <w:rPr>
                <w:b w:val="0"/>
                <w:szCs w:val="18"/>
              </w:rPr>
            </w:pPr>
            <w:r w:rsidRPr="005452F4">
              <w:rPr>
                <w:b w:val="0"/>
                <w:i/>
                <w:szCs w:val="18"/>
              </w:rPr>
              <w:t>X</w:t>
            </w:r>
            <w:r w:rsidRPr="005452F4">
              <w:rPr>
                <w:b w:val="0"/>
                <w:szCs w:val="18"/>
                <w:vertAlign w:val="subscript"/>
              </w:rPr>
              <w:t>3</w:t>
            </w:r>
          </w:p>
        </w:tc>
        <w:tc>
          <w:tcPr>
            <w:tcW w:w="718" w:type="dxa"/>
            <w:tcBorders>
              <w:bottom w:val="double" w:sz="4" w:space="0" w:color="auto"/>
              <w:right w:val="single" w:sz="12" w:space="0" w:color="auto"/>
            </w:tcBorders>
            <w:vAlign w:val="center"/>
          </w:tcPr>
          <w:p w14:paraId="03585CB8" w14:textId="77777777" w:rsidR="00FF6B4E" w:rsidRPr="005452F4" w:rsidRDefault="00FF6B4E" w:rsidP="00125FED">
            <w:pPr>
              <w:pStyle w:val="Tab"/>
              <w:keepLines/>
              <w:jc w:val="center"/>
              <w:rPr>
                <w:b w:val="0"/>
                <w:szCs w:val="18"/>
              </w:rPr>
            </w:pPr>
            <w:r w:rsidRPr="005452F4">
              <w:rPr>
                <w:b w:val="0"/>
                <w:i/>
                <w:szCs w:val="18"/>
              </w:rPr>
              <w:t>X</w:t>
            </w:r>
            <w:r w:rsidRPr="005452F4">
              <w:rPr>
                <w:b w:val="0"/>
                <w:szCs w:val="18"/>
                <w:vertAlign w:val="subscript"/>
              </w:rPr>
              <w:t>4</w:t>
            </w:r>
          </w:p>
        </w:tc>
        <w:tc>
          <w:tcPr>
            <w:tcW w:w="718" w:type="dxa"/>
            <w:tcBorders>
              <w:bottom w:val="double" w:sz="4" w:space="0" w:color="auto"/>
              <w:right w:val="single" w:sz="2" w:space="0" w:color="auto"/>
            </w:tcBorders>
          </w:tcPr>
          <w:p w14:paraId="6FE9B850" w14:textId="77777777" w:rsidR="00FF6B4E" w:rsidRPr="005452F4" w:rsidRDefault="00FF6B4E" w:rsidP="00125FED">
            <w:pPr>
              <w:pStyle w:val="Tab"/>
              <w:keepLines/>
              <w:jc w:val="center"/>
              <w:rPr>
                <w:b w:val="0"/>
                <w:i/>
                <w:szCs w:val="18"/>
              </w:rPr>
            </w:pPr>
            <w:r w:rsidRPr="005452F4">
              <w:rPr>
                <w:b w:val="0"/>
                <w:i/>
                <w:szCs w:val="18"/>
              </w:rPr>
              <w:t>S</w:t>
            </w:r>
            <w:r w:rsidRPr="005452F4">
              <w:rPr>
                <w:b w:val="0"/>
                <w:szCs w:val="18"/>
                <w:vertAlign w:val="subscript"/>
              </w:rPr>
              <w:t>1</w:t>
            </w:r>
          </w:p>
        </w:tc>
        <w:tc>
          <w:tcPr>
            <w:tcW w:w="481" w:type="dxa"/>
            <w:tcBorders>
              <w:left w:val="single" w:sz="2" w:space="0" w:color="auto"/>
              <w:bottom w:val="double" w:sz="4" w:space="0" w:color="auto"/>
              <w:right w:val="double" w:sz="4" w:space="0" w:color="auto"/>
            </w:tcBorders>
            <w:vAlign w:val="center"/>
          </w:tcPr>
          <w:p w14:paraId="7450BB1D" w14:textId="77777777" w:rsidR="00FF6B4E" w:rsidRPr="005452F4" w:rsidRDefault="00FF6B4E" w:rsidP="00125FED">
            <w:pPr>
              <w:pStyle w:val="Tab"/>
              <w:keepLines/>
              <w:jc w:val="center"/>
              <w:rPr>
                <w:b w:val="0"/>
                <w:i/>
                <w:szCs w:val="18"/>
              </w:rPr>
            </w:pPr>
            <w:r w:rsidRPr="005452F4">
              <w:rPr>
                <w:b w:val="0"/>
                <w:i/>
                <w:szCs w:val="18"/>
              </w:rPr>
              <w:t>S</w:t>
            </w:r>
            <w:r w:rsidRPr="005452F4">
              <w:rPr>
                <w:b w:val="0"/>
                <w:szCs w:val="18"/>
                <w:vertAlign w:val="subscript"/>
              </w:rPr>
              <w:t>2</w:t>
            </w:r>
          </w:p>
        </w:tc>
        <w:tc>
          <w:tcPr>
            <w:tcW w:w="700" w:type="dxa"/>
            <w:tcBorders>
              <w:left w:val="double" w:sz="4" w:space="0" w:color="auto"/>
              <w:bottom w:val="double" w:sz="4" w:space="0" w:color="auto"/>
            </w:tcBorders>
            <w:vAlign w:val="center"/>
          </w:tcPr>
          <w:p w14:paraId="582730A9" w14:textId="77777777" w:rsidR="00FF6B4E" w:rsidRPr="005452F4" w:rsidRDefault="00FF6B4E" w:rsidP="00125FED">
            <w:pPr>
              <w:pStyle w:val="Tab"/>
              <w:keepLines/>
              <w:jc w:val="center"/>
              <w:rPr>
                <w:rStyle w:val="TabChar"/>
                <w:i/>
                <w:szCs w:val="18"/>
              </w:rPr>
            </w:pPr>
            <w:r w:rsidRPr="005452F4">
              <w:rPr>
                <w:b w:val="0"/>
                <w:i/>
                <w:szCs w:val="18"/>
              </w:rPr>
              <w:t>b</w:t>
            </w:r>
          </w:p>
        </w:tc>
        <w:tc>
          <w:tcPr>
            <w:tcW w:w="890" w:type="dxa"/>
            <w:tcBorders>
              <w:left w:val="double" w:sz="4" w:space="0" w:color="auto"/>
              <w:bottom w:val="double" w:sz="4" w:space="0" w:color="auto"/>
            </w:tcBorders>
          </w:tcPr>
          <w:p w14:paraId="7282973D" w14:textId="77777777" w:rsidR="00FF6B4E" w:rsidRPr="005452F4" w:rsidRDefault="00FF6B4E" w:rsidP="00125FED">
            <w:pPr>
              <w:pStyle w:val="Tab"/>
              <w:keepLines/>
              <w:jc w:val="center"/>
              <w:rPr>
                <w:b w:val="0"/>
                <w:i/>
                <w:szCs w:val="18"/>
              </w:rPr>
            </w:pPr>
          </w:p>
        </w:tc>
      </w:tr>
      <w:tr w:rsidR="00FF6B4E" w:rsidRPr="005452F4" w14:paraId="0D7D109F" w14:textId="77777777" w:rsidTr="00123D05">
        <w:trPr>
          <w:cantSplit/>
          <w:trHeight w:val="160"/>
        </w:trPr>
        <w:tc>
          <w:tcPr>
            <w:tcW w:w="1048" w:type="dxa"/>
            <w:tcBorders>
              <w:right w:val="double" w:sz="4" w:space="0" w:color="auto"/>
            </w:tcBorders>
            <w:vAlign w:val="center"/>
          </w:tcPr>
          <w:p w14:paraId="323A35E2" w14:textId="77777777" w:rsidR="00FF6B4E" w:rsidRPr="005452F4" w:rsidRDefault="00FF6B4E" w:rsidP="00125FED">
            <w:pPr>
              <w:pStyle w:val="Tab"/>
              <w:keepLines/>
              <w:numPr>
                <w:ilvl w:val="0"/>
                <w:numId w:val="26"/>
              </w:numPr>
              <w:jc w:val="center"/>
              <w:rPr>
                <w:rStyle w:val="TabChar"/>
                <w:szCs w:val="18"/>
              </w:rPr>
            </w:pPr>
          </w:p>
        </w:tc>
        <w:tc>
          <w:tcPr>
            <w:tcW w:w="486" w:type="dxa"/>
            <w:tcBorders>
              <w:top w:val="double" w:sz="4" w:space="0" w:color="auto"/>
              <w:left w:val="double" w:sz="4" w:space="0" w:color="auto"/>
            </w:tcBorders>
            <w:vAlign w:val="center"/>
          </w:tcPr>
          <w:p w14:paraId="7E31DD4A" w14:textId="77777777" w:rsidR="00FF6B4E" w:rsidRPr="005452F4" w:rsidRDefault="00FF6B4E" w:rsidP="00125FED">
            <w:pPr>
              <w:pStyle w:val="Tab"/>
              <w:keepLines/>
              <w:jc w:val="center"/>
              <w:rPr>
                <w:rStyle w:val="TabChar"/>
                <w:szCs w:val="18"/>
              </w:rPr>
            </w:pPr>
            <w:r w:rsidRPr="005452F4">
              <w:rPr>
                <w:rStyle w:val="TabChar"/>
                <w:szCs w:val="18"/>
              </w:rPr>
              <w:t>0</w:t>
            </w:r>
          </w:p>
        </w:tc>
        <w:tc>
          <w:tcPr>
            <w:tcW w:w="486" w:type="dxa"/>
            <w:tcBorders>
              <w:top w:val="double" w:sz="4" w:space="0" w:color="auto"/>
            </w:tcBorders>
            <w:vAlign w:val="center"/>
          </w:tcPr>
          <w:p w14:paraId="5A0356F1" w14:textId="77777777" w:rsidR="00FF6B4E" w:rsidRPr="005452F4" w:rsidRDefault="00FF6B4E" w:rsidP="00125FED">
            <w:pPr>
              <w:pStyle w:val="Tab"/>
              <w:keepLines/>
              <w:jc w:val="center"/>
              <w:rPr>
                <w:rStyle w:val="TabChar"/>
                <w:szCs w:val="18"/>
              </w:rPr>
            </w:pPr>
            <w:r w:rsidRPr="005452F4">
              <w:rPr>
                <w:rStyle w:val="TabChar"/>
                <w:szCs w:val="18"/>
              </w:rPr>
              <w:t>1</w:t>
            </w:r>
          </w:p>
        </w:tc>
        <w:tc>
          <w:tcPr>
            <w:tcW w:w="486" w:type="dxa"/>
            <w:tcBorders>
              <w:top w:val="double" w:sz="4" w:space="0" w:color="auto"/>
            </w:tcBorders>
            <w:vAlign w:val="center"/>
          </w:tcPr>
          <w:p w14:paraId="4D2B4D84" w14:textId="77777777" w:rsidR="00FF6B4E" w:rsidRPr="005452F4" w:rsidRDefault="00FF6B4E" w:rsidP="00125FED">
            <w:pPr>
              <w:pStyle w:val="Tab"/>
              <w:keepLines/>
              <w:jc w:val="center"/>
              <w:rPr>
                <w:rStyle w:val="TabChar"/>
                <w:szCs w:val="18"/>
              </w:rPr>
            </w:pPr>
            <w:r w:rsidRPr="005452F4">
              <w:rPr>
                <w:rStyle w:val="TabChar"/>
                <w:szCs w:val="18"/>
              </w:rPr>
              <w:t>0</w:t>
            </w:r>
          </w:p>
        </w:tc>
        <w:tc>
          <w:tcPr>
            <w:tcW w:w="718" w:type="dxa"/>
            <w:tcBorders>
              <w:top w:val="double" w:sz="4" w:space="0" w:color="auto"/>
              <w:right w:val="single" w:sz="12" w:space="0" w:color="auto"/>
            </w:tcBorders>
            <w:vAlign w:val="center"/>
          </w:tcPr>
          <w:p w14:paraId="1149A55C" w14:textId="77777777" w:rsidR="00FF6B4E" w:rsidRPr="005452F4" w:rsidRDefault="00FF6B4E" w:rsidP="00125FED">
            <w:pPr>
              <w:pStyle w:val="Tab"/>
              <w:keepLines/>
              <w:jc w:val="center"/>
              <w:rPr>
                <w:rStyle w:val="TabChar"/>
                <w:szCs w:val="18"/>
              </w:rPr>
            </w:pPr>
            <w:r w:rsidRPr="005452F4">
              <w:rPr>
                <w:rStyle w:val="TabChar"/>
                <w:szCs w:val="18"/>
              </w:rPr>
              <w:t>0</w:t>
            </w:r>
          </w:p>
        </w:tc>
        <w:tc>
          <w:tcPr>
            <w:tcW w:w="718" w:type="dxa"/>
            <w:tcBorders>
              <w:top w:val="double" w:sz="4" w:space="0" w:color="auto"/>
              <w:right w:val="single" w:sz="2" w:space="0" w:color="auto"/>
            </w:tcBorders>
          </w:tcPr>
          <w:p w14:paraId="51597D2F" w14:textId="77777777" w:rsidR="00FF6B4E" w:rsidRPr="005452F4" w:rsidRDefault="00FF6B4E" w:rsidP="00125FED">
            <w:pPr>
              <w:pStyle w:val="Tab"/>
              <w:keepLines/>
              <w:jc w:val="center"/>
              <w:rPr>
                <w:rStyle w:val="TabChar"/>
                <w:szCs w:val="18"/>
              </w:rPr>
            </w:pPr>
            <w:r w:rsidRPr="005452F4">
              <w:rPr>
                <w:rStyle w:val="TabChar"/>
                <w:szCs w:val="18"/>
              </w:rPr>
              <w:t>1</w:t>
            </w:r>
          </w:p>
        </w:tc>
        <w:tc>
          <w:tcPr>
            <w:tcW w:w="481" w:type="dxa"/>
            <w:tcBorders>
              <w:top w:val="double" w:sz="4" w:space="0" w:color="auto"/>
              <w:left w:val="single" w:sz="2" w:space="0" w:color="auto"/>
              <w:right w:val="double" w:sz="4" w:space="0" w:color="auto"/>
            </w:tcBorders>
            <w:vAlign w:val="center"/>
          </w:tcPr>
          <w:p w14:paraId="712447D7" w14:textId="77777777" w:rsidR="00FF6B4E" w:rsidRPr="005452F4" w:rsidRDefault="00FF6B4E" w:rsidP="00125FED">
            <w:pPr>
              <w:pStyle w:val="Tab"/>
              <w:keepLines/>
              <w:jc w:val="center"/>
              <w:rPr>
                <w:rStyle w:val="TabChar"/>
                <w:szCs w:val="18"/>
              </w:rPr>
            </w:pPr>
            <w:r w:rsidRPr="005452F4">
              <w:rPr>
                <w:rStyle w:val="TabChar"/>
                <w:szCs w:val="18"/>
              </w:rPr>
              <w:t>0</w:t>
            </w:r>
          </w:p>
        </w:tc>
        <w:tc>
          <w:tcPr>
            <w:tcW w:w="700" w:type="dxa"/>
            <w:tcBorders>
              <w:top w:val="double" w:sz="4" w:space="0" w:color="auto"/>
              <w:left w:val="double" w:sz="4" w:space="0" w:color="auto"/>
            </w:tcBorders>
            <w:vAlign w:val="center"/>
          </w:tcPr>
          <w:p w14:paraId="17E50628" w14:textId="77777777" w:rsidR="00FF6B4E" w:rsidRPr="005452F4" w:rsidRDefault="00FF6B4E" w:rsidP="00125FED">
            <w:pPr>
              <w:pStyle w:val="Tab"/>
              <w:keepLines/>
              <w:jc w:val="center"/>
              <w:rPr>
                <w:rStyle w:val="TabChar"/>
                <w:szCs w:val="18"/>
              </w:rPr>
            </w:pPr>
            <w:r w:rsidRPr="005452F4">
              <w:rPr>
                <w:rStyle w:val="TabChar"/>
                <w:szCs w:val="18"/>
              </w:rPr>
              <w:t>2</w:t>
            </w:r>
          </w:p>
        </w:tc>
        <w:tc>
          <w:tcPr>
            <w:tcW w:w="890" w:type="dxa"/>
            <w:tcBorders>
              <w:top w:val="double" w:sz="4" w:space="0" w:color="auto"/>
              <w:left w:val="double" w:sz="4" w:space="0" w:color="auto"/>
            </w:tcBorders>
          </w:tcPr>
          <w:p w14:paraId="4829FA88" w14:textId="77777777" w:rsidR="00FF6B4E" w:rsidRPr="005452F4" w:rsidRDefault="00FF6B4E" w:rsidP="00125FED">
            <w:pPr>
              <w:pStyle w:val="Tab"/>
              <w:keepLines/>
              <w:jc w:val="center"/>
              <w:rPr>
                <w:rStyle w:val="TabChar"/>
                <w:szCs w:val="18"/>
              </w:rPr>
            </w:pPr>
          </w:p>
        </w:tc>
      </w:tr>
      <w:tr w:rsidR="00FF6B4E" w:rsidRPr="005452F4" w14:paraId="62EF2C07" w14:textId="77777777" w:rsidTr="00123D05">
        <w:trPr>
          <w:cantSplit/>
          <w:trHeight w:val="160"/>
        </w:trPr>
        <w:tc>
          <w:tcPr>
            <w:tcW w:w="1048" w:type="dxa"/>
            <w:tcBorders>
              <w:right w:val="double" w:sz="4" w:space="0" w:color="auto"/>
            </w:tcBorders>
            <w:vAlign w:val="center"/>
          </w:tcPr>
          <w:p w14:paraId="11F355BE" w14:textId="77777777" w:rsidR="00FF6B4E" w:rsidRPr="005452F4" w:rsidRDefault="00FF6B4E" w:rsidP="00125FED">
            <w:pPr>
              <w:pStyle w:val="Tab"/>
              <w:keepLines/>
              <w:numPr>
                <w:ilvl w:val="0"/>
                <w:numId w:val="26"/>
              </w:numPr>
              <w:jc w:val="center"/>
              <w:rPr>
                <w:rStyle w:val="TabChar"/>
                <w:szCs w:val="18"/>
              </w:rPr>
            </w:pPr>
          </w:p>
        </w:tc>
        <w:tc>
          <w:tcPr>
            <w:tcW w:w="486" w:type="dxa"/>
            <w:tcBorders>
              <w:left w:val="double" w:sz="4" w:space="0" w:color="auto"/>
            </w:tcBorders>
            <w:vAlign w:val="center"/>
          </w:tcPr>
          <w:p w14:paraId="3F2D136B" w14:textId="77777777" w:rsidR="00FF6B4E" w:rsidRPr="005452F4" w:rsidRDefault="00FF6B4E" w:rsidP="00125FED">
            <w:pPr>
              <w:pStyle w:val="Tab"/>
              <w:keepLines/>
              <w:jc w:val="center"/>
              <w:rPr>
                <w:rStyle w:val="TabChar"/>
                <w:szCs w:val="18"/>
              </w:rPr>
            </w:pPr>
            <w:r w:rsidRPr="005452F4">
              <w:rPr>
                <w:rStyle w:val="TabChar"/>
                <w:szCs w:val="18"/>
              </w:rPr>
              <w:t>1</w:t>
            </w:r>
          </w:p>
        </w:tc>
        <w:tc>
          <w:tcPr>
            <w:tcW w:w="486" w:type="dxa"/>
            <w:vAlign w:val="center"/>
          </w:tcPr>
          <w:p w14:paraId="3F4ECEF5" w14:textId="77777777" w:rsidR="00FF6B4E" w:rsidRPr="005452F4" w:rsidRDefault="00FF6B4E" w:rsidP="00125FED">
            <w:pPr>
              <w:pStyle w:val="Tab"/>
              <w:keepLines/>
              <w:jc w:val="center"/>
              <w:rPr>
                <w:rStyle w:val="TabChar"/>
                <w:szCs w:val="18"/>
              </w:rPr>
            </w:pPr>
            <w:r w:rsidRPr="005452F4">
              <w:rPr>
                <w:rStyle w:val="TabChar"/>
                <w:szCs w:val="18"/>
              </w:rPr>
              <w:t>0</w:t>
            </w:r>
          </w:p>
        </w:tc>
        <w:tc>
          <w:tcPr>
            <w:tcW w:w="486" w:type="dxa"/>
            <w:vAlign w:val="center"/>
          </w:tcPr>
          <w:p w14:paraId="4D6653BC" w14:textId="77777777" w:rsidR="00FF6B4E" w:rsidRPr="005452F4" w:rsidRDefault="00FF6B4E" w:rsidP="00125FED">
            <w:pPr>
              <w:pStyle w:val="Tab"/>
              <w:keepLines/>
              <w:jc w:val="center"/>
              <w:rPr>
                <w:rStyle w:val="TabChar"/>
                <w:szCs w:val="18"/>
              </w:rPr>
            </w:pPr>
            <w:r w:rsidRPr="005452F4">
              <w:rPr>
                <w:rStyle w:val="TabChar"/>
                <w:szCs w:val="18"/>
              </w:rPr>
              <w:t>0</w:t>
            </w:r>
          </w:p>
        </w:tc>
        <w:tc>
          <w:tcPr>
            <w:tcW w:w="718" w:type="dxa"/>
            <w:tcBorders>
              <w:right w:val="single" w:sz="12" w:space="0" w:color="auto"/>
            </w:tcBorders>
            <w:vAlign w:val="center"/>
          </w:tcPr>
          <w:p w14:paraId="69A73F1E" w14:textId="77777777" w:rsidR="00FF6B4E" w:rsidRPr="005452F4" w:rsidRDefault="00FF6B4E" w:rsidP="00125FED">
            <w:pPr>
              <w:pStyle w:val="Tab"/>
              <w:keepLines/>
              <w:jc w:val="center"/>
              <w:rPr>
                <w:rStyle w:val="TabChar"/>
                <w:szCs w:val="18"/>
              </w:rPr>
            </w:pPr>
            <w:r w:rsidRPr="005452F4">
              <w:rPr>
                <w:rStyle w:val="TabChar"/>
                <w:szCs w:val="18"/>
              </w:rPr>
              <w:t>0,25</w:t>
            </w:r>
          </w:p>
        </w:tc>
        <w:tc>
          <w:tcPr>
            <w:tcW w:w="718" w:type="dxa"/>
            <w:tcBorders>
              <w:right w:val="single" w:sz="2" w:space="0" w:color="auto"/>
            </w:tcBorders>
          </w:tcPr>
          <w:p w14:paraId="502D4A59" w14:textId="77777777" w:rsidR="00FF6B4E" w:rsidRPr="005452F4" w:rsidRDefault="00FF6B4E" w:rsidP="00125FED">
            <w:pPr>
              <w:pStyle w:val="Tab"/>
              <w:keepLines/>
              <w:jc w:val="center"/>
              <w:rPr>
                <w:rStyle w:val="TabChar"/>
                <w:szCs w:val="18"/>
              </w:rPr>
            </w:pPr>
            <w:r w:rsidRPr="005452F4">
              <w:rPr>
                <w:rStyle w:val="TabChar"/>
                <w:szCs w:val="18"/>
              </w:rPr>
              <w:t>-0,75</w:t>
            </w:r>
          </w:p>
        </w:tc>
        <w:tc>
          <w:tcPr>
            <w:tcW w:w="481" w:type="dxa"/>
            <w:tcBorders>
              <w:left w:val="single" w:sz="2" w:space="0" w:color="auto"/>
              <w:right w:val="double" w:sz="4" w:space="0" w:color="auto"/>
            </w:tcBorders>
            <w:vAlign w:val="center"/>
          </w:tcPr>
          <w:p w14:paraId="748A1A1C" w14:textId="77777777" w:rsidR="00FF6B4E" w:rsidRPr="005452F4" w:rsidRDefault="00FF6B4E" w:rsidP="00125FED">
            <w:pPr>
              <w:pStyle w:val="Tab"/>
              <w:keepLines/>
              <w:jc w:val="center"/>
              <w:rPr>
                <w:rStyle w:val="TabChar"/>
                <w:szCs w:val="18"/>
              </w:rPr>
            </w:pPr>
            <w:r w:rsidRPr="005452F4">
              <w:rPr>
                <w:rStyle w:val="TabChar"/>
                <w:szCs w:val="18"/>
              </w:rPr>
              <w:t>0</w:t>
            </w:r>
          </w:p>
        </w:tc>
        <w:tc>
          <w:tcPr>
            <w:tcW w:w="700" w:type="dxa"/>
            <w:tcBorders>
              <w:left w:val="double" w:sz="4" w:space="0" w:color="auto"/>
            </w:tcBorders>
            <w:vAlign w:val="center"/>
          </w:tcPr>
          <w:p w14:paraId="7118A5F2" w14:textId="77777777" w:rsidR="00FF6B4E" w:rsidRPr="005452F4" w:rsidRDefault="00FF6B4E" w:rsidP="00125FED">
            <w:pPr>
              <w:pStyle w:val="Tab"/>
              <w:keepLines/>
              <w:jc w:val="center"/>
              <w:rPr>
                <w:rStyle w:val="TabChar"/>
                <w:szCs w:val="18"/>
              </w:rPr>
            </w:pPr>
            <w:r w:rsidRPr="005452F4">
              <w:rPr>
                <w:rStyle w:val="TabChar"/>
                <w:szCs w:val="18"/>
              </w:rPr>
              <w:t>1,5</w:t>
            </w:r>
          </w:p>
        </w:tc>
        <w:tc>
          <w:tcPr>
            <w:tcW w:w="890" w:type="dxa"/>
            <w:tcBorders>
              <w:left w:val="double" w:sz="4" w:space="0" w:color="auto"/>
            </w:tcBorders>
          </w:tcPr>
          <w:p w14:paraId="59A325D4" w14:textId="77777777" w:rsidR="00FF6B4E" w:rsidRPr="005452F4" w:rsidRDefault="00FF6B4E" w:rsidP="00125FED">
            <w:pPr>
              <w:pStyle w:val="Tab"/>
              <w:keepLines/>
              <w:jc w:val="center"/>
              <w:rPr>
                <w:rStyle w:val="TabChar"/>
                <w:szCs w:val="18"/>
              </w:rPr>
            </w:pPr>
          </w:p>
        </w:tc>
      </w:tr>
      <w:tr w:rsidR="00FF6B4E" w:rsidRPr="005452F4" w14:paraId="673346D7" w14:textId="77777777" w:rsidTr="00123D05">
        <w:trPr>
          <w:cantSplit/>
          <w:trHeight w:val="160"/>
        </w:trPr>
        <w:tc>
          <w:tcPr>
            <w:tcW w:w="1048" w:type="dxa"/>
            <w:tcBorders>
              <w:right w:val="double" w:sz="4" w:space="0" w:color="auto"/>
            </w:tcBorders>
            <w:vAlign w:val="center"/>
          </w:tcPr>
          <w:p w14:paraId="0C78E59B" w14:textId="77777777" w:rsidR="00FF6B4E" w:rsidRPr="005452F4" w:rsidRDefault="00FF6B4E" w:rsidP="00125FED">
            <w:pPr>
              <w:pStyle w:val="Tab"/>
              <w:keepLines/>
              <w:numPr>
                <w:ilvl w:val="0"/>
                <w:numId w:val="26"/>
              </w:numPr>
              <w:jc w:val="center"/>
              <w:rPr>
                <w:rStyle w:val="TabChar"/>
                <w:szCs w:val="18"/>
              </w:rPr>
            </w:pPr>
          </w:p>
        </w:tc>
        <w:tc>
          <w:tcPr>
            <w:tcW w:w="486" w:type="dxa"/>
            <w:tcBorders>
              <w:left w:val="double" w:sz="4" w:space="0" w:color="auto"/>
            </w:tcBorders>
            <w:vAlign w:val="center"/>
          </w:tcPr>
          <w:p w14:paraId="150D35B7" w14:textId="77777777" w:rsidR="00FF6B4E" w:rsidRPr="005452F4" w:rsidRDefault="00FF6B4E" w:rsidP="00125FED">
            <w:pPr>
              <w:pStyle w:val="Tab"/>
              <w:keepLines/>
              <w:jc w:val="center"/>
              <w:rPr>
                <w:rStyle w:val="TabChar"/>
                <w:szCs w:val="18"/>
              </w:rPr>
            </w:pPr>
            <w:r w:rsidRPr="005452F4">
              <w:rPr>
                <w:rStyle w:val="TabChar"/>
                <w:szCs w:val="18"/>
              </w:rPr>
              <w:t>0</w:t>
            </w:r>
          </w:p>
        </w:tc>
        <w:tc>
          <w:tcPr>
            <w:tcW w:w="486" w:type="dxa"/>
            <w:vAlign w:val="center"/>
          </w:tcPr>
          <w:p w14:paraId="36D26F1E" w14:textId="77777777" w:rsidR="00FF6B4E" w:rsidRPr="005452F4" w:rsidRDefault="00FF6B4E" w:rsidP="00125FED">
            <w:pPr>
              <w:pStyle w:val="Tab"/>
              <w:keepLines/>
              <w:jc w:val="center"/>
              <w:rPr>
                <w:rStyle w:val="TabChar"/>
                <w:szCs w:val="18"/>
              </w:rPr>
            </w:pPr>
            <w:r w:rsidRPr="005452F4">
              <w:rPr>
                <w:rStyle w:val="TabChar"/>
                <w:szCs w:val="18"/>
              </w:rPr>
              <w:t>0</w:t>
            </w:r>
          </w:p>
        </w:tc>
        <w:tc>
          <w:tcPr>
            <w:tcW w:w="486" w:type="dxa"/>
            <w:vAlign w:val="center"/>
          </w:tcPr>
          <w:p w14:paraId="41FDB03C" w14:textId="77777777" w:rsidR="00FF6B4E" w:rsidRPr="005452F4" w:rsidRDefault="00FF6B4E" w:rsidP="00125FED">
            <w:pPr>
              <w:pStyle w:val="Tab"/>
              <w:keepLines/>
              <w:jc w:val="center"/>
              <w:rPr>
                <w:rStyle w:val="TabChar"/>
                <w:szCs w:val="18"/>
              </w:rPr>
            </w:pPr>
            <w:r w:rsidRPr="005452F4">
              <w:rPr>
                <w:rStyle w:val="TabChar"/>
                <w:szCs w:val="18"/>
              </w:rPr>
              <w:t>0</w:t>
            </w:r>
          </w:p>
        </w:tc>
        <w:tc>
          <w:tcPr>
            <w:tcW w:w="718" w:type="dxa"/>
            <w:tcBorders>
              <w:right w:val="single" w:sz="12" w:space="0" w:color="auto"/>
            </w:tcBorders>
            <w:vAlign w:val="center"/>
          </w:tcPr>
          <w:p w14:paraId="3C5EBB93" w14:textId="77777777" w:rsidR="00FF6B4E" w:rsidRPr="005452F4" w:rsidRDefault="00FF6B4E" w:rsidP="00125FED">
            <w:pPr>
              <w:pStyle w:val="Tab"/>
              <w:keepLines/>
              <w:jc w:val="center"/>
              <w:rPr>
                <w:rStyle w:val="TabChar"/>
                <w:szCs w:val="18"/>
              </w:rPr>
            </w:pPr>
            <w:r w:rsidRPr="005452F4">
              <w:rPr>
                <w:rStyle w:val="TabChar"/>
                <w:szCs w:val="18"/>
              </w:rPr>
              <w:t>0,25</w:t>
            </w:r>
          </w:p>
        </w:tc>
        <w:tc>
          <w:tcPr>
            <w:tcW w:w="718" w:type="dxa"/>
            <w:tcBorders>
              <w:right w:val="single" w:sz="2" w:space="0" w:color="auto"/>
            </w:tcBorders>
          </w:tcPr>
          <w:p w14:paraId="194EBEB6" w14:textId="77777777" w:rsidR="00FF6B4E" w:rsidRPr="005452F4" w:rsidRDefault="00FF6B4E" w:rsidP="00125FED">
            <w:pPr>
              <w:pStyle w:val="Tab"/>
              <w:keepLines/>
              <w:jc w:val="center"/>
              <w:rPr>
                <w:rStyle w:val="TabChar"/>
                <w:szCs w:val="18"/>
              </w:rPr>
            </w:pPr>
            <w:r w:rsidRPr="005452F4">
              <w:rPr>
                <w:rStyle w:val="TabChar"/>
                <w:szCs w:val="18"/>
              </w:rPr>
              <w:t>1,25</w:t>
            </w:r>
          </w:p>
        </w:tc>
        <w:tc>
          <w:tcPr>
            <w:tcW w:w="481" w:type="dxa"/>
            <w:tcBorders>
              <w:left w:val="single" w:sz="2" w:space="0" w:color="auto"/>
              <w:right w:val="double" w:sz="4" w:space="0" w:color="auto"/>
            </w:tcBorders>
            <w:vAlign w:val="center"/>
          </w:tcPr>
          <w:p w14:paraId="7CF70A74" w14:textId="77777777" w:rsidR="00FF6B4E" w:rsidRPr="005452F4" w:rsidRDefault="00FF6B4E" w:rsidP="00125FED">
            <w:pPr>
              <w:pStyle w:val="Tab"/>
              <w:keepLines/>
              <w:jc w:val="center"/>
              <w:rPr>
                <w:rStyle w:val="TabChar"/>
                <w:szCs w:val="18"/>
              </w:rPr>
            </w:pPr>
            <w:r w:rsidRPr="005452F4">
              <w:rPr>
                <w:rStyle w:val="TabChar"/>
                <w:szCs w:val="18"/>
              </w:rPr>
              <w:t>0</w:t>
            </w:r>
          </w:p>
        </w:tc>
        <w:tc>
          <w:tcPr>
            <w:tcW w:w="700" w:type="dxa"/>
            <w:tcBorders>
              <w:left w:val="double" w:sz="4" w:space="0" w:color="auto"/>
            </w:tcBorders>
            <w:vAlign w:val="center"/>
          </w:tcPr>
          <w:p w14:paraId="2C590924" w14:textId="77777777" w:rsidR="00FF6B4E" w:rsidRPr="005452F4" w:rsidRDefault="00FF6B4E" w:rsidP="00125FED">
            <w:pPr>
              <w:pStyle w:val="Tab"/>
              <w:keepLines/>
              <w:jc w:val="center"/>
              <w:rPr>
                <w:rStyle w:val="TabChar"/>
                <w:szCs w:val="18"/>
              </w:rPr>
            </w:pPr>
            <w:r w:rsidRPr="005452F4">
              <w:rPr>
                <w:rStyle w:val="TabChar"/>
                <w:szCs w:val="18"/>
              </w:rPr>
              <w:t>5,5</w:t>
            </w:r>
          </w:p>
        </w:tc>
        <w:tc>
          <w:tcPr>
            <w:tcW w:w="890" w:type="dxa"/>
            <w:tcBorders>
              <w:left w:val="double" w:sz="4" w:space="0" w:color="auto"/>
            </w:tcBorders>
          </w:tcPr>
          <w:p w14:paraId="6EC06D70" w14:textId="77777777" w:rsidR="00FF6B4E" w:rsidRPr="005452F4" w:rsidRDefault="00FF6B4E" w:rsidP="00125FED">
            <w:pPr>
              <w:pStyle w:val="Tab"/>
              <w:keepLines/>
              <w:jc w:val="center"/>
              <w:rPr>
                <w:rStyle w:val="TabChar"/>
                <w:szCs w:val="18"/>
              </w:rPr>
            </w:pPr>
          </w:p>
        </w:tc>
      </w:tr>
      <w:tr w:rsidR="00FF6B4E" w:rsidRPr="005452F4" w14:paraId="1250F317" w14:textId="77777777" w:rsidTr="00123D05">
        <w:trPr>
          <w:cantSplit/>
          <w:trHeight w:val="160"/>
        </w:trPr>
        <w:tc>
          <w:tcPr>
            <w:tcW w:w="1048" w:type="dxa"/>
            <w:tcBorders>
              <w:right w:val="double" w:sz="4" w:space="0" w:color="auto"/>
            </w:tcBorders>
            <w:vAlign w:val="center"/>
          </w:tcPr>
          <w:p w14:paraId="35318856" w14:textId="77777777" w:rsidR="00FF6B4E" w:rsidRPr="005452F4" w:rsidRDefault="00FF6B4E" w:rsidP="00125FED">
            <w:pPr>
              <w:pStyle w:val="Tab"/>
              <w:keepLines/>
              <w:numPr>
                <w:ilvl w:val="0"/>
                <w:numId w:val="26"/>
              </w:numPr>
              <w:jc w:val="center"/>
              <w:rPr>
                <w:rStyle w:val="TabChar"/>
                <w:szCs w:val="18"/>
              </w:rPr>
            </w:pPr>
          </w:p>
        </w:tc>
        <w:tc>
          <w:tcPr>
            <w:tcW w:w="486" w:type="dxa"/>
            <w:tcBorders>
              <w:left w:val="double" w:sz="4" w:space="0" w:color="auto"/>
            </w:tcBorders>
            <w:vAlign w:val="center"/>
          </w:tcPr>
          <w:p w14:paraId="48482A1A" w14:textId="77777777" w:rsidR="00FF6B4E" w:rsidRPr="005452F4" w:rsidRDefault="00FF6B4E" w:rsidP="00125FED">
            <w:pPr>
              <w:pStyle w:val="Tab"/>
              <w:keepLines/>
              <w:jc w:val="center"/>
              <w:rPr>
                <w:rStyle w:val="TabChar"/>
                <w:szCs w:val="18"/>
              </w:rPr>
            </w:pPr>
            <w:r w:rsidRPr="005452F4">
              <w:rPr>
                <w:rStyle w:val="TabChar"/>
                <w:szCs w:val="18"/>
              </w:rPr>
              <w:t>0</w:t>
            </w:r>
          </w:p>
        </w:tc>
        <w:tc>
          <w:tcPr>
            <w:tcW w:w="486" w:type="dxa"/>
            <w:vAlign w:val="center"/>
          </w:tcPr>
          <w:p w14:paraId="1383FFA4" w14:textId="77777777" w:rsidR="00FF6B4E" w:rsidRPr="005452F4" w:rsidRDefault="00FF6B4E" w:rsidP="00125FED">
            <w:pPr>
              <w:pStyle w:val="Tab"/>
              <w:keepLines/>
              <w:jc w:val="center"/>
              <w:rPr>
                <w:rStyle w:val="TabChar"/>
                <w:szCs w:val="18"/>
              </w:rPr>
            </w:pPr>
            <w:r w:rsidRPr="005452F4">
              <w:rPr>
                <w:rStyle w:val="TabChar"/>
                <w:szCs w:val="18"/>
              </w:rPr>
              <w:t>0</w:t>
            </w:r>
          </w:p>
        </w:tc>
        <w:tc>
          <w:tcPr>
            <w:tcW w:w="486" w:type="dxa"/>
            <w:vAlign w:val="center"/>
          </w:tcPr>
          <w:p w14:paraId="49F2E209" w14:textId="77777777" w:rsidR="00FF6B4E" w:rsidRPr="005452F4" w:rsidRDefault="00FF6B4E" w:rsidP="00125FED">
            <w:pPr>
              <w:pStyle w:val="Tab"/>
              <w:keepLines/>
              <w:jc w:val="center"/>
              <w:rPr>
                <w:rStyle w:val="TabChar"/>
                <w:szCs w:val="18"/>
              </w:rPr>
            </w:pPr>
            <w:r w:rsidRPr="005452F4">
              <w:rPr>
                <w:rStyle w:val="TabChar"/>
                <w:szCs w:val="18"/>
              </w:rPr>
              <w:t>1</w:t>
            </w:r>
          </w:p>
        </w:tc>
        <w:tc>
          <w:tcPr>
            <w:tcW w:w="718" w:type="dxa"/>
            <w:tcBorders>
              <w:right w:val="single" w:sz="12" w:space="0" w:color="auto"/>
            </w:tcBorders>
            <w:vAlign w:val="center"/>
          </w:tcPr>
          <w:p w14:paraId="05D65A99" w14:textId="77777777" w:rsidR="00FF6B4E" w:rsidRPr="005452F4" w:rsidRDefault="00FF6B4E" w:rsidP="00125FED">
            <w:pPr>
              <w:pStyle w:val="Tab"/>
              <w:keepLines/>
              <w:jc w:val="center"/>
              <w:rPr>
                <w:rStyle w:val="TabChar"/>
                <w:szCs w:val="18"/>
              </w:rPr>
            </w:pPr>
            <w:r w:rsidRPr="005452F4">
              <w:rPr>
                <w:rStyle w:val="TabChar"/>
                <w:szCs w:val="18"/>
              </w:rPr>
              <w:t>0,75</w:t>
            </w:r>
          </w:p>
        </w:tc>
        <w:tc>
          <w:tcPr>
            <w:tcW w:w="718" w:type="dxa"/>
            <w:tcBorders>
              <w:right w:val="single" w:sz="2" w:space="0" w:color="auto"/>
            </w:tcBorders>
          </w:tcPr>
          <w:p w14:paraId="0B5E6592" w14:textId="77777777" w:rsidR="00FF6B4E" w:rsidRPr="005452F4" w:rsidRDefault="00FF6B4E" w:rsidP="00125FED">
            <w:pPr>
              <w:pStyle w:val="Tab"/>
              <w:keepLines/>
              <w:jc w:val="center"/>
              <w:rPr>
                <w:rStyle w:val="TabChar"/>
                <w:szCs w:val="18"/>
              </w:rPr>
            </w:pPr>
            <w:r w:rsidRPr="005452F4">
              <w:rPr>
                <w:rStyle w:val="TabChar"/>
                <w:szCs w:val="18"/>
              </w:rPr>
              <w:t>-6,25</w:t>
            </w:r>
          </w:p>
        </w:tc>
        <w:tc>
          <w:tcPr>
            <w:tcW w:w="481" w:type="dxa"/>
            <w:tcBorders>
              <w:left w:val="single" w:sz="2" w:space="0" w:color="auto"/>
              <w:right w:val="double" w:sz="4" w:space="0" w:color="auto"/>
            </w:tcBorders>
            <w:vAlign w:val="center"/>
          </w:tcPr>
          <w:p w14:paraId="3F6B382E" w14:textId="77777777" w:rsidR="00FF6B4E" w:rsidRPr="005452F4" w:rsidRDefault="00FF6B4E" w:rsidP="00125FED">
            <w:pPr>
              <w:pStyle w:val="Tab"/>
              <w:keepLines/>
              <w:jc w:val="center"/>
              <w:rPr>
                <w:rStyle w:val="TabChar"/>
                <w:szCs w:val="18"/>
              </w:rPr>
            </w:pPr>
            <w:r w:rsidRPr="005452F4">
              <w:rPr>
                <w:rStyle w:val="TabChar"/>
                <w:szCs w:val="18"/>
              </w:rPr>
              <w:t>0</w:t>
            </w:r>
          </w:p>
        </w:tc>
        <w:tc>
          <w:tcPr>
            <w:tcW w:w="700" w:type="dxa"/>
            <w:tcBorders>
              <w:left w:val="double" w:sz="4" w:space="0" w:color="auto"/>
            </w:tcBorders>
            <w:vAlign w:val="center"/>
          </w:tcPr>
          <w:p w14:paraId="0F5701A6" w14:textId="77777777" w:rsidR="00FF6B4E" w:rsidRPr="005452F4" w:rsidRDefault="00FF6B4E" w:rsidP="00125FED">
            <w:pPr>
              <w:pStyle w:val="Tab"/>
              <w:keepLines/>
              <w:jc w:val="center"/>
              <w:rPr>
                <w:rStyle w:val="TabChar"/>
                <w:szCs w:val="18"/>
              </w:rPr>
            </w:pPr>
            <w:r w:rsidRPr="005452F4">
              <w:rPr>
                <w:rStyle w:val="TabChar"/>
                <w:szCs w:val="18"/>
              </w:rPr>
              <w:t>2,5</w:t>
            </w:r>
          </w:p>
        </w:tc>
        <w:tc>
          <w:tcPr>
            <w:tcW w:w="890" w:type="dxa"/>
            <w:tcBorders>
              <w:left w:val="double" w:sz="4" w:space="0" w:color="auto"/>
            </w:tcBorders>
          </w:tcPr>
          <w:p w14:paraId="17E6F4FB" w14:textId="77777777" w:rsidR="00FF6B4E" w:rsidRPr="005452F4" w:rsidRDefault="00FF6B4E" w:rsidP="00125FED">
            <w:pPr>
              <w:pStyle w:val="Tab"/>
              <w:keepLines/>
              <w:jc w:val="center"/>
              <w:rPr>
                <w:rStyle w:val="TabChar"/>
                <w:szCs w:val="18"/>
              </w:rPr>
            </w:pPr>
          </w:p>
        </w:tc>
      </w:tr>
      <w:tr w:rsidR="00FF6B4E" w:rsidRPr="005452F4" w14:paraId="027C2BEB" w14:textId="77777777" w:rsidTr="00123D05">
        <w:trPr>
          <w:cantSplit/>
          <w:trHeight w:val="311"/>
        </w:trPr>
        <w:tc>
          <w:tcPr>
            <w:tcW w:w="1048" w:type="dxa"/>
            <w:tcBorders>
              <w:right w:val="double" w:sz="4" w:space="0" w:color="auto"/>
            </w:tcBorders>
            <w:vAlign w:val="center"/>
          </w:tcPr>
          <w:p w14:paraId="468A6BC8" w14:textId="77777777" w:rsidR="00FF6B4E" w:rsidRPr="005452F4" w:rsidRDefault="00FF6B4E" w:rsidP="00125FED">
            <w:pPr>
              <w:pStyle w:val="Tab"/>
              <w:keepLines/>
              <w:numPr>
                <w:ilvl w:val="0"/>
                <w:numId w:val="26"/>
              </w:numPr>
              <w:jc w:val="center"/>
              <w:rPr>
                <w:rStyle w:val="TabChar"/>
                <w:szCs w:val="18"/>
              </w:rPr>
            </w:pPr>
          </w:p>
        </w:tc>
        <w:tc>
          <w:tcPr>
            <w:tcW w:w="486" w:type="dxa"/>
            <w:tcBorders>
              <w:left w:val="double" w:sz="4" w:space="0" w:color="auto"/>
              <w:bottom w:val="double" w:sz="4" w:space="0" w:color="auto"/>
            </w:tcBorders>
            <w:vAlign w:val="center"/>
          </w:tcPr>
          <w:p w14:paraId="4755BADC" w14:textId="77777777" w:rsidR="00FF6B4E" w:rsidRPr="005452F4" w:rsidRDefault="00FF6B4E" w:rsidP="00125FED">
            <w:pPr>
              <w:pStyle w:val="Tab"/>
              <w:keepLines/>
              <w:jc w:val="center"/>
              <w:rPr>
                <w:rStyle w:val="TabChar"/>
                <w:szCs w:val="18"/>
              </w:rPr>
            </w:pPr>
            <w:r w:rsidRPr="005452F4">
              <w:rPr>
                <w:rStyle w:val="TabChar"/>
                <w:szCs w:val="18"/>
              </w:rPr>
              <w:t>0</w:t>
            </w:r>
          </w:p>
        </w:tc>
        <w:tc>
          <w:tcPr>
            <w:tcW w:w="486" w:type="dxa"/>
            <w:tcBorders>
              <w:bottom w:val="double" w:sz="4" w:space="0" w:color="auto"/>
            </w:tcBorders>
            <w:vAlign w:val="center"/>
          </w:tcPr>
          <w:p w14:paraId="3EEE76A5" w14:textId="77777777" w:rsidR="00FF6B4E" w:rsidRPr="005452F4" w:rsidRDefault="00FF6B4E" w:rsidP="00125FED">
            <w:pPr>
              <w:pStyle w:val="Tab"/>
              <w:keepLines/>
              <w:jc w:val="center"/>
              <w:rPr>
                <w:rStyle w:val="TabChar"/>
                <w:szCs w:val="18"/>
              </w:rPr>
            </w:pPr>
            <w:r w:rsidRPr="005452F4">
              <w:rPr>
                <w:rStyle w:val="TabChar"/>
                <w:szCs w:val="18"/>
              </w:rPr>
              <w:t>0</w:t>
            </w:r>
          </w:p>
        </w:tc>
        <w:tc>
          <w:tcPr>
            <w:tcW w:w="486" w:type="dxa"/>
            <w:tcBorders>
              <w:bottom w:val="double" w:sz="4" w:space="0" w:color="auto"/>
            </w:tcBorders>
            <w:vAlign w:val="center"/>
          </w:tcPr>
          <w:p w14:paraId="5D4A60EC" w14:textId="77777777" w:rsidR="00FF6B4E" w:rsidRPr="005452F4" w:rsidRDefault="00FF6B4E" w:rsidP="00125FED">
            <w:pPr>
              <w:pStyle w:val="Tab"/>
              <w:keepLines/>
              <w:jc w:val="center"/>
              <w:rPr>
                <w:rStyle w:val="TabChar"/>
                <w:szCs w:val="18"/>
              </w:rPr>
            </w:pPr>
            <w:r w:rsidRPr="005452F4">
              <w:rPr>
                <w:rStyle w:val="TabChar"/>
                <w:szCs w:val="18"/>
              </w:rPr>
              <w:t>0</w:t>
            </w:r>
          </w:p>
        </w:tc>
        <w:tc>
          <w:tcPr>
            <w:tcW w:w="718" w:type="dxa"/>
            <w:tcBorders>
              <w:bottom w:val="double" w:sz="4" w:space="0" w:color="auto"/>
              <w:right w:val="single" w:sz="12" w:space="0" w:color="auto"/>
            </w:tcBorders>
            <w:shd w:val="clear" w:color="auto" w:fill="BFBFBF" w:themeFill="background1" w:themeFillShade="BF"/>
            <w:vAlign w:val="center"/>
          </w:tcPr>
          <w:p w14:paraId="0975146E" w14:textId="77777777" w:rsidR="00FF6B4E" w:rsidRPr="005452F4" w:rsidRDefault="00FF6B4E" w:rsidP="00125FED">
            <w:pPr>
              <w:pStyle w:val="Tab"/>
              <w:keepLines/>
              <w:jc w:val="center"/>
              <w:rPr>
                <w:rStyle w:val="TabChar"/>
                <w:szCs w:val="18"/>
              </w:rPr>
            </w:pPr>
            <w:r w:rsidRPr="005452F4">
              <w:rPr>
                <w:rStyle w:val="TabChar"/>
                <w:szCs w:val="18"/>
              </w:rPr>
              <w:t>-0,25</w:t>
            </w:r>
          </w:p>
        </w:tc>
        <w:tc>
          <w:tcPr>
            <w:tcW w:w="718" w:type="dxa"/>
            <w:tcBorders>
              <w:bottom w:val="double" w:sz="4" w:space="0" w:color="auto"/>
              <w:right w:val="single" w:sz="2" w:space="0" w:color="auto"/>
            </w:tcBorders>
          </w:tcPr>
          <w:p w14:paraId="6B9D7981" w14:textId="77777777" w:rsidR="00FF6B4E" w:rsidRPr="005452F4" w:rsidRDefault="00FF6B4E" w:rsidP="00125FED">
            <w:pPr>
              <w:pStyle w:val="Tab"/>
              <w:keepLines/>
              <w:jc w:val="center"/>
              <w:rPr>
                <w:rStyle w:val="TabChar"/>
                <w:szCs w:val="18"/>
              </w:rPr>
            </w:pPr>
            <w:r w:rsidRPr="005452F4">
              <w:rPr>
                <w:rStyle w:val="TabChar"/>
                <w:szCs w:val="18"/>
              </w:rPr>
              <w:t>-0,25</w:t>
            </w:r>
          </w:p>
        </w:tc>
        <w:tc>
          <w:tcPr>
            <w:tcW w:w="481" w:type="dxa"/>
            <w:tcBorders>
              <w:left w:val="single" w:sz="2" w:space="0" w:color="auto"/>
              <w:bottom w:val="double" w:sz="4" w:space="0" w:color="auto"/>
              <w:right w:val="double" w:sz="4" w:space="0" w:color="auto"/>
            </w:tcBorders>
            <w:vAlign w:val="center"/>
          </w:tcPr>
          <w:p w14:paraId="134B36E3" w14:textId="77777777" w:rsidR="00FF6B4E" w:rsidRPr="005452F4" w:rsidRDefault="00FF6B4E" w:rsidP="00125FED">
            <w:pPr>
              <w:pStyle w:val="Tab"/>
              <w:keepLines/>
              <w:jc w:val="center"/>
              <w:rPr>
                <w:rStyle w:val="TabChar"/>
                <w:szCs w:val="18"/>
              </w:rPr>
            </w:pPr>
            <w:r w:rsidRPr="005452F4">
              <w:rPr>
                <w:rStyle w:val="TabChar"/>
                <w:szCs w:val="18"/>
              </w:rPr>
              <w:t>1</w:t>
            </w:r>
          </w:p>
        </w:tc>
        <w:tc>
          <w:tcPr>
            <w:tcW w:w="700" w:type="dxa"/>
            <w:tcBorders>
              <w:left w:val="double" w:sz="4" w:space="0" w:color="auto"/>
              <w:bottom w:val="double" w:sz="4" w:space="0" w:color="auto"/>
            </w:tcBorders>
            <w:vAlign w:val="center"/>
          </w:tcPr>
          <w:p w14:paraId="47856108" w14:textId="77777777" w:rsidR="00FF6B4E" w:rsidRPr="005452F4" w:rsidRDefault="00FF6B4E" w:rsidP="00125FED">
            <w:pPr>
              <w:pStyle w:val="Tab"/>
              <w:keepLines/>
              <w:jc w:val="center"/>
              <w:rPr>
                <w:rStyle w:val="TabChar"/>
                <w:szCs w:val="18"/>
              </w:rPr>
            </w:pPr>
            <w:r w:rsidRPr="005452F4">
              <w:rPr>
                <w:rStyle w:val="TabChar"/>
                <w:szCs w:val="18"/>
              </w:rPr>
              <w:t xml:space="preserve">-0,5  </w:t>
            </w:r>
          </w:p>
        </w:tc>
        <w:tc>
          <w:tcPr>
            <w:tcW w:w="890" w:type="dxa"/>
            <w:tcBorders>
              <w:left w:val="double" w:sz="4" w:space="0" w:color="auto"/>
              <w:bottom w:val="double" w:sz="4" w:space="0" w:color="auto"/>
            </w:tcBorders>
          </w:tcPr>
          <w:p w14:paraId="62E83D15" w14:textId="77777777" w:rsidR="00FF6B4E" w:rsidRPr="005452F4" w:rsidRDefault="00FF6B4E" w:rsidP="00125FED">
            <w:pPr>
              <w:pStyle w:val="Tab"/>
              <w:keepLines/>
              <w:jc w:val="center"/>
              <w:rPr>
                <w:rStyle w:val="TabChar"/>
                <w:b/>
                <w:szCs w:val="18"/>
              </w:rPr>
            </w:pPr>
            <w:r w:rsidRPr="005452F4">
              <w:rPr>
                <w:rStyle w:val="TabChar"/>
                <w:szCs w:val="18"/>
              </w:rPr>
              <w:t>/</w:t>
            </w:r>
            <m:oMath>
              <m:r>
                <m:rPr>
                  <m:sty m:val="bi"/>
                </m:rPr>
                <w:rPr>
                  <w:rStyle w:val="TabChar"/>
                  <w:rFonts w:ascii="Cambria Math" w:hAnsi="Cambria Math"/>
                  <w:szCs w:val="18"/>
                </w:rPr>
                <m:t>∙</m:t>
              </m:r>
              <m:d>
                <m:dPr>
                  <m:ctrlPr>
                    <w:rPr>
                      <w:rStyle w:val="TabChar"/>
                      <w:rFonts w:ascii="Cambria Math" w:hAnsi="Cambria Math"/>
                      <w:b/>
                      <w:i/>
                      <w:szCs w:val="18"/>
                    </w:rPr>
                  </m:ctrlPr>
                </m:dPr>
                <m:e>
                  <m:r>
                    <m:rPr>
                      <m:sty m:val="bi"/>
                    </m:rPr>
                    <w:rPr>
                      <w:rStyle w:val="TabChar"/>
                      <w:rFonts w:ascii="Cambria Math" w:hAnsi="Cambria Math"/>
                      <w:szCs w:val="18"/>
                    </w:rPr>
                    <m:t>-4</m:t>
                  </m:r>
                </m:e>
              </m:d>
            </m:oMath>
          </w:p>
        </w:tc>
      </w:tr>
      <w:tr w:rsidR="00FF6B4E" w:rsidRPr="005452F4" w14:paraId="1A4029BC" w14:textId="77777777" w:rsidTr="00123D05">
        <w:trPr>
          <w:cantSplit/>
          <w:trHeight w:val="160"/>
        </w:trPr>
        <w:tc>
          <w:tcPr>
            <w:tcW w:w="1048" w:type="dxa"/>
            <w:tcBorders>
              <w:right w:val="double" w:sz="4" w:space="0" w:color="auto"/>
            </w:tcBorders>
            <w:vAlign w:val="center"/>
          </w:tcPr>
          <w:p w14:paraId="70AD8F50" w14:textId="77777777" w:rsidR="00FF6B4E" w:rsidRPr="005452F4" w:rsidRDefault="00FF6B4E" w:rsidP="00125FED">
            <w:pPr>
              <w:pStyle w:val="Tab"/>
              <w:keepLines/>
              <w:numPr>
                <w:ilvl w:val="0"/>
                <w:numId w:val="26"/>
              </w:numPr>
              <w:jc w:val="center"/>
              <w:rPr>
                <w:rStyle w:val="TabChar"/>
                <w:szCs w:val="18"/>
              </w:rPr>
            </w:pPr>
          </w:p>
        </w:tc>
        <w:tc>
          <w:tcPr>
            <w:tcW w:w="486" w:type="dxa"/>
            <w:tcBorders>
              <w:top w:val="double" w:sz="4" w:space="0" w:color="auto"/>
              <w:left w:val="double" w:sz="4" w:space="0" w:color="auto"/>
            </w:tcBorders>
            <w:vAlign w:val="center"/>
          </w:tcPr>
          <w:p w14:paraId="4D5FF211" w14:textId="77777777" w:rsidR="00FF6B4E" w:rsidRPr="005452F4" w:rsidRDefault="00FF6B4E" w:rsidP="00125FED">
            <w:pPr>
              <w:pStyle w:val="Tab"/>
              <w:keepLines/>
              <w:jc w:val="center"/>
              <w:rPr>
                <w:rStyle w:val="TabChar"/>
                <w:szCs w:val="18"/>
              </w:rPr>
            </w:pPr>
            <w:r w:rsidRPr="005452F4">
              <w:rPr>
                <w:rStyle w:val="TabChar"/>
                <w:szCs w:val="18"/>
              </w:rPr>
              <w:t>0</w:t>
            </w:r>
          </w:p>
        </w:tc>
        <w:tc>
          <w:tcPr>
            <w:tcW w:w="486" w:type="dxa"/>
            <w:tcBorders>
              <w:top w:val="double" w:sz="4" w:space="0" w:color="auto"/>
            </w:tcBorders>
            <w:vAlign w:val="center"/>
          </w:tcPr>
          <w:p w14:paraId="74D64645" w14:textId="77777777" w:rsidR="00FF6B4E" w:rsidRPr="005452F4" w:rsidRDefault="00FF6B4E" w:rsidP="00125FED">
            <w:pPr>
              <w:pStyle w:val="Tab"/>
              <w:keepLines/>
              <w:jc w:val="center"/>
              <w:rPr>
                <w:rStyle w:val="TabChar"/>
                <w:szCs w:val="18"/>
              </w:rPr>
            </w:pPr>
            <w:r w:rsidRPr="005452F4">
              <w:rPr>
                <w:rStyle w:val="TabChar"/>
                <w:szCs w:val="18"/>
              </w:rPr>
              <w:t>1</w:t>
            </w:r>
          </w:p>
        </w:tc>
        <w:tc>
          <w:tcPr>
            <w:tcW w:w="486" w:type="dxa"/>
            <w:tcBorders>
              <w:top w:val="double" w:sz="4" w:space="0" w:color="auto"/>
            </w:tcBorders>
            <w:vAlign w:val="center"/>
          </w:tcPr>
          <w:p w14:paraId="5B52CBF0" w14:textId="77777777" w:rsidR="00FF6B4E" w:rsidRPr="005452F4" w:rsidRDefault="00FF6B4E" w:rsidP="00125FED">
            <w:pPr>
              <w:pStyle w:val="Tab"/>
              <w:keepLines/>
              <w:jc w:val="center"/>
              <w:rPr>
                <w:rStyle w:val="TabChar"/>
                <w:szCs w:val="18"/>
              </w:rPr>
            </w:pPr>
            <w:r w:rsidRPr="005452F4">
              <w:rPr>
                <w:rStyle w:val="TabChar"/>
                <w:szCs w:val="18"/>
              </w:rPr>
              <w:t>0</w:t>
            </w:r>
          </w:p>
        </w:tc>
        <w:tc>
          <w:tcPr>
            <w:tcW w:w="718" w:type="dxa"/>
            <w:tcBorders>
              <w:top w:val="double" w:sz="4" w:space="0" w:color="auto"/>
              <w:right w:val="single" w:sz="12" w:space="0" w:color="auto"/>
            </w:tcBorders>
            <w:vAlign w:val="center"/>
          </w:tcPr>
          <w:p w14:paraId="12668E3B" w14:textId="77777777" w:rsidR="00FF6B4E" w:rsidRPr="005452F4" w:rsidRDefault="00FF6B4E" w:rsidP="00125FED">
            <w:pPr>
              <w:pStyle w:val="Tab"/>
              <w:keepLines/>
              <w:jc w:val="center"/>
              <w:rPr>
                <w:rStyle w:val="TabChar"/>
                <w:szCs w:val="18"/>
              </w:rPr>
            </w:pPr>
            <w:r w:rsidRPr="005452F4">
              <w:rPr>
                <w:rStyle w:val="TabChar"/>
                <w:szCs w:val="18"/>
              </w:rPr>
              <w:t>0</w:t>
            </w:r>
          </w:p>
        </w:tc>
        <w:tc>
          <w:tcPr>
            <w:tcW w:w="718" w:type="dxa"/>
            <w:tcBorders>
              <w:top w:val="double" w:sz="4" w:space="0" w:color="auto"/>
              <w:right w:val="single" w:sz="2" w:space="0" w:color="auto"/>
            </w:tcBorders>
          </w:tcPr>
          <w:p w14:paraId="036B3153" w14:textId="77777777" w:rsidR="00FF6B4E" w:rsidRPr="005452F4" w:rsidRDefault="00FF6B4E" w:rsidP="00125FED">
            <w:pPr>
              <w:pStyle w:val="Tab"/>
              <w:keepLines/>
              <w:jc w:val="center"/>
              <w:rPr>
                <w:rStyle w:val="TabChar"/>
                <w:szCs w:val="18"/>
              </w:rPr>
            </w:pPr>
            <w:r w:rsidRPr="005452F4">
              <w:rPr>
                <w:rStyle w:val="TabChar"/>
                <w:szCs w:val="18"/>
              </w:rPr>
              <w:t>1</w:t>
            </w:r>
          </w:p>
        </w:tc>
        <w:tc>
          <w:tcPr>
            <w:tcW w:w="481" w:type="dxa"/>
            <w:tcBorders>
              <w:top w:val="double" w:sz="4" w:space="0" w:color="auto"/>
              <w:left w:val="single" w:sz="2" w:space="0" w:color="auto"/>
              <w:right w:val="double" w:sz="4" w:space="0" w:color="auto"/>
            </w:tcBorders>
            <w:vAlign w:val="center"/>
          </w:tcPr>
          <w:p w14:paraId="424FDFFF" w14:textId="77777777" w:rsidR="00FF6B4E" w:rsidRPr="005452F4" w:rsidRDefault="00FF6B4E" w:rsidP="00125FED">
            <w:pPr>
              <w:pStyle w:val="Tab"/>
              <w:keepLines/>
              <w:jc w:val="center"/>
              <w:rPr>
                <w:rStyle w:val="TabChar"/>
                <w:szCs w:val="18"/>
              </w:rPr>
            </w:pPr>
            <w:r w:rsidRPr="005452F4">
              <w:rPr>
                <w:rStyle w:val="TabChar"/>
                <w:szCs w:val="18"/>
              </w:rPr>
              <w:t>0</w:t>
            </w:r>
          </w:p>
        </w:tc>
        <w:tc>
          <w:tcPr>
            <w:tcW w:w="700" w:type="dxa"/>
            <w:tcBorders>
              <w:top w:val="double" w:sz="4" w:space="0" w:color="auto"/>
              <w:left w:val="double" w:sz="4" w:space="0" w:color="auto"/>
            </w:tcBorders>
            <w:vAlign w:val="center"/>
          </w:tcPr>
          <w:p w14:paraId="0D50FEE0" w14:textId="77777777" w:rsidR="00FF6B4E" w:rsidRPr="005452F4" w:rsidRDefault="00FF6B4E" w:rsidP="00125FED">
            <w:pPr>
              <w:pStyle w:val="Tab"/>
              <w:keepLines/>
              <w:jc w:val="center"/>
              <w:rPr>
                <w:rStyle w:val="TabChar"/>
                <w:szCs w:val="18"/>
              </w:rPr>
            </w:pPr>
            <w:r w:rsidRPr="005452F4">
              <w:rPr>
                <w:rStyle w:val="TabChar"/>
                <w:szCs w:val="18"/>
              </w:rPr>
              <w:t>2</w:t>
            </w:r>
          </w:p>
        </w:tc>
        <w:tc>
          <w:tcPr>
            <w:tcW w:w="890" w:type="dxa"/>
            <w:tcBorders>
              <w:top w:val="double" w:sz="4" w:space="0" w:color="auto"/>
              <w:left w:val="double" w:sz="4" w:space="0" w:color="auto"/>
            </w:tcBorders>
          </w:tcPr>
          <w:p w14:paraId="774E848E" w14:textId="77777777" w:rsidR="00FF6B4E" w:rsidRPr="005452F4" w:rsidRDefault="00FF6B4E" w:rsidP="00125FED">
            <w:pPr>
              <w:pStyle w:val="Tab"/>
              <w:keepLines/>
              <w:jc w:val="center"/>
              <w:rPr>
                <w:rStyle w:val="TabChar"/>
                <w:szCs w:val="18"/>
              </w:rPr>
            </w:pPr>
          </w:p>
        </w:tc>
      </w:tr>
      <w:tr w:rsidR="00FF6B4E" w:rsidRPr="005452F4" w14:paraId="66AE3487" w14:textId="77777777" w:rsidTr="00123D05">
        <w:trPr>
          <w:cantSplit/>
          <w:trHeight w:val="160"/>
        </w:trPr>
        <w:tc>
          <w:tcPr>
            <w:tcW w:w="1048" w:type="dxa"/>
            <w:tcBorders>
              <w:right w:val="double" w:sz="4" w:space="0" w:color="auto"/>
            </w:tcBorders>
            <w:vAlign w:val="center"/>
          </w:tcPr>
          <w:p w14:paraId="2A8DC560" w14:textId="77777777" w:rsidR="00FF6B4E" w:rsidRPr="005452F4" w:rsidRDefault="00FF6B4E" w:rsidP="00125FED">
            <w:pPr>
              <w:pStyle w:val="Tab"/>
              <w:keepLines/>
              <w:numPr>
                <w:ilvl w:val="0"/>
                <w:numId w:val="26"/>
              </w:numPr>
              <w:jc w:val="center"/>
              <w:rPr>
                <w:rStyle w:val="TabChar"/>
                <w:szCs w:val="18"/>
              </w:rPr>
            </w:pPr>
          </w:p>
        </w:tc>
        <w:tc>
          <w:tcPr>
            <w:tcW w:w="486" w:type="dxa"/>
            <w:tcBorders>
              <w:left w:val="double" w:sz="4" w:space="0" w:color="auto"/>
            </w:tcBorders>
            <w:vAlign w:val="center"/>
          </w:tcPr>
          <w:p w14:paraId="1BD9B092" w14:textId="77777777" w:rsidR="00FF6B4E" w:rsidRPr="005452F4" w:rsidRDefault="00FF6B4E" w:rsidP="00125FED">
            <w:pPr>
              <w:pStyle w:val="Tab"/>
              <w:keepLines/>
              <w:jc w:val="center"/>
              <w:rPr>
                <w:rStyle w:val="TabChar"/>
                <w:szCs w:val="18"/>
              </w:rPr>
            </w:pPr>
            <w:r w:rsidRPr="005452F4">
              <w:rPr>
                <w:rStyle w:val="TabChar"/>
                <w:szCs w:val="18"/>
              </w:rPr>
              <w:t>1</w:t>
            </w:r>
          </w:p>
        </w:tc>
        <w:tc>
          <w:tcPr>
            <w:tcW w:w="486" w:type="dxa"/>
            <w:vAlign w:val="center"/>
          </w:tcPr>
          <w:p w14:paraId="09578977" w14:textId="77777777" w:rsidR="00FF6B4E" w:rsidRPr="005452F4" w:rsidRDefault="00FF6B4E" w:rsidP="00125FED">
            <w:pPr>
              <w:pStyle w:val="Tab"/>
              <w:keepLines/>
              <w:jc w:val="center"/>
              <w:rPr>
                <w:rStyle w:val="TabChar"/>
                <w:szCs w:val="18"/>
              </w:rPr>
            </w:pPr>
            <w:r w:rsidRPr="005452F4">
              <w:rPr>
                <w:rStyle w:val="TabChar"/>
                <w:szCs w:val="18"/>
              </w:rPr>
              <w:t>0</w:t>
            </w:r>
          </w:p>
        </w:tc>
        <w:tc>
          <w:tcPr>
            <w:tcW w:w="486" w:type="dxa"/>
            <w:vAlign w:val="center"/>
          </w:tcPr>
          <w:p w14:paraId="7E414516" w14:textId="77777777" w:rsidR="00FF6B4E" w:rsidRPr="005452F4" w:rsidRDefault="00FF6B4E" w:rsidP="00125FED">
            <w:pPr>
              <w:pStyle w:val="Tab"/>
              <w:keepLines/>
              <w:jc w:val="center"/>
              <w:rPr>
                <w:rStyle w:val="TabChar"/>
                <w:szCs w:val="18"/>
              </w:rPr>
            </w:pPr>
            <w:r w:rsidRPr="005452F4">
              <w:rPr>
                <w:rStyle w:val="TabChar"/>
                <w:szCs w:val="18"/>
              </w:rPr>
              <w:t>0</w:t>
            </w:r>
          </w:p>
        </w:tc>
        <w:tc>
          <w:tcPr>
            <w:tcW w:w="718" w:type="dxa"/>
            <w:tcBorders>
              <w:right w:val="single" w:sz="12" w:space="0" w:color="auto"/>
            </w:tcBorders>
            <w:vAlign w:val="center"/>
          </w:tcPr>
          <w:p w14:paraId="2904594D" w14:textId="77777777" w:rsidR="00FF6B4E" w:rsidRPr="005452F4" w:rsidRDefault="00FF6B4E" w:rsidP="00125FED">
            <w:pPr>
              <w:pStyle w:val="Tab"/>
              <w:keepLines/>
              <w:jc w:val="center"/>
              <w:rPr>
                <w:rStyle w:val="TabChar"/>
                <w:szCs w:val="18"/>
              </w:rPr>
            </w:pPr>
            <w:r w:rsidRPr="005452F4">
              <w:rPr>
                <w:rStyle w:val="TabChar"/>
                <w:szCs w:val="18"/>
              </w:rPr>
              <w:t>0</w:t>
            </w:r>
          </w:p>
        </w:tc>
        <w:tc>
          <w:tcPr>
            <w:tcW w:w="718" w:type="dxa"/>
            <w:tcBorders>
              <w:right w:val="single" w:sz="2" w:space="0" w:color="auto"/>
            </w:tcBorders>
          </w:tcPr>
          <w:p w14:paraId="26E29FA3" w14:textId="77777777" w:rsidR="00FF6B4E" w:rsidRPr="005452F4" w:rsidRDefault="00FF6B4E" w:rsidP="00125FED">
            <w:pPr>
              <w:pStyle w:val="Tab"/>
              <w:keepLines/>
              <w:jc w:val="center"/>
              <w:rPr>
                <w:rStyle w:val="TabChar"/>
                <w:szCs w:val="18"/>
              </w:rPr>
            </w:pPr>
            <w:r w:rsidRPr="005452F4">
              <w:rPr>
                <w:rStyle w:val="TabChar"/>
                <w:szCs w:val="18"/>
              </w:rPr>
              <w:t>-1</w:t>
            </w:r>
          </w:p>
        </w:tc>
        <w:tc>
          <w:tcPr>
            <w:tcW w:w="481" w:type="dxa"/>
            <w:tcBorders>
              <w:left w:val="single" w:sz="2" w:space="0" w:color="auto"/>
              <w:right w:val="double" w:sz="4" w:space="0" w:color="auto"/>
            </w:tcBorders>
            <w:vAlign w:val="center"/>
          </w:tcPr>
          <w:p w14:paraId="5F1300B0" w14:textId="77777777" w:rsidR="00FF6B4E" w:rsidRPr="005452F4" w:rsidRDefault="00FF6B4E" w:rsidP="00125FED">
            <w:pPr>
              <w:pStyle w:val="Tab"/>
              <w:keepLines/>
              <w:jc w:val="center"/>
              <w:rPr>
                <w:rStyle w:val="TabChar"/>
                <w:szCs w:val="18"/>
              </w:rPr>
            </w:pPr>
            <w:r w:rsidRPr="005452F4">
              <w:rPr>
                <w:rStyle w:val="TabChar"/>
                <w:szCs w:val="18"/>
              </w:rPr>
              <w:t>1</w:t>
            </w:r>
          </w:p>
        </w:tc>
        <w:tc>
          <w:tcPr>
            <w:tcW w:w="700" w:type="dxa"/>
            <w:tcBorders>
              <w:left w:val="double" w:sz="4" w:space="0" w:color="auto"/>
            </w:tcBorders>
            <w:vAlign w:val="center"/>
          </w:tcPr>
          <w:p w14:paraId="770E3CEC" w14:textId="77777777" w:rsidR="00FF6B4E" w:rsidRPr="005452F4" w:rsidRDefault="00FF6B4E" w:rsidP="00125FED">
            <w:pPr>
              <w:pStyle w:val="Tab"/>
              <w:keepLines/>
              <w:jc w:val="center"/>
              <w:rPr>
                <w:rStyle w:val="TabChar"/>
                <w:szCs w:val="18"/>
              </w:rPr>
            </w:pPr>
            <w:r w:rsidRPr="005452F4">
              <w:rPr>
                <w:rStyle w:val="TabChar"/>
                <w:szCs w:val="18"/>
              </w:rPr>
              <w:t>1</w:t>
            </w:r>
          </w:p>
        </w:tc>
        <w:tc>
          <w:tcPr>
            <w:tcW w:w="890" w:type="dxa"/>
            <w:tcBorders>
              <w:left w:val="double" w:sz="4" w:space="0" w:color="auto"/>
            </w:tcBorders>
          </w:tcPr>
          <w:p w14:paraId="78441388" w14:textId="77777777" w:rsidR="00FF6B4E" w:rsidRPr="005452F4" w:rsidRDefault="00FF6B4E" w:rsidP="00125FED">
            <w:pPr>
              <w:pStyle w:val="Tab"/>
              <w:keepLines/>
              <w:jc w:val="center"/>
              <w:rPr>
                <w:rStyle w:val="TabChar"/>
                <w:szCs w:val="18"/>
              </w:rPr>
            </w:pPr>
          </w:p>
        </w:tc>
      </w:tr>
      <w:tr w:rsidR="00FF6B4E" w:rsidRPr="005452F4" w14:paraId="23C5C5BA" w14:textId="77777777" w:rsidTr="00123D05">
        <w:trPr>
          <w:cantSplit/>
          <w:trHeight w:val="160"/>
        </w:trPr>
        <w:tc>
          <w:tcPr>
            <w:tcW w:w="1048" w:type="dxa"/>
            <w:tcBorders>
              <w:right w:val="double" w:sz="4" w:space="0" w:color="auto"/>
            </w:tcBorders>
            <w:vAlign w:val="center"/>
          </w:tcPr>
          <w:p w14:paraId="4421FD14" w14:textId="77777777" w:rsidR="00FF6B4E" w:rsidRPr="005452F4" w:rsidRDefault="00FF6B4E" w:rsidP="00125FED">
            <w:pPr>
              <w:pStyle w:val="Tab"/>
              <w:keepLines/>
              <w:numPr>
                <w:ilvl w:val="0"/>
                <w:numId w:val="26"/>
              </w:numPr>
              <w:jc w:val="center"/>
              <w:rPr>
                <w:rStyle w:val="TabChar"/>
                <w:szCs w:val="18"/>
              </w:rPr>
            </w:pPr>
          </w:p>
        </w:tc>
        <w:tc>
          <w:tcPr>
            <w:tcW w:w="486" w:type="dxa"/>
            <w:tcBorders>
              <w:left w:val="double" w:sz="4" w:space="0" w:color="auto"/>
            </w:tcBorders>
            <w:vAlign w:val="center"/>
          </w:tcPr>
          <w:p w14:paraId="66F6C087" w14:textId="77777777" w:rsidR="00FF6B4E" w:rsidRPr="005452F4" w:rsidRDefault="00FF6B4E" w:rsidP="00125FED">
            <w:pPr>
              <w:pStyle w:val="Tab"/>
              <w:keepLines/>
              <w:jc w:val="center"/>
              <w:rPr>
                <w:rStyle w:val="TabChar"/>
                <w:szCs w:val="18"/>
              </w:rPr>
            </w:pPr>
            <w:r w:rsidRPr="005452F4">
              <w:rPr>
                <w:rStyle w:val="TabChar"/>
                <w:szCs w:val="18"/>
              </w:rPr>
              <w:t>0</w:t>
            </w:r>
          </w:p>
        </w:tc>
        <w:tc>
          <w:tcPr>
            <w:tcW w:w="486" w:type="dxa"/>
            <w:vAlign w:val="center"/>
          </w:tcPr>
          <w:p w14:paraId="2344FA33" w14:textId="77777777" w:rsidR="00FF6B4E" w:rsidRPr="005452F4" w:rsidRDefault="00FF6B4E" w:rsidP="00125FED">
            <w:pPr>
              <w:pStyle w:val="Tab"/>
              <w:keepLines/>
              <w:jc w:val="center"/>
              <w:rPr>
                <w:rStyle w:val="TabChar"/>
                <w:szCs w:val="18"/>
              </w:rPr>
            </w:pPr>
            <w:r w:rsidRPr="005452F4">
              <w:rPr>
                <w:rStyle w:val="TabChar"/>
                <w:szCs w:val="18"/>
              </w:rPr>
              <w:t>0</w:t>
            </w:r>
          </w:p>
        </w:tc>
        <w:tc>
          <w:tcPr>
            <w:tcW w:w="486" w:type="dxa"/>
            <w:vAlign w:val="center"/>
          </w:tcPr>
          <w:p w14:paraId="283F335F" w14:textId="77777777" w:rsidR="00FF6B4E" w:rsidRPr="005452F4" w:rsidRDefault="00FF6B4E" w:rsidP="00125FED">
            <w:pPr>
              <w:pStyle w:val="Tab"/>
              <w:keepLines/>
              <w:jc w:val="center"/>
              <w:rPr>
                <w:rStyle w:val="TabChar"/>
                <w:szCs w:val="18"/>
              </w:rPr>
            </w:pPr>
            <w:r w:rsidRPr="005452F4">
              <w:rPr>
                <w:rStyle w:val="TabChar"/>
                <w:szCs w:val="18"/>
              </w:rPr>
              <w:t>0</w:t>
            </w:r>
          </w:p>
        </w:tc>
        <w:tc>
          <w:tcPr>
            <w:tcW w:w="718" w:type="dxa"/>
            <w:tcBorders>
              <w:right w:val="single" w:sz="12" w:space="0" w:color="auto"/>
            </w:tcBorders>
            <w:vAlign w:val="center"/>
          </w:tcPr>
          <w:p w14:paraId="1BA289DF" w14:textId="77777777" w:rsidR="00FF6B4E" w:rsidRPr="005452F4" w:rsidRDefault="00FF6B4E" w:rsidP="00125FED">
            <w:pPr>
              <w:pStyle w:val="Tab"/>
              <w:keepLines/>
              <w:jc w:val="center"/>
              <w:rPr>
                <w:rStyle w:val="TabChar"/>
                <w:szCs w:val="18"/>
              </w:rPr>
            </w:pPr>
            <w:r w:rsidRPr="005452F4">
              <w:rPr>
                <w:rStyle w:val="TabChar"/>
                <w:szCs w:val="18"/>
              </w:rPr>
              <w:t>0</w:t>
            </w:r>
          </w:p>
        </w:tc>
        <w:tc>
          <w:tcPr>
            <w:tcW w:w="718" w:type="dxa"/>
            <w:tcBorders>
              <w:right w:val="single" w:sz="2" w:space="0" w:color="auto"/>
            </w:tcBorders>
          </w:tcPr>
          <w:p w14:paraId="458FF8FE" w14:textId="77777777" w:rsidR="00FF6B4E" w:rsidRPr="005452F4" w:rsidRDefault="00FF6B4E" w:rsidP="00125FED">
            <w:pPr>
              <w:pStyle w:val="Tab"/>
              <w:keepLines/>
              <w:jc w:val="center"/>
              <w:rPr>
                <w:rStyle w:val="TabChar"/>
                <w:szCs w:val="18"/>
              </w:rPr>
            </w:pPr>
            <w:r w:rsidRPr="005452F4">
              <w:rPr>
                <w:rStyle w:val="TabChar"/>
                <w:szCs w:val="18"/>
              </w:rPr>
              <w:t>1</w:t>
            </w:r>
          </w:p>
        </w:tc>
        <w:tc>
          <w:tcPr>
            <w:tcW w:w="481" w:type="dxa"/>
            <w:tcBorders>
              <w:left w:val="single" w:sz="2" w:space="0" w:color="auto"/>
              <w:right w:val="double" w:sz="4" w:space="0" w:color="auto"/>
            </w:tcBorders>
            <w:vAlign w:val="center"/>
          </w:tcPr>
          <w:p w14:paraId="3F4FFEF7" w14:textId="77777777" w:rsidR="00FF6B4E" w:rsidRPr="005452F4" w:rsidRDefault="00FF6B4E" w:rsidP="00125FED">
            <w:pPr>
              <w:pStyle w:val="Tab"/>
              <w:keepLines/>
              <w:jc w:val="center"/>
              <w:rPr>
                <w:rStyle w:val="TabChar"/>
                <w:szCs w:val="18"/>
              </w:rPr>
            </w:pPr>
            <w:r w:rsidRPr="005452F4">
              <w:rPr>
                <w:rStyle w:val="TabChar"/>
                <w:szCs w:val="18"/>
              </w:rPr>
              <w:t>1</w:t>
            </w:r>
          </w:p>
        </w:tc>
        <w:tc>
          <w:tcPr>
            <w:tcW w:w="700" w:type="dxa"/>
            <w:tcBorders>
              <w:left w:val="double" w:sz="4" w:space="0" w:color="auto"/>
            </w:tcBorders>
            <w:vAlign w:val="center"/>
          </w:tcPr>
          <w:p w14:paraId="7AF529A3" w14:textId="77777777" w:rsidR="00FF6B4E" w:rsidRPr="005452F4" w:rsidRDefault="00FF6B4E" w:rsidP="00125FED">
            <w:pPr>
              <w:pStyle w:val="Tab"/>
              <w:keepLines/>
              <w:jc w:val="center"/>
              <w:rPr>
                <w:rStyle w:val="TabChar"/>
                <w:szCs w:val="18"/>
              </w:rPr>
            </w:pPr>
            <w:r w:rsidRPr="005452F4">
              <w:rPr>
                <w:rStyle w:val="TabChar"/>
                <w:szCs w:val="18"/>
              </w:rPr>
              <w:t>5</w:t>
            </w:r>
          </w:p>
        </w:tc>
        <w:tc>
          <w:tcPr>
            <w:tcW w:w="890" w:type="dxa"/>
            <w:tcBorders>
              <w:left w:val="double" w:sz="4" w:space="0" w:color="auto"/>
            </w:tcBorders>
          </w:tcPr>
          <w:p w14:paraId="2A4B3F3D" w14:textId="77777777" w:rsidR="00FF6B4E" w:rsidRPr="005452F4" w:rsidRDefault="00FF6B4E" w:rsidP="00125FED">
            <w:pPr>
              <w:pStyle w:val="Tab"/>
              <w:keepLines/>
              <w:jc w:val="center"/>
              <w:rPr>
                <w:rStyle w:val="TabChar"/>
                <w:szCs w:val="18"/>
              </w:rPr>
            </w:pPr>
          </w:p>
        </w:tc>
      </w:tr>
      <w:tr w:rsidR="00FF6B4E" w:rsidRPr="005452F4" w14:paraId="036CB287" w14:textId="77777777" w:rsidTr="00123D05">
        <w:trPr>
          <w:cantSplit/>
          <w:trHeight w:val="160"/>
        </w:trPr>
        <w:tc>
          <w:tcPr>
            <w:tcW w:w="1048" w:type="dxa"/>
            <w:tcBorders>
              <w:right w:val="double" w:sz="4" w:space="0" w:color="auto"/>
            </w:tcBorders>
            <w:vAlign w:val="center"/>
          </w:tcPr>
          <w:p w14:paraId="753F3DBE" w14:textId="77777777" w:rsidR="00FF6B4E" w:rsidRPr="005452F4" w:rsidRDefault="00FF6B4E" w:rsidP="00125FED">
            <w:pPr>
              <w:pStyle w:val="Tab"/>
              <w:keepLines/>
              <w:numPr>
                <w:ilvl w:val="0"/>
                <w:numId w:val="26"/>
              </w:numPr>
              <w:jc w:val="center"/>
              <w:rPr>
                <w:rStyle w:val="TabChar"/>
                <w:szCs w:val="18"/>
              </w:rPr>
            </w:pPr>
          </w:p>
        </w:tc>
        <w:tc>
          <w:tcPr>
            <w:tcW w:w="486" w:type="dxa"/>
            <w:tcBorders>
              <w:left w:val="double" w:sz="4" w:space="0" w:color="auto"/>
            </w:tcBorders>
            <w:vAlign w:val="center"/>
          </w:tcPr>
          <w:p w14:paraId="1630A5AD" w14:textId="77777777" w:rsidR="00FF6B4E" w:rsidRPr="005452F4" w:rsidRDefault="00FF6B4E" w:rsidP="00125FED">
            <w:pPr>
              <w:pStyle w:val="Tab"/>
              <w:keepLines/>
              <w:jc w:val="center"/>
              <w:rPr>
                <w:rStyle w:val="TabChar"/>
                <w:szCs w:val="18"/>
              </w:rPr>
            </w:pPr>
            <w:r w:rsidRPr="005452F4">
              <w:rPr>
                <w:rStyle w:val="TabChar"/>
                <w:szCs w:val="18"/>
              </w:rPr>
              <w:t>0</w:t>
            </w:r>
          </w:p>
        </w:tc>
        <w:tc>
          <w:tcPr>
            <w:tcW w:w="486" w:type="dxa"/>
            <w:vAlign w:val="center"/>
          </w:tcPr>
          <w:p w14:paraId="635096DE" w14:textId="77777777" w:rsidR="00FF6B4E" w:rsidRPr="005452F4" w:rsidRDefault="00FF6B4E" w:rsidP="00125FED">
            <w:pPr>
              <w:pStyle w:val="Tab"/>
              <w:keepLines/>
              <w:jc w:val="center"/>
              <w:rPr>
                <w:rStyle w:val="TabChar"/>
                <w:szCs w:val="18"/>
              </w:rPr>
            </w:pPr>
            <w:r w:rsidRPr="005452F4">
              <w:rPr>
                <w:rStyle w:val="TabChar"/>
                <w:szCs w:val="18"/>
              </w:rPr>
              <w:t>0</w:t>
            </w:r>
          </w:p>
        </w:tc>
        <w:tc>
          <w:tcPr>
            <w:tcW w:w="486" w:type="dxa"/>
            <w:vAlign w:val="center"/>
          </w:tcPr>
          <w:p w14:paraId="25B8A542" w14:textId="77777777" w:rsidR="00FF6B4E" w:rsidRPr="005452F4" w:rsidRDefault="00FF6B4E" w:rsidP="00125FED">
            <w:pPr>
              <w:pStyle w:val="Tab"/>
              <w:keepLines/>
              <w:jc w:val="center"/>
              <w:rPr>
                <w:rStyle w:val="TabChar"/>
                <w:szCs w:val="18"/>
              </w:rPr>
            </w:pPr>
            <w:r w:rsidRPr="005452F4">
              <w:rPr>
                <w:rStyle w:val="TabChar"/>
                <w:szCs w:val="18"/>
              </w:rPr>
              <w:t>1</w:t>
            </w:r>
          </w:p>
        </w:tc>
        <w:tc>
          <w:tcPr>
            <w:tcW w:w="718" w:type="dxa"/>
            <w:tcBorders>
              <w:right w:val="single" w:sz="12" w:space="0" w:color="auto"/>
            </w:tcBorders>
            <w:vAlign w:val="center"/>
          </w:tcPr>
          <w:p w14:paraId="37A889F4" w14:textId="77777777" w:rsidR="00FF6B4E" w:rsidRPr="005452F4" w:rsidRDefault="00FF6B4E" w:rsidP="00125FED">
            <w:pPr>
              <w:pStyle w:val="Tab"/>
              <w:keepLines/>
              <w:jc w:val="center"/>
              <w:rPr>
                <w:rStyle w:val="TabChar"/>
                <w:szCs w:val="18"/>
              </w:rPr>
            </w:pPr>
            <w:r w:rsidRPr="005452F4">
              <w:rPr>
                <w:rStyle w:val="TabChar"/>
                <w:szCs w:val="18"/>
              </w:rPr>
              <w:t>0</w:t>
            </w:r>
          </w:p>
        </w:tc>
        <w:tc>
          <w:tcPr>
            <w:tcW w:w="718" w:type="dxa"/>
            <w:tcBorders>
              <w:right w:val="single" w:sz="2" w:space="0" w:color="auto"/>
            </w:tcBorders>
          </w:tcPr>
          <w:p w14:paraId="57C1193A" w14:textId="77777777" w:rsidR="00FF6B4E" w:rsidRPr="005452F4" w:rsidRDefault="00FF6B4E" w:rsidP="00125FED">
            <w:pPr>
              <w:pStyle w:val="Tab"/>
              <w:keepLines/>
              <w:jc w:val="center"/>
              <w:rPr>
                <w:rStyle w:val="TabChar"/>
                <w:szCs w:val="18"/>
              </w:rPr>
            </w:pPr>
            <w:r w:rsidRPr="005452F4">
              <w:rPr>
                <w:rStyle w:val="TabChar"/>
                <w:szCs w:val="18"/>
              </w:rPr>
              <w:t>-7</w:t>
            </w:r>
          </w:p>
        </w:tc>
        <w:tc>
          <w:tcPr>
            <w:tcW w:w="481" w:type="dxa"/>
            <w:tcBorders>
              <w:left w:val="single" w:sz="2" w:space="0" w:color="auto"/>
              <w:right w:val="double" w:sz="4" w:space="0" w:color="auto"/>
            </w:tcBorders>
            <w:vAlign w:val="center"/>
          </w:tcPr>
          <w:p w14:paraId="25F199C4" w14:textId="77777777" w:rsidR="00FF6B4E" w:rsidRPr="005452F4" w:rsidRDefault="00FF6B4E" w:rsidP="00125FED">
            <w:pPr>
              <w:pStyle w:val="Tab"/>
              <w:keepLines/>
              <w:jc w:val="center"/>
              <w:rPr>
                <w:rStyle w:val="TabChar"/>
                <w:szCs w:val="18"/>
              </w:rPr>
            </w:pPr>
            <w:r w:rsidRPr="005452F4">
              <w:rPr>
                <w:rStyle w:val="TabChar"/>
                <w:szCs w:val="18"/>
              </w:rPr>
              <w:t>3</w:t>
            </w:r>
          </w:p>
        </w:tc>
        <w:tc>
          <w:tcPr>
            <w:tcW w:w="700" w:type="dxa"/>
            <w:tcBorders>
              <w:left w:val="double" w:sz="4" w:space="0" w:color="auto"/>
            </w:tcBorders>
            <w:vAlign w:val="center"/>
          </w:tcPr>
          <w:p w14:paraId="40A4C9EC" w14:textId="77777777" w:rsidR="00FF6B4E" w:rsidRPr="005452F4" w:rsidRDefault="00FF6B4E" w:rsidP="00125FED">
            <w:pPr>
              <w:pStyle w:val="Tab"/>
              <w:keepLines/>
              <w:jc w:val="center"/>
              <w:rPr>
                <w:rStyle w:val="TabChar"/>
                <w:szCs w:val="18"/>
              </w:rPr>
            </w:pPr>
            <w:r w:rsidRPr="005452F4">
              <w:rPr>
                <w:rStyle w:val="TabChar"/>
                <w:szCs w:val="18"/>
              </w:rPr>
              <w:t>1</w:t>
            </w:r>
          </w:p>
        </w:tc>
        <w:tc>
          <w:tcPr>
            <w:tcW w:w="890" w:type="dxa"/>
            <w:tcBorders>
              <w:left w:val="double" w:sz="4" w:space="0" w:color="auto"/>
            </w:tcBorders>
          </w:tcPr>
          <w:p w14:paraId="0CE334C9" w14:textId="77777777" w:rsidR="00FF6B4E" w:rsidRPr="005452F4" w:rsidRDefault="00FF6B4E" w:rsidP="00125FED">
            <w:pPr>
              <w:pStyle w:val="Tab"/>
              <w:keepLines/>
              <w:jc w:val="center"/>
              <w:rPr>
                <w:rStyle w:val="TabChar"/>
                <w:szCs w:val="18"/>
              </w:rPr>
            </w:pPr>
          </w:p>
        </w:tc>
      </w:tr>
      <w:tr w:rsidR="00FF6B4E" w:rsidRPr="005452F4" w14:paraId="7C3B4499" w14:textId="77777777" w:rsidTr="00123D05">
        <w:trPr>
          <w:cantSplit/>
          <w:trHeight w:val="160"/>
        </w:trPr>
        <w:tc>
          <w:tcPr>
            <w:tcW w:w="1048" w:type="dxa"/>
            <w:tcBorders>
              <w:right w:val="double" w:sz="4" w:space="0" w:color="auto"/>
            </w:tcBorders>
            <w:vAlign w:val="center"/>
          </w:tcPr>
          <w:p w14:paraId="7C099EA9" w14:textId="77777777" w:rsidR="00FF6B4E" w:rsidRPr="005452F4" w:rsidRDefault="00FF6B4E" w:rsidP="00125FED">
            <w:pPr>
              <w:pStyle w:val="Tab"/>
              <w:keepLines/>
              <w:numPr>
                <w:ilvl w:val="0"/>
                <w:numId w:val="26"/>
              </w:numPr>
              <w:jc w:val="center"/>
              <w:rPr>
                <w:rStyle w:val="TabChar"/>
                <w:szCs w:val="18"/>
              </w:rPr>
            </w:pPr>
          </w:p>
        </w:tc>
        <w:tc>
          <w:tcPr>
            <w:tcW w:w="486" w:type="dxa"/>
            <w:tcBorders>
              <w:left w:val="double" w:sz="4" w:space="0" w:color="auto"/>
            </w:tcBorders>
            <w:vAlign w:val="center"/>
          </w:tcPr>
          <w:p w14:paraId="1818AD63" w14:textId="77777777" w:rsidR="00FF6B4E" w:rsidRPr="005452F4" w:rsidRDefault="00FF6B4E" w:rsidP="00125FED">
            <w:pPr>
              <w:pStyle w:val="Tab"/>
              <w:keepLines/>
              <w:jc w:val="center"/>
              <w:rPr>
                <w:rStyle w:val="TabChar"/>
                <w:szCs w:val="18"/>
              </w:rPr>
            </w:pPr>
            <w:r w:rsidRPr="005452F4">
              <w:rPr>
                <w:rStyle w:val="TabChar"/>
                <w:szCs w:val="18"/>
              </w:rPr>
              <w:t>0</w:t>
            </w:r>
          </w:p>
        </w:tc>
        <w:tc>
          <w:tcPr>
            <w:tcW w:w="486" w:type="dxa"/>
            <w:vAlign w:val="center"/>
          </w:tcPr>
          <w:p w14:paraId="05C06956" w14:textId="77777777" w:rsidR="00FF6B4E" w:rsidRPr="005452F4" w:rsidRDefault="00FF6B4E" w:rsidP="00125FED">
            <w:pPr>
              <w:pStyle w:val="Tab"/>
              <w:keepLines/>
              <w:jc w:val="center"/>
              <w:rPr>
                <w:rStyle w:val="TabChar"/>
                <w:szCs w:val="18"/>
              </w:rPr>
            </w:pPr>
            <w:r w:rsidRPr="005452F4">
              <w:rPr>
                <w:rStyle w:val="TabChar"/>
                <w:szCs w:val="18"/>
              </w:rPr>
              <w:t>0</w:t>
            </w:r>
          </w:p>
        </w:tc>
        <w:tc>
          <w:tcPr>
            <w:tcW w:w="486" w:type="dxa"/>
            <w:vAlign w:val="center"/>
          </w:tcPr>
          <w:p w14:paraId="4195CED3" w14:textId="77777777" w:rsidR="00FF6B4E" w:rsidRPr="005452F4" w:rsidRDefault="00FF6B4E" w:rsidP="00125FED">
            <w:pPr>
              <w:pStyle w:val="Tab"/>
              <w:keepLines/>
              <w:jc w:val="center"/>
              <w:rPr>
                <w:rStyle w:val="TabChar"/>
                <w:szCs w:val="18"/>
              </w:rPr>
            </w:pPr>
            <w:r w:rsidRPr="005452F4">
              <w:rPr>
                <w:rStyle w:val="TabChar"/>
                <w:szCs w:val="18"/>
              </w:rPr>
              <w:t>0</w:t>
            </w:r>
          </w:p>
        </w:tc>
        <w:tc>
          <w:tcPr>
            <w:tcW w:w="718" w:type="dxa"/>
            <w:tcBorders>
              <w:right w:val="single" w:sz="12" w:space="0" w:color="auto"/>
            </w:tcBorders>
            <w:vAlign w:val="center"/>
          </w:tcPr>
          <w:p w14:paraId="2B2C528A" w14:textId="77777777" w:rsidR="00FF6B4E" w:rsidRPr="005452F4" w:rsidRDefault="00FF6B4E" w:rsidP="00125FED">
            <w:pPr>
              <w:pStyle w:val="Tab"/>
              <w:keepLines/>
              <w:jc w:val="center"/>
              <w:rPr>
                <w:rStyle w:val="TabChar"/>
                <w:szCs w:val="18"/>
              </w:rPr>
            </w:pPr>
            <w:r w:rsidRPr="005452F4">
              <w:rPr>
                <w:rStyle w:val="TabChar"/>
                <w:szCs w:val="18"/>
              </w:rPr>
              <w:t>1</w:t>
            </w:r>
          </w:p>
        </w:tc>
        <w:tc>
          <w:tcPr>
            <w:tcW w:w="718" w:type="dxa"/>
            <w:tcBorders>
              <w:right w:val="single" w:sz="2" w:space="0" w:color="auto"/>
            </w:tcBorders>
          </w:tcPr>
          <w:p w14:paraId="5E674276" w14:textId="77777777" w:rsidR="00FF6B4E" w:rsidRPr="005452F4" w:rsidRDefault="00FF6B4E" w:rsidP="00125FED">
            <w:pPr>
              <w:pStyle w:val="Tab"/>
              <w:keepLines/>
              <w:jc w:val="center"/>
              <w:rPr>
                <w:rStyle w:val="TabChar"/>
                <w:szCs w:val="18"/>
              </w:rPr>
            </w:pPr>
            <w:r w:rsidRPr="005452F4">
              <w:rPr>
                <w:rStyle w:val="TabChar"/>
                <w:szCs w:val="18"/>
              </w:rPr>
              <w:t>1</w:t>
            </w:r>
          </w:p>
        </w:tc>
        <w:tc>
          <w:tcPr>
            <w:tcW w:w="481" w:type="dxa"/>
            <w:tcBorders>
              <w:left w:val="single" w:sz="2" w:space="0" w:color="auto"/>
              <w:right w:val="double" w:sz="4" w:space="0" w:color="auto"/>
            </w:tcBorders>
            <w:vAlign w:val="center"/>
          </w:tcPr>
          <w:p w14:paraId="3A6D89E6" w14:textId="77777777" w:rsidR="00FF6B4E" w:rsidRPr="005452F4" w:rsidRDefault="00FF6B4E" w:rsidP="00125FED">
            <w:pPr>
              <w:pStyle w:val="Tab"/>
              <w:keepLines/>
              <w:jc w:val="center"/>
              <w:rPr>
                <w:rStyle w:val="TabChar"/>
                <w:szCs w:val="18"/>
              </w:rPr>
            </w:pPr>
            <w:r w:rsidRPr="005452F4">
              <w:rPr>
                <w:rStyle w:val="TabChar"/>
                <w:szCs w:val="18"/>
              </w:rPr>
              <w:t>-4</w:t>
            </w:r>
          </w:p>
        </w:tc>
        <w:tc>
          <w:tcPr>
            <w:tcW w:w="700" w:type="dxa"/>
            <w:tcBorders>
              <w:left w:val="double" w:sz="4" w:space="0" w:color="auto"/>
            </w:tcBorders>
            <w:vAlign w:val="center"/>
          </w:tcPr>
          <w:p w14:paraId="17501F03" w14:textId="77777777" w:rsidR="00FF6B4E" w:rsidRPr="005452F4" w:rsidRDefault="00FF6B4E" w:rsidP="00125FED">
            <w:pPr>
              <w:pStyle w:val="Tab"/>
              <w:keepLines/>
              <w:jc w:val="center"/>
              <w:rPr>
                <w:rStyle w:val="TabChar"/>
                <w:szCs w:val="18"/>
              </w:rPr>
            </w:pPr>
            <w:r w:rsidRPr="005452F4">
              <w:rPr>
                <w:rStyle w:val="TabChar"/>
                <w:szCs w:val="18"/>
              </w:rPr>
              <w:t>2</w:t>
            </w:r>
          </w:p>
        </w:tc>
        <w:tc>
          <w:tcPr>
            <w:tcW w:w="890" w:type="dxa"/>
            <w:tcBorders>
              <w:left w:val="double" w:sz="4" w:space="0" w:color="auto"/>
            </w:tcBorders>
          </w:tcPr>
          <w:p w14:paraId="77C2837D" w14:textId="77777777" w:rsidR="00FF6B4E" w:rsidRPr="005452F4" w:rsidRDefault="00FF6B4E" w:rsidP="00125FED">
            <w:pPr>
              <w:pStyle w:val="Tab"/>
              <w:keepLines/>
              <w:jc w:val="center"/>
              <w:rPr>
                <w:rStyle w:val="TabChar"/>
                <w:szCs w:val="18"/>
              </w:rPr>
            </w:pPr>
          </w:p>
        </w:tc>
      </w:tr>
    </w:tbl>
    <w:p w14:paraId="08C39AE5" w14:textId="77777777" w:rsidR="00FF6B4E" w:rsidRDefault="00FF6B4E" w:rsidP="00125FED">
      <w:pPr>
        <w:spacing w:line="276" w:lineRule="auto"/>
      </w:pPr>
    </w:p>
    <w:p w14:paraId="5319F9AA" w14:textId="77777777" w:rsidR="0020020A" w:rsidRDefault="00667D0F" w:rsidP="00976843">
      <w:pPr>
        <w:pStyle w:val="Prikladpopis"/>
      </w:pPr>
      <w:r w:rsidRPr="00D643B5">
        <w:rPr>
          <w:noProof/>
        </w:rPr>
        <w:lastRenderedPageBreak/>
        <w:drawing>
          <wp:inline distT="0" distB="0" distL="0" distR="0" wp14:anchorId="2675CA53" wp14:editId="0FDF869C">
            <wp:extent cx="2818263" cy="2645395"/>
            <wp:effectExtent l="0" t="0" r="1270" b="3175"/>
            <wp:docPr id="90280" name="Obrázek 90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rotWithShape="1">
                    <a:blip r:embed="rId221" cstate="print">
                      <a:extLst>
                        <a:ext uri="{28A0092B-C50C-407E-A947-70E740481C1C}">
                          <a14:useLocalDpi xmlns:a14="http://schemas.microsoft.com/office/drawing/2010/main" val="0"/>
                        </a:ext>
                      </a:extLst>
                    </a:blip>
                    <a:srcRect l="7691" t="7395" r="7850" b="3695"/>
                    <a:stretch/>
                  </pic:blipFill>
                  <pic:spPr bwMode="auto">
                    <a:xfrm>
                      <a:off x="0" y="0"/>
                      <a:ext cx="2840244" cy="2666028"/>
                    </a:xfrm>
                    <a:prstGeom prst="rect">
                      <a:avLst/>
                    </a:prstGeom>
                    <a:noFill/>
                    <a:ln>
                      <a:noFill/>
                    </a:ln>
                    <a:extLst>
                      <a:ext uri="{53640926-AAD7-44D8-BBD7-CCE9431645EC}">
                        <a14:shadowObscured xmlns:a14="http://schemas.microsoft.com/office/drawing/2010/main"/>
                      </a:ext>
                    </a:extLst>
                  </pic:spPr>
                </pic:pic>
              </a:graphicData>
            </a:graphic>
          </wp:inline>
        </w:drawing>
      </w:r>
    </w:p>
    <w:p w14:paraId="268BCA9F" w14:textId="5FA72B3A" w:rsidR="00667D0F" w:rsidRDefault="0020020A" w:rsidP="0020020A">
      <w:pPr>
        <w:pStyle w:val="Titulek"/>
        <w:ind w:left="0"/>
      </w:pPr>
      <w:bookmarkStart w:id="86" w:name="_Toc35864635"/>
      <w:r>
        <w:t xml:space="preserve">Obr. </w:t>
      </w:r>
      <w:fldSimple w:instr=" STYLEREF 1 \s ">
        <w:r w:rsidR="0042322F">
          <w:rPr>
            <w:noProof/>
          </w:rPr>
          <w:t>2</w:t>
        </w:r>
      </w:fldSimple>
      <w:r>
        <w:t>.</w:t>
      </w:r>
      <w:fldSimple w:instr=" SEQ Obr. \* ARABIC \s 1 ">
        <w:r w:rsidR="0042322F">
          <w:rPr>
            <w:noProof/>
          </w:rPr>
          <w:t>3</w:t>
        </w:r>
      </w:fldSimple>
      <w:r>
        <w:t xml:space="preserve"> Metoda řezných </w:t>
      </w:r>
      <w:proofErr w:type="spellStart"/>
      <w:r>
        <w:t>nadrovin</w:t>
      </w:r>
      <w:proofErr w:type="spellEnd"/>
      <w:r>
        <w:t>.</w:t>
      </w:r>
      <w:bookmarkEnd w:id="86"/>
    </w:p>
    <w:p w14:paraId="5BE903C3" w14:textId="77777777" w:rsidR="0020020A" w:rsidRPr="0020020A" w:rsidRDefault="0020020A" w:rsidP="0020020A"/>
    <w:p w14:paraId="15422D0E" w14:textId="77777777" w:rsidR="00FF6B4E" w:rsidRPr="00D643B5" w:rsidRDefault="00FF6B4E" w:rsidP="00976843">
      <w:pPr>
        <w:pStyle w:val="Prikladpopis"/>
      </w:pPr>
      <w:r w:rsidRPr="00D643B5">
        <w:t>Algoritmus:</w:t>
      </w:r>
    </w:p>
    <w:p w14:paraId="26C72411" w14:textId="77777777" w:rsidR="00FF6B4E" w:rsidRPr="00D643B5" w:rsidRDefault="00FF6B4E" w:rsidP="00976843">
      <w:pPr>
        <w:pStyle w:val="Prikladpopis"/>
        <w:numPr>
          <w:ilvl w:val="0"/>
          <w:numId w:val="24"/>
        </w:numPr>
      </w:pPr>
      <w:r w:rsidRPr="00D643B5">
        <w:t xml:space="preserve">Formulace </w:t>
      </w:r>
      <w:proofErr w:type="gramStart"/>
      <w:r w:rsidRPr="00D643B5">
        <w:t xml:space="preserve">úlohy:  </w:t>
      </w:r>
      <w:proofErr w:type="spellStart"/>
      <w:r w:rsidRPr="00D643B5">
        <w:t>ind</w:t>
      </w:r>
      <w:proofErr w:type="spellEnd"/>
      <w:proofErr w:type="gramEnd"/>
      <w:r w:rsidRPr="00D643B5">
        <w:t xml:space="preserve"> = 1</w:t>
      </w:r>
    </w:p>
    <w:p w14:paraId="40BF5992" w14:textId="77777777" w:rsidR="00FF6B4E" w:rsidRPr="00D643B5" w:rsidRDefault="00FF6B4E" w:rsidP="00976843">
      <w:pPr>
        <w:pStyle w:val="Prikladpopis"/>
        <w:numPr>
          <w:ilvl w:val="0"/>
          <w:numId w:val="24"/>
        </w:numPr>
      </w:pPr>
      <w:r w:rsidRPr="00D643B5">
        <w:t xml:space="preserve">Je řešení celočíselné? ANO </w:t>
      </w:r>
      <w:r w:rsidRPr="00D643B5">
        <w:sym w:font="Symbol" w:char="F0AE"/>
      </w:r>
      <w:r w:rsidRPr="00D643B5">
        <w:rPr>
          <w:noProof/>
          <w:lang w:eastAsia="cs-CZ"/>
        </w:rPr>
        <w:t xml:space="preserve"> </w:t>
      </w:r>
      <w:r w:rsidRPr="00D643B5">
        <w:t xml:space="preserve"> </w:t>
      </w:r>
      <w:r w:rsidRPr="00D643B5">
        <w:rPr>
          <w:u w:val="single"/>
        </w:rPr>
        <w:t>STOP</w:t>
      </w:r>
    </w:p>
    <w:p w14:paraId="07DC1520" w14:textId="77777777" w:rsidR="00FF6B4E" w:rsidRPr="00D643B5" w:rsidRDefault="00FF6B4E" w:rsidP="00976843">
      <w:pPr>
        <w:pStyle w:val="Prikladpopis"/>
        <w:numPr>
          <w:ilvl w:val="0"/>
          <w:numId w:val="24"/>
        </w:numPr>
      </w:pPr>
      <w:r w:rsidRPr="00D643B5">
        <w:t>Rozklad řešení na celé a necelé části.</w:t>
      </w:r>
    </w:p>
    <w:p w14:paraId="2123335C" w14:textId="77777777" w:rsidR="00FF6B4E" w:rsidRPr="00D643B5" w:rsidRDefault="00FF6B4E" w:rsidP="00976843">
      <w:pPr>
        <w:pStyle w:val="Prikladpopis"/>
        <w:numPr>
          <w:ilvl w:val="0"/>
          <w:numId w:val="24"/>
        </w:numPr>
      </w:pPr>
      <w:r w:rsidRPr="00D643B5">
        <w:t xml:space="preserve">Výběr největšího neceločíselného zbytku v řádku </w:t>
      </w:r>
      <w:r w:rsidRPr="00D643B5">
        <w:rPr>
          <w:i/>
        </w:rPr>
        <w:t>i</w:t>
      </w:r>
      <w:r w:rsidRPr="00D643B5">
        <w:rPr>
          <w:vertAlign w:val="subscript"/>
        </w:rPr>
        <w:t>0</w:t>
      </w:r>
      <w:r w:rsidRPr="00D643B5">
        <w:t>.</w:t>
      </w:r>
    </w:p>
    <w:p w14:paraId="5E7615E1" w14:textId="77777777" w:rsidR="00FF6B4E" w:rsidRPr="00D643B5" w:rsidRDefault="00FF6B4E" w:rsidP="00976843">
      <w:pPr>
        <w:pStyle w:val="Prikladpopis"/>
        <w:numPr>
          <w:ilvl w:val="0"/>
          <w:numId w:val="24"/>
        </w:numPr>
      </w:pPr>
      <w:r w:rsidRPr="00D643B5">
        <w:t xml:space="preserve">Definice další účelové funkce </w:t>
      </w:r>
      <w:proofErr w:type="spellStart"/>
      <w:r w:rsidRPr="00D643B5">
        <w:rPr>
          <w:i/>
        </w:rPr>
        <w:t>s</w:t>
      </w:r>
      <w:r w:rsidRPr="00D643B5">
        <w:rPr>
          <w:i/>
          <w:vertAlign w:val="subscript"/>
        </w:rPr>
        <w:t>ind</w:t>
      </w:r>
      <w:proofErr w:type="spellEnd"/>
      <w:r w:rsidRPr="00D643B5">
        <w:t>.</w:t>
      </w:r>
    </w:p>
    <w:p w14:paraId="7332412F" w14:textId="77777777" w:rsidR="00FF6B4E" w:rsidRPr="00D643B5" w:rsidRDefault="00FF6B4E" w:rsidP="00976843">
      <w:pPr>
        <w:pStyle w:val="Prikladpopis"/>
        <w:numPr>
          <w:ilvl w:val="0"/>
          <w:numId w:val="24"/>
        </w:numPr>
      </w:pPr>
      <w:r w:rsidRPr="00D643B5">
        <w:t xml:space="preserve">Doplnění simplexové tabulky o řádek </w:t>
      </w:r>
      <w:proofErr w:type="spellStart"/>
      <w:r w:rsidRPr="00D643B5">
        <w:rPr>
          <w:i/>
        </w:rPr>
        <w:t>s</w:t>
      </w:r>
      <w:r w:rsidRPr="00D643B5">
        <w:rPr>
          <w:i/>
          <w:vertAlign w:val="subscript"/>
        </w:rPr>
        <w:t>ind</w:t>
      </w:r>
      <w:proofErr w:type="spellEnd"/>
      <w:r w:rsidRPr="00D643B5">
        <w:t>.</w:t>
      </w:r>
    </w:p>
    <w:p w14:paraId="69FBB037" w14:textId="77777777" w:rsidR="00FF6B4E" w:rsidRPr="0062079F" w:rsidRDefault="00FF6B4E" w:rsidP="00976843">
      <w:pPr>
        <w:pStyle w:val="Prikladpopis"/>
        <w:numPr>
          <w:ilvl w:val="0"/>
          <w:numId w:val="24"/>
        </w:numPr>
      </w:pPr>
      <w:r w:rsidRPr="00D643B5">
        <w:t>Řešení rozšířené tabulky.</w:t>
      </w:r>
    </w:p>
    <w:p w14:paraId="77A42FD4" w14:textId="77777777" w:rsidR="00FF6B4E" w:rsidRPr="0062079F" w:rsidRDefault="00FF6B4E" w:rsidP="00976843">
      <w:pPr>
        <w:pStyle w:val="Prikladpopis"/>
        <w:numPr>
          <w:ilvl w:val="0"/>
          <w:numId w:val="24"/>
        </w:numPr>
      </w:pPr>
      <w:r w:rsidRPr="0062079F">
        <w:t>Odečtení nového řešení.</w:t>
      </w:r>
    </w:p>
    <w:p w14:paraId="70CBCFE6" w14:textId="77777777" w:rsidR="00FF6B4E" w:rsidRPr="0062079F" w:rsidRDefault="00FF6B4E" w:rsidP="00976843">
      <w:pPr>
        <w:pStyle w:val="Prikladpopis"/>
        <w:numPr>
          <w:ilvl w:val="0"/>
          <w:numId w:val="24"/>
        </w:numPr>
      </w:pPr>
      <w:r w:rsidRPr="0062079F">
        <w:t>Ind = ind+1 a skok na 2.</w:t>
      </w:r>
    </w:p>
    <w:p w14:paraId="55F39C5F" w14:textId="77777777" w:rsidR="00FF6B4E" w:rsidRPr="0062079F" w:rsidRDefault="00FF6B4E" w:rsidP="00165E79">
      <w:pPr>
        <w:pStyle w:val="Priklad"/>
      </w:pPr>
    </w:p>
    <w:p w14:paraId="7DC2BF0D" w14:textId="77777777" w:rsidR="001E1DAB" w:rsidRDefault="001E1DAB" w:rsidP="00125FED">
      <w:pPr>
        <w:pStyle w:val="Nadpis1"/>
        <w:spacing w:line="276" w:lineRule="auto"/>
      </w:pPr>
      <w:bookmarkStart w:id="87" w:name="_Toc35863539"/>
      <w:r>
        <w:lastRenderedPageBreak/>
        <w:t>Dynamické programování</w:t>
      </w:r>
      <w:bookmarkEnd w:id="87"/>
    </w:p>
    <w:p w14:paraId="33284E0F" w14:textId="3024A66F" w:rsidR="00E7773A" w:rsidRPr="00E7773A" w:rsidRDefault="00E7773A" w:rsidP="00125FED">
      <w:pPr>
        <w:spacing w:line="276" w:lineRule="auto"/>
      </w:pPr>
      <w:r w:rsidRPr="00E7773A">
        <w:rPr>
          <w:b/>
          <w:bCs/>
        </w:rPr>
        <w:t>Dynamické programování</w:t>
      </w:r>
      <w:r w:rsidRPr="00E7773A">
        <w:t xml:space="preserve"> (DP) je odvětví optimalizace, které se zabývá vyhledáváním extrémů funkcí, které mají charakter </w:t>
      </w:r>
      <w:proofErr w:type="spellStart"/>
      <w:r w:rsidRPr="00E7773A">
        <w:t>separovatelnosti</w:t>
      </w:r>
      <w:proofErr w:type="spellEnd"/>
      <w:r w:rsidR="007C7976">
        <w:t xml:space="preserve"> (</w:t>
      </w:r>
      <w:r w:rsidR="007C7976">
        <w:fldChar w:fldCharType="begin"/>
      </w:r>
      <w:r w:rsidR="007C7976">
        <w:instrText xml:space="preserve"> REF _Ref34115882 \r \h </w:instrText>
      </w:r>
      <w:r w:rsidR="007C7976">
        <w:fldChar w:fldCharType="separate"/>
      </w:r>
      <w:r w:rsidR="0042322F">
        <w:t>[43]</w:t>
      </w:r>
      <w:r w:rsidR="007C7976">
        <w:fldChar w:fldCharType="end"/>
      </w:r>
      <w:r w:rsidR="007C7976">
        <w:t xml:space="preserve">, </w:t>
      </w:r>
      <w:r w:rsidR="007C7976">
        <w:fldChar w:fldCharType="begin"/>
      </w:r>
      <w:r w:rsidR="007C7976">
        <w:instrText xml:space="preserve"> REF _Ref36027235 \r \h </w:instrText>
      </w:r>
      <w:r w:rsidR="007C7976">
        <w:fldChar w:fldCharType="separate"/>
      </w:r>
      <w:r w:rsidR="0042322F">
        <w:t>[45]</w:t>
      </w:r>
      <w:r w:rsidR="007C7976">
        <w:fldChar w:fldCharType="end"/>
      </w:r>
      <w:r w:rsidR="007C7976">
        <w:t xml:space="preserve"> </w:t>
      </w:r>
      <w:r w:rsidR="007C7976">
        <w:fldChar w:fldCharType="begin"/>
      </w:r>
      <w:r w:rsidR="007C7976">
        <w:instrText xml:space="preserve"> REF _Ref36027097 \r \h </w:instrText>
      </w:r>
      <w:r w:rsidR="007C7976">
        <w:fldChar w:fldCharType="separate"/>
      </w:r>
      <w:r w:rsidR="0042322F">
        <w:t>[48]</w:t>
      </w:r>
      <w:r w:rsidR="007C7976">
        <w:fldChar w:fldCharType="end"/>
      </w:r>
      <w:r w:rsidR="007C7976">
        <w:t>)</w:t>
      </w:r>
      <w:r w:rsidRPr="00E7773A">
        <w:t xml:space="preserve">. V tomto smyslu patří DP do třídy tzv. </w:t>
      </w:r>
      <w:proofErr w:type="spellStart"/>
      <w:r w:rsidRPr="00E7773A">
        <w:t>separovatelného</w:t>
      </w:r>
      <w:proofErr w:type="spellEnd"/>
      <w:r w:rsidRPr="00E7773A">
        <w:t xml:space="preserve"> programování. </w:t>
      </w:r>
    </w:p>
    <w:p w14:paraId="2C476480" w14:textId="77777777" w:rsidR="00E7773A" w:rsidRPr="00E7773A" w:rsidRDefault="00E7773A" w:rsidP="00125FED">
      <w:pPr>
        <w:spacing w:line="276" w:lineRule="auto"/>
      </w:pPr>
      <w:r w:rsidRPr="00E7773A">
        <w:t xml:space="preserve">Stěžejní myšlenkou je rozklad problému na podproblémy, které jsou </w:t>
      </w:r>
      <w:r w:rsidR="00976843" w:rsidRPr="00E7773A">
        <w:t>řešeny, a jejich</w:t>
      </w:r>
      <w:r w:rsidRPr="00E7773A">
        <w:t xml:space="preserve"> řešení je ukládáno pro další potenciálně možné použití. Metoda je obzvláště vhodná na úlohy, které se dají dělit na </w:t>
      </w:r>
      <w:proofErr w:type="spellStart"/>
      <w:r w:rsidRPr="00E7773A">
        <w:t>podúlohy</w:t>
      </w:r>
      <w:proofErr w:type="spellEnd"/>
      <w:r w:rsidRPr="00E7773A">
        <w:t xml:space="preserve">, které jsou si podobné a mohou se opakovat. </w:t>
      </w:r>
    </w:p>
    <w:p w14:paraId="49E74E2D" w14:textId="77777777" w:rsidR="00E7773A" w:rsidRDefault="00E7773A" w:rsidP="00125FED">
      <w:pPr>
        <w:spacing w:line="276" w:lineRule="auto"/>
      </w:pPr>
      <w:r w:rsidRPr="00E7773A">
        <w:t>V zásadě existují dva způsoby zadání úlohy. V prvé řadě jde o způsob zadání formou grafu a jeho ohodnocení. Velmi obvyklou úlohou je pak nalezení optimální (často minimální) trasy (průchodu) z počátečního uzlu do cílového.</w:t>
      </w:r>
    </w:p>
    <w:p w14:paraId="49AEFFB8" w14:textId="77777777" w:rsidR="00E7773A" w:rsidRPr="00E7773A" w:rsidRDefault="00E7773A" w:rsidP="00125FED">
      <w:pPr>
        <w:spacing w:line="276" w:lineRule="auto"/>
      </w:pPr>
      <w:r w:rsidRPr="00E7773A">
        <w:t xml:space="preserve">Ve druhém případě je účelová funkce zadána jako </w:t>
      </w:r>
      <w:proofErr w:type="spellStart"/>
      <w:r w:rsidRPr="00E7773A">
        <w:t>separovatelná</w:t>
      </w:r>
      <w:proofErr w:type="spellEnd"/>
      <w:r w:rsidRPr="00E7773A">
        <w:t>:</w:t>
      </w:r>
    </w:p>
    <w:p w14:paraId="59951AD9" w14:textId="77777777" w:rsidR="00E7773A" w:rsidRPr="00E7773A" w:rsidRDefault="00E7773A" w:rsidP="00125FED">
      <w:pPr>
        <w:spacing w:line="276" w:lineRule="auto"/>
      </w:pPr>
      <w:r w:rsidRPr="00E7773A">
        <w:t>a úloha se řeší v tabulce, která má tolik sloupců, kolik je proměnných. Účelová funkce může být zadána analyticky nebo tabulkově.</w:t>
      </w:r>
    </w:p>
    <w:p w14:paraId="4833CAFA" w14:textId="77777777" w:rsidR="00E7773A" w:rsidRDefault="00E7773A" w:rsidP="00125FED">
      <w:pPr>
        <w:spacing w:line="276" w:lineRule="auto"/>
      </w:pPr>
      <w:r w:rsidRPr="00E7773A">
        <w:t xml:space="preserve">Řešení úloh DP má dva chody (běhy) – přímý a zpětný. V přímém se zaplňuje </w:t>
      </w:r>
      <w:proofErr w:type="spellStart"/>
      <w:r w:rsidRPr="00E7773A">
        <w:t>separovatelná</w:t>
      </w:r>
      <w:proofErr w:type="spellEnd"/>
      <w:r w:rsidRPr="00E7773A">
        <w:t xml:space="preserve"> funkce, ve zpětném se odečítá řešení.</w:t>
      </w:r>
    </w:p>
    <w:p w14:paraId="05FEB1FD" w14:textId="77777777" w:rsidR="00315011" w:rsidRDefault="00315011" w:rsidP="00125FED">
      <w:pPr>
        <w:autoSpaceDE w:val="0"/>
        <w:autoSpaceDN w:val="0"/>
        <w:adjustRightInd w:val="0"/>
        <w:spacing w:line="276" w:lineRule="auto"/>
        <w:jc w:val="left"/>
        <w:rPr>
          <w:rFonts w:ascii="TimesNewRomanPSMT" w:hAnsi="TimesNewRomanPSMT" w:cs="TimesNewRomanPSMT"/>
        </w:rPr>
      </w:pPr>
      <w:r>
        <w:rPr>
          <w:rFonts w:ascii="TimesNewRomanPSMT" w:hAnsi="TimesNewRomanPSMT" w:cs="TimesNewRomanPSMT"/>
        </w:rPr>
        <w:t xml:space="preserve">Algoritmus řešení úloh DP je založen na tzv. </w:t>
      </w:r>
      <w:proofErr w:type="spellStart"/>
      <w:r>
        <w:rPr>
          <w:rFonts w:ascii="TimesNewRomanPS-ItalicMT" w:hAnsi="TimesNewRomanPS-ItalicMT" w:cs="TimesNewRomanPS-ItalicMT"/>
          <w:i/>
          <w:iCs/>
        </w:rPr>
        <w:t>Bellmanově</w:t>
      </w:r>
      <w:proofErr w:type="spellEnd"/>
      <w:r>
        <w:rPr>
          <w:rFonts w:ascii="TimesNewRomanPS-ItalicMT" w:hAnsi="TimesNewRomanPS-ItalicMT" w:cs="TimesNewRomanPS-ItalicMT"/>
          <w:i/>
          <w:iCs/>
        </w:rPr>
        <w:t xml:space="preserve"> principu </w:t>
      </w:r>
      <w:proofErr w:type="spellStart"/>
      <w:r>
        <w:rPr>
          <w:rFonts w:ascii="TimesNewRomanPS-ItalicMT" w:hAnsi="TimesNewRomanPS-ItalicMT" w:cs="TimesNewRomanPS-ItalicMT"/>
          <w:i/>
          <w:iCs/>
        </w:rPr>
        <w:t>optimality</w:t>
      </w:r>
      <w:proofErr w:type="spellEnd"/>
      <w:r>
        <w:rPr>
          <w:rFonts w:ascii="TimesNewRomanPSMT" w:hAnsi="TimesNewRomanPSMT" w:cs="TimesNewRomanPSMT"/>
        </w:rPr>
        <w:t>. Ten lze</w:t>
      </w:r>
    </w:p>
    <w:p w14:paraId="16FEF03C" w14:textId="77777777" w:rsidR="00315011" w:rsidRDefault="00315011" w:rsidP="00125FED">
      <w:pPr>
        <w:autoSpaceDE w:val="0"/>
        <w:autoSpaceDN w:val="0"/>
        <w:adjustRightInd w:val="0"/>
        <w:spacing w:line="276" w:lineRule="auto"/>
        <w:jc w:val="left"/>
        <w:rPr>
          <w:rFonts w:ascii="TimesNewRomanPSMT" w:hAnsi="TimesNewRomanPSMT" w:cs="TimesNewRomanPSMT"/>
        </w:rPr>
      </w:pPr>
      <w:r>
        <w:rPr>
          <w:rFonts w:ascii="TimesNewRomanPSMT" w:hAnsi="TimesNewRomanPSMT" w:cs="TimesNewRomanPSMT"/>
        </w:rPr>
        <w:t>formulovat dvěma způsoby:</w:t>
      </w:r>
    </w:p>
    <w:p w14:paraId="4D52DF8C" w14:textId="77777777" w:rsidR="00315011" w:rsidRDefault="00315011" w:rsidP="00125FED">
      <w:pPr>
        <w:autoSpaceDE w:val="0"/>
        <w:autoSpaceDN w:val="0"/>
        <w:adjustRightInd w:val="0"/>
        <w:spacing w:line="276" w:lineRule="auto"/>
        <w:jc w:val="left"/>
        <w:rPr>
          <w:rFonts w:ascii="TimesNewRomanPSMT" w:hAnsi="TimesNewRomanPSMT" w:cs="TimesNewRomanPSMT"/>
        </w:rPr>
      </w:pPr>
      <w:r>
        <w:rPr>
          <w:rFonts w:ascii="TimesNewRomanPS-BoldMT" w:hAnsi="TimesNewRomanPS-BoldMT" w:cs="TimesNewRomanPS-BoldMT"/>
          <w:b/>
          <w:bCs/>
        </w:rPr>
        <w:t xml:space="preserve">Věta 1 </w:t>
      </w:r>
      <w:r>
        <w:rPr>
          <w:rFonts w:ascii="TimesNewRomanPSMT" w:hAnsi="TimesNewRomanPSMT" w:cs="TimesNewRomanPSMT"/>
        </w:rPr>
        <w:t>(</w:t>
      </w:r>
      <w:proofErr w:type="spellStart"/>
      <w:r>
        <w:rPr>
          <w:rFonts w:ascii="TimesNewRomanPSMT" w:hAnsi="TimesNewRomanPSMT" w:cs="TimesNewRomanPSMT"/>
        </w:rPr>
        <w:t>Bellmanův</w:t>
      </w:r>
      <w:proofErr w:type="spellEnd"/>
      <w:r>
        <w:rPr>
          <w:rFonts w:ascii="TimesNewRomanPSMT" w:hAnsi="TimesNewRomanPSMT" w:cs="TimesNewRomanPSMT"/>
        </w:rPr>
        <w:t xml:space="preserve"> princip)</w:t>
      </w:r>
    </w:p>
    <w:p w14:paraId="7F56EF13" w14:textId="77777777" w:rsidR="00315011" w:rsidRDefault="00315011" w:rsidP="00125FED">
      <w:pPr>
        <w:autoSpaceDE w:val="0"/>
        <w:autoSpaceDN w:val="0"/>
        <w:adjustRightInd w:val="0"/>
        <w:spacing w:line="276" w:lineRule="auto"/>
        <w:jc w:val="left"/>
        <w:rPr>
          <w:rFonts w:ascii="TimesNewRomanPSMT" w:hAnsi="TimesNewRomanPSMT" w:cs="TimesNewRomanPSMT"/>
        </w:rPr>
      </w:pPr>
      <w:r>
        <w:rPr>
          <w:rFonts w:ascii="TimesNewRomanPSMT" w:hAnsi="TimesNewRomanPSMT" w:cs="TimesNewRomanPSMT"/>
        </w:rPr>
        <w:t xml:space="preserve">1) </w:t>
      </w:r>
      <w:proofErr w:type="spellStart"/>
      <w:r>
        <w:rPr>
          <w:rFonts w:ascii="TimesNewRomanPSMT" w:hAnsi="TimesNewRomanPSMT" w:cs="TimesNewRomanPSMT"/>
        </w:rPr>
        <w:t>Podstrategie</w:t>
      </w:r>
      <w:proofErr w:type="spellEnd"/>
      <w:r>
        <w:rPr>
          <w:rFonts w:ascii="TimesNewRomanPSMT" w:hAnsi="TimesNewRomanPSMT" w:cs="TimesNewRomanPSMT"/>
        </w:rPr>
        <w:t xml:space="preserve"> optimální strategie je opět optimální.</w:t>
      </w:r>
    </w:p>
    <w:p w14:paraId="451E9759" w14:textId="77777777" w:rsidR="00315011" w:rsidRDefault="00315011" w:rsidP="00125FED">
      <w:pPr>
        <w:autoSpaceDE w:val="0"/>
        <w:autoSpaceDN w:val="0"/>
        <w:adjustRightInd w:val="0"/>
        <w:spacing w:line="276" w:lineRule="auto"/>
        <w:jc w:val="left"/>
        <w:rPr>
          <w:rFonts w:ascii="TimesNewRomanPSMT" w:hAnsi="TimesNewRomanPSMT" w:cs="TimesNewRomanPSMT"/>
        </w:rPr>
      </w:pPr>
      <w:r>
        <w:rPr>
          <w:rFonts w:ascii="TimesNewRomanPSMT" w:hAnsi="TimesNewRomanPSMT" w:cs="TimesNewRomanPSMT"/>
        </w:rPr>
        <w:t>2) Optimální strategie z libovolného bodu řešení do „cíle“ (tj. řešení celého problému)</w:t>
      </w:r>
    </w:p>
    <w:p w14:paraId="41A11D74" w14:textId="77777777" w:rsidR="00315011" w:rsidRDefault="00315011" w:rsidP="00125FED">
      <w:pPr>
        <w:autoSpaceDE w:val="0"/>
        <w:autoSpaceDN w:val="0"/>
        <w:adjustRightInd w:val="0"/>
        <w:spacing w:line="276" w:lineRule="auto"/>
        <w:jc w:val="left"/>
        <w:rPr>
          <w:rFonts w:ascii="TimesNewRomanPSMT" w:hAnsi="TimesNewRomanPSMT" w:cs="TimesNewRomanPSMT"/>
        </w:rPr>
      </w:pPr>
      <w:r>
        <w:rPr>
          <w:rFonts w:ascii="TimesNewRomanPSMT" w:hAnsi="TimesNewRomanPSMT" w:cs="TimesNewRomanPSMT"/>
        </w:rPr>
        <w:t>nezáleží na způsobu (strategii), jakým se řešení dostalo do tohoto bodu.</w:t>
      </w:r>
    </w:p>
    <w:p w14:paraId="5CF3C919" w14:textId="77777777" w:rsidR="00315011" w:rsidRDefault="00315011" w:rsidP="00125FED">
      <w:pPr>
        <w:autoSpaceDE w:val="0"/>
        <w:autoSpaceDN w:val="0"/>
        <w:adjustRightInd w:val="0"/>
        <w:spacing w:line="276" w:lineRule="auto"/>
        <w:jc w:val="left"/>
        <w:rPr>
          <w:rFonts w:ascii="TimesNewRomanPSMT" w:hAnsi="TimesNewRomanPSMT" w:cs="TimesNewRomanPSMT"/>
        </w:rPr>
      </w:pPr>
      <w:r>
        <w:rPr>
          <w:rFonts w:ascii="TimesNewRomanPSMT" w:hAnsi="TimesNewRomanPSMT" w:cs="TimesNewRomanPSMT"/>
        </w:rPr>
        <w:t xml:space="preserve">Řešení úloh dynamického programování pomocí </w:t>
      </w:r>
      <w:proofErr w:type="spellStart"/>
      <w:r>
        <w:rPr>
          <w:rFonts w:ascii="TimesNewRomanPSMT" w:hAnsi="TimesNewRomanPSMT" w:cs="TimesNewRomanPSMT"/>
        </w:rPr>
        <w:t>Bellmanova</w:t>
      </w:r>
      <w:proofErr w:type="spellEnd"/>
      <w:r>
        <w:rPr>
          <w:rFonts w:ascii="TimesNewRomanPSMT" w:hAnsi="TimesNewRomanPSMT" w:cs="TimesNewRomanPSMT"/>
        </w:rPr>
        <w:t xml:space="preserve"> principu má vždy dva průchody</w:t>
      </w:r>
    </w:p>
    <w:p w14:paraId="0F76BBBF" w14:textId="16D588E0" w:rsidR="00315011" w:rsidRPr="00E7773A" w:rsidRDefault="00315011" w:rsidP="00125FED">
      <w:pPr>
        <w:spacing w:line="276" w:lineRule="auto"/>
      </w:pPr>
      <w:r>
        <w:rPr>
          <w:rFonts w:ascii="TimesNewRomanPSMT" w:hAnsi="TimesNewRomanPSMT" w:cs="TimesNewRomanPSMT"/>
        </w:rPr>
        <w:t>– přímý a zpětný. Zpětný obvykle umožňuje odečítání výsledků</w:t>
      </w:r>
      <w:r w:rsidR="0065594B">
        <w:rPr>
          <w:rFonts w:ascii="TimesNewRomanPSMT" w:hAnsi="TimesNewRomanPSMT" w:cs="TimesNewRomanPSMT"/>
        </w:rPr>
        <w:t xml:space="preserve">, viz </w:t>
      </w:r>
      <w:r w:rsidR="0065594B">
        <w:rPr>
          <w:rFonts w:ascii="TimesNewRomanPSMT" w:hAnsi="TimesNewRomanPSMT" w:cs="TimesNewRomanPSMT"/>
        </w:rPr>
        <w:fldChar w:fldCharType="begin"/>
      </w:r>
      <w:r w:rsidR="0065594B">
        <w:rPr>
          <w:rFonts w:ascii="TimesNewRomanPSMT" w:hAnsi="TimesNewRomanPSMT" w:cs="TimesNewRomanPSMT"/>
        </w:rPr>
        <w:instrText xml:space="preserve"> REF _Ref35955918 \r \h </w:instrText>
      </w:r>
      <w:r w:rsidR="0065594B">
        <w:rPr>
          <w:rFonts w:ascii="TimesNewRomanPSMT" w:hAnsi="TimesNewRomanPSMT" w:cs="TimesNewRomanPSMT"/>
        </w:rPr>
      </w:r>
      <w:r w:rsidR="0065594B">
        <w:rPr>
          <w:rFonts w:ascii="TimesNewRomanPSMT" w:hAnsi="TimesNewRomanPSMT" w:cs="TimesNewRomanPSMT"/>
        </w:rPr>
        <w:fldChar w:fldCharType="separate"/>
      </w:r>
      <w:r w:rsidR="0042322F">
        <w:rPr>
          <w:rFonts w:ascii="TimesNewRomanPSMT" w:hAnsi="TimesNewRomanPSMT" w:cs="TimesNewRomanPSMT"/>
        </w:rPr>
        <w:t>[38]</w:t>
      </w:r>
      <w:r w:rsidR="0065594B">
        <w:rPr>
          <w:rFonts w:ascii="TimesNewRomanPSMT" w:hAnsi="TimesNewRomanPSMT" w:cs="TimesNewRomanPSMT"/>
        </w:rPr>
        <w:fldChar w:fldCharType="end"/>
      </w:r>
      <w:r w:rsidR="0065594B">
        <w:rPr>
          <w:rFonts w:ascii="TimesNewRomanPSMT" w:hAnsi="TimesNewRomanPSMT" w:cs="TimesNewRomanPSMT"/>
        </w:rPr>
        <w:t xml:space="preserve"> </w:t>
      </w:r>
      <w:r w:rsidR="0065594B">
        <w:rPr>
          <w:rFonts w:ascii="TimesNewRomanPSMT" w:hAnsi="TimesNewRomanPSMT" w:cs="TimesNewRomanPSMT"/>
        </w:rPr>
        <w:fldChar w:fldCharType="begin"/>
      </w:r>
      <w:r w:rsidR="0065594B">
        <w:rPr>
          <w:rFonts w:ascii="TimesNewRomanPSMT" w:hAnsi="TimesNewRomanPSMT" w:cs="TimesNewRomanPSMT"/>
        </w:rPr>
        <w:instrText xml:space="preserve"> REF _Ref34115882 \r \h </w:instrText>
      </w:r>
      <w:r w:rsidR="0065594B">
        <w:rPr>
          <w:rFonts w:ascii="TimesNewRomanPSMT" w:hAnsi="TimesNewRomanPSMT" w:cs="TimesNewRomanPSMT"/>
        </w:rPr>
      </w:r>
      <w:r w:rsidR="0065594B">
        <w:rPr>
          <w:rFonts w:ascii="TimesNewRomanPSMT" w:hAnsi="TimesNewRomanPSMT" w:cs="TimesNewRomanPSMT"/>
        </w:rPr>
        <w:fldChar w:fldCharType="separate"/>
      </w:r>
      <w:r w:rsidR="0042322F">
        <w:rPr>
          <w:rFonts w:ascii="TimesNewRomanPSMT" w:hAnsi="TimesNewRomanPSMT" w:cs="TimesNewRomanPSMT"/>
        </w:rPr>
        <w:t>[43]</w:t>
      </w:r>
      <w:r w:rsidR="0065594B">
        <w:rPr>
          <w:rFonts w:ascii="TimesNewRomanPSMT" w:hAnsi="TimesNewRomanPSMT" w:cs="TimesNewRomanPSMT"/>
        </w:rPr>
        <w:fldChar w:fldCharType="end"/>
      </w:r>
      <w:r>
        <w:rPr>
          <w:rFonts w:ascii="TimesNewRomanPSMT" w:hAnsi="TimesNewRomanPSMT" w:cs="TimesNewRomanPSMT"/>
        </w:rPr>
        <w:t>.</w:t>
      </w:r>
    </w:p>
    <w:p w14:paraId="590D44EF" w14:textId="77777777" w:rsidR="001E1DAB" w:rsidRDefault="001E1DAB" w:rsidP="00125FED">
      <w:pPr>
        <w:pStyle w:val="Nadpis2"/>
        <w:spacing w:line="276" w:lineRule="auto"/>
      </w:pPr>
      <w:bookmarkStart w:id="88" w:name="_Toc35863540"/>
      <w:r>
        <w:t>S</w:t>
      </w:r>
      <w:r w:rsidR="00315011">
        <w:t>íťová</w:t>
      </w:r>
      <w:r>
        <w:t xml:space="preserve"> f</w:t>
      </w:r>
      <w:r w:rsidR="00315011">
        <w:t>orma DP</w:t>
      </w:r>
      <w:bookmarkEnd w:id="88"/>
    </w:p>
    <w:p w14:paraId="6D1A67A7" w14:textId="77777777" w:rsidR="001A40B2" w:rsidRDefault="00C83E4E" w:rsidP="00125FED">
      <w:pPr>
        <w:spacing w:line="276" w:lineRule="auto"/>
      </w:pPr>
      <w:r>
        <w:t>Př</w:t>
      </w:r>
      <w:r w:rsidR="001A40B2" w:rsidRPr="001A40B2">
        <w:t>íklad pravoúhlé sítě</w:t>
      </w:r>
      <w:r>
        <w:t xml:space="preserve"> </w:t>
      </w:r>
      <w:r w:rsidR="006C069D">
        <w:t xml:space="preserve">je </w:t>
      </w:r>
      <w:r>
        <w:t>na obr. 3.1</w:t>
      </w:r>
      <w:r w:rsidR="001A40B2" w:rsidRPr="001A40B2">
        <w:t>. Zeleně jsou ohodnoceny kolmé větve (hrany), černě vodorovné. Cílem je nalézt trajektorii z</w:t>
      </w:r>
      <w:r>
        <w:t> </w:t>
      </w:r>
      <w:r w:rsidR="001A40B2" w:rsidRPr="001A40B2">
        <w:t>bodu A do bodu B s</w:t>
      </w:r>
      <w:r>
        <w:t> </w:t>
      </w:r>
      <w:r w:rsidR="001A40B2" w:rsidRPr="001A40B2">
        <w:t>minimálním součtem.</w:t>
      </w:r>
      <w:r w:rsidR="00665ABA">
        <w:t xml:space="preserve"> </w:t>
      </w:r>
      <w:proofErr w:type="spellStart"/>
      <w:r w:rsidR="00665ABA">
        <w:t>Bellmanův</w:t>
      </w:r>
      <w:proofErr w:type="spellEnd"/>
      <w:r w:rsidR="00665ABA">
        <w:t xml:space="preserve"> princip se uplatňuje následovně. Pokud je graf neorientovaný, lze první chod začít buď z bodu </w:t>
      </w:r>
      <w:proofErr w:type="gramStart"/>
      <w:r w:rsidR="00665ABA">
        <w:t>A nebo</w:t>
      </w:r>
      <w:proofErr w:type="gramEnd"/>
      <w:r w:rsidR="00665ABA">
        <w:t xml:space="preserve"> B. První chod p</w:t>
      </w:r>
      <w:r w:rsidR="001D5580">
        <w:t>ostupu</w:t>
      </w:r>
      <w:r w:rsidR="00665ABA">
        <w:t xml:space="preserve"> z bodu B (tedy cíl). Vyznačí se </w:t>
      </w:r>
      <w:r w:rsidR="00AF3744">
        <w:t xml:space="preserve">všechny uzly, z kterých se lze dostat do cíle B </w:t>
      </w:r>
      <w:r w:rsidR="0002474B">
        <w:t>po jediné větvi.  Protože není výběr jiných alternativ, zapíší se do uzlů hodnoty účelové funkce do cíle, tedy to jsou dva uzly (Obr. 3.2)</w:t>
      </w:r>
      <w:r w:rsidR="00665ABA">
        <w:t xml:space="preserve"> </w:t>
      </w:r>
      <w:r w:rsidR="0002474B">
        <w:t xml:space="preserve">s hodnotami 8 a 11 a označí se přípustné větve. V dalším kroku se proberou uzly, ze kterých se lze dostat do cíle za dvě větve, to jsou uzly s hodnotami 16,18, 22. V uzlech 16, 22 není další výběr a musí se za přípustné větve označit vodorovná (s hodnotou 8) a svislá (s hodnotou 11). V případě uzlu 18 ale jsou dvě možnosti buď přes svislou větev 10 nebo přes vodorovnou větev 13. Protože </w:t>
      </w:r>
      <w:r w:rsidR="0002474B">
        <w:lastRenderedPageBreak/>
        <w:t>se hledá minimum, vybírá se menší tedy svislá větev, menší součet se zapíše a vodorovná větev se vymaže. V dalším kroku se proberou uzly s hodnotami 26,</w:t>
      </w:r>
      <w:r w:rsidR="001202C9">
        <w:t xml:space="preserve"> </w:t>
      </w:r>
      <w:r w:rsidR="0002474B">
        <w:t>24,</w:t>
      </w:r>
      <w:r w:rsidR="001202C9">
        <w:t xml:space="preserve"> </w:t>
      </w:r>
      <w:r w:rsidR="0002474B">
        <w:t>28</w:t>
      </w:r>
      <w:r w:rsidR="001202C9">
        <w:t xml:space="preserve">, 34. U krajních jiná alternativa není u vnitřních se vybírají nižší hodnoty a označují se přípustné větve. Tak se pokračuje až ke startovacímu bodu A. </w:t>
      </w:r>
    </w:p>
    <w:p w14:paraId="290761EA" w14:textId="77777777" w:rsidR="00315011" w:rsidRDefault="001202C9" w:rsidP="00125FED">
      <w:pPr>
        <w:spacing w:line="276" w:lineRule="auto"/>
      </w:pPr>
      <w:r>
        <w:t xml:space="preserve">Opačný (zpětný chod) </w:t>
      </w:r>
      <w:proofErr w:type="spellStart"/>
      <w:r>
        <w:t>Bellmanova</w:t>
      </w:r>
      <w:proofErr w:type="spellEnd"/>
      <w:r>
        <w:t xml:space="preserve"> principu spočívá v chodu od A do B po přípustných větvích. Získá se tak optimální trajektorie vyznačená na Obr. 3.2. </w:t>
      </w:r>
      <w:r w:rsidRPr="001A40B2">
        <w:t xml:space="preserve">Výsledné řešení </w:t>
      </w:r>
      <w:r>
        <w:t>má </w:t>
      </w:r>
      <w:r w:rsidRPr="001A40B2">
        <w:t>hodnotu 87.</w:t>
      </w:r>
      <w:r>
        <w:t xml:space="preserve"> Kontrola spočívá v sečtení všech vyznačených větví.</w:t>
      </w:r>
    </w:p>
    <w:p w14:paraId="1B440562" w14:textId="77777777" w:rsidR="0020020A" w:rsidRDefault="0020020A" w:rsidP="00125FED">
      <w:pPr>
        <w:spacing w:line="276" w:lineRule="auto"/>
      </w:pPr>
    </w:p>
    <w:p w14:paraId="1B8F3CFF" w14:textId="77777777" w:rsidR="001A40B2" w:rsidRDefault="009B0EE7" w:rsidP="00125FED">
      <w:pPr>
        <w:spacing w:line="276" w:lineRule="auto"/>
        <w:ind w:left="7799" w:firstLine="709"/>
      </w:pPr>
      <w:r>
        <w:rPr>
          <w:noProof/>
        </w:rPr>
        <mc:AlternateContent>
          <mc:Choice Requires="wps">
            <w:drawing>
              <wp:anchor distT="0" distB="0" distL="114300" distR="114300" simplePos="0" relativeHeight="251676672" behindDoc="0" locked="0" layoutInCell="1" allowOverlap="1" wp14:anchorId="0D3BB87C" wp14:editId="47212E29">
                <wp:simplePos x="0" y="0"/>
                <wp:positionH relativeFrom="column">
                  <wp:posOffset>-99695</wp:posOffset>
                </wp:positionH>
                <wp:positionV relativeFrom="paragraph">
                  <wp:posOffset>1847850</wp:posOffset>
                </wp:positionV>
                <wp:extent cx="5374005" cy="635"/>
                <wp:effectExtent l="0" t="0" r="0" b="0"/>
                <wp:wrapNone/>
                <wp:docPr id="20" name="Textové pole 20"/>
                <wp:cNvGraphicFramePr/>
                <a:graphic xmlns:a="http://schemas.openxmlformats.org/drawingml/2006/main">
                  <a:graphicData uri="http://schemas.microsoft.com/office/word/2010/wordprocessingShape">
                    <wps:wsp>
                      <wps:cNvSpPr txBox="1"/>
                      <wps:spPr>
                        <a:xfrm>
                          <a:off x="0" y="0"/>
                          <a:ext cx="5374005" cy="635"/>
                        </a:xfrm>
                        <a:prstGeom prst="rect">
                          <a:avLst/>
                        </a:prstGeom>
                        <a:solidFill>
                          <a:prstClr val="white"/>
                        </a:solidFill>
                        <a:ln>
                          <a:noFill/>
                        </a:ln>
                        <a:effectLst/>
                      </wps:spPr>
                      <wps:txbx>
                        <w:txbxContent>
                          <w:p w14:paraId="56D53BE4" w14:textId="7A3AA29F" w:rsidR="00AE72E7" w:rsidRPr="005A3609" w:rsidRDefault="00AE72E7" w:rsidP="009B0EE7">
                            <w:pPr>
                              <w:pStyle w:val="Titulek"/>
                              <w:rPr>
                                <w:noProof/>
                              </w:rPr>
                            </w:pPr>
                            <w:bookmarkStart w:id="89" w:name="_Toc35864636"/>
                            <w:r>
                              <w:t xml:space="preserve">Obr. </w:t>
                            </w:r>
                            <w:fldSimple w:instr=" STYLEREF 1 \s ">
                              <w:r>
                                <w:rPr>
                                  <w:noProof/>
                                </w:rPr>
                                <w:t>3</w:t>
                              </w:r>
                            </w:fldSimple>
                            <w:r>
                              <w:t>.</w:t>
                            </w:r>
                            <w:fldSimple w:instr=" SEQ Obr. \* ARABIC \s 1 ">
                              <w:r>
                                <w:rPr>
                                  <w:noProof/>
                                </w:rPr>
                                <w:t>1</w:t>
                              </w:r>
                            </w:fldSimple>
                            <w:r>
                              <w:t xml:space="preserve"> Pravoúhlá síť v dynamickém programování.</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D3BB87C" id="_x0000_t202" coordsize="21600,21600" o:spt="202" path="m,l,21600r21600,l21600,xe">
                <v:stroke joinstyle="miter"/>
                <v:path gradientshapeok="t" o:connecttype="rect"/>
              </v:shapetype>
              <v:shape id="Textové pole 20" o:spid="_x0000_s1026" type="#_x0000_t202" style="position:absolute;left:0;text-align:left;margin-left:-7.85pt;margin-top:145.5pt;width:423.15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" stroked="f">
                <v:textbox style="mso-fit-shape-to-text:t" inset="0,0,0,0">
                  <w:txbxContent>
                    <w:p w14:paraId="56D53BE4" w14:textId="7A3AA29F" w:rsidR="00AE72E7" w:rsidRPr="005A3609" w:rsidRDefault="00AE72E7" w:rsidP="009B0EE7">
                      <w:pPr>
                        <w:pStyle w:val="Titulek"/>
                        <w:rPr>
                          <w:noProof/>
                        </w:rPr>
                      </w:pPr>
                      <w:bookmarkStart w:id="90" w:name="_Toc35864636"/>
                      <w:r>
                        <w:t xml:space="preserve">Obr. </w:t>
                      </w:r>
                      <w:fldSimple w:instr=" STYLEREF 1 \s ">
                        <w:r>
                          <w:rPr>
                            <w:noProof/>
                          </w:rPr>
                          <w:t>3</w:t>
                        </w:r>
                      </w:fldSimple>
                      <w:r>
                        <w:t>.</w:t>
                      </w:r>
                      <w:fldSimple w:instr=" SEQ Obr. \* ARABIC \s 1 ">
                        <w:r>
                          <w:rPr>
                            <w:noProof/>
                          </w:rPr>
                          <w:t>1</w:t>
                        </w:r>
                      </w:fldSimple>
                      <w:r>
                        <w:t xml:space="preserve"> Pravoúhlá síť v dynamickém programování.</w:t>
                      </w:r>
                      <w:bookmarkEnd w:id="90"/>
                    </w:p>
                  </w:txbxContent>
                </v:textbox>
              </v:shape>
            </w:pict>
          </mc:Fallback>
        </mc:AlternateContent>
      </w:r>
      <w:r w:rsidR="001A40B2">
        <w:rPr>
          <w:noProof/>
        </w:rPr>
        <w:drawing>
          <wp:anchor distT="0" distB="0" distL="114300" distR="114300" simplePos="0" relativeHeight="251672576" behindDoc="0" locked="0" layoutInCell="1" allowOverlap="1" wp14:anchorId="5EF4AED0" wp14:editId="6BE34C2F">
            <wp:simplePos x="0" y="0"/>
            <wp:positionH relativeFrom="page">
              <wp:posOffset>1161273</wp:posOffset>
            </wp:positionH>
            <wp:positionV relativeFrom="paragraph">
              <wp:posOffset>-175516</wp:posOffset>
            </wp:positionV>
            <wp:extent cx="5374441" cy="1966184"/>
            <wp:effectExtent l="0" t="0" r="0" b="0"/>
            <wp:wrapNone/>
            <wp:docPr id="13" name="table">
              <a:extLst xmlns:a="http://schemas.openxmlformats.org/drawingml/2006/main">
                <a:ext uri="{FF2B5EF4-FFF2-40B4-BE49-F238E27FC236}">
                  <a16:creationId xmlns:a16="http://schemas.microsoft.com/office/drawing/2014/main" id="{BD71C846-DA6E-45C2-A82F-B0AE1867DE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BD71C846-DA6E-45C2-A82F-B0AE1867DEC4}"/>
                        </a:ext>
                      </a:extLst>
                    </pic:cNvPr>
                    <pic:cNvPicPr>
                      <a:picLocks noChangeAspect="1"/>
                    </pic:cNvPicPr>
                  </pic:nvPicPr>
                  <pic:blipFill>
                    <a:blip r:embed="rId222"/>
                    <a:stretch>
                      <a:fillRect/>
                    </a:stretch>
                  </pic:blipFill>
                  <pic:spPr>
                    <a:xfrm>
                      <a:off x="0" y="0"/>
                      <a:ext cx="5374441" cy="1966184"/>
                    </a:xfrm>
                    <a:prstGeom prst="rect">
                      <a:avLst/>
                    </a:prstGeom>
                  </pic:spPr>
                </pic:pic>
              </a:graphicData>
            </a:graphic>
            <wp14:sizeRelH relativeFrom="margin">
              <wp14:pctWidth>0</wp14:pctWidth>
            </wp14:sizeRelH>
            <wp14:sizeRelV relativeFrom="margin">
              <wp14:pctHeight>0</wp14:pctHeight>
            </wp14:sizeRelV>
          </wp:anchor>
        </w:drawing>
      </w:r>
      <w:r w:rsidR="001A40B2">
        <w:t>B</w:t>
      </w:r>
    </w:p>
    <w:p w14:paraId="6123C58C" w14:textId="77777777" w:rsidR="00315011" w:rsidRDefault="00315011" w:rsidP="00125FED">
      <w:pPr>
        <w:spacing w:line="276" w:lineRule="auto"/>
      </w:pPr>
    </w:p>
    <w:p w14:paraId="345E6D91" w14:textId="77777777" w:rsidR="00315011" w:rsidRDefault="00315011" w:rsidP="00125FED">
      <w:pPr>
        <w:spacing w:line="276" w:lineRule="auto"/>
      </w:pPr>
    </w:p>
    <w:p w14:paraId="259E281F" w14:textId="77777777" w:rsidR="00315011" w:rsidRDefault="00315011" w:rsidP="00125FED">
      <w:pPr>
        <w:spacing w:line="276" w:lineRule="auto"/>
      </w:pPr>
    </w:p>
    <w:p w14:paraId="3F75FBF0" w14:textId="77777777" w:rsidR="00315011" w:rsidRDefault="00315011" w:rsidP="00125FED">
      <w:pPr>
        <w:spacing w:line="276" w:lineRule="auto"/>
      </w:pPr>
    </w:p>
    <w:p w14:paraId="2C4EF563" w14:textId="77777777" w:rsidR="001A40B2" w:rsidRDefault="001A40B2" w:rsidP="00125FED">
      <w:pPr>
        <w:spacing w:line="276" w:lineRule="auto"/>
      </w:pPr>
      <w:r>
        <w:t>A</w:t>
      </w:r>
    </w:p>
    <w:p w14:paraId="6C28B094" w14:textId="77777777" w:rsidR="009B0EE7" w:rsidRDefault="009B0EE7" w:rsidP="00125FED">
      <w:pPr>
        <w:spacing w:line="276" w:lineRule="auto"/>
      </w:pPr>
    </w:p>
    <w:p w14:paraId="700B00E5" w14:textId="77777777" w:rsidR="00B84963" w:rsidRPr="00B84963" w:rsidRDefault="00B84963" w:rsidP="00125FED">
      <w:pPr>
        <w:spacing w:line="276" w:lineRule="auto"/>
      </w:pPr>
      <w:r w:rsidRPr="00B84963">
        <w:t>Poznámky k síťové metodě</w:t>
      </w:r>
      <w:r>
        <w:t xml:space="preserve"> pro pravoúhlé sítě</w:t>
      </w:r>
      <w:r w:rsidRPr="00B84963">
        <w:t>:</w:t>
      </w:r>
    </w:p>
    <w:p w14:paraId="712E3704" w14:textId="77777777" w:rsidR="00E80DD5" w:rsidRPr="00B84963" w:rsidRDefault="00DE171D" w:rsidP="00125FED">
      <w:pPr>
        <w:numPr>
          <w:ilvl w:val="0"/>
          <w:numId w:val="36"/>
        </w:numPr>
        <w:spacing w:line="276" w:lineRule="auto"/>
      </w:pPr>
      <w:r w:rsidRPr="00B84963">
        <w:t>Úloha má vždy řešení.</w:t>
      </w:r>
    </w:p>
    <w:p w14:paraId="15018EF7" w14:textId="77777777" w:rsidR="00E80DD5" w:rsidRPr="00B84963" w:rsidRDefault="00DE171D" w:rsidP="00125FED">
      <w:pPr>
        <w:numPr>
          <w:ilvl w:val="0"/>
          <w:numId w:val="36"/>
        </w:numPr>
        <w:spacing w:line="276" w:lineRule="auto"/>
      </w:pPr>
      <w:r w:rsidRPr="00B84963">
        <w:t>Řešení nemusí být jednoznačné.</w:t>
      </w:r>
    </w:p>
    <w:p w14:paraId="77D64C9B" w14:textId="77777777" w:rsidR="00E80DD5" w:rsidRPr="00B84963" w:rsidRDefault="00DE171D" w:rsidP="00125FED">
      <w:pPr>
        <w:numPr>
          <w:ilvl w:val="0"/>
          <w:numId w:val="36"/>
        </w:numPr>
        <w:spacing w:line="276" w:lineRule="auto"/>
      </w:pPr>
      <w:r w:rsidRPr="00B84963">
        <w:t>Při postupu se nikdy nesčítají a neporovnávají více jak 2 čísla</w:t>
      </w:r>
      <w:r w:rsidR="00B84963">
        <w:t>.</w:t>
      </w:r>
    </w:p>
    <w:p w14:paraId="7345BCF5" w14:textId="77777777" w:rsidR="00E80DD5" w:rsidRPr="00B84963" w:rsidRDefault="00DE171D" w:rsidP="00125FED">
      <w:pPr>
        <w:numPr>
          <w:ilvl w:val="0"/>
          <w:numId w:val="36"/>
        </w:numPr>
        <w:spacing w:line="276" w:lineRule="auto"/>
      </w:pPr>
      <w:r w:rsidRPr="00B84963">
        <w:t>Síť nemusí být pravoúhlá.</w:t>
      </w:r>
    </w:p>
    <w:p w14:paraId="556EFD83" w14:textId="77777777" w:rsidR="00B84963" w:rsidRPr="00B84963" w:rsidRDefault="00B84963" w:rsidP="00125FED">
      <w:pPr>
        <w:spacing w:line="276" w:lineRule="auto"/>
      </w:pPr>
      <w:r>
        <w:t>Obecný</w:t>
      </w:r>
      <w:r w:rsidRPr="00B84963">
        <w:t xml:space="preserve"> a </w:t>
      </w:r>
      <w:r>
        <w:t xml:space="preserve">velmi sofistikovaný </w:t>
      </w:r>
      <w:r w:rsidRPr="00B84963">
        <w:t xml:space="preserve">algoritmus pro vyhledávání optimální trajektorie v obecném neorientovaném grafu je </w:t>
      </w:r>
      <w:proofErr w:type="spellStart"/>
      <w:r w:rsidRPr="00B84963">
        <w:rPr>
          <w:b/>
          <w:bCs/>
        </w:rPr>
        <w:t>Dijkstrův</w:t>
      </w:r>
      <w:proofErr w:type="spellEnd"/>
      <w:r w:rsidRPr="00B84963">
        <w:rPr>
          <w:b/>
          <w:bCs/>
        </w:rPr>
        <w:t xml:space="preserve"> algoritmus. </w:t>
      </w:r>
      <w:r w:rsidRPr="00B84963">
        <w:t xml:space="preserve">Jedná se o grafový algoritmus vytvořený nizozemským vědcem </w:t>
      </w:r>
      <w:proofErr w:type="spellStart"/>
      <w:r w:rsidRPr="00B84963">
        <w:rPr>
          <w:b/>
          <w:bCs/>
        </w:rPr>
        <w:t>Edsgerem</w:t>
      </w:r>
      <w:proofErr w:type="spellEnd"/>
      <w:r w:rsidRPr="00B84963">
        <w:rPr>
          <w:b/>
          <w:bCs/>
        </w:rPr>
        <w:t xml:space="preserve"> </w:t>
      </w:r>
      <w:proofErr w:type="spellStart"/>
      <w:r w:rsidRPr="00B84963">
        <w:rPr>
          <w:b/>
          <w:bCs/>
        </w:rPr>
        <w:t>Wybem</w:t>
      </w:r>
      <w:proofErr w:type="spellEnd"/>
      <w:r w:rsidRPr="00B84963">
        <w:rPr>
          <w:b/>
          <w:bCs/>
        </w:rPr>
        <w:t xml:space="preserve"> </w:t>
      </w:r>
      <w:proofErr w:type="spellStart"/>
      <w:r w:rsidRPr="00B84963">
        <w:rPr>
          <w:b/>
          <w:bCs/>
        </w:rPr>
        <w:t>Dijkstrou</w:t>
      </w:r>
      <w:proofErr w:type="spellEnd"/>
      <w:r w:rsidRPr="00B84963">
        <w:t xml:space="preserve"> (1930-2002) v roce 1959. Slouží k vyhledání </w:t>
      </w:r>
      <w:r w:rsidRPr="00B84963">
        <w:rPr>
          <w:b/>
          <w:bCs/>
        </w:rPr>
        <w:t>nejkratší cesty</w:t>
      </w:r>
      <w:r w:rsidRPr="00B84963">
        <w:t xml:space="preserve"> z počátečního uzlu do všech ostatních uzlů </w:t>
      </w:r>
      <w:r>
        <w:t xml:space="preserve">libovolného </w:t>
      </w:r>
      <w:r w:rsidRPr="00B84963">
        <w:rPr>
          <w:b/>
          <w:bCs/>
        </w:rPr>
        <w:t>ohodnoceného grafu</w:t>
      </w:r>
      <w:r w:rsidRPr="00B84963">
        <w:t xml:space="preserve">. Poradí si však jen s nezáporným ohodnocením hran. Často se používá v </w:t>
      </w:r>
      <w:proofErr w:type="spellStart"/>
      <w:r w:rsidRPr="00B84963">
        <w:rPr>
          <w:b/>
          <w:bCs/>
        </w:rPr>
        <w:t>routovacích</w:t>
      </w:r>
      <w:proofErr w:type="spellEnd"/>
      <w:r w:rsidRPr="00B84963">
        <w:rPr>
          <w:b/>
          <w:bCs/>
        </w:rPr>
        <w:t xml:space="preserve"> protokolech</w:t>
      </w:r>
      <w:r w:rsidRPr="00B84963">
        <w:t xml:space="preserve">, například v algoritmu OSPF (Open </w:t>
      </w:r>
      <w:proofErr w:type="spellStart"/>
      <w:r w:rsidRPr="00B84963">
        <w:t>Shortest</w:t>
      </w:r>
      <w:proofErr w:type="spellEnd"/>
      <w:r w:rsidRPr="00B84963">
        <w:t xml:space="preserve"> </w:t>
      </w:r>
      <w:proofErr w:type="spellStart"/>
      <w:r w:rsidRPr="00B84963">
        <w:t>Path</w:t>
      </w:r>
      <w:proofErr w:type="spellEnd"/>
      <w:r w:rsidRPr="00B84963">
        <w:t xml:space="preserve"> </w:t>
      </w:r>
      <w:proofErr w:type="spellStart"/>
      <w:r w:rsidRPr="00B84963">
        <w:t>First</w:t>
      </w:r>
      <w:proofErr w:type="spellEnd"/>
      <w:r w:rsidRPr="00B84963">
        <w:t>).</w:t>
      </w:r>
    </w:p>
    <w:p w14:paraId="1E0063D5" w14:textId="77777777" w:rsidR="00315011" w:rsidRDefault="00315011" w:rsidP="00125FED">
      <w:pPr>
        <w:spacing w:line="276" w:lineRule="auto"/>
      </w:pPr>
    </w:p>
    <w:p w14:paraId="1002A2AC" w14:textId="77777777" w:rsidR="00315011" w:rsidRDefault="00315011" w:rsidP="00125FED">
      <w:pPr>
        <w:spacing w:line="276" w:lineRule="auto"/>
        <w:jc w:val="center"/>
      </w:pPr>
      <w:r>
        <w:rPr>
          <w:noProof/>
        </w:rPr>
        <w:lastRenderedPageBreak/>
        <w:drawing>
          <wp:inline distT="0" distB="0" distL="0" distR="0" wp14:anchorId="09EE9320" wp14:editId="208EE368">
            <wp:extent cx="4436831" cy="2223969"/>
            <wp:effectExtent l="19050" t="19050" r="20955" b="24130"/>
            <wp:docPr id="8" name="Picture 4" descr="opt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descr="opt09"/>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4479598" cy="2245406"/>
                    </a:xfrm>
                    <a:prstGeom prst="rect">
                      <a:avLst/>
                    </a:prstGeom>
                    <a:noFill/>
                    <a:ln w="9525">
                      <a:solidFill>
                        <a:schemeClr val="folHlink"/>
                      </a:solidFill>
                      <a:miter lim="800000"/>
                      <a:headEnd/>
                      <a:tailEnd/>
                    </a:ln>
                    <a:extLst/>
                  </pic:spPr>
                </pic:pic>
              </a:graphicData>
            </a:graphic>
          </wp:inline>
        </w:drawing>
      </w:r>
    </w:p>
    <w:p w14:paraId="50274E1D" w14:textId="120C4707" w:rsidR="00315011" w:rsidRDefault="00315011" w:rsidP="00125FED">
      <w:pPr>
        <w:spacing w:line="276" w:lineRule="auto"/>
        <w:jc w:val="center"/>
      </w:pPr>
      <w:bookmarkStart w:id="91" w:name="_Toc35864637"/>
      <w:r>
        <w:rPr>
          <w:noProof/>
        </w:rPr>
        <w:drawing>
          <wp:anchor distT="0" distB="0" distL="114300" distR="114300" simplePos="0" relativeHeight="251674624" behindDoc="0" locked="0" layoutInCell="1" allowOverlap="1" wp14:anchorId="24B6C9C6" wp14:editId="1367853A">
            <wp:simplePos x="0" y="0"/>
            <wp:positionH relativeFrom="column">
              <wp:posOffset>7640320</wp:posOffset>
            </wp:positionH>
            <wp:positionV relativeFrom="paragraph">
              <wp:posOffset>0</wp:posOffset>
            </wp:positionV>
            <wp:extent cx="656167" cy="533400"/>
            <wp:effectExtent l="0" t="0" r="0" b="0"/>
            <wp:wrapNone/>
            <wp:docPr id="18"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brázek 9"/>
                    <pic:cNvPicPr>
                      <a:picLocks noChangeAspect="1" noChangeArrowheads="1"/>
                    </pic:cNvPicPr>
                  </pic:nvPicPr>
                  <pic:blipFill>
                    <a:blip r:embed="rId224" cstate="print">
                      <a:extLst>
                        <a:ext uri="{28A0092B-C50C-407E-A947-70E740481C1C}">
                          <a14:useLocalDpi xmlns:a14="http://schemas.microsoft.com/office/drawing/2010/main" val="0"/>
                        </a:ext>
                      </a:extLst>
                    </a:blip>
                    <a:srcRect/>
                    <a:stretch>
                      <a:fillRect/>
                    </a:stretch>
                  </pic:blipFill>
                  <pic:spPr bwMode="auto">
                    <a:xfrm>
                      <a:off x="0" y="0"/>
                      <a:ext cx="656167" cy="5334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pic:spPr>
                </pic:pic>
              </a:graphicData>
            </a:graphic>
          </wp:anchor>
        </w:drawing>
      </w:r>
      <w:r w:rsidR="00E15E03">
        <w:t xml:space="preserve">Obr. </w:t>
      </w:r>
      <w:fldSimple w:instr=" STYLEREF 1 \s ">
        <w:r w:rsidR="0042322F">
          <w:rPr>
            <w:noProof/>
          </w:rPr>
          <w:t>3</w:t>
        </w:r>
      </w:fldSimple>
      <w:r w:rsidR="0020020A">
        <w:t>.</w:t>
      </w:r>
      <w:fldSimple w:instr=" SEQ Obr. \* ARABIC \s 1 ">
        <w:r w:rsidR="0042322F">
          <w:rPr>
            <w:noProof/>
          </w:rPr>
          <w:t>2</w:t>
        </w:r>
      </w:fldSimple>
      <w:r w:rsidR="00E15E03">
        <w:rPr>
          <w:noProof/>
        </w:rPr>
        <w:t xml:space="preserve"> </w:t>
      </w:r>
      <w:proofErr w:type="spellStart"/>
      <w:r w:rsidR="00C83E4E">
        <w:t>Bel</w:t>
      </w:r>
      <w:r w:rsidR="00665ABA">
        <w:t>l</w:t>
      </w:r>
      <w:r w:rsidR="00C83E4E">
        <w:t>manův</w:t>
      </w:r>
      <w:proofErr w:type="spellEnd"/>
      <w:r w:rsidR="00C83E4E">
        <w:t xml:space="preserve"> princi</w:t>
      </w:r>
      <w:r w:rsidR="0002474B">
        <w:t>p</w:t>
      </w:r>
      <w:r w:rsidR="00C83E4E">
        <w:t xml:space="preserve"> aplikovaný na pravoúhlou síť</w:t>
      </w:r>
      <w:r w:rsidR="00E3427C">
        <w:t>.</w:t>
      </w:r>
      <w:bookmarkEnd w:id="91"/>
    </w:p>
    <w:p w14:paraId="0EECA021" w14:textId="77777777" w:rsidR="001E1DAB" w:rsidRDefault="001E1DAB" w:rsidP="00125FED">
      <w:pPr>
        <w:pStyle w:val="Nadpis2"/>
        <w:spacing w:line="276" w:lineRule="auto"/>
      </w:pPr>
      <w:bookmarkStart w:id="92" w:name="_Toc35863541"/>
      <w:r>
        <w:t>Tabulkový tvar řešení</w:t>
      </w:r>
      <w:r w:rsidR="00315011">
        <w:t xml:space="preserve"> úloh DP</w:t>
      </w:r>
      <w:bookmarkEnd w:id="92"/>
    </w:p>
    <w:p w14:paraId="26C7D38D" w14:textId="77777777" w:rsidR="00315011" w:rsidRDefault="00E95139" w:rsidP="00125FED">
      <w:pPr>
        <w:spacing w:line="276" w:lineRule="auto"/>
      </w:pPr>
      <w:proofErr w:type="spellStart"/>
      <w:r>
        <w:t>Bellmanův</w:t>
      </w:r>
      <w:proofErr w:type="spellEnd"/>
      <w:r>
        <w:t xml:space="preserve"> princip lze využít i </w:t>
      </w:r>
      <w:r w:rsidR="00886C32">
        <w:t xml:space="preserve">pro hledání extrémů funkcí, které jsou </w:t>
      </w:r>
      <w:proofErr w:type="spellStart"/>
      <w:r w:rsidR="00886C32">
        <w:t>separovatelné</w:t>
      </w:r>
      <w:proofErr w:type="spellEnd"/>
      <w:r w:rsidR="00886C32">
        <w:t xml:space="preserve">. </w:t>
      </w:r>
      <w:proofErr w:type="spellStart"/>
      <w:r w:rsidR="00886C32">
        <w:t>Separovatelnou</w:t>
      </w:r>
      <w:proofErr w:type="spellEnd"/>
      <w:r w:rsidR="00886C32">
        <w:t xml:space="preserve"> funkcí (více reálných proměnných) se nazývá funkce, kterou lze zapsat jako součet funkcí jedné proměnné:</w:t>
      </w:r>
    </w:p>
    <w:p w14:paraId="5B0B9F96" w14:textId="77777777" w:rsidR="00886C32" w:rsidRDefault="00192B8C" w:rsidP="0020020A">
      <w:pPr>
        <w:tabs>
          <w:tab w:val="left" w:pos="8080"/>
        </w:tabs>
        <w:spacing w:line="276" w:lineRule="auto"/>
        <w:ind w:left="2836"/>
      </w:pPr>
      <w:r w:rsidRPr="00192B8C">
        <w:rPr>
          <w:position w:val="-28"/>
        </w:rPr>
        <w:object w:dxaOrig="2320" w:dyaOrig="680" w14:anchorId="1270AE0E">
          <v:shape id="_x0000_i1122" type="#_x0000_t75" style="width:116.1pt;height:34.1pt" o:ole="">
            <v:imagedata r:id="rId225" o:title=""/>
          </v:shape>
          <o:OLEObject Type="Embed" ProgID="Equation.DSMT4" ShapeID="_x0000_i1122" DrawAspect="Content" ObjectID="_1737272064" r:id="rId226"/>
        </w:object>
      </w:r>
      <w:r w:rsidR="00886C32">
        <w:tab/>
      </w:r>
      <w:r w:rsidR="00886C32" w:rsidRPr="006F362C">
        <w:t>(</w:t>
      </w:r>
      <w:r w:rsidR="00886C32">
        <w:rPr>
          <w:rStyle w:val="RovniceChar"/>
        </w:rPr>
        <w:t>3</w:t>
      </w:r>
      <w:r w:rsidR="00886C32" w:rsidRPr="006F362C">
        <w:rPr>
          <w:rStyle w:val="RovniceChar"/>
        </w:rPr>
        <w:t>.</w:t>
      </w:r>
      <w:r w:rsidR="00886C32">
        <w:rPr>
          <w:rStyle w:val="RovniceChar"/>
        </w:rPr>
        <w:t>1</w:t>
      </w:r>
      <w:r w:rsidR="00886C32" w:rsidRPr="006F362C">
        <w:t>)</w:t>
      </w:r>
    </w:p>
    <w:p w14:paraId="67F635C0" w14:textId="77777777" w:rsidR="00886C32" w:rsidRDefault="00886C32" w:rsidP="00125FED">
      <w:pPr>
        <w:spacing w:line="276" w:lineRule="auto"/>
      </w:pPr>
      <w:r>
        <w:t>Formulace úlohy dynamického programování v tomto případě je:</w:t>
      </w:r>
    </w:p>
    <w:p w14:paraId="6B78F50B" w14:textId="77777777" w:rsidR="00192B8C" w:rsidRDefault="00886C32" w:rsidP="00125FED">
      <w:pPr>
        <w:spacing w:line="276" w:lineRule="auto"/>
      </w:pPr>
      <w:r>
        <w:t>Nalézt extrém funkce (3.1)</w:t>
      </w:r>
      <w:r w:rsidR="00192B8C">
        <w:t xml:space="preserve"> při omezení </w:t>
      </w:r>
    </w:p>
    <w:p w14:paraId="1A5D8F39" w14:textId="77777777" w:rsidR="00886C32" w:rsidRDefault="00192B8C" w:rsidP="00935232">
      <w:pPr>
        <w:tabs>
          <w:tab w:val="left" w:pos="8080"/>
        </w:tabs>
        <w:spacing w:line="276" w:lineRule="auto"/>
        <w:ind w:left="2127" w:firstLine="709"/>
      </w:pPr>
      <w:r w:rsidRPr="00192B8C">
        <w:rPr>
          <w:position w:val="-28"/>
        </w:rPr>
        <w:object w:dxaOrig="2240" w:dyaOrig="680" w14:anchorId="07D21260">
          <v:shape id="_x0000_i1123" type="#_x0000_t75" style="width:112.35pt;height:34.1pt" o:ole="">
            <v:imagedata r:id="rId227" o:title=""/>
          </v:shape>
          <o:OLEObject Type="Embed" ProgID="Equation.DSMT4" ShapeID="_x0000_i1123" DrawAspect="Content" ObjectID="_1737272065" r:id="rId228"/>
        </w:object>
      </w:r>
      <w:r w:rsidR="00935232">
        <w:tab/>
      </w:r>
      <w:r w:rsidRPr="006F362C">
        <w:t>(</w:t>
      </w:r>
      <w:r>
        <w:rPr>
          <w:rStyle w:val="RovniceChar"/>
        </w:rPr>
        <w:t>3</w:t>
      </w:r>
      <w:r w:rsidRPr="006F362C">
        <w:rPr>
          <w:rStyle w:val="RovniceChar"/>
        </w:rPr>
        <w:t>.</w:t>
      </w:r>
      <w:r w:rsidR="009467F6">
        <w:rPr>
          <w:rStyle w:val="RovniceChar"/>
        </w:rPr>
        <w:t>2</w:t>
      </w:r>
      <w:r w:rsidRPr="006F362C">
        <w:t>)</w:t>
      </w:r>
    </w:p>
    <w:p w14:paraId="124C4AA9" w14:textId="77777777" w:rsidR="00315011" w:rsidRDefault="009467F6" w:rsidP="00125FED">
      <w:pPr>
        <w:autoSpaceDE w:val="0"/>
        <w:autoSpaceDN w:val="0"/>
        <w:adjustRightInd w:val="0"/>
        <w:spacing w:after="0" w:line="276" w:lineRule="auto"/>
        <w:jc w:val="left"/>
        <w:rPr>
          <w:rFonts w:ascii="TimesNewRomanPSMT" w:hAnsi="TimesNewRomanPSMT" w:cs="TimesNewRomanPSMT"/>
        </w:rPr>
      </w:pPr>
      <w:r>
        <w:rPr>
          <w:rFonts w:ascii="TimesNewRomanPSMT" w:hAnsi="TimesNewRomanPSMT" w:cs="TimesNewRomanPSMT"/>
        </w:rPr>
        <w:t>Formulovanou úlohu DP lze řešit v diskrétních krocích pomocí tabulky. Podmínkou k tomuto postupu je, že lze pravou stranu omezení (tedy možné hodnoty jednotlivých proměnných) rozdělit na diskrétní hodnoty podle pravidla</w:t>
      </w:r>
    </w:p>
    <w:p w14:paraId="13D8FDC7" w14:textId="77777777" w:rsidR="00B501C2" w:rsidRDefault="009467F6" w:rsidP="0020020A">
      <w:pPr>
        <w:tabs>
          <w:tab w:val="left" w:pos="8080"/>
        </w:tabs>
        <w:autoSpaceDE w:val="0"/>
        <w:autoSpaceDN w:val="0"/>
        <w:adjustRightInd w:val="0"/>
        <w:spacing w:after="0" w:line="276" w:lineRule="auto"/>
        <w:ind w:left="2127"/>
        <w:jc w:val="left"/>
      </w:pPr>
      <w:r>
        <w:tab/>
      </w:r>
      <w:r w:rsidRPr="009467F6">
        <w:rPr>
          <w:position w:val="-32"/>
        </w:rPr>
        <w:object w:dxaOrig="2920" w:dyaOrig="760" w14:anchorId="2117A4B3">
          <v:shape id="_x0000_i1124" type="#_x0000_t75" style="width:146.45pt;height:37.9pt" o:ole="">
            <v:imagedata r:id="rId229" o:title=""/>
          </v:shape>
          <o:OLEObject Type="Embed" ProgID="Equation.DSMT4" ShapeID="_x0000_i1124" DrawAspect="Content" ObjectID="_1737272066" r:id="rId230"/>
        </w:object>
      </w:r>
      <w:r w:rsidR="00935232">
        <w:tab/>
      </w:r>
      <w:r w:rsidR="00B501C2" w:rsidRPr="006F362C">
        <w:t>(</w:t>
      </w:r>
      <w:r w:rsidR="00B501C2">
        <w:rPr>
          <w:rStyle w:val="RovniceChar"/>
        </w:rPr>
        <w:t>3</w:t>
      </w:r>
      <w:r w:rsidR="00B501C2" w:rsidRPr="006F362C">
        <w:rPr>
          <w:rStyle w:val="RovniceChar"/>
        </w:rPr>
        <w:t>.</w:t>
      </w:r>
      <w:r w:rsidR="00B501C2">
        <w:rPr>
          <w:rStyle w:val="RovniceChar"/>
        </w:rPr>
        <w:t>3</w:t>
      </w:r>
      <w:r w:rsidR="00B501C2" w:rsidRPr="006F362C">
        <w:t>)</w:t>
      </w:r>
    </w:p>
    <w:p w14:paraId="068C809B" w14:textId="77777777" w:rsidR="00B501C2" w:rsidRDefault="00B501C2" w:rsidP="00125FED">
      <w:pPr>
        <w:autoSpaceDE w:val="0"/>
        <w:autoSpaceDN w:val="0"/>
        <w:adjustRightInd w:val="0"/>
        <w:spacing w:after="0" w:line="276" w:lineRule="auto"/>
        <w:jc w:val="left"/>
      </w:pPr>
    </w:p>
    <w:p w14:paraId="572E6E75" w14:textId="77777777" w:rsidR="00B501C2" w:rsidRDefault="00327750" w:rsidP="00125FED">
      <w:pPr>
        <w:autoSpaceDE w:val="0"/>
        <w:autoSpaceDN w:val="0"/>
        <w:adjustRightInd w:val="0"/>
        <w:spacing w:after="0" w:line="276" w:lineRule="auto"/>
        <w:jc w:val="left"/>
      </w:pPr>
      <w:r>
        <w:t xml:space="preserve">Obvyklé je ekvidistantní dělení, tedy </w:t>
      </w:r>
      <w:proofErr w:type="spellStart"/>
      <w:r w:rsidRPr="00327750">
        <w:rPr>
          <w:i/>
        </w:rPr>
        <w:t>h.m</w:t>
      </w:r>
      <w:proofErr w:type="spellEnd"/>
      <w:r w:rsidRPr="00327750">
        <w:rPr>
          <w:i/>
        </w:rPr>
        <w:t>=b</w:t>
      </w:r>
      <w:r>
        <w:t>. Principu podle, kterého se tabulka DP kons</w:t>
      </w:r>
      <w:r w:rsidR="008B594D">
        <w:t>t</w:t>
      </w:r>
      <w:r>
        <w:t xml:space="preserve">ruuje, se nazývá princip dělení zdrojů. Tabulka DP má tolik </w:t>
      </w:r>
      <w:proofErr w:type="spellStart"/>
      <w:r>
        <w:t>dvousloupců</w:t>
      </w:r>
      <w:proofErr w:type="spellEnd"/>
      <w:r>
        <w:t xml:space="preserve">, kolik je proměnných a </w:t>
      </w:r>
      <w:r w:rsidR="008B594D">
        <w:t>m řádků podle (3.3). Sestavuje</w:t>
      </w:r>
      <w:r>
        <w:t xml:space="preserve"> se následujícím postupem</w:t>
      </w:r>
      <w:r w:rsidR="008B594D">
        <w:t>:</w:t>
      </w:r>
    </w:p>
    <w:p w14:paraId="2B506887" w14:textId="77777777" w:rsidR="008B594D" w:rsidRDefault="008B594D" w:rsidP="00125FED">
      <w:pPr>
        <w:autoSpaceDE w:val="0"/>
        <w:autoSpaceDN w:val="0"/>
        <w:adjustRightInd w:val="0"/>
        <w:spacing w:after="0" w:line="276" w:lineRule="auto"/>
        <w:jc w:val="left"/>
      </w:pPr>
    </w:p>
    <w:p w14:paraId="46C6DDB5" w14:textId="77777777" w:rsidR="008B594D" w:rsidRDefault="008B594D" w:rsidP="00125FED">
      <w:pPr>
        <w:pStyle w:val="Odstavecseseznamem"/>
        <w:numPr>
          <w:ilvl w:val="0"/>
          <w:numId w:val="38"/>
        </w:numPr>
        <w:autoSpaceDE w:val="0"/>
        <w:autoSpaceDN w:val="0"/>
        <w:adjustRightInd w:val="0"/>
        <w:spacing w:after="0" w:line="276" w:lineRule="auto"/>
        <w:jc w:val="left"/>
      </w:pPr>
      <w:r>
        <w:t xml:space="preserve">Omezení (zdroj) b se rozdělí podle (3.3) a definuje tak počet řádků. Pořadí proměnné se inicializuje jako </w:t>
      </w:r>
      <w:proofErr w:type="spellStart"/>
      <w:r w:rsidRPr="008B594D">
        <w:rPr>
          <w:i/>
        </w:rPr>
        <w:t>prom</w:t>
      </w:r>
      <w:proofErr w:type="spellEnd"/>
      <w:r w:rsidRPr="008B594D">
        <w:rPr>
          <w:i/>
        </w:rPr>
        <w:t>=1</w:t>
      </w:r>
      <w:r>
        <w:t xml:space="preserve"> a funkce </w:t>
      </w:r>
      <w:r w:rsidRPr="008B594D">
        <w:rPr>
          <w:i/>
        </w:rPr>
        <w:t>F</w:t>
      </w:r>
      <w:proofErr w:type="gramStart"/>
      <w:r w:rsidRPr="008B594D">
        <w:rPr>
          <w:i/>
          <w:vertAlign w:val="subscript"/>
        </w:rPr>
        <w:t>0,j</w:t>
      </w:r>
      <w:proofErr w:type="gramEnd"/>
      <w:r w:rsidRPr="008B594D">
        <w:rPr>
          <w:i/>
        </w:rPr>
        <w:t>=0, j=1,…,m.</w:t>
      </w:r>
    </w:p>
    <w:p w14:paraId="56343A5A" w14:textId="77777777" w:rsidR="008B594D" w:rsidRDefault="00813229" w:rsidP="00125FED">
      <w:pPr>
        <w:pStyle w:val="Odstavecseseznamem"/>
        <w:numPr>
          <w:ilvl w:val="0"/>
          <w:numId w:val="38"/>
        </w:numPr>
        <w:autoSpaceDE w:val="0"/>
        <w:autoSpaceDN w:val="0"/>
        <w:adjustRightInd w:val="0"/>
        <w:spacing w:after="0" w:line="276" w:lineRule="auto"/>
        <w:jc w:val="left"/>
      </w:pPr>
      <w:r>
        <w:t>Ve sloupci i se hledá extrém součtu:</w:t>
      </w:r>
    </w:p>
    <w:p w14:paraId="2CAF611E" w14:textId="77777777" w:rsidR="00813229" w:rsidRDefault="00813229" w:rsidP="00125FED">
      <w:pPr>
        <w:pStyle w:val="Odstavecseseznamem"/>
        <w:autoSpaceDE w:val="0"/>
        <w:autoSpaceDN w:val="0"/>
        <w:adjustRightInd w:val="0"/>
        <w:spacing w:after="0" w:line="276" w:lineRule="auto"/>
        <w:ind w:left="2836"/>
        <w:jc w:val="left"/>
      </w:pPr>
      <w:r w:rsidRPr="00813229">
        <w:rPr>
          <w:position w:val="-40"/>
        </w:rPr>
        <w:object w:dxaOrig="3400" w:dyaOrig="920" w14:anchorId="231626DE">
          <v:shape id="_x0000_i1125" type="#_x0000_t75" style="width:169.85pt;height:46.1pt" o:ole="">
            <v:imagedata r:id="rId231" o:title=""/>
          </v:shape>
          <o:OLEObject Type="Embed" ProgID="Equation.DSMT4" ShapeID="_x0000_i1125" DrawAspect="Content" ObjectID="_1737272067" r:id="rId232"/>
        </w:object>
      </w:r>
    </w:p>
    <w:p w14:paraId="5F2D8E3E" w14:textId="77777777" w:rsidR="00813229" w:rsidRDefault="00813229" w:rsidP="00125FED">
      <w:pPr>
        <w:pStyle w:val="Odstavecseseznamem"/>
        <w:autoSpaceDE w:val="0"/>
        <w:autoSpaceDN w:val="0"/>
        <w:adjustRightInd w:val="0"/>
        <w:spacing w:after="0" w:line="276" w:lineRule="auto"/>
        <w:ind w:left="2836"/>
        <w:jc w:val="left"/>
      </w:pPr>
    </w:p>
    <w:p w14:paraId="71B6D243" w14:textId="77777777" w:rsidR="008B594D" w:rsidRDefault="00813229" w:rsidP="00125FED">
      <w:pPr>
        <w:pStyle w:val="Odstavecseseznamem"/>
        <w:autoSpaceDE w:val="0"/>
        <w:autoSpaceDN w:val="0"/>
        <w:adjustRightInd w:val="0"/>
        <w:spacing w:after="0" w:line="276" w:lineRule="auto"/>
        <w:jc w:val="left"/>
      </w:pPr>
      <w:r>
        <w:t xml:space="preserve">Do levého sloupce se zapisuje hodnota </w:t>
      </w:r>
      <w:r w:rsidRPr="00813229">
        <w:rPr>
          <w:position w:val="-14"/>
        </w:rPr>
        <w:object w:dxaOrig="540" w:dyaOrig="400" w14:anchorId="23DDE333">
          <v:shape id="_x0000_i1126" type="#_x0000_t75" style="width:26.9pt;height:20.15pt" o:ole="">
            <v:imagedata r:id="rId233" o:title=""/>
          </v:shape>
          <o:OLEObject Type="Embed" ProgID="Equation.DSMT4" ShapeID="_x0000_i1126" DrawAspect="Content" ObjectID="_1737272068" r:id="rId234"/>
        </w:object>
      </w:r>
      <w:r>
        <w:t>, do pravého příslušnou „</w:t>
      </w:r>
      <w:proofErr w:type="spellStart"/>
      <w:r>
        <w:t>suboptimální</w:t>
      </w:r>
      <w:proofErr w:type="spellEnd"/>
      <w:r>
        <w:t xml:space="preserve">“ hodnotu </w:t>
      </w:r>
      <w:proofErr w:type="spellStart"/>
      <w:r w:rsidRPr="005D3F8F">
        <w:rPr>
          <w:i/>
        </w:rPr>
        <w:t>F</w:t>
      </w:r>
      <w:r w:rsidRPr="005D3F8F">
        <w:rPr>
          <w:i/>
          <w:vertAlign w:val="subscript"/>
        </w:rPr>
        <w:t>i</w:t>
      </w:r>
      <w:proofErr w:type="spellEnd"/>
      <w:r w:rsidR="005D3F8F" w:rsidRPr="005D3F8F">
        <w:rPr>
          <w:i/>
        </w:rPr>
        <w:t>(</w:t>
      </w:r>
      <w:proofErr w:type="spellStart"/>
      <w:r w:rsidR="005D3F8F" w:rsidRPr="005D3F8F">
        <w:rPr>
          <w:i/>
        </w:rPr>
        <w:t>b</w:t>
      </w:r>
      <w:r w:rsidR="005D3F8F" w:rsidRPr="005D3F8F">
        <w:rPr>
          <w:i/>
          <w:vertAlign w:val="subscript"/>
        </w:rPr>
        <w:t>j</w:t>
      </w:r>
      <w:proofErr w:type="spellEnd"/>
      <w:r w:rsidR="005D3F8F" w:rsidRPr="005D3F8F">
        <w:rPr>
          <w:i/>
        </w:rPr>
        <w:t>).</w:t>
      </w:r>
      <w:r w:rsidR="005D3F8F">
        <w:t xml:space="preserve"> </w:t>
      </w:r>
    </w:p>
    <w:p w14:paraId="0DAD4A35" w14:textId="77777777" w:rsidR="005D3F8F" w:rsidRDefault="005D3F8F" w:rsidP="00125FED">
      <w:pPr>
        <w:pStyle w:val="Odstavecseseznamem"/>
        <w:autoSpaceDE w:val="0"/>
        <w:autoSpaceDN w:val="0"/>
        <w:adjustRightInd w:val="0"/>
        <w:spacing w:after="0" w:line="276" w:lineRule="auto"/>
        <w:jc w:val="left"/>
      </w:pPr>
    </w:p>
    <w:p w14:paraId="4C047C17" w14:textId="77777777" w:rsidR="005D3F8F" w:rsidRPr="005D3F8F" w:rsidRDefault="005D3F8F" w:rsidP="00125FED">
      <w:pPr>
        <w:pStyle w:val="Odstavecseseznamem"/>
        <w:numPr>
          <w:ilvl w:val="0"/>
          <w:numId w:val="38"/>
        </w:numPr>
        <w:autoSpaceDE w:val="0"/>
        <w:autoSpaceDN w:val="0"/>
        <w:adjustRightInd w:val="0"/>
        <w:spacing w:after="0" w:line="276" w:lineRule="auto"/>
        <w:jc w:val="left"/>
      </w:pPr>
      <w:r>
        <w:t xml:space="preserve">Pokud </w:t>
      </w:r>
      <w:proofErr w:type="spellStart"/>
      <w:proofErr w:type="gramStart"/>
      <w:r w:rsidRPr="005D3F8F">
        <w:rPr>
          <w:i/>
        </w:rPr>
        <w:t>prom</w:t>
      </w:r>
      <w:proofErr w:type="spellEnd"/>
      <w:r w:rsidRPr="003E647B">
        <w:rPr>
          <w:i/>
          <w:lang w:val="pl-PL"/>
        </w:rPr>
        <w:t>&lt;</w:t>
      </w:r>
      <w:proofErr w:type="gramEnd"/>
      <w:r w:rsidRPr="003E647B">
        <w:rPr>
          <w:i/>
          <w:lang w:val="pl-PL"/>
        </w:rPr>
        <w:t>n</w:t>
      </w:r>
      <w:r>
        <w:t xml:space="preserve">, pak </w:t>
      </w:r>
      <w:proofErr w:type="spellStart"/>
      <w:r w:rsidRPr="005D3F8F">
        <w:rPr>
          <w:i/>
        </w:rPr>
        <w:t>prom</w:t>
      </w:r>
      <w:proofErr w:type="spellEnd"/>
      <w:r w:rsidRPr="005D3F8F">
        <w:rPr>
          <w:i/>
        </w:rPr>
        <w:t>=prom+1</w:t>
      </w:r>
      <w:r>
        <w:t xml:space="preserve"> a skok na bod 2. Pokud je </w:t>
      </w:r>
      <w:proofErr w:type="spellStart"/>
      <w:proofErr w:type="gramStart"/>
      <w:r w:rsidRPr="005D3F8F">
        <w:rPr>
          <w:i/>
        </w:rPr>
        <w:t>prom</w:t>
      </w:r>
      <w:proofErr w:type="spellEnd"/>
      <w:r w:rsidRPr="003E647B">
        <w:rPr>
          <w:i/>
          <w:lang w:val="pl-PL"/>
        </w:rPr>
        <w:t>&lt;</w:t>
      </w:r>
      <w:proofErr w:type="gramEnd"/>
      <w:r w:rsidRPr="003E647B">
        <w:rPr>
          <w:i/>
          <w:lang w:val="pl-PL"/>
        </w:rPr>
        <w:t>n</w:t>
      </w:r>
      <w:r w:rsidRPr="003E647B">
        <w:rPr>
          <w:lang w:val="pl-PL"/>
        </w:rPr>
        <w:t>, pak postup na bod 4.</w:t>
      </w:r>
    </w:p>
    <w:p w14:paraId="631957F8" w14:textId="77777777" w:rsidR="005D3F8F" w:rsidRDefault="005D3F8F" w:rsidP="00125FED">
      <w:pPr>
        <w:pStyle w:val="Odstavecseseznamem"/>
        <w:numPr>
          <w:ilvl w:val="0"/>
          <w:numId w:val="38"/>
        </w:numPr>
        <w:autoSpaceDE w:val="0"/>
        <w:autoSpaceDN w:val="0"/>
        <w:adjustRightInd w:val="0"/>
        <w:spacing w:after="0" w:line="276" w:lineRule="auto"/>
        <w:jc w:val="left"/>
      </w:pPr>
      <w:r>
        <w:t>Odečtení výsledků (zpětný chod):</w:t>
      </w:r>
    </w:p>
    <w:p w14:paraId="5E50A839" w14:textId="77777777" w:rsidR="005D3F8F" w:rsidRPr="005D3F8F" w:rsidRDefault="005D3F8F" w:rsidP="00125FED">
      <w:pPr>
        <w:autoSpaceDE w:val="0"/>
        <w:autoSpaceDN w:val="0"/>
        <w:adjustRightInd w:val="0"/>
        <w:spacing w:after="0" w:line="276" w:lineRule="auto"/>
        <w:jc w:val="left"/>
      </w:pPr>
    </w:p>
    <w:p w14:paraId="57527875" w14:textId="77777777" w:rsidR="009467F6" w:rsidRPr="005618DD" w:rsidRDefault="00011060" w:rsidP="00125FED">
      <w:pPr>
        <w:pStyle w:val="Odstavecseseznamem"/>
        <w:numPr>
          <w:ilvl w:val="1"/>
          <w:numId w:val="18"/>
        </w:numPr>
        <w:autoSpaceDE w:val="0"/>
        <w:autoSpaceDN w:val="0"/>
        <w:adjustRightInd w:val="0"/>
        <w:spacing w:after="0" w:line="276" w:lineRule="auto"/>
        <w:jc w:val="left"/>
      </w:pPr>
      <w:r>
        <w:t xml:space="preserve">Finální hodnota </w:t>
      </w:r>
      <w:proofErr w:type="spellStart"/>
      <w:r w:rsidRPr="005618DD">
        <w:rPr>
          <w:i/>
        </w:rPr>
        <w:t>f</w:t>
      </w:r>
      <w:r w:rsidRPr="005618DD">
        <w:rPr>
          <w:i/>
          <w:vertAlign w:val="subscript"/>
        </w:rPr>
        <w:t>opt</w:t>
      </w:r>
      <w:proofErr w:type="spellEnd"/>
      <w:r w:rsidRPr="005618DD">
        <w:rPr>
          <w:i/>
        </w:rPr>
        <w:t>=</w:t>
      </w:r>
      <w:proofErr w:type="spellStart"/>
      <w:r w:rsidRPr="005618DD">
        <w:rPr>
          <w:i/>
        </w:rPr>
        <w:t>extr</w:t>
      </w:r>
      <w:proofErr w:type="spellEnd"/>
      <w:r w:rsidRPr="005618DD">
        <w:rPr>
          <w:i/>
        </w:rPr>
        <w:t xml:space="preserve"> </w:t>
      </w:r>
      <w:proofErr w:type="spellStart"/>
      <w:r w:rsidRPr="005618DD">
        <w:rPr>
          <w:i/>
        </w:rPr>
        <w:t>F</w:t>
      </w:r>
      <w:r w:rsidRPr="005618DD">
        <w:rPr>
          <w:i/>
          <w:vertAlign w:val="subscript"/>
        </w:rPr>
        <w:t>n</w:t>
      </w:r>
      <w:proofErr w:type="spellEnd"/>
      <w:r w:rsidRPr="005618DD">
        <w:rPr>
          <w:i/>
        </w:rPr>
        <w:t>(</w:t>
      </w:r>
      <w:proofErr w:type="spellStart"/>
      <w:proofErr w:type="gramStart"/>
      <w:r w:rsidRPr="005618DD">
        <w:rPr>
          <w:i/>
        </w:rPr>
        <w:t>b</w:t>
      </w:r>
      <w:r w:rsidRPr="005618DD">
        <w:rPr>
          <w:i/>
          <w:vertAlign w:val="subscript"/>
        </w:rPr>
        <w:t>m</w:t>
      </w:r>
      <w:proofErr w:type="spellEnd"/>
      <w:r w:rsidRPr="005618DD">
        <w:rPr>
          <w:i/>
        </w:rPr>
        <w:t>)</w:t>
      </w:r>
      <w:r>
        <w:t xml:space="preserve"> </w:t>
      </w:r>
      <w:r w:rsidR="005618DD">
        <w:t xml:space="preserve"> a</w:t>
      </w:r>
      <w:proofErr w:type="gramEnd"/>
      <w:r w:rsidR="005618DD">
        <w:t xml:space="preserve"> příslušné </w:t>
      </w:r>
      <w:proofErr w:type="spellStart"/>
      <w:r w:rsidR="005618DD" w:rsidRPr="005618DD">
        <w:rPr>
          <w:i/>
        </w:rPr>
        <w:t>x</w:t>
      </w:r>
      <w:r w:rsidR="005618DD" w:rsidRPr="005618DD">
        <w:rPr>
          <w:i/>
          <w:vertAlign w:val="subscript"/>
        </w:rPr>
        <w:t>n</w:t>
      </w:r>
      <w:r w:rsidR="005618DD" w:rsidRPr="005618DD">
        <w:rPr>
          <w:i/>
          <w:vertAlign w:val="superscript"/>
        </w:rPr>
        <w:t>opt</w:t>
      </w:r>
      <w:proofErr w:type="spellEnd"/>
      <w:r w:rsidR="005618DD" w:rsidRPr="005618DD">
        <w:rPr>
          <w:i/>
        </w:rPr>
        <w:t xml:space="preserve"> = </w:t>
      </w:r>
      <w:proofErr w:type="spellStart"/>
      <w:r w:rsidR="005618DD" w:rsidRPr="005618DD">
        <w:rPr>
          <w:i/>
        </w:rPr>
        <w:t>x</w:t>
      </w:r>
      <w:r w:rsidR="005618DD" w:rsidRPr="005618DD">
        <w:rPr>
          <w:i/>
          <w:vertAlign w:val="subscript"/>
        </w:rPr>
        <w:t>n</w:t>
      </w:r>
      <w:r w:rsidR="005618DD">
        <w:rPr>
          <w:i/>
          <w:vertAlign w:val="subscript"/>
        </w:rPr>
        <w:t>,m</w:t>
      </w:r>
      <w:r w:rsidR="005618DD" w:rsidRPr="005618DD">
        <w:rPr>
          <w:i/>
          <w:vertAlign w:val="superscript"/>
        </w:rPr>
        <w:t>opt</w:t>
      </w:r>
      <w:proofErr w:type="spellEnd"/>
      <w:r w:rsidR="005618DD">
        <w:rPr>
          <w:i/>
        </w:rPr>
        <w:t>.</w:t>
      </w:r>
    </w:p>
    <w:p w14:paraId="11E413F9" w14:textId="77777777" w:rsidR="005618DD" w:rsidRDefault="005618DD" w:rsidP="00125FED">
      <w:pPr>
        <w:pStyle w:val="Odstavecseseznamem"/>
        <w:numPr>
          <w:ilvl w:val="1"/>
          <w:numId w:val="18"/>
        </w:numPr>
        <w:autoSpaceDE w:val="0"/>
        <w:autoSpaceDN w:val="0"/>
        <w:adjustRightInd w:val="0"/>
        <w:spacing w:after="0" w:line="276" w:lineRule="auto"/>
        <w:jc w:val="left"/>
      </w:pPr>
      <w:r>
        <w:t xml:space="preserve">Přejde se do prvního levého </w:t>
      </w:r>
      <w:proofErr w:type="spellStart"/>
      <w:r>
        <w:t>dvousloupce</w:t>
      </w:r>
      <w:proofErr w:type="spellEnd"/>
      <w:r>
        <w:t xml:space="preserve"> s odpovídajícím řádkem </w:t>
      </w:r>
      <w:proofErr w:type="spellStart"/>
      <w:r w:rsidRPr="005618DD">
        <w:rPr>
          <w:i/>
        </w:rPr>
        <w:t>b</w:t>
      </w:r>
      <w:r w:rsidRPr="005618DD">
        <w:rPr>
          <w:i/>
          <w:vertAlign w:val="subscript"/>
        </w:rPr>
        <w:t>j</w:t>
      </w:r>
      <w:proofErr w:type="spellEnd"/>
      <w:r w:rsidRPr="005618DD">
        <w:rPr>
          <w:i/>
        </w:rPr>
        <w:t xml:space="preserve">=b- </w:t>
      </w:r>
      <w:proofErr w:type="spellStart"/>
      <w:r w:rsidRPr="005618DD">
        <w:rPr>
          <w:i/>
        </w:rPr>
        <w:t>x</w:t>
      </w:r>
      <w:r w:rsidRPr="005618DD">
        <w:rPr>
          <w:i/>
          <w:vertAlign w:val="subscript"/>
        </w:rPr>
        <w:t>n</w:t>
      </w:r>
      <w:r w:rsidRPr="005618DD">
        <w:rPr>
          <w:i/>
          <w:vertAlign w:val="superscript"/>
        </w:rPr>
        <w:t>opt</w:t>
      </w:r>
      <w:proofErr w:type="spellEnd"/>
      <w:r>
        <w:t xml:space="preserve"> a odečte se </w:t>
      </w:r>
      <w:r w:rsidRPr="005618DD">
        <w:rPr>
          <w:i/>
        </w:rPr>
        <w:t>x</w:t>
      </w:r>
      <w:r w:rsidRPr="005618DD">
        <w:rPr>
          <w:i/>
          <w:vertAlign w:val="subscript"/>
        </w:rPr>
        <w:t>n</w:t>
      </w:r>
      <w:r>
        <w:rPr>
          <w:i/>
          <w:vertAlign w:val="subscript"/>
        </w:rPr>
        <w:t>-1</w:t>
      </w:r>
      <w:r w:rsidRPr="005618DD">
        <w:rPr>
          <w:i/>
          <w:vertAlign w:val="superscript"/>
        </w:rPr>
        <w:t>opt</w:t>
      </w:r>
      <w:r w:rsidRPr="005618DD">
        <w:rPr>
          <w:i/>
        </w:rPr>
        <w:t xml:space="preserve"> = x</w:t>
      </w:r>
      <w:r w:rsidRPr="005618DD">
        <w:rPr>
          <w:i/>
          <w:vertAlign w:val="subscript"/>
        </w:rPr>
        <w:t>n</w:t>
      </w:r>
      <w:r>
        <w:rPr>
          <w:i/>
          <w:vertAlign w:val="subscript"/>
        </w:rPr>
        <w:t>-</w:t>
      </w:r>
      <w:proofErr w:type="gramStart"/>
      <w:r>
        <w:rPr>
          <w:i/>
          <w:vertAlign w:val="subscript"/>
        </w:rPr>
        <w:t>1,m</w:t>
      </w:r>
      <w:r w:rsidRPr="005618DD">
        <w:rPr>
          <w:i/>
          <w:vertAlign w:val="superscript"/>
        </w:rPr>
        <w:t>opt</w:t>
      </w:r>
      <w:proofErr w:type="gramEnd"/>
    </w:p>
    <w:p w14:paraId="75DEE768" w14:textId="77777777" w:rsidR="005618DD" w:rsidRDefault="005618DD" w:rsidP="00125FED">
      <w:pPr>
        <w:pStyle w:val="Odstavecseseznamem"/>
        <w:numPr>
          <w:ilvl w:val="1"/>
          <w:numId w:val="18"/>
        </w:numPr>
        <w:autoSpaceDE w:val="0"/>
        <w:autoSpaceDN w:val="0"/>
        <w:adjustRightInd w:val="0"/>
        <w:spacing w:after="0" w:line="276" w:lineRule="auto"/>
        <w:jc w:val="left"/>
      </w:pPr>
      <w:r>
        <w:t xml:space="preserve">Analogicky se postupuje až do sloupce n=1 a odečte se </w:t>
      </w:r>
      <w:r w:rsidRPr="005618DD">
        <w:rPr>
          <w:i/>
        </w:rPr>
        <w:t>x</w:t>
      </w:r>
      <w:r>
        <w:rPr>
          <w:i/>
          <w:vertAlign w:val="subscript"/>
        </w:rPr>
        <w:t>1</w:t>
      </w:r>
      <w:r w:rsidRPr="005618DD">
        <w:rPr>
          <w:i/>
          <w:vertAlign w:val="superscript"/>
        </w:rPr>
        <w:t>opt</w:t>
      </w:r>
      <w:r>
        <w:t>.</w:t>
      </w:r>
    </w:p>
    <w:p w14:paraId="03608A94" w14:textId="77777777" w:rsidR="005618DD" w:rsidRDefault="005618DD" w:rsidP="00125FED">
      <w:pPr>
        <w:autoSpaceDE w:val="0"/>
        <w:autoSpaceDN w:val="0"/>
        <w:adjustRightInd w:val="0"/>
        <w:spacing w:after="0" w:line="276" w:lineRule="auto"/>
        <w:jc w:val="left"/>
      </w:pPr>
    </w:p>
    <w:p w14:paraId="29B104BE" w14:textId="77777777" w:rsidR="005618DD" w:rsidRDefault="005618DD" w:rsidP="00125FED">
      <w:pPr>
        <w:autoSpaceDE w:val="0"/>
        <w:autoSpaceDN w:val="0"/>
        <w:adjustRightInd w:val="0"/>
        <w:spacing w:after="0" w:line="276" w:lineRule="auto"/>
        <w:jc w:val="left"/>
      </w:pPr>
      <w:r>
        <w:t>Pro</w:t>
      </w:r>
      <w:r w:rsidR="00EB19CB">
        <w:t xml:space="preserve"> </w:t>
      </w:r>
      <w:r>
        <w:t>ilustraci jednoduchý příklad:</w:t>
      </w:r>
    </w:p>
    <w:p w14:paraId="070FB09D" w14:textId="77777777" w:rsidR="00EB19CB" w:rsidRDefault="00EB19CB" w:rsidP="00125FED">
      <w:pPr>
        <w:autoSpaceDE w:val="0"/>
        <w:autoSpaceDN w:val="0"/>
        <w:adjustRightInd w:val="0"/>
        <w:spacing w:after="0" w:line="276" w:lineRule="auto"/>
        <w:jc w:val="left"/>
      </w:pPr>
      <w:r>
        <w:t xml:space="preserve">Nalézt minimum funkce </w:t>
      </w:r>
      <w:r w:rsidR="00F55EDC">
        <w:tab/>
      </w:r>
      <w:r w:rsidRPr="00EB19CB">
        <w:rPr>
          <w:position w:val="-14"/>
        </w:rPr>
        <w:object w:dxaOrig="2960" w:dyaOrig="400" w14:anchorId="1261D91F">
          <v:shape id="_x0000_i1127" type="#_x0000_t75" style="width:148.3pt;height:20.15pt" o:ole="">
            <v:imagedata r:id="rId235" o:title=""/>
          </v:shape>
          <o:OLEObject Type="Embed" ProgID="Equation.DSMT4" ShapeID="_x0000_i1127" DrawAspect="Content" ObjectID="_1737272069" r:id="rId236"/>
        </w:object>
      </w:r>
    </w:p>
    <w:p w14:paraId="7FF7245D" w14:textId="77777777" w:rsidR="00EB19CB" w:rsidRDefault="00F55EDC" w:rsidP="00125FED">
      <w:pPr>
        <w:autoSpaceDE w:val="0"/>
        <w:autoSpaceDN w:val="0"/>
        <w:adjustRightInd w:val="0"/>
        <w:spacing w:after="0" w:line="276" w:lineRule="auto"/>
        <w:jc w:val="left"/>
      </w:pPr>
      <w:r>
        <w:t>Om</w:t>
      </w:r>
      <w:r w:rsidR="00EB19CB">
        <w:t>ezení</w:t>
      </w:r>
      <w:r>
        <w:tab/>
      </w:r>
      <w:r>
        <w:tab/>
      </w:r>
      <w:r>
        <w:tab/>
      </w:r>
      <w:r w:rsidR="00EB19CB">
        <w:t xml:space="preserve"> </w:t>
      </w:r>
      <w:r w:rsidRPr="00F55EDC">
        <w:rPr>
          <w:position w:val="-12"/>
        </w:rPr>
        <w:object w:dxaOrig="3500" w:dyaOrig="360" w14:anchorId="4ED33993">
          <v:shape id="_x0000_i1128" type="#_x0000_t75" style="width:175.2pt;height:18.25pt" o:ole="">
            <v:imagedata r:id="rId237" o:title=""/>
          </v:shape>
          <o:OLEObject Type="Embed" ProgID="Equation.DSMT4" ShapeID="_x0000_i1128" DrawAspect="Content" ObjectID="_1737272070" r:id="rId238"/>
        </w:object>
      </w:r>
    </w:p>
    <w:p w14:paraId="473AFFDE" w14:textId="77777777" w:rsidR="00F55EDC" w:rsidRDefault="00F55EDC" w:rsidP="00125FED">
      <w:pPr>
        <w:autoSpaceDE w:val="0"/>
        <w:autoSpaceDN w:val="0"/>
        <w:adjustRightInd w:val="0"/>
        <w:spacing w:after="0" w:line="276" w:lineRule="auto"/>
        <w:jc w:val="left"/>
      </w:pPr>
    </w:p>
    <w:p w14:paraId="3D76B9B2" w14:textId="77777777" w:rsidR="00F55EDC" w:rsidRDefault="00F55EDC" w:rsidP="00125FED">
      <w:pPr>
        <w:autoSpaceDE w:val="0"/>
        <w:autoSpaceDN w:val="0"/>
        <w:adjustRightInd w:val="0"/>
        <w:spacing w:after="0" w:line="276" w:lineRule="auto"/>
        <w:jc w:val="left"/>
      </w:pPr>
      <w:r>
        <w:t xml:space="preserve">Jednotlivé funkce při dělení zdrojů: </w:t>
      </w:r>
    </w:p>
    <w:p w14:paraId="0EBEB789" w14:textId="77777777" w:rsidR="00F55EDC" w:rsidRDefault="00F55EDC" w:rsidP="00125FED">
      <w:pPr>
        <w:autoSpaceDE w:val="0"/>
        <w:autoSpaceDN w:val="0"/>
        <w:adjustRightInd w:val="0"/>
        <w:spacing w:after="0" w:line="276" w:lineRule="auto"/>
        <w:ind w:left="2836" w:firstLine="709"/>
        <w:jc w:val="left"/>
      </w:pPr>
      <w:r w:rsidRPr="00F55EDC">
        <w:object w:dxaOrig="1520" w:dyaOrig="1340" w14:anchorId="1854A8E7">
          <v:shape id="_x0000_i1129" type="#_x0000_t75" style="width:75.85pt;height:67.2pt" o:ole="">
            <v:imagedata r:id="rId239" o:title=""/>
          </v:shape>
          <o:OLEObject Type="Embed" ProgID="Equation.DSMT4" ShapeID="_x0000_i1129" DrawAspect="Content" ObjectID="_1737272071" r:id="rId240"/>
        </w:object>
      </w:r>
    </w:p>
    <w:p w14:paraId="4593BC64" w14:textId="77777777" w:rsidR="00F55EDC" w:rsidRDefault="00F55EDC" w:rsidP="00125FED">
      <w:pPr>
        <w:autoSpaceDE w:val="0"/>
        <w:autoSpaceDN w:val="0"/>
        <w:adjustRightInd w:val="0"/>
        <w:spacing w:after="0" w:line="276" w:lineRule="auto"/>
        <w:jc w:val="left"/>
      </w:pPr>
      <w:r>
        <w:t>První sloupec vznikne tak, že celý zdroj plyne do F</w:t>
      </w:r>
      <w:r>
        <w:rPr>
          <w:vertAlign w:val="subscript"/>
        </w:rPr>
        <w:t>1</w:t>
      </w:r>
      <w:r>
        <w:t>=x</w:t>
      </w:r>
      <w:r>
        <w:rPr>
          <w:vertAlign w:val="subscript"/>
        </w:rPr>
        <w:t>1</w:t>
      </w:r>
      <w:r>
        <w:rPr>
          <w:vertAlign w:val="superscript"/>
        </w:rPr>
        <w:t>2</w:t>
      </w:r>
      <w:r>
        <w:t xml:space="preserve">, druhý vybírá </w:t>
      </w:r>
      <w:r w:rsidRPr="00F55EDC">
        <w:rPr>
          <w:i/>
        </w:rPr>
        <w:t>min(F</w:t>
      </w:r>
      <w:r w:rsidRPr="00F55EDC">
        <w:rPr>
          <w:i/>
          <w:vertAlign w:val="subscript"/>
        </w:rPr>
        <w:t>1</w:t>
      </w:r>
      <w:r w:rsidRPr="00F55EDC">
        <w:rPr>
          <w:i/>
        </w:rPr>
        <w:t>+2x</w:t>
      </w:r>
      <w:r w:rsidRPr="00F55EDC">
        <w:rPr>
          <w:i/>
          <w:vertAlign w:val="subscript"/>
        </w:rPr>
        <w:t>2</w:t>
      </w:r>
      <w:r w:rsidRPr="00F55EDC">
        <w:rPr>
          <w:i/>
          <w:vertAlign w:val="superscript"/>
        </w:rPr>
        <w:t>2</w:t>
      </w:r>
      <w:r w:rsidRPr="00F55EDC">
        <w:rPr>
          <w:i/>
        </w:rPr>
        <w:t>)</w:t>
      </w:r>
      <w:r>
        <w:t xml:space="preserve">. Rozhodování např. pro </w:t>
      </w:r>
      <w:proofErr w:type="spellStart"/>
      <w:r w:rsidR="00B24733">
        <w:t>b</w:t>
      </w:r>
      <w:r w:rsidR="00B24733">
        <w:rPr>
          <w:vertAlign w:val="subscript"/>
        </w:rPr>
        <w:t>j</w:t>
      </w:r>
      <w:proofErr w:type="spellEnd"/>
      <w:r w:rsidR="00B24733">
        <w:t>=0.6:</w:t>
      </w:r>
    </w:p>
    <w:p w14:paraId="4FAF15F4" w14:textId="77777777" w:rsidR="00B24733" w:rsidRPr="00B24733" w:rsidRDefault="00B24733" w:rsidP="00125FED">
      <w:pPr>
        <w:autoSpaceDE w:val="0"/>
        <w:autoSpaceDN w:val="0"/>
        <w:adjustRightInd w:val="0"/>
        <w:spacing w:after="0" w:line="276" w:lineRule="auto"/>
        <w:jc w:val="left"/>
        <w:rPr>
          <w:bCs/>
          <w:i/>
        </w:rPr>
      </w:pPr>
      <w:r>
        <w:rPr>
          <w:bCs/>
          <w:i/>
        </w:rPr>
        <w:t>b</w:t>
      </w:r>
      <w:r w:rsidRPr="00B24733">
        <w:rPr>
          <w:bCs/>
          <w:i/>
          <w:vertAlign w:val="subscript"/>
        </w:rPr>
        <w:t>j</w:t>
      </w:r>
      <w:r w:rsidRPr="00B24733">
        <w:rPr>
          <w:bCs/>
          <w:i/>
        </w:rPr>
        <w:t>-x</w:t>
      </w:r>
      <w:r w:rsidRPr="00B24733">
        <w:rPr>
          <w:bCs/>
          <w:i/>
          <w:vertAlign w:val="subscript"/>
        </w:rPr>
        <w:t>2</w:t>
      </w:r>
      <w:r w:rsidRPr="00B24733">
        <w:t>;</w:t>
      </w:r>
      <w:r>
        <w:t xml:space="preserve"> </w:t>
      </w:r>
      <w:r w:rsidRPr="00B24733">
        <w:rPr>
          <w:bCs/>
          <w:i/>
        </w:rPr>
        <w:t>x</w:t>
      </w:r>
      <w:r w:rsidRPr="00B24733">
        <w:rPr>
          <w:bCs/>
          <w:i/>
          <w:vertAlign w:val="subscript"/>
        </w:rPr>
        <w:t>2</w:t>
      </w:r>
    </w:p>
    <w:p w14:paraId="0AEA1260" w14:textId="77777777" w:rsidR="00B24733" w:rsidRPr="00B24733" w:rsidRDefault="00B24733" w:rsidP="00125FED">
      <w:pPr>
        <w:autoSpaceDE w:val="0"/>
        <w:autoSpaceDN w:val="0"/>
        <w:adjustRightInd w:val="0"/>
        <w:spacing w:after="0" w:line="276" w:lineRule="auto"/>
        <w:jc w:val="left"/>
      </w:pPr>
      <w:r w:rsidRPr="00B24733">
        <w:t>(</w:t>
      </w:r>
      <w:proofErr w:type="gramStart"/>
      <w:r w:rsidRPr="00B24733">
        <w:t>0.6 ;</w:t>
      </w:r>
      <w:proofErr w:type="gramEnd"/>
      <w:r w:rsidRPr="00B24733">
        <w:t xml:space="preserve"> 0) = 0.36 + 0 = 0.36</w:t>
      </w:r>
    </w:p>
    <w:p w14:paraId="50CFB375" w14:textId="77777777" w:rsidR="00B24733" w:rsidRPr="00B24733" w:rsidRDefault="00B24733" w:rsidP="00125FED">
      <w:pPr>
        <w:autoSpaceDE w:val="0"/>
        <w:autoSpaceDN w:val="0"/>
        <w:adjustRightInd w:val="0"/>
        <w:spacing w:after="0" w:line="276" w:lineRule="auto"/>
        <w:jc w:val="left"/>
      </w:pPr>
      <w:r w:rsidRPr="00B24733">
        <w:rPr>
          <w:lang w:val="de-DE"/>
        </w:rPr>
        <w:t>(</w:t>
      </w:r>
      <w:proofErr w:type="gramStart"/>
      <w:r w:rsidRPr="00B24733">
        <w:rPr>
          <w:lang w:val="de-DE"/>
        </w:rPr>
        <w:t>0</w:t>
      </w:r>
      <w:r w:rsidRPr="00B24733">
        <w:t>.</w:t>
      </w:r>
      <w:r w:rsidRPr="00B24733">
        <w:rPr>
          <w:lang w:val="de-DE"/>
        </w:rPr>
        <w:t>4 ;</w:t>
      </w:r>
      <w:proofErr w:type="gramEnd"/>
      <w:r w:rsidRPr="00B24733">
        <w:rPr>
          <w:lang w:val="de-DE"/>
        </w:rPr>
        <w:t xml:space="preserve"> 0</w:t>
      </w:r>
      <w:r w:rsidRPr="00B24733">
        <w:t>.</w:t>
      </w:r>
      <w:r w:rsidRPr="00B24733">
        <w:rPr>
          <w:lang w:val="de-DE"/>
        </w:rPr>
        <w:t>2) = 0</w:t>
      </w:r>
      <w:r w:rsidRPr="00B24733">
        <w:t>.</w:t>
      </w:r>
      <w:r w:rsidRPr="00B24733">
        <w:rPr>
          <w:lang w:val="de-DE"/>
        </w:rPr>
        <w:t>16 + 0</w:t>
      </w:r>
      <w:r w:rsidRPr="00B24733">
        <w:t>.</w:t>
      </w:r>
      <w:r w:rsidRPr="00B24733">
        <w:rPr>
          <w:lang w:val="de-DE"/>
        </w:rPr>
        <w:t xml:space="preserve">08 = </w:t>
      </w:r>
      <w:r w:rsidRPr="00B24733">
        <w:rPr>
          <w:u w:val="single"/>
          <w:lang w:val="de-DE"/>
        </w:rPr>
        <w:t>0</w:t>
      </w:r>
      <w:r w:rsidRPr="00B24733">
        <w:rPr>
          <w:u w:val="single"/>
        </w:rPr>
        <w:t>.</w:t>
      </w:r>
      <w:r w:rsidRPr="00B24733">
        <w:rPr>
          <w:u w:val="single"/>
          <w:lang w:val="de-DE"/>
        </w:rPr>
        <w:t>24</w:t>
      </w:r>
    </w:p>
    <w:p w14:paraId="4B246D64" w14:textId="77777777" w:rsidR="00B24733" w:rsidRPr="00B24733" w:rsidRDefault="00B24733" w:rsidP="00125FED">
      <w:pPr>
        <w:autoSpaceDE w:val="0"/>
        <w:autoSpaceDN w:val="0"/>
        <w:adjustRightInd w:val="0"/>
        <w:spacing w:after="0" w:line="276" w:lineRule="auto"/>
        <w:jc w:val="left"/>
      </w:pPr>
      <w:r w:rsidRPr="00B24733">
        <w:t>(</w:t>
      </w:r>
      <w:proofErr w:type="gramStart"/>
      <w:r w:rsidRPr="00B24733">
        <w:t>0.2 ;</w:t>
      </w:r>
      <w:proofErr w:type="gramEnd"/>
      <w:r w:rsidRPr="00B24733">
        <w:t xml:space="preserve"> 0.4) = 0.04 + 0.32 = 0.36</w:t>
      </w:r>
    </w:p>
    <w:p w14:paraId="4F855FA8" w14:textId="77777777" w:rsidR="00B24733" w:rsidRDefault="00B24733" w:rsidP="00125FED">
      <w:pPr>
        <w:autoSpaceDE w:val="0"/>
        <w:autoSpaceDN w:val="0"/>
        <w:adjustRightInd w:val="0"/>
        <w:spacing w:after="0" w:line="276" w:lineRule="auto"/>
        <w:jc w:val="left"/>
      </w:pPr>
      <w:r w:rsidRPr="00B24733">
        <w:t>(</w:t>
      </w:r>
      <w:proofErr w:type="gramStart"/>
      <w:r w:rsidRPr="00B24733">
        <w:t>0 ;</w:t>
      </w:r>
      <w:proofErr w:type="gramEnd"/>
      <w:r w:rsidRPr="00B24733">
        <w:t xml:space="preserve"> 0.6) = 0 + 0.72 = 0.72</w:t>
      </w:r>
    </w:p>
    <w:p w14:paraId="4AB39110" w14:textId="77777777" w:rsidR="00B24733" w:rsidRPr="00B24733" w:rsidRDefault="00B24733" w:rsidP="00125FED">
      <w:pPr>
        <w:autoSpaceDE w:val="0"/>
        <w:autoSpaceDN w:val="0"/>
        <w:adjustRightInd w:val="0"/>
        <w:spacing w:after="0" w:line="276" w:lineRule="auto"/>
        <w:jc w:val="left"/>
      </w:pPr>
      <w:r>
        <w:t>Do pozice (</w:t>
      </w:r>
      <w:r w:rsidRPr="00B24733">
        <w:rPr>
          <w:i/>
        </w:rPr>
        <w:t>0.6, F</w:t>
      </w:r>
      <w:r w:rsidRPr="00B24733">
        <w:rPr>
          <w:i/>
          <w:vertAlign w:val="subscript"/>
        </w:rPr>
        <w:t>2</w:t>
      </w:r>
      <w:r>
        <w:rPr>
          <w:i/>
        </w:rPr>
        <w:t>)</w:t>
      </w:r>
      <w:r>
        <w:t xml:space="preserve"> se tedy zapisuje minimum </w:t>
      </w:r>
      <w:r w:rsidRPr="00B24733">
        <w:rPr>
          <w:i/>
        </w:rPr>
        <w:t>0.24</w:t>
      </w:r>
      <w:r>
        <w:t xml:space="preserve"> a tomu příslušná </w:t>
      </w:r>
      <w:r w:rsidRPr="00B24733">
        <w:rPr>
          <w:i/>
        </w:rPr>
        <w:t>x</w:t>
      </w:r>
      <w:r w:rsidRPr="00B24733">
        <w:rPr>
          <w:i/>
          <w:vertAlign w:val="subscript"/>
        </w:rPr>
        <w:t>2</w:t>
      </w:r>
      <w:r w:rsidRPr="00B24733">
        <w:rPr>
          <w:i/>
          <w:vertAlign w:val="superscript"/>
        </w:rPr>
        <w:t>opt</w:t>
      </w:r>
      <w:r w:rsidRPr="00B24733">
        <w:rPr>
          <w:i/>
        </w:rPr>
        <w:t xml:space="preserve"> =0.2</w:t>
      </w:r>
      <w:r>
        <w:t>.</w:t>
      </w:r>
    </w:p>
    <w:p w14:paraId="65D0F544" w14:textId="77777777" w:rsidR="00B24733" w:rsidRPr="00B24733" w:rsidRDefault="00B24733" w:rsidP="00125FED">
      <w:pPr>
        <w:autoSpaceDE w:val="0"/>
        <w:autoSpaceDN w:val="0"/>
        <w:adjustRightInd w:val="0"/>
        <w:spacing w:after="0" w:line="276" w:lineRule="auto"/>
        <w:jc w:val="left"/>
      </w:pPr>
    </w:p>
    <w:p w14:paraId="1C5E2578" w14:textId="77777777" w:rsidR="00F55EDC" w:rsidRDefault="00F55EDC" w:rsidP="00125FED">
      <w:pPr>
        <w:autoSpaceDE w:val="0"/>
        <w:autoSpaceDN w:val="0"/>
        <w:adjustRightInd w:val="0"/>
        <w:spacing w:after="0" w:line="276" w:lineRule="auto"/>
        <w:jc w:val="left"/>
      </w:pPr>
      <w:r w:rsidRPr="00F55EDC">
        <w:rPr>
          <w:noProof/>
        </w:rPr>
        <w:lastRenderedPageBreak/>
        <w:drawing>
          <wp:inline distT="0" distB="0" distL="0" distR="0" wp14:anchorId="2BBFF3B0" wp14:editId="7DF47A2E">
            <wp:extent cx="5580380" cy="3138805"/>
            <wp:effectExtent l="0" t="0" r="1270" b="4445"/>
            <wp:docPr id="21" name="Obráze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1"/>
                    <a:stretch>
                      <a:fillRect/>
                    </a:stretch>
                  </pic:blipFill>
                  <pic:spPr>
                    <a:xfrm>
                      <a:off x="0" y="0"/>
                      <a:ext cx="5580380" cy="3138805"/>
                    </a:xfrm>
                    <a:prstGeom prst="rect">
                      <a:avLst/>
                    </a:prstGeom>
                  </pic:spPr>
                </pic:pic>
              </a:graphicData>
            </a:graphic>
          </wp:inline>
        </w:drawing>
      </w:r>
    </w:p>
    <w:p w14:paraId="62D0386B" w14:textId="7C202EEE" w:rsidR="00F55EDC" w:rsidRDefault="00E15E03" w:rsidP="00125FED">
      <w:pPr>
        <w:autoSpaceDE w:val="0"/>
        <w:autoSpaceDN w:val="0"/>
        <w:adjustRightInd w:val="0"/>
        <w:spacing w:after="0" w:line="276" w:lineRule="auto"/>
        <w:jc w:val="center"/>
      </w:pPr>
      <w:bookmarkStart w:id="93" w:name="_Toc35864638"/>
      <w:r>
        <w:t xml:space="preserve">Obr. </w:t>
      </w:r>
      <w:fldSimple w:instr=" STYLEREF 1 \s ">
        <w:r w:rsidR="0042322F">
          <w:rPr>
            <w:noProof/>
          </w:rPr>
          <w:t>3</w:t>
        </w:r>
      </w:fldSimple>
      <w:r w:rsidR="0020020A">
        <w:t>.</w:t>
      </w:r>
      <w:fldSimple w:instr=" SEQ Obr. \* ARABIC \s 1 ">
        <w:r w:rsidR="0042322F">
          <w:rPr>
            <w:noProof/>
          </w:rPr>
          <w:t>3</w:t>
        </w:r>
      </w:fldSimple>
      <w:r>
        <w:rPr>
          <w:noProof/>
        </w:rPr>
        <w:t xml:space="preserve"> </w:t>
      </w:r>
      <w:r w:rsidR="00B24733">
        <w:t>Finální tvar tabulky DP</w:t>
      </w:r>
      <w:r w:rsidR="0020020A">
        <w:t>.</w:t>
      </w:r>
      <w:bookmarkEnd w:id="93"/>
    </w:p>
    <w:p w14:paraId="69115A2E" w14:textId="77777777" w:rsidR="00F55EDC" w:rsidRDefault="00F55EDC" w:rsidP="00125FED">
      <w:pPr>
        <w:autoSpaceDE w:val="0"/>
        <w:autoSpaceDN w:val="0"/>
        <w:adjustRightInd w:val="0"/>
        <w:spacing w:after="0" w:line="276" w:lineRule="auto"/>
        <w:jc w:val="left"/>
      </w:pPr>
    </w:p>
    <w:p w14:paraId="59BD7379" w14:textId="77777777" w:rsidR="00F55EDC" w:rsidRDefault="00B24733" w:rsidP="00125FED">
      <w:pPr>
        <w:autoSpaceDE w:val="0"/>
        <w:autoSpaceDN w:val="0"/>
        <w:adjustRightInd w:val="0"/>
        <w:spacing w:after="0" w:line="276" w:lineRule="auto"/>
        <w:jc w:val="left"/>
      </w:pPr>
      <w:r>
        <w:t>Pro pozici (</w:t>
      </w:r>
      <w:r w:rsidRPr="00B24733">
        <w:rPr>
          <w:i/>
        </w:rPr>
        <w:t>0.</w:t>
      </w:r>
      <w:r>
        <w:rPr>
          <w:i/>
        </w:rPr>
        <w:t>8</w:t>
      </w:r>
      <w:r w:rsidRPr="00B24733">
        <w:rPr>
          <w:i/>
        </w:rPr>
        <w:t>, F</w:t>
      </w:r>
      <w:r>
        <w:rPr>
          <w:i/>
          <w:vertAlign w:val="subscript"/>
        </w:rPr>
        <w:t>3</w:t>
      </w:r>
      <w:r>
        <w:rPr>
          <w:i/>
        </w:rPr>
        <w:t xml:space="preserve">) </w:t>
      </w:r>
      <w:r w:rsidRPr="00B24733">
        <w:t>je rozhodování dáno alternativam</w:t>
      </w:r>
      <w:r w:rsidR="007D4C05">
        <w:t>i:</w:t>
      </w:r>
    </w:p>
    <w:p w14:paraId="5403BDDA" w14:textId="77777777" w:rsidR="007D4C05" w:rsidRPr="00B24733" w:rsidRDefault="007D4C05" w:rsidP="00125FED">
      <w:pPr>
        <w:autoSpaceDE w:val="0"/>
        <w:autoSpaceDN w:val="0"/>
        <w:adjustRightInd w:val="0"/>
        <w:spacing w:after="0" w:line="276" w:lineRule="auto"/>
        <w:jc w:val="left"/>
        <w:rPr>
          <w:bCs/>
          <w:i/>
        </w:rPr>
      </w:pPr>
      <w:r>
        <w:rPr>
          <w:bCs/>
          <w:i/>
        </w:rPr>
        <w:t xml:space="preserve">  b</w:t>
      </w:r>
      <w:r w:rsidRPr="00B24733">
        <w:rPr>
          <w:bCs/>
          <w:i/>
          <w:vertAlign w:val="subscript"/>
        </w:rPr>
        <w:t>j</w:t>
      </w:r>
      <w:r w:rsidRPr="00B24733">
        <w:rPr>
          <w:bCs/>
          <w:i/>
        </w:rPr>
        <w:t>-x</w:t>
      </w:r>
      <w:r>
        <w:rPr>
          <w:bCs/>
          <w:i/>
          <w:vertAlign w:val="subscript"/>
        </w:rPr>
        <w:t>3</w:t>
      </w:r>
      <w:r w:rsidRPr="00B24733">
        <w:t>;</w:t>
      </w:r>
      <w:r>
        <w:t xml:space="preserve"> </w:t>
      </w:r>
      <w:r w:rsidRPr="00B24733">
        <w:rPr>
          <w:bCs/>
          <w:i/>
        </w:rPr>
        <w:t>x</w:t>
      </w:r>
      <w:r>
        <w:rPr>
          <w:bCs/>
          <w:i/>
          <w:vertAlign w:val="subscript"/>
        </w:rPr>
        <w:t>3</w:t>
      </w:r>
    </w:p>
    <w:p w14:paraId="2E972651" w14:textId="77777777" w:rsidR="007D4C05" w:rsidRPr="007D4C05" w:rsidRDefault="007D4C05" w:rsidP="00125FED">
      <w:pPr>
        <w:autoSpaceDE w:val="0"/>
        <w:autoSpaceDN w:val="0"/>
        <w:adjustRightInd w:val="0"/>
        <w:spacing w:after="0" w:line="276" w:lineRule="auto"/>
        <w:jc w:val="left"/>
      </w:pPr>
      <w:r w:rsidRPr="007D4C05">
        <w:t xml:space="preserve"> (0,</w:t>
      </w:r>
      <w:proofErr w:type="gramStart"/>
      <w:r w:rsidRPr="007D4C05">
        <w:t>8 ;</w:t>
      </w:r>
      <w:proofErr w:type="gramEnd"/>
      <w:r w:rsidRPr="007D4C05">
        <w:t xml:space="preserve"> 0) = 0,44 + 0 = 0,44</w:t>
      </w:r>
    </w:p>
    <w:p w14:paraId="77A5CE42" w14:textId="77777777" w:rsidR="007D4C05" w:rsidRPr="007D4C05" w:rsidRDefault="007D4C05" w:rsidP="00125FED">
      <w:pPr>
        <w:autoSpaceDE w:val="0"/>
        <w:autoSpaceDN w:val="0"/>
        <w:adjustRightInd w:val="0"/>
        <w:spacing w:after="0" w:line="276" w:lineRule="auto"/>
        <w:jc w:val="left"/>
      </w:pPr>
      <w:r w:rsidRPr="007D4C05">
        <w:rPr>
          <w:lang w:val="de-DE"/>
        </w:rPr>
        <w:t>(0,</w:t>
      </w:r>
      <w:proofErr w:type="gramStart"/>
      <w:r w:rsidRPr="007D4C05">
        <w:rPr>
          <w:lang w:val="de-DE"/>
        </w:rPr>
        <w:t>6 ;</w:t>
      </w:r>
      <w:proofErr w:type="gramEnd"/>
      <w:r w:rsidRPr="007D4C05">
        <w:rPr>
          <w:lang w:val="de-DE"/>
        </w:rPr>
        <w:t xml:space="preserve"> 0,2) = 0,24 + 0,12 = </w:t>
      </w:r>
      <w:r w:rsidRPr="007D4C05">
        <w:rPr>
          <w:u w:val="single"/>
          <w:lang w:val="de-DE"/>
        </w:rPr>
        <w:t>0,36</w:t>
      </w:r>
    </w:p>
    <w:p w14:paraId="2EE6BC34" w14:textId="77777777" w:rsidR="007D4C05" w:rsidRPr="007D4C05" w:rsidRDefault="007D4C05" w:rsidP="00125FED">
      <w:pPr>
        <w:autoSpaceDE w:val="0"/>
        <w:autoSpaceDN w:val="0"/>
        <w:adjustRightInd w:val="0"/>
        <w:spacing w:after="0" w:line="276" w:lineRule="auto"/>
        <w:jc w:val="left"/>
      </w:pPr>
      <w:r w:rsidRPr="007D4C05">
        <w:t>(0,</w:t>
      </w:r>
      <w:proofErr w:type="gramStart"/>
      <w:r w:rsidRPr="007D4C05">
        <w:t>4 ;</w:t>
      </w:r>
      <w:proofErr w:type="gramEnd"/>
      <w:r w:rsidRPr="007D4C05">
        <w:t xml:space="preserve"> 0,4) = 0,12 + 0,48 = 0,60</w:t>
      </w:r>
    </w:p>
    <w:p w14:paraId="64CEE50A" w14:textId="77777777" w:rsidR="007D4C05" w:rsidRPr="007D4C05" w:rsidRDefault="007D4C05" w:rsidP="00125FED">
      <w:pPr>
        <w:autoSpaceDE w:val="0"/>
        <w:autoSpaceDN w:val="0"/>
        <w:adjustRightInd w:val="0"/>
        <w:spacing w:after="0" w:line="276" w:lineRule="auto"/>
        <w:jc w:val="left"/>
      </w:pPr>
      <w:r w:rsidRPr="007D4C05">
        <w:t>(0,</w:t>
      </w:r>
      <w:proofErr w:type="gramStart"/>
      <w:r w:rsidRPr="007D4C05">
        <w:t>2 ;</w:t>
      </w:r>
      <w:proofErr w:type="gramEnd"/>
      <w:r w:rsidRPr="007D4C05">
        <w:t xml:space="preserve"> 0,6) = 0,04 + 1,08 = 1,12</w:t>
      </w:r>
    </w:p>
    <w:p w14:paraId="70359BC7" w14:textId="77777777" w:rsidR="007D4C05" w:rsidRDefault="007D4C05" w:rsidP="00125FED">
      <w:pPr>
        <w:autoSpaceDE w:val="0"/>
        <w:autoSpaceDN w:val="0"/>
        <w:adjustRightInd w:val="0"/>
        <w:spacing w:after="0" w:line="276" w:lineRule="auto"/>
        <w:jc w:val="left"/>
      </w:pPr>
      <w:r w:rsidRPr="007D4C05">
        <w:t>(</w:t>
      </w:r>
      <w:proofErr w:type="gramStart"/>
      <w:r w:rsidRPr="007D4C05">
        <w:t>0 ;</w:t>
      </w:r>
      <w:proofErr w:type="gramEnd"/>
      <w:r w:rsidRPr="007D4C05">
        <w:t xml:space="preserve"> 0,8) = 0 + 1,92 = 1,92</w:t>
      </w:r>
    </w:p>
    <w:p w14:paraId="53A617C1" w14:textId="77777777" w:rsidR="007D4C05" w:rsidRDefault="007D4C05" w:rsidP="00125FED">
      <w:pPr>
        <w:autoSpaceDE w:val="0"/>
        <w:autoSpaceDN w:val="0"/>
        <w:adjustRightInd w:val="0"/>
        <w:spacing w:after="0" w:line="276" w:lineRule="auto"/>
        <w:jc w:val="left"/>
      </w:pPr>
      <w:r>
        <w:t xml:space="preserve">Zapisuje se tedy minimální hodnota 0.36 a odpovídající </w:t>
      </w:r>
      <w:r w:rsidRPr="00B24733">
        <w:rPr>
          <w:i/>
        </w:rPr>
        <w:t>x</w:t>
      </w:r>
      <w:r>
        <w:rPr>
          <w:i/>
          <w:vertAlign w:val="subscript"/>
        </w:rPr>
        <w:t>3</w:t>
      </w:r>
      <w:r w:rsidRPr="00B24733">
        <w:rPr>
          <w:i/>
          <w:vertAlign w:val="superscript"/>
        </w:rPr>
        <w:t>opt</w:t>
      </w:r>
      <w:r w:rsidRPr="00B24733">
        <w:rPr>
          <w:i/>
        </w:rPr>
        <w:t xml:space="preserve"> =0.2</w:t>
      </w:r>
      <w:r>
        <w:rPr>
          <w:i/>
        </w:rPr>
        <w:t xml:space="preserve">. </w:t>
      </w:r>
      <w:r w:rsidRPr="007D4C05">
        <w:t>Tímto způsobem se zaplní celá tabulka na Obr.3.3</w:t>
      </w:r>
      <w:r>
        <w:t>. Odečtení zpětného chodu:</w:t>
      </w:r>
    </w:p>
    <w:p w14:paraId="25EA27B3" w14:textId="77777777" w:rsidR="007D4C05" w:rsidRPr="001E5C5F" w:rsidRDefault="007D4C05" w:rsidP="00125FED">
      <w:pPr>
        <w:autoSpaceDE w:val="0"/>
        <w:autoSpaceDN w:val="0"/>
        <w:adjustRightInd w:val="0"/>
        <w:spacing w:before="240" w:after="0" w:line="276" w:lineRule="auto"/>
        <w:jc w:val="left"/>
      </w:pPr>
      <w:r>
        <w:t xml:space="preserve">V posledním (pravém) sloupci je optimální hodnota </w:t>
      </w:r>
      <w:proofErr w:type="spellStart"/>
      <w:r>
        <w:t>f</w:t>
      </w:r>
      <w:r>
        <w:rPr>
          <w:vertAlign w:val="subscript"/>
        </w:rPr>
        <w:t>min</w:t>
      </w:r>
      <w:proofErr w:type="spellEnd"/>
      <w:r>
        <w:t xml:space="preserve"> = 0.56 a </w:t>
      </w:r>
      <w:r w:rsidRPr="00B24733">
        <w:rPr>
          <w:i/>
        </w:rPr>
        <w:t>x</w:t>
      </w:r>
      <w:r>
        <w:rPr>
          <w:i/>
          <w:vertAlign w:val="subscript"/>
        </w:rPr>
        <w:t>3</w:t>
      </w:r>
      <w:r w:rsidRPr="00B24733">
        <w:rPr>
          <w:i/>
          <w:vertAlign w:val="superscript"/>
        </w:rPr>
        <w:t>opt</w:t>
      </w:r>
      <w:r w:rsidRPr="00B24733">
        <w:rPr>
          <w:i/>
        </w:rPr>
        <w:t xml:space="preserve"> =0.2</w:t>
      </w:r>
      <w:r>
        <w:t xml:space="preserve">. Postoupí se do sloupce </w:t>
      </w:r>
      <w:r w:rsidRPr="007D4C05">
        <w:rPr>
          <w:i/>
        </w:rPr>
        <w:t>(x</w:t>
      </w:r>
      <w:proofErr w:type="gramStart"/>
      <w:r w:rsidRPr="007D4C05">
        <w:rPr>
          <w:i/>
          <w:vertAlign w:val="subscript"/>
        </w:rPr>
        <w:t>2</w:t>
      </w:r>
      <w:r w:rsidRPr="007D4C05">
        <w:rPr>
          <w:i/>
        </w:rPr>
        <w:t>,F</w:t>
      </w:r>
      <w:proofErr w:type="gramEnd"/>
      <w:r w:rsidRPr="007D4C05">
        <w:rPr>
          <w:i/>
          <w:vertAlign w:val="subscript"/>
        </w:rPr>
        <w:t>2</w:t>
      </w:r>
      <w:r w:rsidRPr="007D4C05">
        <w:rPr>
          <w:i/>
        </w:rPr>
        <w:t>)</w:t>
      </w:r>
      <w:r>
        <w:t xml:space="preserve"> do řádku </w:t>
      </w:r>
      <w:r w:rsidRPr="007D4C05">
        <w:rPr>
          <w:i/>
        </w:rPr>
        <w:t>0.8</w:t>
      </w:r>
      <w:r>
        <w:t xml:space="preserve">, protože </w:t>
      </w:r>
      <w:r w:rsidRPr="007D4C05">
        <w:rPr>
          <w:i/>
        </w:rPr>
        <w:t>b - 0.2=0.8</w:t>
      </w:r>
      <w:r>
        <w:rPr>
          <w:i/>
        </w:rPr>
        <w:t>.</w:t>
      </w:r>
      <w:r w:rsidR="001E5C5F">
        <w:t xml:space="preserve"> Odečte se </w:t>
      </w:r>
      <w:r w:rsidR="001E5C5F" w:rsidRPr="00B24733">
        <w:rPr>
          <w:i/>
        </w:rPr>
        <w:t>x</w:t>
      </w:r>
      <w:r w:rsidR="001E5C5F">
        <w:rPr>
          <w:i/>
          <w:vertAlign w:val="subscript"/>
        </w:rPr>
        <w:t>2</w:t>
      </w:r>
      <w:r w:rsidR="001E5C5F" w:rsidRPr="00B24733">
        <w:rPr>
          <w:i/>
          <w:vertAlign w:val="superscript"/>
        </w:rPr>
        <w:t>opt</w:t>
      </w:r>
      <w:r w:rsidR="001E5C5F" w:rsidRPr="00B24733">
        <w:rPr>
          <w:i/>
        </w:rPr>
        <w:t xml:space="preserve"> =0.2</w:t>
      </w:r>
      <w:r w:rsidR="001E5C5F">
        <w:rPr>
          <w:i/>
        </w:rPr>
        <w:t xml:space="preserve"> </w:t>
      </w:r>
      <w:r w:rsidR="001E5C5F" w:rsidRPr="001E5C5F">
        <w:t>a</w:t>
      </w:r>
      <w:r w:rsidR="001E5C5F">
        <w:rPr>
          <w:i/>
        </w:rPr>
        <w:t xml:space="preserve"> </w:t>
      </w:r>
      <w:r w:rsidR="001E5C5F" w:rsidRPr="001E5C5F">
        <w:t>postoupí se</w:t>
      </w:r>
      <w:r w:rsidR="001E5C5F">
        <w:rPr>
          <w:i/>
        </w:rPr>
        <w:t xml:space="preserve"> </w:t>
      </w:r>
      <w:r w:rsidR="001E5C5F" w:rsidRPr="001E5C5F">
        <w:t>prvního levého sloupce, zde zbývá</w:t>
      </w:r>
      <w:r w:rsidR="001E5C5F">
        <w:rPr>
          <w:i/>
        </w:rPr>
        <w:t xml:space="preserve"> </w:t>
      </w:r>
      <w:r w:rsidR="001E5C5F" w:rsidRPr="00B24733">
        <w:rPr>
          <w:i/>
        </w:rPr>
        <w:t>x</w:t>
      </w:r>
      <w:r w:rsidR="001E5C5F">
        <w:rPr>
          <w:i/>
          <w:vertAlign w:val="subscript"/>
        </w:rPr>
        <w:t>1</w:t>
      </w:r>
      <w:r w:rsidR="001E5C5F" w:rsidRPr="00B24733">
        <w:rPr>
          <w:i/>
          <w:vertAlign w:val="superscript"/>
        </w:rPr>
        <w:t>opt</w:t>
      </w:r>
      <w:r w:rsidR="001E5C5F" w:rsidRPr="00B24733">
        <w:rPr>
          <w:i/>
        </w:rPr>
        <w:t xml:space="preserve"> =0.</w:t>
      </w:r>
      <w:r w:rsidR="001E5C5F">
        <w:rPr>
          <w:i/>
        </w:rPr>
        <w:t>6.</w:t>
      </w:r>
      <w:r w:rsidR="001E5C5F">
        <w:t xml:space="preserve"> Kontrola výpočtu se děje přes součet x</w:t>
      </w:r>
      <w:r w:rsidR="001E5C5F">
        <w:rPr>
          <w:vertAlign w:val="subscript"/>
        </w:rPr>
        <w:t>1</w:t>
      </w:r>
      <w:r w:rsidR="001E5C5F">
        <w:t>+x</w:t>
      </w:r>
      <w:r w:rsidR="001E5C5F">
        <w:rPr>
          <w:vertAlign w:val="subscript"/>
        </w:rPr>
        <w:t>2</w:t>
      </w:r>
      <w:r w:rsidR="001E5C5F">
        <w:t>+x</w:t>
      </w:r>
      <w:r w:rsidR="001E5C5F">
        <w:rPr>
          <w:vertAlign w:val="subscript"/>
        </w:rPr>
        <w:t>3</w:t>
      </w:r>
      <w:r w:rsidR="001E5C5F">
        <w:t>=0.6+0.2+0.2=1 a dosazením do účelové funkce x</w:t>
      </w:r>
      <w:r w:rsidR="001E5C5F">
        <w:rPr>
          <w:vertAlign w:val="subscript"/>
        </w:rPr>
        <w:t>1</w:t>
      </w:r>
      <w:r w:rsidR="001E5C5F">
        <w:rPr>
          <w:vertAlign w:val="superscript"/>
        </w:rPr>
        <w:t>2</w:t>
      </w:r>
      <w:r w:rsidR="001E5C5F">
        <w:t>+2x</w:t>
      </w:r>
      <w:r w:rsidR="001E5C5F">
        <w:rPr>
          <w:vertAlign w:val="subscript"/>
        </w:rPr>
        <w:t>2</w:t>
      </w:r>
      <w:r w:rsidR="001E5C5F">
        <w:rPr>
          <w:vertAlign w:val="superscript"/>
        </w:rPr>
        <w:t>2</w:t>
      </w:r>
      <w:r w:rsidR="001E5C5F">
        <w:t>+3x</w:t>
      </w:r>
      <w:r w:rsidR="001E5C5F">
        <w:rPr>
          <w:vertAlign w:val="subscript"/>
        </w:rPr>
        <w:t>3</w:t>
      </w:r>
      <w:r w:rsidR="001E5C5F">
        <w:rPr>
          <w:vertAlign w:val="superscript"/>
        </w:rPr>
        <w:t>2</w:t>
      </w:r>
      <w:r w:rsidR="001E5C5F">
        <w:t>=0.36+0.08+0.12=0.56.</w:t>
      </w:r>
    </w:p>
    <w:p w14:paraId="2301B6AD" w14:textId="77777777" w:rsidR="007D4C05" w:rsidRPr="00315011" w:rsidRDefault="007D4C05" w:rsidP="00125FED">
      <w:pPr>
        <w:autoSpaceDE w:val="0"/>
        <w:autoSpaceDN w:val="0"/>
        <w:adjustRightInd w:val="0"/>
        <w:spacing w:after="0" w:line="276" w:lineRule="auto"/>
        <w:jc w:val="left"/>
      </w:pPr>
    </w:p>
    <w:p w14:paraId="13C9CA9D" w14:textId="77777777" w:rsidR="001E1DAB" w:rsidRDefault="00011060" w:rsidP="00125FED">
      <w:pPr>
        <w:pStyle w:val="Nadpis1"/>
        <w:spacing w:line="276" w:lineRule="auto"/>
      </w:pPr>
      <w:r w:rsidRPr="00011060">
        <w:rPr>
          <w:b w:val="0"/>
          <w:bCs w:val="0"/>
          <w:caps w:val="0"/>
          <w:kern w:val="0"/>
          <w:sz w:val="24"/>
          <w:szCs w:val="24"/>
        </w:rPr>
        <w:lastRenderedPageBreak/>
        <w:t xml:space="preserve"> </w:t>
      </w:r>
      <w:bookmarkStart w:id="94" w:name="_Toc35863542"/>
      <w:r w:rsidR="001E1DAB">
        <w:t>Iterační metody optimalizace</w:t>
      </w:r>
      <w:bookmarkEnd w:id="94"/>
    </w:p>
    <w:p w14:paraId="3F6EB29D" w14:textId="004E8FFA" w:rsidR="00700AD5" w:rsidRPr="00700AD5" w:rsidRDefault="00700AD5" w:rsidP="00125FED">
      <w:pPr>
        <w:spacing w:line="276" w:lineRule="auto"/>
      </w:pPr>
      <w:r w:rsidRPr="00700AD5">
        <w:t xml:space="preserve">Pojem </w:t>
      </w:r>
      <w:r w:rsidRPr="00700AD5">
        <w:rPr>
          <w:b/>
          <w:bCs/>
        </w:rPr>
        <w:t>iterace</w:t>
      </w:r>
      <w:r w:rsidRPr="00700AD5">
        <w:t xml:space="preserve"> má obecný význam jako </w:t>
      </w:r>
      <w:r w:rsidRPr="00700AD5">
        <w:rPr>
          <w:i/>
          <w:iCs/>
        </w:rPr>
        <w:t>opakování</w:t>
      </w:r>
      <w:r w:rsidRPr="00700AD5">
        <w:t xml:space="preserve"> (latinsky </w:t>
      </w:r>
      <w:proofErr w:type="spellStart"/>
      <w:r w:rsidRPr="00700AD5">
        <w:rPr>
          <w:i/>
          <w:iCs/>
        </w:rPr>
        <w:t>iteretur</w:t>
      </w:r>
      <w:proofErr w:type="spellEnd"/>
      <w:r w:rsidRPr="00700AD5">
        <w:t xml:space="preserve"> – opakovat). Základním principem iterace je opakování určitého procesu v měnícím se kontextu.</w:t>
      </w:r>
      <w:r w:rsidR="0065594B">
        <w:t xml:space="preserve"> Iterační metody nabyly na významu při rozvoji číslicových počítačů, algoritmicky jsou pro počítačové zpracování daleko vhodnější než pro analytický (ruční) výpočet, různé algoritmy lze nalézt např. v </w:t>
      </w:r>
      <w:r w:rsidR="0065594B">
        <w:fldChar w:fldCharType="begin"/>
      </w:r>
      <w:r w:rsidR="0065594B">
        <w:instrText xml:space="preserve"> REF _Ref35866682 \r \h </w:instrText>
      </w:r>
      <w:r w:rsidR="0065594B">
        <w:fldChar w:fldCharType="separate"/>
      </w:r>
      <w:r w:rsidR="0042322F">
        <w:t>[1]</w:t>
      </w:r>
      <w:r w:rsidR="0065594B">
        <w:fldChar w:fldCharType="end"/>
      </w:r>
      <w:r w:rsidR="0065594B">
        <w:t xml:space="preserve">, </w:t>
      </w:r>
      <w:r w:rsidR="0065594B">
        <w:fldChar w:fldCharType="begin"/>
      </w:r>
      <w:r w:rsidR="0065594B">
        <w:instrText xml:space="preserve"> REF _Ref36040495 \r \h </w:instrText>
      </w:r>
      <w:r w:rsidR="0065594B">
        <w:fldChar w:fldCharType="separate"/>
      </w:r>
      <w:r w:rsidR="0042322F">
        <w:t>[3]</w:t>
      </w:r>
      <w:r w:rsidR="0065594B">
        <w:fldChar w:fldCharType="end"/>
      </w:r>
      <w:r w:rsidR="0065594B">
        <w:t xml:space="preserve">, </w:t>
      </w:r>
      <w:r w:rsidR="0065594B">
        <w:fldChar w:fldCharType="begin"/>
      </w:r>
      <w:r w:rsidR="0065594B">
        <w:instrText xml:space="preserve"> REF _Ref36040497 \r \h </w:instrText>
      </w:r>
      <w:r w:rsidR="0065594B">
        <w:fldChar w:fldCharType="separate"/>
      </w:r>
      <w:r w:rsidR="0042322F">
        <w:t>[4]</w:t>
      </w:r>
      <w:r w:rsidR="0065594B">
        <w:fldChar w:fldCharType="end"/>
      </w:r>
      <w:r w:rsidR="0065594B">
        <w:t xml:space="preserve">, </w:t>
      </w:r>
      <w:r w:rsidR="0065594B">
        <w:fldChar w:fldCharType="begin"/>
      </w:r>
      <w:r w:rsidR="0065594B">
        <w:instrText xml:space="preserve"> REF _Ref35866623 \r \h </w:instrText>
      </w:r>
      <w:r w:rsidR="0065594B">
        <w:fldChar w:fldCharType="separate"/>
      </w:r>
      <w:r w:rsidR="0042322F">
        <w:t>[12]</w:t>
      </w:r>
      <w:r w:rsidR="0065594B">
        <w:fldChar w:fldCharType="end"/>
      </w:r>
      <w:r w:rsidR="0065594B">
        <w:t xml:space="preserve">, </w:t>
      </w:r>
      <w:r w:rsidR="0065594B">
        <w:fldChar w:fldCharType="begin"/>
      </w:r>
      <w:r w:rsidR="0065594B">
        <w:instrText xml:space="preserve"> REF _Ref35867001 \r \h </w:instrText>
      </w:r>
      <w:r w:rsidR="0065594B">
        <w:fldChar w:fldCharType="separate"/>
      </w:r>
      <w:r w:rsidR="0042322F">
        <w:t>[22]</w:t>
      </w:r>
      <w:r w:rsidR="0065594B">
        <w:fldChar w:fldCharType="end"/>
      </w:r>
      <w:r w:rsidR="0065594B">
        <w:t xml:space="preserve">, </w:t>
      </w:r>
      <w:r w:rsidR="0065594B">
        <w:fldChar w:fldCharType="begin"/>
      </w:r>
      <w:r w:rsidR="0065594B">
        <w:instrText xml:space="preserve"> REF _Ref36040523 \r \h </w:instrText>
      </w:r>
      <w:r w:rsidR="0065594B">
        <w:fldChar w:fldCharType="separate"/>
      </w:r>
      <w:r w:rsidR="0042322F">
        <w:t>[34]</w:t>
      </w:r>
      <w:r w:rsidR="0065594B">
        <w:fldChar w:fldCharType="end"/>
      </w:r>
      <w:r w:rsidR="0065594B">
        <w:t xml:space="preserve">, </w:t>
      </w:r>
      <w:r w:rsidR="0065594B">
        <w:fldChar w:fldCharType="begin"/>
      </w:r>
      <w:r w:rsidR="0065594B">
        <w:instrText xml:space="preserve"> REF _Ref35955918 \r \h </w:instrText>
      </w:r>
      <w:r w:rsidR="0065594B">
        <w:fldChar w:fldCharType="separate"/>
      </w:r>
      <w:r w:rsidR="0042322F">
        <w:t>[38]</w:t>
      </w:r>
      <w:r w:rsidR="0065594B">
        <w:fldChar w:fldCharType="end"/>
      </w:r>
      <w:r w:rsidR="0065594B">
        <w:t xml:space="preserve">, </w:t>
      </w:r>
      <w:r w:rsidR="0065594B">
        <w:fldChar w:fldCharType="begin"/>
      </w:r>
      <w:r w:rsidR="0065594B">
        <w:instrText xml:space="preserve"> REF _Ref34115882 \r \h </w:instrText>
      </w:r>
      <w:r w:rsidR="0065594B">
        <w:fldChar w:fldCharType="separate"/>
      </w:r>
      <w:r w:rsidR="0042322F">
        <w:t>[43]</w:t>
      </w:r>
      <w:r w:rsidR="0065594B">
        <w:fldChar w:fldCharType="end"/>
      </w:r>
      <w:r w:rsidR="0065594B">
        <w:t>.</w:t>
      </w:r>
    </w:p>
    <w:p w14:paraId="14C7191D" w14:textId="77777777" w:rsidR="00700AD5" w:rsidRPr="00700AD5" w:rsidRDefault="00700AD5" w:rsidP="00125FED">
      <w:pPr>
        <w:spacing w:line="276" w:lineRule="auto"/>
      </w:pPr>
      <w:r w:rsidRPr="00700AD5">
        <w:t xml:space="preserve">Používá se v řadě odvětví jako numerická matematika nebo programování, význam iterací významně vzrostl zavedením výpočetní techniky a souvisí s pojmem </w:t>
      </w:r>
      <w:r w:rsidRPr="00700AD5">
        <w:rPr>
          <w:i/>
          <w:iCs/>
        </w:rPr>
        <w:t>cyklus</w:t>
      </w:r>
      <w:r w:rsidRPr="00700AD5">
        <w:t>.</w:t>
      </w:r>
    </w:p>
    <w:p w14:paraId="351B2C7A" w14:textId="77777777" w:rsidR="00700AD5" w:rsidRPr="00700AD5" w:rsidRDefault="00700AD5" w:rsidP="00125FED">
      <w:pPr>
        <w:spacing w:line="276" w:lineRule="auto"/>
      </w:pPr>
      <w:r w:rsidRPr="00700AD5">
        <w:t xml:space="preserve">Nutno poznamenat, že iterační vztah se nemusí vztahovat pouze na posloupnost nezávisle proměnných, ale také na posloupnost intervalů, ve kterých se bod extrému nachází. </w:t>
      </w:r>
    </w:p>
    <w:p w14:paraId="6E860DF9" w14:textId="77777777" w:rsidR="00263F4B" w:rsidRDefault="00700AD5" w:rsidP="00125FED">
      <w:pPr>
        <w:spacing w:line="276" w:lineRule="auto"/>
      </w:pPr>
      <w:r w:rsidRPr="00700AD5">
        <w:t xml:space="preserve">Princip iterace spočívá v konstrukci posloupnosti  </w:t>
      </w:r>
      <w:r w:rsidRPr="00700AD5">
        <w:rPr>
          <w:position w:val="-14"/>
        </w:rPr>
        <w:object w:dxaOrig="940" w:dyaOrig="440" w14:anchorId="57889D4D">
          <v:shape id="_x0000_i1130" type="#_x0000_t75" style="width:47.05pt;height:22.1pt" o:ole="">
            <v:imagedata r:id="rId242" o:title=""/>
          </v:shape>
          <o:OLEObject Type="Embed" ProgID="Equation.DSMT4" ShapeID="_x0000_i1130" DrawAspect="Content" ObjectID="_1737272072" r:id="rId243"/>
        </w:object>
      </w:r>
      <w:r w:rsidRPr="00700AD5">
        <w:t xml:space="preserve"> tedy v nalezení rekurentního vztahu</w:t>
      </w:r>
      <w:r>
        <w:t xml:space="preserve"> </w:t>
      </w:r>
    </w:p>
    <w:p w14:paraId="27D2F881" w14:textId="77777777" w:rsidR="00263F4B" w:rsidRDefault="00700AD5" w:rsidP="00935232">
      <w:pPr>
        <w:tabs>
          <w:tab w:val="left" w:pos="8222"/>
        </w:tabs>
        <w:spacing w:line="276" w:lineRule="auto"/>
        <w:ind w:firstLine="709"/>
      </w:pPr>
      <w:r w:rsidRPr="00700AD5">
        <w:rPr>
          <w:position w:val="-10"/>
        </w:rPr>
        <w:object w:dxaOrig="2100" w:dyaOrig="320" w14:anchorId="2F077B33">
          <v:shape id="_x0000_i1131" type="#_x0000_t75" style="width:105.1pt;height:15.85pt" o:ole="">
            <v:imagedata r:id="rId244" o:title=""/>
          </v:shape>
          <o:OLEObject Type="Embed" ProgID="Equation.DSMT4" ShapeID="_x0000_i1131" DrawAspect="Content" ObjectID="_1737272073" r:id="rId245"/>
        </w:object>
      </w:r>
      <w:r w:rsidR="00263F4B">
        <w:t>,</w:t>
      </w:r>
      <w:r w:rsidR="00935232">
        <w:tab/>
      </w:r>
      <w:r w:rsidR="00935232" w:rsidRPr="006F362C">
        <w:t>(</w:t>
      </w:r>
      <w:r w:rsidR="00935232">
        <w:rPr>
          <w:rStyle w:val="RovniceChar"/>
        </w:rPr>
        <w:t>4</w:t>
      </w:r>
      <w:r w:rsidR="00935232" w:rsidRPr="006F362C">
        <w:rPr>
          <w:rStyle w:val="RovniceChar"/>
        </w:rPr>
        <w:t>.</w:t>
      </w:r>
      <w:r w:rsidR="00935232">
        <w:rPr>
          <w:rStyle w:val="RovniceChar"/>
        </w:rPr>
        <w:t>1</w:t>
      </w:r>
      <w:r w:rsidR="00935232" w:rsidRPr="006F362C">
        <w:t>)</w:t>
      </w:r>
    </w:p>
    <w:p w14:paraId="639427D4" w14:textId="77777777" w:rsidR="00700AD5" w:rsidRDefault="00263F4B" w:rsidP="00125FED">
      <w:pPr>
        <w:spacing w:line="276" w:lineRule="auto"/>
      </w:pPr>
      <w:r w:rsidRPr="00263F4B">
        <w:t xml:space="preserve">kde </w:t>
      </w:r>
      <w:proofErr w:type="gramStart"/>
      <w:r w:rsidRPr="00263F4B">
        <w:rPr>
          <w:i/>
          <w:iCs/>
        </w:rPr>
        <w:t>x(</w:t>
      </w:r>
      <w:proofErr w:type="gramEnd"/>
      <w:r w:rsidRPr="00263F4B">
        <w:rPr>
          <w:i/>
          <w:iCs/>
        </w:rPr>
        <w:t>0)</w:t>
      </w:r>
      <w:r w:rsidRPr="00263F4B">
        <w:t xml:space="preserve">je inicializace (počáteční) podmínka, </w:t>
      </w:r>
      <w:r w:rsidRPr="003E647B">
        <w:t xml:space="preserve">s </w:t>
      </w:r>
      <w:r w:rsidRPr="00263F4B">
        <w:t>cílem konvergence k optimální hodnotě</w:t>
      </w:r>
      <w:r w:rsidR="00700AD5">
        <w:t xml:space="preserve"> </w:t>
      </w:r>
      <w:r>
        <w:t xml:space="preserve"> a </w:t>
      </w:r>
      <w:r w:rsidRPr="00263F4B">
        <w:rPr>
          <w:position w:val="-10"/>
        </w:rPr>
        <w:object w:dxaOrig="520" w:dyaOrig="320" w14:anchorId="4D0E2067">
          <v:shape id="_x0000_i1132" type="#_x0000_t75" style="width:25.9pt;height:15.85pt" o:ole="">
            <v:imagedata r:id="rId246" o:title=""/>
          </v:shape>
          <o:OLEObject Type="Embed" ProgID="Equation.DSMT4" ShapeID="_x0000_i1132" DrawAspect="Content" ObjectID="_1737272074" r:id="rId247"/>
        </w:object>
      </w:r>
      <w:r>
        <w:t xml:space="preserve"> se nazývá iterační přírůstek. </w:t>
      </w:r>
    </w:p>
    <w:p w14:paraId="45C8EE58" w14:textId="77777777" w:rsidR="00263F4B" w:rsidRDefault="00263F4B" w:rsidP="00125FED">
      <w:pPr>
        <w:spacing w:line="276" w:lineRule="auto"/>
      </w:pPr>
      <w:r>
        <w:t>Existují různé klasifikace iteračních metod. Jednou z alternativ je klasifikace podle skutečnosti, jak se při generuje iterační přírůstek:</w:t>
      </w:r>
    </w:p>
    <w:p w14:paraId="486C8940" w14:textId="77777777" w:rsidR="00563ED8" w:rsidRPr="00263F4B" w:rsidRDefault="00563ED8" w:rsidP="00125FED">
      <w:pPr>
        <w:numPr>
          <w:ilvl w:val="0"/>
          <w:numId w:val="40"/>
        </w:numPr>
        <w:spacing w:line="276" w:lineRule="auto"/>
        <w:ind w:left="0"/>
      </w:pPr>
      <w:r w:rsidRPr="00263F4B">
        <w:t>Komparativní</w:t>
      </w:r>
      <w:r w:rsidRPr="003E647B">
        <w:t xml:space="preserve"> (porovnávací</w:t>
      </w:r>
      <w:r w:rsidRPr="00263F4B">
        <w:t>, metody nultého řádu</w:t>
      </w:r>
      <w:r w:rsidRPr="003E647B">
        <w:t>)</w:t>
      </w:r>
      <w:r w:rsidR="00917BB4">
        <w:t>, které nevyžadují znalost derivace.</w:t>
      </w:r>
    </w:p>
    <w:p w14:paraId="06DA2994" w14:textId="77777777" w:rsidR="00563ED8" w:rsidRDefault="00563ED8" w:rsidP="00125FED">
      <w:pPr>
        <w:numPr>
          <w:ilvl w:val="0"/>
          <w:numId w:val="40"/>
        </w:numPr>
        <w:spacing w:line="276" w:lineRule="auto"/>
        <w:ind w:left="0"/>
      </w:pPr>
      <w:r w:rsidRPr="00263F4B">
        <w:t>Gradientní metody fungují podle rekurentního vztahu</w:t>
      </w:r>
      <w:r w:rsidR="00917BB4">
        <w:t>:</w:t>
      </w:r>
    </w:p>
    <w:p w14:paraId="7A79D79F" w14:textId="77777777" w:rsidR="00917BB4" w:rsidRPr="00935232" w:rsidRDefault="00917BB4" w:rsidP="00935232">
      <w:pPr>
        <w:tabs>
          <w:tab w:val="left" w:pos="8222"/>
        </w:tabs>
        <w:spacing w:line="276" w:lineRule="auto"/>
        <w:ind w:firstLine="698"/>
      </w:pPr>
      <w:r w:rsidRPr="00566FCF">
        <w:rPr>
          <w:position w:val="-12"/>
        </w:rPr>
        <w:object w:dxaOrig="3040" w:dyaOrig="360" w14:anchorId="31FDF732">
          <v:shape id="_x0000_i1133" type="#_x0000_t75" style="width:152.15pt;height:18.25pt" o:ole="">
            <v:imagedata r:id="rId248" o:title=""/>
          </v:shape>
          <o:OLEObject Type="Embed" ProgID="Equation.DSMT4" ShapeID="_x0000_i1133" DrawAspect="Content" ObjectID="_1737272075" r:id="rId249"/>
        </w:object>
      </w:r>
      <w:r w:rsidR="00935232">
        <w:tab/>
      </w:r>
      <w:r w:rsidR="00935232" w:rsidRPr="006F362C">
        <w:t>(</w:t>
      </w:r>
      <w:r w:rsidR="00935232">
        <w:rPr>
          <w:rStyle w:val="RovniceChar"/>
        </w:rPr>
        <w:t>4</w:t>
      </w:r>
      <w:r w:rsidR="00935232" w:rsidRPr="006F362C">
        <w:rPr>
          <w:rStyle w:val="RovniceChar"/>
        </w:rPr>
        <w:t>.</w:t>
      </w:r>
      <w:r w:rsidR="00935232">
        <w:rPr>
          <w:rStyle w:val="RovniceChar"/>
        </w:rPr>
        <w:t>2</w:t>
      </w:r>
      <w:r w:rsidR="00935232" w:rsidRPr="006F362C">
        <w:t>)</w:t>
      </w:r>
    </w:p>
    <w:p w14:paraId="2F51EC31" w14:textId="77777777" w:rsidR="00263F4B" w:rsidRPr="00700AD5" w:rsidRDefault="00917BB4" w:rsidP="00125FED">
      <w:pPr>
        <w:numPr>
          <w:ilvl w:val="0"/>
          <w:numId w:val="40"/>
        </w:numPr>
        <w:spacing w:line="276" w:lineRule="auto"/>
        <w:ind w:left="0"/>
      </w:pPr>
      <w:r>
        <w:t xml:space="preserve">Metody </w:t>
      </w:r>
      <w:r w:rsidR="00263F4B" w:rsidRPr="00263F4B">
        <w:t>náhodného vyhledávání</w:t>
      </w:r>
      <w:r>
        <w:t>, kde iterační přírůstek je generován pomocí náhodných čísel a pravděpodobnosti.</w:t>
      </w:r>
    </w:p>
    <w:p w14:paraId="74DEF056" w14:textId="77777777" w:rsidR="001E1DAB" w:rsidRDefault="001E1DAB" w:rsidP="00125FED">
      <w:pPr>
        <w:pStyle w:val="Nadpis2"/>
        <w:spacing w:before="0" w:line="276" w:lineRule="auto"/>
        <w:ind w:left="0"/>
      </w:pPr>
      <w:bookmarkStart w:id="95" w:name="_Toc35863543"/>
      <w:r>
        <w:t>Komparativní metody</w:t>
      </w:r>
      <w:bookmarkEnd w:id="95"/>
    </w:p>
    <w:p w14:paraId="27B6F999" w14:textId="77777777" w:rsidR="00807661" w:rsidRPr="00FA0793" w:rsidRDefault="00917BB4" w:rsidP="00125FED">
      <w:pPr>
        <w:spacing w:line="276" w:lineRule="auto"/>
        <w:jc w:val="left"/>
      </w:pPr>
      <w:r w:rsidRPr="00FA0793">
        <w:t>Existuje celá řada metod, často jsou heuristické, které patří do komparativních metod. Z jednorozměrných lze zmínit:</w:t>
      </w:r>
      <w:r w:rsidRPr="00FA0793">
        <w:tab/>
      </w:r>
    </w:p>
    <w:p w14:paraId="31921ADB" w14:textId="77777777" w:rsidR="00917BB4" w:rsidRPr="00FA0793" w:rsidRDefault="00917BB4" w:rsidP="00125FED">
      <w:pPr>
        <w:spacing w:line="276" w:lineRule="auto"/>
        <w:jc w:val="left"/>
      </w:pPr>
      <w:r w:rsidRPr="00FA0793">
        <w:t>Metod</w:t>
      </w:r>
      <w:r w:rsidR="00807661" w:rsidRPr="00FA0793">
        <w:t>u</w:t>
      </w:r>
      <w:r w:rsidRPr="00FA0793">
        <w:t xml:space="preserve"> </w:t>
      </w:r>
      <w:proofErr w:type="spellStart"/>
      <w:r w:rsidRPr="00FA0793">
        <w:t>bisekce</w:t>
      </w:r>
      <w:proofErr w:type="spellEnd"/>
    </w:p>
    <w:p w14:paraId="4D1D06D8" w14:textId="77777777" w:rsidR="00917BB4" w:rsidRPr="00FA0793" w:rsidRDefault="00917BB4" w:rsidP="00125FED">
      <w:pPr>
        <w:spacing w:line="276" w:lineRule="auto"/>
        <w:jc w:val="left"/>
      </w:pPr>
      <w:proofErr w:type="spellStart"/>
      <w:r w:rsidRPr="00FA0793">
        <w:t>Fibonacciho</w:t>
      </w:r>
      <w:proofErr w:type="spellEnd"/>
      <w:r w:rsidRPr="00FA0793">
        <w:t xml:space="preserve"> metod</w:t>
      </w:r>
      <w:r w:rsidR="002368EA">
        <w:t>u</w:t>
      </w:r>
      <w:r w:rsidR="00807661" w:rsidRPr="00FA0793">
        <w:t xml:space="preserve"> a </w:t>
      </w:r>
      <w:r w:rsidRPr="00FA0793">
        <w:t>Metod</w:t>
      </w:r>
      <w:r w:rsidR="00807661" w:rsidRPr="00FA0793">
        <w:t>u</w:t>
      </w:r>
      <w:r w:rsidRPr="00FA0793">
        <w:t xml:space="preserve"> zlatého řezu</w:t>
      </w:r>
      <w:r w:rsidRPr="00FA0793">
        <w:br/>
      </w:r>
      <w:proofErr w:type="spellStart"/>
      <w:r w:rsidRPr="00FA0793">
        <w:t>Powellov</w:t>
      </w:r>
      <w:r w:rsidR="00807661" w:rsidRPr="00FA0793">
        <w:t>u</w:t>
      </w:r>
      <w:proofErr w:type="spellEnd"/>
      <w:r w:rsidRPr="00FA0793">
        <w:t xml:space="preserve"> metod</w:t>
      </w:r>
      <w:r w:rsidR="00807661" w:rsidRPr="00FA0793">
        <w:t>u</w:t>
      </w:r>
    </w:p>
    <w:p w14:paraId="6D9C6AA7" w14:textId="77777777" w:rsidR="00807661" w:rsidRPr="00FA0793" w:rsidRDefault="00917BB4" w:rsidP="00125FED">
      <w:pPr>
        <w:spacing w:line="276" w:lineRule="auto"/>
      </w:pPr>
      <w:r w:rsidRPr="00FA0793">
        <w:br/>
      </w:r>
      <w:r w:rsidR="00807661" w:rsidRPr="00FA0793">
        <w:t xml:space="preserve">Z </w:t>
      </w:r>
      <w:r w:rsidRPr="00FA0793">
        <w:t>mnohorozměrn</w:t>
      </w:r>
      <w:r w:rsidR="00807661" w:rsidRPr="00FA0793">
        <w:t>ých metod se jedná o následující metody:</w:t>
      </w:r>
    </w:p>
    <w:p w14:paraId="24B46EDF" w14:textId="77777777" w:rsidR="00917BB4" w:rsidRPr="00FA0793" w:rsidRDefault="00917BB4" w:rsidP="00125FED">
      <w:pPr>
        <w:spacing w:line="276" w:lineRule="auto"/>
        <w:jc w:val="left"/>
      </w:pPr>
      <w:r w:rsidRPr="00FA0793">
        <w:t>Mapování kriteriální plochy</w:t>
      </w:r>
      <w:r w:rsidRPr="00FA0793">
        <w:br/>
      </w:r>
      <w:proofErr w:type="gramStart"/>
      <w:r w:rsidRPr="00FA0793">
        <w:t>Box - Wilsonova</w:t>
      </w:r>
      <w:proofErr w:type="gramEnd"/>
      <w:r w:rsidRPr="00FA0793">
        <w:t xml:space="preserve"> metoda</w:t>
      </w:r>
    </w:p>
    <w:p w14:paraId="390E318F" w14:textId="77777777" w:rsidR="00917BB4" w:rsidRPr="00FA0793" w:rsidRDefault="00917BB4" w:rsidP="00125FED">
      <w:pPr>
        <w:spacing w:line="276" w:lineRule="auto"/>
        <w:jc w:val="left"/>
      </w:pPr>
      <w:r w:rsidRPr="00FA0793">
        <w:t>Metoda pravidelného simplexu</w:t>
      </w:r>
      <w:r w:rsidRPr="00FA0793">
        <w:br/>
        <w:t>Metoda flexibilního simplexu</w:t>
      </w:r>
    </w:p>
    <w:p w14:paraId="70901EE7" w14:textId="77777777" w:rsidR="00917BB4" w:rsidRPr="00FA0793" w:rsidRDefault="00917BB4" w:rsidP="00125FED">
      <w:pPr>
        <w:spacing w:line="276" w:lineRule="auto"/>
        <w:jc w:val="left"/>
      </w:pPr>
      <w:r w:rsidRPr="00FA0793">
        <w:lastRenderedPageBreak/>
        <w:t>Metody cyklické záměny parametrů</w:t>
      </w:r>
    </w:p>
    <w:p w14:paraId="63FE6998" w14:textId="77777777" w:rsidR="00917BB4" w:rsidRPr="00FA0793" w:rsidRDefault="00917BB4" w:rsidP="00125FED">
      <w:pPr>
        <w:spacing w:line="276" w:lineRule="auto"/>
        <w:jc w:val="left"/>
      </w:pPr>
      <w:r w:rsidRPr="00FA0793">
        <w:t>Další metody (</w:t>
      </w:r>
      <w:proofErr w:type="spellStart"/>
      <w:r w:rsidRPr="00FA0793">
        <w:t>Hook-Jeeves</w:t>
      </w:r>
      <w:proofErr w:type="spellEnd"/>
      <w:r w:rsidRPr="00FA0793">
        <w:t xml:space="preserve">, </w:t>
      </w:r>
      <w:proofErr w:type="spellStart"/>
      <w:proofErr w:type="gramStart"/>
      <w:r w:rsidRPr="00FA0793">
        <w:t>Rosenbrock</w:t>
      </w:r>
      <w:proofErr w:type="spellEnd"/>
      <w:r w:rsidRPr="00FA0793">
        <w:t>,…</w:t>
      </w:r>
      <w:proofErr w:type="gramEnd"/>
      <w:r w:rsidRPr="00FA0793">
        <w:t>).</w:t>
      </w:r>
    </w:p>
    <w:p w14:paraId="3225D8CA" w14:textId="77777777" w:rsidR="00741912" w:rsidRPr="00FA0793" w:rsidRDefault="00741912" w:rsidP="00125FED">
      <w:pPr>
        <w:pStyle w:val="Nadpis3"/>
        <w:spacing w:before="0" w:line="276" w:lineRule="auto"/>
        <w:ind w:left="0"/>
      </w:pPr>
      <w:bookmarkStart w:id="96" w:name="_Toc35863544"/>
      <w:r w:rsidRPr="00FA0793">
        <w:t xml:space="preserve">Metoda </w:t>
      </w:r>
      <w:proofErr w:type="spellStart"/>
      <w:r w:rsidRPr="00FA0793">
        <w:t>bisekce</w:t>
      </w:r>
      <w:bookmarkEnd w:id="96"/>
      <w:proofErr w:type="spellEnd"/>
    </w:p>
    <w:p w14:paraId="70FA9EC9" w14:textId="5AA63748" w:rsidR="00741912" w:rsidRPr="00741912" w:rsidRDefault="00741912" w:rsidP="00125FED">
      <w:pPr>
        <w:spacing w:line="276" w:lineRule="auto"/>
        <w:jc w:val="left"/>
      </w:pPr>
      <w:proofErr w:type="gramStart"/>
      <w:r w:rsidRPr="00FA0793">
        <w:rPr>
          <w:i/>
          <w:iCs/>
        </w:rPr>
        <w:t xml:space="preserve">Metoda  </w:t>
      </w:r>
      <w:proofErr w:type="spellStart"/>
      <w:r w:rsidRPr="00FA0793">
        <w:rPr>
          <w:i/>
          <w:iCs/>
        </w:rPr>
        <w:t>bisekce</w:t>
      </w:r>
      <w:proofErr w:type="spellEnd"/>
      <w:proofErr w:type="gramEnd"/>
      <w:r w:rsidRPr="00FA0793">
        <w:rPr>
          <w:i/>
          <w:iCs/>
        </w:rPr>
        <w:t xml:space="preserve"> </w:t>
      </w:r>
      <w:r w:rsidR="0065594B" w:rsidRPr="0065594B">
        <w:rPr>
          <w:iCs/>
        </w:rPr>
        <w:t>( viz</w:t>
      </w:r>
      <w:r w:rsidR="0065594B">
        <w:fldChar w:fldCharType="begin"/>
      </w:r>
      <w:r w:rsidR="0065594B">
        <w:rPr>
          <w:iCs/>
        </w:rPr>
        <w:instrText xml:space="preserve"> REF _Ref36040495 \r \h </w:instrText>
      </w:r>
      <w:r w:rsidR="0065594B">
        <w:fldChar w:fldCharType="separate"/>
      </w:r>
      <w:r w:rsidR="0042322F">
        <w:rPr>
          <w:iCs/>
        </w:rPr>
        <w:t>[3]</w:t>
      </w:r>
      <w:r w:rsidR="0065594B">
        <w:fldChar w:fldCharType="end"/>
      </w:r>
      <w:r w:rsidR="0065594B">
        <w:t xml:space="preserve">, </w:t>
      </w:r>
      <w:r w:rsidR="0065594B">
        <w:fldChar w:fldCharType="begin"/>
      </w:r>
      <w:r w:rsidR="0065594B">
        <w:instrText xml:space="preserve"> REF _Ref35866623 \r \h </w:instrText>
      </w:r>
      <w:r w:rsidR="0065594B">
        <w:fldChar w:fldCharType="separate"/>
      </w:r>
      <w:r w:rsidR="0042322F">
        <w:t>[12]</w:t>
      </w:r>
      <w:r w:rsidR="0065594B">
        <w:fldChar w:fldCharType="end"/>
      </w:r>
      <w:r w:rsidR="0065594B">
        <w:t>)</w:t>
      </w:r>
      <w:r w:rsidR="0065594B" w:rsidRPr="0065594B">
        <w:t xml:space="preserve"> </w:t>
      </w:r>
      <w:r w:rsidRPr="00FA0793">
        <w:t xml:space="preserve">je určena pro hledání minima reálné funkce </w:t>
      </w:r>
      <w:r w:rsidRPr="00FA0793">
        <w:rPr>
          <w:rFonts w:ascii="Cambria Math" w:hAnsi="Cambria Math" w:cs="Cambria Math"/>
          <w:i/>
          <w:iCs/>
        </w:rPr>
        <w:t>𝑓</w:t>
      </w:r>
      <w:r w:rsidRPr="00FA0793">
        <w:rPr>
          <w:i/>
          <w:iCs/>
        </w:rPr>
        <w:t xml:space="preserve"> </w:t>
      </w:r>
      <w:r w:rsidRPr="00FA0793">
        <w:t xml:space="preserve">v intervalu </w:t>
      </w:r>
      <w:r w:rsidRPr="00FA0793">
        <w:rPr>
          <w:rFonts w:ascii="Cambria Math" w:hAnsi="Cambria Math" w:cs="Cambria Math"/>
        </w:rPr>
        <w:t>⟨</w:t>
      </w:r>
      <w:r w:rsidRPr="00FA0793">
        <w:rPr>
          <w:rFonts w:ascii="Cambria Math" w:hAnsi="Cambria Math" w:cs="Cambria Math"/>
          <w:i/>
          <w:iCs/>
        </w:rPr>
        <w:t>𝑎</w:t>
      </w:r>
      <w:r w:rsidRPr="00FA0793">
        <w:rPr>
          <w:i/>
          <w:iCs/>
        </w:rPr>
        <w:t xml:space="preserve">, </w:t>
      </w:r>
      <w:r w:rsidRPr="00FA0793">
        <w:rPr>
          <w:rFonts w:ascii="Cambria Math" w:hAnsi="Cambria Math" w:cs="Cambria Math"/>
          <w:i/>
          <w:iCs/>
        </w:rPr>
        <w:t>𝑏</w:t>
      </w:r>
      <w:r w:rsidRPr="00FA0793">
        <w:rPr>
          <w:rFonts w:ascii="Cambria Math" w:hAnsi="Cambria Math" w:cs="Cambria Math"/>
        </w:rPr>
        <w:t>⟩</w:t>
      </w:r>
      <w:r w:rsidRPr="00FA0793">
        <w:t xml:space="preserve">. Předpokládáme, že tato funkce je v tomto intervalu </w:t>
      </w:r>
      <w:proofErr w:type="spellStart"/>
      <w:proofErr w:type="gramStart"/>
      <w:r w:rsidRPr="00FA0793">
        <w:t>unimodální,tedy</w:t>
      </w:r>
      <w:proofErr w:type="spellEnd"/>
      <w:proofErr w:type="gramEnd"/>
      <w:r w:rsidRPr="00FA0793">
        <w:t xml:space="preserve"> že má v tomto intervalu právě jedno minimum. S využitím následující věty lze snadno navrhnout algoritmus</w:t>
      </w:r>
      <w:r w:rsidRPr="003E647B">
        <w:t xml:space="preserve"> pro hledání</w:t>
      </w:r>
      <w:r w:rsidRPr="00741912">
        <w:t xml:space="preserve"> </w:t>
      </w:r>
      <w:r w:rsidRPr="003E647B">
        <w:t xml:space="preserve">minima </w:t>
      </w:r>
      <w:proofErr w:type="spellStart"/>
      <w:r w:rsidRPr="003E647B">
        <w:t>unimodální</w:t>
      </w:r>
      <w:proofErr w:type="spellEnd"/>
      <w:r w:rsidRPr="003E647B">
        <w:t xml:space="preserve"> funkce. </w:t>
      </w:r>
      <w:r w:rsidRPr="00741912">
        <w:rPr>
          <w:lang w:val="en-US"/>
        </w:rPr>
        <w:t xml:space="preserve">Tento </w:t>
      </w:r>
      <w:proofErr w:type="spellStart"/>
      <w:r w:rsidRPr="00741912">
        <w:rPr>
          <w:lang w:val="en-US"/>
        </w:rPr>
        <w:t>algoritmus</w:t>
      </w:r>
      <w:proofErr w:type="spellEnd"/>
      <w:r w:rsidRPr="00741912">
        <w:rPr>
          <w:lang w:val="en-US"/>
        </w:rPr>
        <w:t xml:space="preserve"> </w:t>
      </w:r>
      <w:proofErr w:type="spellStart"/>
      <w:r w:rsidRPr="00741912">
        <w:rPr>
          <w:lang w:val="en-US"/>
        </w:rPr>
        <w:t>bude</w:t>
      </w:r>
      <w:proofErr w:type="spellEnd"/>
      <w:r w:rsidRPr="00741912">
        <w:rPr>
          <w:lang w:val="en-US"/>
        </w:rPr>
        <w:t xml:space="preserve"> </w:t>
      </w:r>
      <w:proofErr w:type="spellStart"/>
      <w:r w:rsidRPr="00741912">
        <w:rPr>
          <w:lang w:val="en-US"/>
        </w:rPr>
        <w:t>generovat</w:t>
      </w:r>
      <w:proofErr w:type="spellEnd"/>
      <w:r w:rsidRPr="00741912">
        <w:rPr>
          <w:lang w:val="en-US"/>
        </w:rPr>
        <w:t xml:space="preserve"> </w:t>
      </w:r>
      <w:proofErr w:type="spellStart"/>
      <w:r w:rsidRPr="00741912">
        <w:rPr>
          <w:lang w:val="en-US"/>
        </w:rPr>
        <w:t>posloupnost</w:t>
      </w:r>
      <w:proofErr w:type="spellEnd"/>
      <w:r w:rsidRPr="00741912">
        <w:t xml:space="preserve"> do sebe vnořených</w:t>
      </w:r>
      <w:r w:rsidRPr="00741912">
        <w:rPr>
          <w:lang w:val="en-US"/>
        </w:rPr>
        <w:t xml:space="preserve"> </w:t>
      </w:r>
      <w:proofErr w:type="spellStart"/>
      <w:r w:rsidRPr="00741912">
        <w:rPr>
          <w:lang w:val="en-US"/>
        </w:rPr>
        <w:t>intervalů</w:t>
      </w:r>
      <w:proofErr w:type="spellEnd"/>
      <w:r w:rsidRPr="00741912">
        <w:t xml:space="preserve"> I</w:t>
      </w:r>
      <w:r w:rsidRPr="00741912">
        <w:rPr>
          <w:vertAlign w:val="subscript"/>
        </w:rPr>
        <w:t>k+1</w:t>
      </w:r>
      <w:r w:rsidRPr="00741912">
        <w:t xml:space="preserve"> </w:t>
      </w:r>
      <w:r w:rsidRPr="00741912">
        <w:sym w:font="Symbol" w:char="F0CC"/>
      </w:r>
      <w:r w:rsidRPr="00741912">
        <w:t xml:space="preserve"> </w:t>
      </w:r>
      <w:proofErr w:type="spellStart"/>
      <w:proofErr w:type="gramStart"/>
      <w:r w:rsidRPr="00741912">
        <w:t>I</w:t>
      </w:r>
      <w:r w:rsidRPr="00741912">
        <w:rPr>
          <w:vertAlign w:val="subscript"/>
        </w:rPr>
        <w:t>k</w:t>
      </w:r>
      <w:proofErr w:type="spellEnd"/>
      <w:r w:rsidRPr="00741912">
        <w:rPr>
          <w:vertAlign w:val="subscript"/>
        </w:rPr>
        <w:t xml:space="preserve"> </w:t>
      </w:r>
      <w:r w:rsidRPr="00741912">
        <w:t>,</w:t>
      </w:r>
      <w:proofErr w:type="gramEnd"/>
      <w:r w:rsidRPr="00741912">
        <w:t xml:space="preserve"> k=0,1,2,… .</w:t>
      </w:r>
    </w:p>
    <w:p w14:paraId="59AA8A51" w14:textId="77777777" w:rsidR="00741912" w:rsidRPr="00741912" w:rsidRDefault="00741912" w:rsidP="00125FED">
      <w:pPr>
        <w:spacing w:line="276" w:lineRule="auto"/>
        <w:jc w:val="left"/>
      </w:pPr>
      <w:r w:rsidRPr="003E647B">
        <w:rPr>
          <w:b/>
          <w:bCs/>
        </w:rPr>
        <w:t>Věta 4.1</w:t>
      </w:r>
      <w:r w:rsidRPr="00741912">
        <w:rPr>
          <w:b/>
          <w:bCs/>
        </w:rPr>
        <w:t>:</w:t>
      </w:r>
    </w:p>
    <w:p w14:paraId="7E8924A8" w14:textId="77777777" w:rsidR="00741912" w:rsidRPr="00741912" w:rsidRDefault="00741912" w:rsidP="00125FED">
      <w:pPr>
        <w:spacing w:line="276" w:lineRule="auto"/>
        <w:jc w:val="left"/>
      </w:pPr>
      <w:r w:rsidRPr="003E647B">
        <w:rPr>
          <w:i/>
          <w:iCs/>
        </w:rPr>
        <w:t xml:space="preserve">Nechť funkce </w:t>
      </w:r>
      <w:r w:rsidRPr="003E647B">
        <w:rPr>
          <w:rFonts w:ascii="Cambria Math" w:hAnsi="Cambria Math" w:cs="Cambria Math"/>
          <w:i/>
          <w:iCs/>
        </w:rPr>
        <w:t>𝑓</w:t>
      </w:r>
      <w:r w:rsidRPr="003E647B">
        <w:rPr>
          <w:i/>
          <w:iCs/>
        </w:rPr>
        <w:t xml:space="preserve"> je </w:t>
      </w:r>
      <w:proofErr w:type="spellStart"/>
      <w:r w:rsidRPr="003E647B">
        <w:rPr>
          <w:i/>
          <w:iCs/>
        </w:rPr>
        <w:t>unimodální</w:t>
      </w:r>
      <w:proofErr w:type="spellEnd"/>
      <w:r w:rsidRPr="003E647B">
        <w:rPr>
          <w:i/>
          <w:iCs/>
        </w:rPr>
        <w:t xml:space="preserve"> v </w:t>
      </w:r>
      <w:r w:rsidRPr="003E647B">
        <w:rPr>
          <w:rFonts w:ascii="Cambria Math" w:hAnsi="Cambria Math" w:cs="Cambria Math"/>
        </w:rPr>
        <w:t>⟨</w:t>
      </w:r>
      <w:r w:rsidRPr="003E647B">
        <w:rPr>
          <w:rFonts w:ascii="Cambria Math" w:hAnsi="Cambria Math" w:cs="Cambria Math"/>
          <w:i/>
          <w:iCs/>
        </w:rPr>
        <w:t>𝑎</w:t>
      </w:r>
      <w:r w:rsidRPr="003E647B">
        <w:rPr>
          <w:i/>
          <w:iCs/>
        </w:rPr>
        <w:t xml:space="preserve">, </w:t>
      </w:r>
      <w:r w:rsidRPr="003E647B">
        <w:rPr>
          <w:rFonts w:ascii="Cambria Math" w:hAnsi="Cambria Math" w:cs="Cambria Math"/>
          <w:i/>
          <w:iCs/>
        </w:rPr>
        <w:t>𝑏</w:t>
      </w:r>
      <w:r w:rsidRPr="003E647B">
        <w:rPr>
          <w:rFonts w:ascii="Cambria Math" w:hAnsi="Cambria Math" w:cs="Cambria Math"/>
        </w:rPr>
        <w:t>⟩</w:t>
      </w:r>
      <w:r w:rsidRPr="003E647B">
        <w:t xml:space="preserve"> </w:t>
      </w:r>
      <w:r w:rsidRPr="003E647B">
        <w:rPr>
          <w:i/>
          <w:iCs/>
        </w:rPr>
        <w:t xml:space="preserve">a nabývá svého minima v </w:t>
      </w:r>
      <w:r w:rsidRPr="003E647B">
        <w:rPr>
          <w:rFonts w:ascii="Cambria Math" w:hAnsi="Cambria Math" w:cs="Cambria Math"/>
          <w:i/>
          <w:iCs/>
        </w:rPr>
        <w:t>𝑥</w:t>
      </w:r>
      <w:r w:rsidRPr="003E647B">
        <w:t xml:space="preserve">* </w:t>
      </w:r>
      <w:r w:rsidRPr="003E647B">
        <w:rPr>
          <w:rFonts w:ascii="Cambria Math" w:hAnsi="Cambria Math" w:cs="Cambria Math"/>
        </w:rPr>
        <w:t>∈</w:t>
      </w:r>
      <w:r w:rsidRPr="003E647B">
        <w:t xml:space="preserve"> </w:t>
      </w:r>
      <w:r w:rsidRPr="003E647B">
        <w:rPr>
          <w:rFonts w:ascii="Cambria Math" w:hAnsi="Cambria Math" w:cs="Cambria Math"/>
        </w:rPr>
        <w:t>⟨</w:t>
      </w:r>
      <w:r w:rsidRPr="003E647B">
        <w:rPr>
          <w:rFonts w:ascii="Cambria Math" w:hAnsi="Cambria Math" w:cs="Cambria Math"/>
          <w:i/>
          <w:iCs/>
        </w:rPr>
        <w:t>𝑎</w:t>
      </w:r>
      <w:r w:rsidRPr="003E647B">
        <w:rPr>
          <w:i/>
          <w:iCs/>
        </w:rPr>
        <w:t xml:space="preserve">, </w:t>
      </w:r>
      <w:r w:rsidRPr="003E647B">
        <w:rPr>
          <w:rFonts w:ascii="Cambria Math" w:hAnsi="Cambria Math" w:cs="Cambria Math"/>
          <w:i/>
          <w:iCs/>
        </w:rPr>
        <w:t>𝑏</w:t>
      </w:r>
      <w:r w:rsidRPr="003E647B">
        <w:rPr>
          <w:rFonts w:ascii="Cambria Math" w:hAnsi="Cambria Math" w:cs="Cambria Math"/>
        </w:rPr>
        <w:t>⟩</w:t>
      </w:r>
      <w:r w:rsidRPr="003E647B">
        <w:rPr>
          <w:i/>
          <w:iCs/>
        </w:rPr>
        <w:t>.</w:t>
      </w:r>
    </w:p>
    <w:p w14:paraId="6E503C10" w14:textId="77777777" w:rsidR="00741912" w:rsidRPr="00741912" w:rsidRDefault="00741912" w:rsidP="00125FED">
      <w:pPr>
        <w:spacing w:line="276" w:lineRule="auto"/>
        <w:jc w:val="left"/>
      </w:pPr>
      <w:r w:rsidRPr="003E647B">
        <w:rPr>
          <w:i/>
          <w:iCs/>
        </w:rPr>
        <w:t>Pak</w:t>
      </w:r>
      <w:r w:rsidRPr="00741912">
        <w:rPr>
          <w:i/>
          <w:iCs/>
        </w:rPr>
        <w:t xml:space="preserve"> </w:t>
      </w:r>
      <w:r w:rsidRPr="003E647B">
        <w:rPr>
          <w:i/>
          <w:iCs/>
        </w:rPr>
        <w:t xml:space="preserve">pro libovolné </w:t>
      </w:r>
      <w:r w:rsidRPr="003E647B">
        <w:rPr>
          <w:rFonts w:ascii="Cambria Math" w:hAnsi="Cambria Math" w:cs="Cambria Math"/>
          <w:i/>
          <w:iCs/>
        </w:rPr>
        <w:t>𝑥</w:t>
      </w:r>
      <w:r w:rsidRPr="003E647B">
        <w:rPr>
          <w:vertAlign w:val="subscript"/>
        </w:rPr>
        <w:t>1</w:t>
      </w:r>
      <w:r w:rsidRPr="003E647B">
        <w:rPr>
          <w:i/>
          <w:iCs/>
        </w:rPr>
        <w:t xml:space="preserve">, </w:t>
      </w:r>
      <w:r w:rsidRPr="003E647B">
        <w:rPr>
          <w:rFonts w:ascii="Cambria Math" w:hAnsi="Cambria Math" w:cs="Cambria Math"/>
          <w:i/>
          <w:iCs/>
        </w:rPr>
        <w:t>𝑥</w:t>
      </w:r>
      <w:r w:rsidRPr="003E647B">
        <w:rPr>
          <w:vertAlign w:val="subscript"/>
        </w:rPr>
        <w:t>2</w:t>
      </w:r>
      <w:r w:rsidRPr="003E647B">
        <w:rPr>
          <w:i/>
          <w:iCs/>
        </w:rPr>
        <w:t xml:space="preserve">, kde </w:t>
      </w:r>
      <w:r w:rsidRPr="003E647B">
        <w:rPr>
          <w:rFonts w:ascii="Cambria Math" w:hAnsi="Cambria Math" w:cs="Cambria Math"/>
          <w:i/>
          <w:iCs/>
        </w:rPr>
        <w:t>𝑎</w:t>
      </w:r>
      <w:r w:rsidRPr="003E647B">
        <w:rPr>
          <w:i/>
          <w:iCs/>
        </w:rPr>
        <w:t xml:space="preserve"> </w:t>
      </w:r>
      <w:r w:rsidRPr="00741912">
        <w:rPr>
          <w:lang w:val="en-US"/>
        </w:rPr>
        <w:sym w:font="Symbol" w:char="F0A3"/>
      </w:r>
      <w:r w:rsidRPr="00741912">
        <w:t xml:space="preserve"> </w:t>
      </w:r>
      <w:r w:rsidRPr="003E647B">
        <w:rPr>
          <w:rFonts w:ascii="Cambria Math" w:hAnsi="Cambria Math" w:cs="Cambria Math"/>
          <w:i/>
          <w:iCs/>
        </w:rPr>
        <w:t>𝑥</w:t>
      </w:r>
      <w:r w:rsidRPr="003E647B">
        <w:rPr>
          <w:vertAlign w:val="subscript"/>
        </w:rPr>
        <w:t>1</w:t>
      </w:r>
      <w:r w:rsidRPr="003E647B">
        <w:t xml:space="preserve"> </w:t>
      </w:r>
      <w:proofErr w:type="gramStart"/>
      <w:r w:rsidRPr="003E647B">
        <w:rPr>
          <w:i/>
          <w:iCs/>
        </w:rPr>
        <w:t xml:space="preserve">&lt; </w:t>
      </w:r>
      <w:r w:rsidRPr="003E647B">
        <w:rPr>
          <w:rFonts w:ascii="Cambria Math" w:hAnsi="Cambria Math" w:cs="Cambria Math"/>
          <w:i/>
          <w:iCs/>
        </w:rPr>
        <w:t>𝑥</w:t>
      </w:r>
      <w:proofErr w:type="gramEnd"/>
      <w:r w:rsidRPr="003E647B">
        <w:rPr>
          <w:vertAlign w:val="subscript"/>
        </w:rPr>
        <w:t>2</w:t>
      </w:r>
      <w:r w:rsidRPr="003E647B">
        <w:t xml:space="preserve"> </w:t>
      </w:r>
      <w:r w:rsidRPr="00741912">
        <w:rPr>
          <w:lang w:val="en-US"/>
        </w:rPr>
        <w:sym w:font="Symbol" w:char="F0A3"/>
      </w:r>
      <w:r w:rsidRPr="003E647B">
        <w:t xml:space="preserve"> </w:t>
      </w:r>
      <w:r w:rsidRPr="003E647B">
        <w:rPr>
          <w:rFonts w:ascii="Cambria Math" w:hAnsi="Cambria Math" w:cs="Cambria Math"/>
          <w:i/>
          <w:iCs/>
        </w:rPr>
        <w:t>𝑏</w:t>
      </w:r>
      <w:r w:rsidRPr="003E647B">
        <w:rPr>
          <w:i/>
          <w:iCs/>
        </w:rPr>
        <w:t xml:space="preserve">, platí následující </w:t>
      </w:r>
      <w:r w:rsidRPr="00741912">
        <w:rPr>
          <w:i/>
          <w:iCs/>
        </w:rPr>
        <w:t>implikace</w:t>
      </w:r>
      <w:r w:rsidRPr="003E647B">
        <w:rPr>
          <w:i/>
          <w:iCs/>
        </w:rPr>
        <w:t>:</w:t>
      </w:r>
    </w:p>
    <w:p w14:paraId="171D158B" w14:textId="77777777" w:rsidR="00741912" w:rsidRPr="00741912" w:rsidRDefault="00741912" w:rsidP="00125FED">
      <w:pPr>
        <w:spacing w:line="276" w:lineRule="auto"/>
        <w:jc w:val="left"/>
      </w:pPr>
      <w:r w:rsidRPr="003E647B">
        <w:rPr>
          <w:lang w:val="pl-PL"/>
        </w:rPr>
        <w:t xml:space="preserve">i) </w:t>
      </w:r>
      <w:r w:rsidRPr="00741912">
        <w:t xml:space="preserve">   </w:t>
      </w:r>
      <w:r w:rsidRPr="003E647B">
        <w:rPr>
          <w:i/>
          <w:iCs/>
          <w:lang w:val="pl-PL"/>
        </w:rPr>
        <w:t xml:space="preserve">Je-li </w:t>
      </w:r>
      <w:r w:rsidRPr="00741912">
        <w:rPr>
          <w:rFonts w:ascii="Cambria Math" w:hAnsi="Cambria Math" w:cs="Cambria Math"/>
          <w:i/>
          <w:iCs/>
          <w:lang w:val="en-US"/>
        </w:rPr>
        <w:t>𝑓</w:t>
      </w:r>
      <w:r w:rsidRPr="003E647B">
        <w:rPr>
          <w:lang w:val="pl-PL"/>
        </w:rPr>
        <w:t>(</w:t>
      </w:r>
      <w:r w:rsidRPr="00741912">
        <w:rPr>
          <w:rFonts w:ascii="Cambria Math" w:hAnsi="Cambria Math" w:cs="Cambria Math"/>
          <w:i/>
          <w:iCs/>
          <w:lang w:val="en-US"/>
        </w:rPr>
        <w:t>𝑥</w:t>
      </w:r>
      <w:r w:rsidRPr="003E647B">
        <w:rPr>
          <w:vertAlign w:val="subscript"/>
          <w:lang w:val="pl-PL"/>
        </w:rPr>
        <w:t>1</w:t>
      </w:r>
      <w:r w:rsidRPr="003E647B">
        <w:rPr>
          <w:lang w:val="pl-PL"/>
        </w:rPr>
        <w:t xml:space="preserve">) </w:t>
      </w:r>
      <w:r w:rsidRPr="003E647B">
        <w:rPr>
          <w:i/>
          <w:iCs/>
          <w:lang w:val="pl-PL"/>
        </w:rPr>
        <w:t xml:space="preserve">&lt; </w:t>
      </w:r>
      <w:r w:rsidRPr="00741912">
        <w:rPr>
          <w:rFonts w:ascii="Cambria Math" w:hAnsi="Cambria Math" w:cs="Cambria Math"/>
          <w:i/>
          <w:iCs/>
          <w:lang w:val="en-US"/>
        </w:rPr>
        <w:t>𝑓</w:t>
      </w:r>
      <w:r w:rsidRPr="003E647B">
        <w:rPr>
          <w:lang w:val="pl-PL"/>
        </w:rPr>
        <w:t>(</w:t>
      </w:r>
      <w:r w:rsidRPr="00741912">
        <w:rPr>
          <w:rFonts w:ascii="Cambria Math" w:hAnsi="Cambria Math" w:cs="Cambria Math"/>
          <w:i/>
          <w:iCs/>
          <w:lang w:val="en-US"/>
        </w:rPr>
        <w:t>𝑥</w:t>
      </w:r>
      <w:r w:rsidRPr="003E647B">
        <w:rPr>
          <w:vertAlign w:val="subscript"/>
          <w:lang w:val="pl-PL"/>
        </w:rPr>
        <w:t>2</w:t>
      </w:r>
      <w:r w:rsidRPr="003E647B">
        <w:rPr>
          <w:lang w:val="pl-PL"/>
        </w:rPr>
        <w:t>)</w:t>
      </w:r>
      <w:r w:rsidRPr="003E647B">
        <w:rPr>
          <w:i/>
          <w:iCs/>
          <w:lang w:val="pl-PL"/>
        </w:rPr>
        <w:t xml:space="preserve">, pak </w:t>
      </w:r>
      <w:r w:rsidRPr="00741912">
        <w:rPr>
          <w:rFonts w:ascii="Cambria Math" w:hAnsi="Cambria Math" w:cs="Cambria Math"/>
          <w:i/>
          <w:iCs/>
          <w:lang w:val="en-US"/>
        </w:rPr>
        <w:t>𝑥</w:t>
      </w:r>
      <w:r w:rsidRPr="003E647B">
        <w:rPr>
          <w:lang w:val="pl-PL"/>
        </w:rPr>
        <w:t xml:space="preserve">* </w:t>
      </w:r>
      <w:r w:rsidRPr="003E647B">
        <w:rPr>
          <w:i/>
          <w:iCs/>
          <w:lang w:val="pl-PL"/>
        </w:rPr>
        <w:t xml:space="preserve">&lt; </w:t>
      </w:r>
      <w:r w:rsidRPr="00741912">
        <w:rPr>
          <w:rFonts w:ascii="Cambria Math" w:hAnsi="Cambria Math" w:cs="Cambria Math"/>
          <w:i/>
          <w:iCs/>
          <w:lang w:val="en-US"/>
        </w:rPr>
        <w:t>𝑥</w:t>
      </w:r>
      <w:r w:rsidRPr="003E647B">
        <w:rPr>
          <w:vertAlign w:val="subscript"/>
          <w:lang w:val="pl-PL"/>
        </w:rPr>
        <w:t>2</w:t>
      </w:r>
      <w:r w:rsidRPr="003E647B">
        <w:rPr>
          <w:i/>
          <w:iCs/>
          <w:lang w:val="pl-PL"/>
        </w:rPr>
        <w:t>.</w:t>
      </w:r>
    </w:p>
    <w:p w14:paraId="51D04658" w14:textId="77777777" w:rsidR="00741912" w:rsidRPr="00741912" w:rsidRDefault="00741912" w:rsidP="00125FED">
      <w:pPr>
        <w:spacing w:line="276" w:lineRule="auto"/>
        <w:jc w:val="left"/>
      </w:pPr>
      <w:proofErr w:type="spellStart"/>
      <w:r w:rsidRPr="003E647B">
        <w:t>ii</w:t>
      </w:r>
      <w:proofErr w:type="spellEnd"/>
      <w:r w:rsidRPr="003E647B">
        <w:t xml:space="preserve">) </w:t>
      </w:r>
      <w:r w:rsidRPr="00741912">
        <w:t xml:space="preserve">  </w:t>
      </w:r>
      <w:r w:rsidRPr="003E647B">
        <w:rPr>
          <w:i/>
          <w:iCs/>
        </w:rPr>
        <w:t xml:space="preserve">Je-li </w:t>
      </w:r>
      <w:r w:rsidRPr="003E647B">
        <w:rPr>
          <w:rFonts w:ascii="Cambria Math" w:hAnsi="Cambria Math" w:cs="Cambria Math"/>
          <w:i/>
          <w:iCs/>
        </w:rPr>
        <w:t>𝑓</w:t>
      </w:r>
      <w:r w:rsidRPr="003E647B">
        <w:t>(</w:t>
      </w:r>
      <w:r w:rsidRPr="003E647B">
        <w:rPr>
          <w:rFonts w:ascii="Cambria Math" w:hAnsi="Cambria Math" w:cs="Cambria Math"/>
          <w:i/>
          <w:iCs/>
        </w:rPr>
        <w:t>𝑥</w:t>
      </w:r>
      <w:r w:rsidRPr="003E647B">
        <w:rPr>
          <w:vertAlign w:val="subscript"/>
        </w:rPr>
        <w:t>1</w:t>
      </w:r>
      <w:proofErr w:type="gramStart"/>
      <w:r w:rsidRPr="003E647B">
        <w:t xml:space="preserve">) </w:t>
      </w:r>
      <w:r w:rsidRPr="003E647B">
        <w:rPr>
          <w:i/>
          <w:iCs/>
        </w:rPr>
        <w:t>&gt;</w:t>
      </w:r>
      <w:proofErr w:type="gramEnd"/>
      <w:r w:rsidRPr="003E647B">
        <w:rPr>
          <w:i/>
          <w:iCs/>
        </w:rPr>
        <w:t xml:space="preserve"> </w:t>
      </w:r>
      <w:r w:rsidRPr="003E647B">
        <w:rPr>
          <w:rFonts w:ascii="Cambria Math" w:hAnsi="Cambria Math" w:cs="Cambria Math"/>
          <w:i/>
          <w:iCs/>
        </w:rPr>
        <w:t>𝑓</w:t>
      </w:r>
      <w:r w:rsidRPr="003E647B">
        <w:t>(</w:t>
      </w:r>
      <w:r w:rsidRPr="003E647B">
        <w:rPr>
          <w:rFonts w:ascii="Cambria Math" w:hAnsi="Cambria Math" w:cs="Cambria Math"/>
          <w:i/>
          <w:iCs/>
        </w:rPr>
        <w:t>𝑥</w:t>
      </w:r>
      <w:r w:rsidRPr="003E647B">
        <w:rPr>
          <w:vertAlign w:val="subscript"/>
        </w:rPr>
        <w:t>2</w:t>
      </w:r>
      <w:r w:rsidRPr="003E647B">
        <w:t>)</w:t>
      </w:r>
      <w:r w:rsidRPr="003E647B">
        <w:rPr>
          <w:i/>
          <w:iCs/>
        </w:rPr>
        <w:t xml:space="preserve">, pak </w:t>
      </w:r>
      <w:r w:rsidRPr="003E647B">
        <w:rPr>
          <w:rFonts w:ascii="Cambria Math" w:hAnsi="Cambria Math" w:cs="Cambria Math"/>
          <w:i/>
          <w:iCs/>
        </w:rPr>
        <w:t>𝑥</w:t>
      </w:r>
      <w:r w:rsidRPr="003E647B">
        <w:t xml:space="preserve">* </w:t>
      </w:r>
      <w:r w:rsidRPr="003E647B">
        <w:rPr>
          <w:i/>
          <w:iCs/>
        </w:rPr>
        <w:t xml:space="preserve">&gt; </w:t>
      </w:r>
      <w:r w:rsidRPr="003E647B">
        <w:rPr>
          <w:rFonts w:ascii="Cambria Math" w:hAnsi="Cambria Math" w:cs="Cambria Math"/>
          <w:i/>
          <w:iCs/>
        </w:rPr>
        <w:t>𝑥</w:t>
      </w:r>
      <w:r w:rsidRPr="003E647B">
        <w:rPr>
          <w:vertAlign w:val="subscript"/>
        </w:rPr>
        <w:t>1</w:t>
      </w:r>
      <w:r w:rsidRPr="003E647B">
        <w:rPr>
          <w:i/>
          <w:iCs/>
        </w:rPr>
        <w:t>.</w:t>
      </w:r>
    </w:p>
    <w:p w14:paraId="3E27776F" w14:textId="77777777" w:rsidR="00741912" w:rsidRPr="00741912" w:rsidRDefault="00741912" w:rsidP="00125FED">
      <w:pPr>
        <w:spacing w:line="276" w:lineRule="auto"/>
        <w:jc w:val="left"/>
      </w:pPr>
      <w:proofErr w:type="spellStart"/>
      <w:r w:rsidRPr="003E647B">
        <w:t>iii</w:t>
      </w:r>
      <w:proofErr w:type="spellEnd"/>
      <w:r w:rsidRPr="003E647B">
        <w:t xml:space="preserve">) </w:t>
      </w:r>
      <w:r w:rsidRPr="00741912">
        <w:t xml:space="preserve"> </w:t>
      </w:r>
      <w:r w:rsidRPr="003E647B">
        <w:rPr>
          <w:i/>
          <w:iCs/>
        </w:rPr>
        <w:t xml:space="preserve">Je-li </w:t>
      </w:r>
      <w:r w:rsidRPr="003E647B">
        <w:rPr>
          <w:rFonts w:ascii="Cambria Math" w:hAnsi="Cambria Math" w:cs="Cambria Math"/>
          <w:i/>
          <w:iCs/>
        </w:rPr>
        <w:t>𝑓</w:t>
      </w:r>
      <w:r w:rsidRPr="003E647B">
        <w:t>(</w:t>
      </w:r>
      <w:r w:rsidRPr="003E647B">
        <w:rPr>
          <w:rFonts w:ascii="Cambria Math" w:hAnsi="Cambria Math" w:cs="Cambria Math"/>
          <w:i/>
          <w:iCs/>
        </w:rPr>
        <w:t>𝑥</w:t>
      </w:r>
      <w:r w:rsidRPr="003E647B">
        <w:rPr>
          <w:vertAlign w:val="subscript"/>
        </w:rPr>
        <w:t>1</w:t>
      </w:r>
      <w:r w:rsidRPr="003E647B">
        <w:t xml:space="preserve">) = </w:t>
      </w:r>
      <w:r w:rsidRPr="003E647B">
        <w:rPr>
          <w:rFonts w:ascii="Cambria Math" w:hAnsi="Cambria Math" w:cs="Cambria Math"/>
          <w:i/>
          <w:iCs/>
        </w:rPr>
        <w:t>𝑓</w:t>
      </w:r>
      <w:r w:rsidRPr="003E647B">
        <w:t>(</w:t>
      </w:r>
      <w:r w:rsidRPr="003E647B">
        <w:rPr>
          <w:rFonts w:ascii="Cambria Math" w:hAnsi="Cambria Math" w:cs="Cambria Math"/>
          <w:i/>
          <w:iCs/>
        </w:rPr>
        <w:t>𝑥</w:t>
      </w:r>
      <w:r w:rsidRPr="003E647B">
        <w:rPr>
          <w:vertAlign w:val="subscript"/>
        </w:rPr>
        <w:t>2</w:t>
      </w:r>
      <w:r w:rsidRPr="003E647B">
        <w:t>)</w:t>
      </w:r>
      <w:r w:rsidRPr="003E647B">
        <w:rPr>
          <w:i/>
          <w:iCs/>
        </w:rPr>
        <w:t xml:space="preserve">, pak </w:t>
      </w:r>
      <w:r w:rsidRPr="003E647B">
        <w:rPr>
          <w:rFonts w:ascii="Cambria Math" w:hAnsi="Cambria Math" w:cs="Cambria Math"/>
          <w:i/>
          <w:iCs/>
        </w:rPr>
        <w:t>𝑥</w:t>
      </w:r>
      <w:r w:rsidRPr="003E647B">
        <w:rPr>
          <w:vertAlign w:val="subscript"/>
        </w:rPr>
        <w:t>1</w:t>
      </w:r>
      <w:r w:rsidRPr="003E647B">
        <w:t xml:space="preserve"> </w:t>
      </w:r>
      <w:proofErr w:type="gramStart"/>
      <w:r w:rsidRPr="003E647B">
        <w:rPr>
          <w:i/>
          <w:iCs/>
        </w:rPr>
        <w:t xml:space="preserve">&lt; </w:t>
      </w:r>
      <w:r w:rsidRPr="003E647B">
        <w:rPr>
          <w:rFonts w:ascii="Cambria Math" w:hAnsi="Cambria Math" w:cs="Cambria Math"/>
          <w:i/>
          <w:iCs/>
        </w:rPr>
        <w:t>𝑥</w:t>
      </w:r>
      <w:proofErr w:type="gramEnd"/>
      <w:r w:rsidRPr="003E647B">
        <w:t xml:space="preserve">* </w:t>
      </w:r>
      <w:r w:rsidRPr="003E647B">
        <w:rPr>
          <w:i/>
          <w:iCs/>
        </w:rPr>
        <w:t xml:space="preserve">&lt; </w:t>
      </w:r>
      <w:r w:rsidRPr="003E647B">
        <w:rPr>
          <w:rFonts w:ascii="Cambria Math" w:hAnsi="Cambria Math" w:cs="Cambria Math"/>
          <w:i/>
          <w:iCs/>
        </w:rPr>
        <w:t>𝑥</w:t>
      </w:r>
      <w:r w:rsidRPr="003E647B">
        <w:rPr>
          <w:vertAlign w:val="subscript"/>
        </w:rPr>
        <w:t>2</w:t>
      </w:r>
      <w:r w:rsidRPr="003E647B">
        <w:rPr>
          <w:i/>
          <w:iCs/>
        </w:rPr>
        <w:t>.</w:t>
      </w:r>
    </w:p>
    <w:p w14:paraId="0B1DB285" w14:textId="77777777" w:rsidR="00741912" w:rsidRDefault="00741912" w:rsidP="00125FED">
      <w:pPr>
        <w:spacing w:line="276" w:lineRule="auto"/>
        <w:jc w:val="left"/>
      </w:pPr>
      <w:r>
        <w:t xml:space="preserve">Algoritmus metody </w:t>
      </w:r>
      <w:proofErr w:type="spellStart"/>
      <w:r>
        <w:t>bisekce</w:t>
      </w:r>
      <w:proofErr w:type="spellEnd"/>
      <w:r>
        <w:t>:</w:t>
      </w:r>
    </w:p>
    <w:p w14:paraId="0D565FF4" w14:textId="77777777" w:rsidR="00741912" w:rsidRPr="00741912" w:rsidRDefault="00741912" w:rsidP="00125FED">
      <w:pPr>
        <w:spacing w:line="276" w:lineRule="auto"/>
        <w:jc w:val="left"/>
      </w:pPr>
      <w:r w:rsidRPr="00741912">
        <w:rPr>
          <w:b/>
          <w:bCs/>
        </w:rPr>
        <w:t>Krok 1</w:t>
      </w:r>
      <w:r w:rsidRPr="00741912">
        <w:t xml:space="preserve">: Zadána </w:t>
      </w:r>
      <w:r w:rsidRPr="003E647B">
        <w:t>přesnost</w:t>
      </w:r>
      <w:r w:rsidRPr="00741912">
        <w:t xml:space="preserve"> </w:t>
      </w:r>
      <w:proofErr w:type="gramStart"/>
      <w:r w:rsidRPr="003E647B">
        <w:rPr>
          <w:rFonts w:ascii="Cambria Math" w:hAnsi="Cambria Math" w:cs="Cambria Math"/>
          <w:i/>
          <w:iCs/>
        </w:rPr>
        <w:t>𝜀</w:t>
      </w:r>
      <w:r w:rsidRPr="003E647B">
        <w:rPr>
          <w:i/>
          <w:iCs/>
        </w:rPr>
        <w:t xml:space="preserve"> &gt;</w:t>
      </w:r>
      <w:proofErr w:type="gramEnd"/>
      <w:r w:rsidRPr="003E647B">
        <w:rPr>
          <w:i/>
          <w:iCs/>
        </w:rPr>
        <w:t xml:space="preserve"> </w:t>
      </w:r>
      <w:r w:rsidRPr="003E647B">
        <w:t>0</w:t>
      </w:r>
      <w:r w:rsidRPr="00741912">
        <w:t xml:space="preserve">, interval </w:t>
      </w:r>
      <w:r w:rsidRPr="003E647B">
        <w:t xml:space="preserve"> (</w:t>
      </w:r>
      <w:r w:rsidRPr="003E647B">
        <w:rPr>
          <w:rFonts w:ascii="Cambria Math" w:hAnsi="Cambria Math" w:cs="Cambria Math"/>
          <w:i/>
          <w:iCs/>
        </w:rPr>
        <w:t>𝑎</w:t>
      </w:r>
      <w:r w:rsidRPr="003E647B">
        <w:rPr>
          <w:vertAlign w:val="subscript"/>
        </w:rPr>
        <w:t>0</w:t>
      </w:r>
      <w:r w:rsidRPr="003E647B">
        <w:t xml:space="preserve">, </w:t>
      </w:r>
      <w:r w:rsidRPr="003E647B">
        <w:rPr>
          <w:rFonts w:ascii="Cambria Math" w:hAnsi="Cambria Math" w:cs="Cambria Math"/>
          <w:i/>
          <w:iCs/>
        </w:rPr>
        <w:t>𝑏</w:t>
      </w:r>
      <w:r w:rsidRPr="003E647B">
        <w:rPr>
          <w:vertAlign w:val="subscript"/>
        </w:rPr>
        <w:t>0</w:t>
      </w:r>
      <w:r w:rsidRPr="003E647B">
        <w:t>,</w:t>
      </w:r>
      <w:r w:rsidRPr="00741912">
        <w:t xml:space="preserve">), </w:t>
      </w:r>
      <w:r w:rsidRPr="003E647B">
        <w:rPr>
          <w:rFonts w:ascii="Cambria Math" w:hAnsi="Cambria Math" w:cs="Cambria Math"/>
          <w:i/>
          <w:iCs/>
        </w:rPr>
        <w:t>𝑐</w:t>
      </w:r>
      <w:r w:rsidRPr="003E647B">
        <w:rPr>
          <w:vertAlign w:val="subscript"/>
        </w:rPr>
        <w:t>0</w:t>
      </w:r>
      <w:r w:rsidRPr="003E647B">
        <w:t xml:space="preserve"> = </w:t>
      </w:r>
      <w:r w:rsidRPr="00741912">
        <w:t>(</w:t>
      </w:r>
      <w:r w:rsidRPr="003E647B">
        <w:rPr>
          <w:rFonts w:ascii="Cambria Math" w:hAnsi="Cambria Math" w:cs="Cambria Math"/>
          <w:i/>
          <w:iCs/>
        </w:rPr>
        <w:t>𝑎</w:t>
      </w:r>
      <w:r w:rsidRPr="003E647B">
        <w:rPr>
          <w:vertAlign w:val="subscript"/>
        </w:rPr>
        <w:t>0</w:t>
      </w:r>
      <w:r w:rsidRPr="003E647B">
        <w:t>+</w:t>
      </w:r>
      <w:r w:rsidRPr="003E647B">
        <w:rPr>
          <w:rFonts w:ascii="Cambria Math" w:hAnsi="Cambria Math" w:cs="Cambria Math"/>
          <w:i/>
          <w:iCs/>
        </w:rPr>
        <w:t>𝑏</w:t>
      </w:r>
      <w:r w:rsidRPr="00741912">
        <w:rPr>
          <w:vertAlign w:val="subscript"/>
        </w:rPr>
        <w:t xml:space="preserve">0 </w:t>
      </w:r>
      <w:r w:rsidRPr="00741912">
        <w:t>)/2</w:t>
      </w:r>
      <w:r w:rsidRPr="003E647B">
        <w:t xml:space="preserve"> , </w:t>
      </w:r>
      <w:r w:rsidRPr="003E647B">
        <w:rPr>
          <w:rFonts w:ascii="Cambria Math" w:hAnsi="Cambria Math" w:cs="Cambria Math"/>
          <w:i/>
          <w:iCs/>
        </w:rPr>
        <w:t>𝑘</w:t>
      </w:r>
      <w:r w:rsidRPr="003E647B">
        <w:rPr>
          <w:i/>
          <w:iCs/>
        </w:rPr>
        <w:t xml:space="preserve"> </w:t>
      </w:r>
      <w:r w:rsidRPr="003E647B">
        <w:t xml:space="preserve">:= </w:t>
      </w:r>
    </w:p>
    <w:p w14:paraId="45ABB9A1" w14:textId="77777777" w:rsidR="00741912" w:rsidRPr="00741912" w:rsidRDefault="00741912" w:rsidP="00125FED">
      <w:pPr>
        <w:spacing w:line="276" w:lineRule="auto"/>
        <w:jc w:val="left"/>
      </w:pPr>
      <w:r w:rsidRPr="00741912">
        <w:rPr>
          <w:b/>
          <w:bCs/>
        </w:rPr>
        <w:t xml:space="preserve">Krok </w:t>
      </w:r>
      <w:r w:rsidRPr="003E647B">
        <w:rPr>
          <w:b/>
          <w:bCs/>
        </w:rPr>
        <w:t>2</w:t>
      </w:r>
      <w:r w:rsidRPr="00741912">
        <w:t xml:space="preserve">: </w:t>
      </w:r>
      <w:proofErr w:type="gramStart"/>
      <w:r w:rsidRPr="00741912">
        <w:t xml:space="preserve">Jestliže </w:t>
      </w:r>
      <w:r w:rsidRPr="003E647B">
        <w:rPr>
          <w:b/>
          <w:bCs/>
        </w:rPr>
        <w:t xml:space="preserve"> </w:t>
      </w:r>
      <w:r w:rsidRPr="003E647B">
        <w:rPr>
          <w:rFonts w:ascii="Cambria Math" w:hAnsi="Cambria Math" w:cs="Cambria Math"/>
          <w:i/>
          <w:iCs/>
        </w:rPr>
        <w:t>𝑏</w:t>
      </w:r>
      <w:r w:rsidRPr="003E647B">
        <w:rPr>
          <w:rFonts w:ascii="Cambria Math" w:hAnsi="Cambria Math" w:cs="Cambria Math"/>
          <w:i/>
          <w:iCs/>
          <w:vertAlign w:val="subscript"/>
        </w:rPr>
        <w:t>𝑘</w:t>
      </w:r>
      <w:proofErr w:type="gramEnd"/>
      <w:r w:rsidRPr="003E647B">
        <w:rPr>
          <w:i/>
          <w:iCs/>
        </w:rPr>
        <w:t xml:space="preserve"> </w:t>
      </w:r>
      <w:r w:rsidRPr="003E647B">
        <w:t xml:space="preserve">− </w:t>
      </w:r>
      <w:r w:rsidRPr="003E647B">
        <w:rPr>
          <w:rFonts w:ascii="Cambria Math" w:hAnsi="Cambria Math" w:cs="Cambria Math"/>
          <w:i/>
          <w:iCs/>
        </w:rPr>
        <w:t>𝑎</w:t>
      </w:r>
      <w:r w:rsidRPr="003E647B">
        <w:rPr>
          <w:rFonts w:ascii="Cambria Math" w:hAnsi="Cambria Math" w:cs="Cambria Math"/>
          <w:i/>
          <w:iCs/>
          <w:vertAlign w:val="subscript"/>
        </w:rPr>
        <w:t>𝑘</w:t>
      </w:r>
      <w:r w:rsidRPr="003E647B">
        <w:rPr>
          <w:i/>
          <w:iCs/>
        </w:rPr>
        <w:t xml:space="preserve"> </w:t>
      </w:r>
      <w:r w:rsidRPr="00741912">
        <w:rPr>
          <w:lang w:val="en-US"/>
        </w:rPr>
        <w:sym w:font="Symbol" w:char="F03E"/>
      </w:r>
      <w:r w:rsidRPr="003E647B">
        <w:rPr>
          <w:rFonts w:ascii="Cambria Math" w:hAnsi="Cambria Math" w:cs="Cambria Math"/>
          <w:i/>
          <w:iCs/>
        </w:rPr>
        <w:t>𝜀</w:t>
      </w:r>
      <w:r w:rsidRPr="00741912">
        <w:rPr>
          <w:i/>
          <w:iCs/>
        </w:rPr>
        <w:t xml:space="preserve">, tak </w:t>
      </w:r>
    </w:p>
    <w:p w14:paraId="67FD32D9" w14:textId="77777777" w:rsidR="00741912" w:rsidRPr="00741912" w:rsidRDefault="00741912" w:rsidP="00125FED">
      <w:pPr>
        <w:spacing w:line="276" w:lineRule="auto"/>
        <w:jc w:val="left"/>
      </w:pPr>
      <w:r w:rsidRPr="00741912">
        <w:t xml:space="preserve">Výpočet: </w:t>
      </w:r>
      <w:r w:rsidRPr="003E647B">
        <w:rPr>
          <w:rFonts w:ascii="Cambria Math" w:hAnsi="Cambria Math" w:cs="Cambria Math"/>
          <w:i/>
          <w:iCs/>
        </w:rPr>
        <w:t>𝑑</w:t>
      </w:r>
      <w:r w:rsidRPr="003E647B">
        <w:rPr>
          <w:rFonts w:ascii="Cambria Math" w:hAnsi="Cambria Math" w:cs="Cambria Math"/>
          <w:i/>
          <w:iCs/>
          <w:vertAlign w:val="subscript"/>
        </w:rPr>
        <w:t>𝑘</w:t>
      </w:r>
      <w:r w:rsidRPr="003E647B">
        <w:rPr>
          <w:i/>
          <w:iCs/>
          <w:vertAlign w:val="subscript"/>
        </w:rPr>
        <w:t xml:space="preserve"> </w:t>
      </w:r>
      <w:r w:rsidRPr="003E647B">
        <w:t xml:space="preserve">= </w:t>
      </w:r>
      <w:r w:rsidRPr="00741912">
        <w:t>(</w:t>
      </w:r>
      <w:r w:rsidRPr="003E647B">
        <w:rPr>
          <w:rFonts w:ascii="Cambria Math" w:hAnsi="Cambria Math" w:cs="Cambria Math"/>
          <w:i/>
          <w:iCs/>
        </w:rPr>
        <w:t>𝑎</w:t>
      </w:r>
      <w:r w:rsidRPr="003E647B">
        <w:rPr>
          <w:rFonts w:ascii="Cambria Math" w:hAnsi="Cambria Math" w:cs="Cambria Math"/>
          <w:i/>
          <w:iCs/>
          <w:vertAlign w:val="subscript"/>
        </w:rPr>
        <w:t>𝑘</w:t>
      </w:r>
      <w:r w:rsidRPr="003E647B">
        <w:t>+</w:t>
      </w:r>
      <w:r w:rsidRPr="003E647B">
        <w:rPr>
          <w:rFonts w:ascii="Cambria Math" w:hAnsi="Cambria Math" w:cs="Cambria Math"/>
          <w:i/>
          <w:iCs/>
        </w:rPr>
        <w:t>𝑐</w:t>
      </w:r>
      <w:proofErr w:type="gramStart"/>
      <w:r w:rsidRPr="00741912">
        <w:rPr>
          <w:i/>
          <w:iCs/>
          <w:vertAlign w:val="subscript"/>
        </w:rPr>
        <w:t>k</w:t>
      </w:r>
      <w:r w:rsidRPr="003E647B">
        <w:rPr>
          <w:i/>
          <w:iCs/>
          <w:vertAlign w:val="subscript"/>
        </w:rPr>
        <w:t xml:space="preserve"> </w:t>
      </w:r>
      <w:r w:rsidRPr="00741912">
        <w:rPr>
          <w:i/>
          <w:iCs/>
        </w:rPr>
        <w:t>)</w:t>
      </w:r>
      <w:proofErr w:type="gramEnd"/>
      <w:r w:rsidRPr="00741912">
        <w:rPr>
          <w:i/>
          <w:iCs/>
        </w:rPr>
        <w:t>/</w:t>
      </w:r>
      <w:r w:rsidRPr="003E647B">
        <w:t>2</w:t>
      </w:r>
      <w:r w:rsidRPr="00741912">
        <w:t xml:space="preserve">,  </w:t>
      </w:r>
      <w:r w:rsidRPr="003E647B">
        <w:t>e</w:t>
      </w:r>
      <w:r w:rsidRPr="003E647B">
        <w:rPr>
          <w:rFonts w:ascii="Cambria Math" w:hAnsi="Cambria Math" w:cs="Cambria Math"/>
          <w:i/>
          <w:iCs/>
          <w:vertAlign w:val="subscript"/>
        </w:rPr>
        <w:t>𝑘</w:t>
      </w:r>
      <w:r w:rsidRPr="003E647B">
        <w:rPr>
          <w:i/>
          <w:iCs/>
          <w:vertAlign w:val="subscript"/>
        </w:rPr>
        <w:t xml:space="preserve"> </w:t>
      </w:r>
      <w:r w:rsidRPr="003E647B">
        <w:t xml:space="preserve">= </w:t>
      </w:r>
      <w:r w:rsidRPr="00741912">
        <w:t>(</w:t>
      </w:r>
      <w:r w:rsidRPr="003E647B">
        <w:rPr>
          <w:rFonts w:ascii="Cambria Math" w:hAnsi="Cambria Math" w:cs="Cambria Math"/>
          <w:i/>
          <w:iCs/>
        </w:rPr>
        <w:t>𝑐</w:t>
      </w:r>
      <w:r w:rsidRPr="003E647B">
        <w:rPr>
          <w:rFonts w:ascii="Cambria Math" w:hAnsi="Cambria Math" w:cs="Cambria Math"/>
          <w:i/>
          <w:iCs/>
          <w:vertAlign w:val="subscript"/>
        </w:rPr>
        <w:t>𝑘</w:t>
      </w:r>
      <w:r w:rsidRPr="003E647B">
        <w:t>+</w:t>
      </w:r>
      <w:r w:rsidRPr="003E647B">
        <w:rPr>
          <w:rFonts w:ascii="Cambria Math" w:hAnsi="Cambria Math" w:cs="Cambria Math"/>
          <w:i/>
          <w:iCs/>
        </w:rPr>
        <w:t>𝑏</w:t>
      </w:r>
      <w:r w:rsidRPr="003E647B">
        <w:rPr>
          <w:rFonts w:ascii="Cambria Math" w:hAnsi="Cambria Math" w:cs="Cambria Math"/>
          <w:i/>
          <w:iCs/>
          <w:vertAlign w:val="subscript"/>
        </w:rPr>
        <w:t>𝑘</w:t>
      </w:r>
      <w:r w:rsidRPr="003E647B">
        <w:rPr>
          <w:i/>
          <w:iCs/>
          <w:vertAlign w:val="subscript"/>
        </w:rPr>
        <w:t xml:space="preserve"> </w:t>
      </w:r>
      <w:r w:rsidRPr="00741912">
        <w:rPr>
          <w:i/>
          <w:iCs/>
        </w:rPr>
        <w:t>)/</w:t>
      </w:r>
      <w:r w:rsidRPr="003E647B">
        <w:t>2</w:t>
      </w:r>
    </w:p>
    <w:p w14:paraId="7794951B" w14:textId="77777777" w:rsidR="00741912" w:rsidRPr="00741912" w:rsidRDefault="00741912" w:rsidP="00125FED">
      <w:pPr>
        <w:spacing w:line="276" w:lineRule="auto"/>
        <w:jc w:val="left"/>
      </w:pPr>
      <w:r w:rsidRPr="00741912">
        <w:t xml:space="preserve">Rozhodování </w:t>
      </w:r>
      <w:proofErr w:type="gramStart"/>
      <w:r w:rsidRPr="00741912">
        <w:t>1:  jestliže</w:t>
      </w:r>
      <w:proofErr w:type="gramEnd"/>
      <w:r w:rsidRPr="003E647B">
        <w:rPr>
          <w:b/>
          <w:bCs/>
        </w:rPr>
        <w:t xml:space="preserve"> </w:t>
      </w:r>
      <w:r w:rsidRPr="003E647B">
        <w:rPr>
          <w:rFonts w:ascii="Cambria Math" w:hAnsi="Cambria Math" w:cs="Cambria Math"/>
          <w:i/>
          <w:iCs/>
        </w:rPr>
        <w:t>𝑓</w:t>
      </w:r>
      <w:r w:rsidRPr="003E647B">
        <w:t>(</w:t>
      </w:r>
      <w:r w:rsidRPr="003E647B">
        <w:rPr>
          <w:rFonts w:ascii="Cambria Math" w:hAnsi="Cambria Math" w:cs="Cambria Math"/>
          <w:i/>
          <w:iCs/>
        </w:rPr>
        <w:t>𝑑</w:t>
      </w:r>
      <w:r w:rsidRPr="003E647B">
        <w:rPr>
          <w:rFonts w:ascii="Cambria Math" w:hAnsi="Cambria Math" w:cs="Cambria Math"/>
          <w:i/>
          <w:iCs/>
          <w:vertAlign w:val="subscript"/>
        </w:rPr>
        <w:t>𝑘</w:t>
      </w:r>
      <w:r w:rsidRPr="003E647B">
        <w:t xml:space="preserve">) </w:t>
      </w:r>
      <w:r w:rsidRPr="003E647B">
        <w:rPr>
          <w:i/>
          <w:iCs/>
        </w:rPr>
        <w:t xml:space="preserve">&lt; </w:t>
      </w:r>
      <w:r w:rsidRPr="003E647B">
        <w:rPr>
          <w:rFonts w:ascii="Cambria Math" w:hAnsi="Cambria Math" w:cs="Cambria Math"/>
          <w:i/>
          <w:iCs/>
        </w:rPr>
        <w:t>𝑓</w:t>
      </w:r>
      <w:r w:rsidRPr="003E647B">
        <w:t>(</w:t>
      </w:r>
      <w:r w:rsidRPr="003E647B">
        <w:rPr>
          <w:rFonts w:ascii="Cambria Math" w:hAnsi="Cambria Math" w:cs="Cambria Math"/>
          <w:i/>
          <w:iCs/>
        </w:rPr>
        <w:t>𝑐</w:t>
      </w:r>
      <w:r w:rsidRPr="003E647B">
        <w:rPr>
          <w:rFonts w:ascii="Cambria Math" w:hAnsi="Cambria Math" w:cs="Cambria Math"/>
          <w:i/>
          <w:iCs/>
          <w:vertAlign w:val="subscript"/>
        </w:rPr>
        <w:t>𝑘</w:t>
      </w:r>
      <w:r w:rsidRPr="003E647B">
        <w:t>)</w:t>
      </w:r>
    </w:p>
    <w:p w14:paraId="1A292AB1" w14:textId="77777777" w:rsidR="00741912" w:rsidRPr="00741912" w:rsidRDefault="00741912" w:rsidP="00125FED">
      <w:pPr>
        <w:spacing w:line="276" w:lineRule="auto"/>
        <w:jc w:val="left"/>
      </w:pPr>
      <w:r w:rsidRPr="00741912">
        <w:t xml:space="preserve">pak  </w:t>
      </w:r>
      <w:r w:rsidRPr="003E647B">
        <w:t xml:space="preserve"> </w:t>
      </w:r>
      <w:r w:rsidRPr="003E647B">
        <w:rPr>
          <w:rFonts w:ascii="Cambria Math" w:hAnsi="Cambria Math" w:cs="Cambria Math"/>
          <w:i/>
          <w:iCs/>
        </w:rPr>
        <w:t>𝑎</w:t>
      </w:r>
      <w:r w:rsidRPr="003E647B">
        <w:rPr>
          <w:rFonts w:ascii="Cambria Math" w:hAnsi="Cambria Math" w:cs="Cambria Math"/>
          <w:i/>
          <w:iCs/>
          <w:vertAlign w:val="subscript"/>
        </w:rPr>
        <w:t>𝑘</w:t>
      </w:r>
      <w:r w:rsidRPr="003E647B">
        <w:rPr>
          <w:vertAlign w:val="subscript"/>
        </w:rPr>
        <w:t xml:space="preserve">+1 </w:t>
      </w:r>
      <w:r w:rsidRPr="003E647B">
        <w:t xml:space="preserve">= </w:t>
      </w:r>
      <w:proofErr w:type="gramStart"/>
      <w:r w:rsidRPr="003E647B">
        <w:rPr>
          <w:rFonts w:ascii="Cambria Math" w:hAnsi="Cambria Math" w:cs="Cambria Math"/>
          <w:i/>
          <w:iCs/>
        </w:rPr>
        <w:t>𝑎</w:t>
      </w:r>
      <w:r w:rsidRPr="003E647B">
        <w:rPr>
          <w:rFonts w:ascii="Cambria Math" w:hAnsi="Cambria Math" w:cs="Cambria Math"/>
          <w:i/>
          <w:iCs/>
          <w:vertAlign w:val="subscript"/>
        </w:rPr>
        <w:t>𝑘</w:t>
      </w:r>
      <w:r w:rsidRPr="00741912">
        <w:rPr>
          <w:i/>
          <w:iCs/>
          <w:vertAlign w:val="subscript"/>
        </w:rPr>
        <w:t xml:space="preserve"> </w:t>
      </w:r>
      <w:r w:rsidRPr="00741912">
        <w:rPr>
          <w:i/>
          <w:iCs/>
        </w:rPr>
        <w:t>,</w:t>
      </w:r>
      <w:proofErr w:type="gramEnd"/>
      <w:r w:rsidRPr="00741912">
        <w:rPr>
          <w:i/>
          <w:iCs/>
        </w:rPr>
        <w:t xml:space="preserve"> </w:t>
      </w:r>
      <w:r w:rsidRPr="003E647B">
        <w:rPr>
          <w:rFonts w:ascii="Cambria Math" w:hAnsi="Cambria Math" w:cs="Cambria Math"/>
          <w:i/>
          <w:iCs/>
        </w:rPr>
        <w:t>𝑏</w:t>
      </w:r>
      <w:r w:rsidRPr="003E647B">
        <w:rPr>
          <w:rFonts w:ascii="Cambria Math" w:hAnsi="Cambria Math" w:cs="Cambria Math"/>
          <w:i/>
          <w:iCs/>
          <w:vertAlign w:val="subscript"/>
        </w:rPr>
        <w:t>𝑘</w:t>
      </w:r>
      <w:r w:rsidRPr="003E647B">
        <w:rPr>
          <w:vertAlign w:val="subscript"/>
        </w:rPr>
        <w:t xml:space="preserve">+1 </w:t>
      </w:r>
      <w:r w:rsidRPr="003E647B">
        <w:t xml:space="preserve">= </w:t>
      </w:r>
      <w:r w:rsidRPr="003E647B">
        <w:rPr>
          <w:rFonts w:ascii="Cambria Math" w:hAnsi="Cambria Math" w:cs="Cambria Math"/>
          <w:i/>
          <w:iCs/>
        </w:rPr>
        <w:t>𝑐</w:t>
      </w:r>
      <w:r w:rsidRPr="003E647B">
        <w:rPr>
          <w:rFonts w:ascii="Cambria Math" w:hAnsi="Cambria Math" w:cs="Cambria Math"/>
          <w:i/>
          <w:iCs/>
          <w:vertAlign w:val="subscript"/>
        </w:rPr>
        <w:t>𝑘</w:t>
      </w:r>
      <w:r w:rsidRPr="00741912">
        <w:rPr>
          <w:i/>
          <w:iCs/>
          <w:vertAlign w:val="subscript"/>
        </w:rPr>
        <w:t xml:space="preserve"> </w:t>
      </w:r>
      <w:r w:rsidRPr="00741912">
        <w:rPr>
          <w:i/>
          <w:iCs/>
        </w:rPr>
        <w:t xml:space="preserve">,  </w:t>
      </w:r>
      <w:r w:rsidRPr="003E647B">
        <w:rPr>
          <w:rFonts w:ascii="Cambria Math" w:hAnsi="Cambria Math" w:cs="Cambria Math"/>
          <w:i/>
          <w:iCs/>
        </w:rPr>
        <w:t>𝑐</w:t>
      </w:r>
      <w:r w:rsidRPr="003E647B">
        <w:rPr>
          <w:rFonts w:ascii="Cambria Math" w:hAnsi="Cambria Math" w:cs="Cambria Math"/>
          <w:i/>
          <w:iCs/>
          <w:vertAlign w:val="subscript"/>
        </w:rPr>
        <w:t>𝑘</w:t>
      </w:r>
      <w:r w:rsidRPr="003E647B">
        <w:rPr>
          <w:vertAlign w:val="subscript"/>
        </w:rPr>
        <w:t xml:space="preserve">+1 </w:t>
      </w:r>
      <w:r w:rsidRPr="003E647B">
        <w:t xml:space="preserve">= </w:t>
      </w:r>
      <w:r w:rsidRPr="003E647B">
        <w:rPr>
          <w:rFonts w:ascii="Cambria Math" w:hAnsi="Cambria Math" w:cs="Cambria Math"/>
          <w:i/>
          <w:iCs/>
        </w:rPr>
        <w:t>𝑑</w:t>
      </w:r>
      <w:r w:rsidRPr="003E647B">
        <w:rPr>
          <w:rFonts w:ascii="Cambria Math" w:hAnsi="Cambria Math" w:cs="Cambria Math"/>
          <w:i/>
          <w:iCs/>
          <w:vertAlign w:val="subscript"/>
        </w:rPr>
        <w:t>𝑘</w:t>
      </w:r>
      <w:r w:rsidRPr="00741912">
        <w:rPr>
          <w:i/>
          <w:iCs/>
          <w:vertAlign w:val="subscript"/>
        </w:rPr>
        <w:t xml:space="preserve"> </w:t>
      </w:r>
      <w:r w:rsidRPr="00741912">
        <w:rPr>
          <w:i/>
          <w:iCs/>
        </w:rPr>
        <w:t xml:space="preserve">   </w:t>
      </w:r>
      <w:r w:rsidRPr="00741912">
        <w:rPr>
          <w:i/>
          <w:iCs/>
        </w:rPr>
        <w:tab/>
        <w:t>(R1) a skok na Výpočet</w:t>
      </w:r>
    </w:p>
    <w:p w14:paraId="385781C6" w14:textId="77777777" w:rsidR="00741912" w:rsidRPr="00741912" w:rsidRDefault="00741912" w:rsidP="00125FED">
      <w:pPr>
        <w:spacing w:line="276" w:lineRule="auto"/>
        <w:jc w:val="left"/>
      </w:pPr>
      <w:r w:rsidRPr="00741912">
        <w:t>Rozhodování 2: jestliže</w:t>
      </w:r>
      <w:r w:rsidRPr="003E647B">
        <w:t xml:space="preserve"> </w:t>
      </w:r>
      <w:proofErr w:type="gramStart"/>
      <w:r w:rsidRPr="003E647B">
        <w:rPr>
          <w:rFonts w:ascii="Cambria Math" w:hAnsi="Cambria Math" w:cs="Cambria Math"/>
          <w:i/>
          <w:iCs/>
        </w:rPr>
        <w:t>𝑓</w:t>
      </w:r>
      <w:r w:rsidRPr="003E647B">
        <w:t>(</w:t>
      </w:r>
      <w:proofErr w:type="gramEnd"/>
      <w:r w:rsidRPr="003E647B">
        <w:rPr>
          <w:rFonts w:ascii="Cambria Math" w:hAnsi="Cambria Math" w:cs="Cambria Math"/>
          <w:i/>
          <w:iCs/>
        </w:rPr>
        <w:t>𝑐</w:t>
      </w:r>
      <w:r w:rsidRPr="00741912">
        <w:rPr>
          <w:i/>
          <w:iCs/>
        </w:rPr>
        <w:t xml:space="preserve"> </w:t>
      </w:r>
      <w:r w:rsidRPr="003E647B">
        <w:rPr>
          <w:rFonts w:ascii="Cambria Math" w:hAnsi="Cambria Math" w:cs="Cambria Math"/>
          <w:i/>
          <w:iCs/>
          <w:vertAlign w:val="subscript"/>
        </w:rPr>
        <w:t>𝑘</w:t>
      </w:r>
      <w:r w:rsidRPr="003E647B">
        <w:t xml:space="preserve">) </w:t>
      </w:r>
      <w:r w:rsidRPr="003E647B">
        <w:rPr>
          <w:i/>
          <w:iCs/>
        </w:rPr>
        <w:t xml:space="preserve">&lt; </w:t>
      </w:r>
      <w:r w:rsidRPr="003E647B">
        <w:rPr>
          <w:rFonts w:ascii="Cambria Math" w:hAnsi="Cambria Math" w:cs="Cambria Math"/>
          <w:i/>
          <w:iCs/>
        </w:rPr>
        <w:t>𝑓</w:t>
      </w:r>
      <w:r w:rsidRPr="003E647B">
        <w:t>(</w:t>
      </w:r>
      <w:r w:rsidRPr="003E647B">
        <w:rPr>
          <w:rFonts w:ascii="Cambria Math" w:hAnsi="Cambria Math" w:cs="Cambria Math"/>
          <w:i/>
          <w:iCs/>
        </w:rPr>
        <w:t>𝑑</w:t>
      </w:r>
      <w:r w:rsidRPr="003E647B">
        <w:rPr>
          <w:rFonts w:ascii="Cambria Math" w:hAnsi="Cambria Math" w:cs="Cambria Math"/>
          <w:i/>
          <w:iCs/>
          <w:vertAlign w:val="subscript"/>
        </w:rPr>
        <w:t>𝑘</w:t>
      </w:r>
      <w:r w:rsidRPr="003E647B">
        <w:t xml:space="preserve">) a </w:t>
      </w:r>
      <w:r w:rsidRPr="00741912">
        <w:t>zároveň</w:t>
      </w:r>
      <w:r w:rsidRPr="003E647B">
        <w:rPr>
          <w:rFonts w:ascii="Cambria Math" w:hAnsi="Cambria Math" w:cs="Cambria Math"/>
          <w:i/>
          <w:iCs/>
        </w:rPr>
        <w:t>𝑓</w:t>
      </w:r>
      <w:r w:rsidRPr="003E647B">
        <w:t>(</w:t>
      </w:r>
      <w:r w:rsidRPr="003E647B">
        <w:rPr>
          <w:rFonts w:ascii="Cambria Math" w:hAnsi="Cambria Math" w:cs="Cambria Math"/>
          <w:i/>
          <w:iCs/>
        </w:rPr>
        <w:t>𝑐</w:t>
      </w:r>
      <w:r w:rsidRPr="003E647B">
        <w:rPr>
          <w:rFonts w:ascii="Cambria Math" w:hAnsi="Cambria Math" w:cs="Cambria Math"/>
          <w:i/>
          <w:iCs/>
          <w:vertAlign w:val="subscript"/>
        </w:rPr>
        <w:t>𝑘</w:t>
      </w:r>
      <w:r w:rsidRPr="003E647B">
        <w:t xml:space="preserve">) </w:t>
      </w:r>
      <w:r w:rsidRPr="003E647B">
        <w:rPr>
          <w:i/>
          <w:iCs/>
        </w:rPr>
        <w:t xml:space="preserve">&lt; </w:t>
      </w:r>
      <w:r w:rsidRPr="003E647B">
        <w:rPr>
          <w:rFonts w:ascii="Cambria Math" w:hAnsi="Cambria Math" w:cs="Cambria Math"/>
          <w:i/>
          <w:iCs/>
        </w:rPr>
        <w:t>𝑓</w:t>
      </w:r>
      <w:r w:rsidRPr="003E647B">
        <w:t>(e</w:t>
      </w:r>
      <w:r w:rsidRPr="003E647B">
        <w:rPr>
          <w:rFonts w:ascii="Cambria Math" w:hAnsi="Cambria Math" w:cs="Cambria Math"/>
          <w:i/>
          <w:iCs/>
          <w:vertAlign w:val="subscript"/>
        </w:rPr>
        <w:t>𝑘</w:t>
      </w:r>
      <w:r w:rsidRPr="003E647B">
        <w:t>)</w:t>
      </w:r>
    </w:p>
    <w:p w14:paraId="101A489F" w14:textId="77777777" w:rsidR="00741912" w:rsidRPr="00741912" w:rsidRDefault="00741912" w:rsidP="00125FED">
      <w:pPr>
        <w:spacing w:line="276" w:lineRule="auto"/>
        <w:jc w:val="left"/>
      </w:pPr>
      <w:proofErr w:type="gramStart"/>
      <w:r w:rsidRPr="00741912">
        <w:t xml:space="preserve">pak </w:t>
      </w:r>
      <w:r w:rsidRPr="003E647B">
        <w:t xml:space="preserve"> </w:t>
      </w:r>
      <w:r w:rsidRPr="003E647B">
        <w:rPr>
          <w:rFonts w:ascii="Cambria Math" w:hAnsi="Cambria Math" w:cs="Cambria Math"/>
          <w:i/>
          <w:iCs/>
        </w:rPr>
        <w:t>𝑎</w:t>
      </w:r>
      <w:r w:rsidRPr="003E647B">
        <w:rPr>
          <w:rFonts w:ascii="Cambria Math" w:hAnsi="Cambria Math" w:cs="Cambria Math"/>
          <w:i/>
          <w:iCs/>
          <w:vertAlign w:val="subscript"/>
        </w:rPr>
        <w:t>𝑘</w:t>
      </w:r>
      <w:proofErr w:type="gramEnd"/>
      <w:r w:rsidRPr="003E647B">
        <w:rPr>
          <w:vertAlign w:val="subscript"/>
        </w:rPr>
        <w:t xml:space="preserve">+1 </w:t>
      </w:r>
      <w:r w:rsidRPr="003E647B">
        <w:t xml:space="preserve">= </w:t>
      </w:r>
      <w:r w:rsidRPr="003E647B">
        <w:rPr>
          <w:rFonts w:ascii="Cambria Math" w:hAnsi="Cambria Math" w:cs="Cambria Math"/>
          <w:i/>
          <w:iCs/>
        </w:rPr>
        <w:t>𝑑</w:t>
      </w:r>
      <w:r w:rsidRPr="003E647B">
        <w:rPr>
          <w:rFonts w:ascii="Cambria Math" w:hAnsi="Cambria Math" w:cs="Cambria Math"/>
          <w:i/>
          <w:iCs/>
          <w:vertAlign w:val="subscript"/>
        </w:rPr>
        <w:t>𝑘</w:t>
      </w:r>
      <w:r w:rsidRPr="00741912">
        <w:rPr>
          <w:i/>
          <w:iCs/>
          <w:vertAlign w:val="subscript"/>
        </w:rPr>
        <w:t xml:space="preserve"> </w:t>
      </w:r>
      <w:r w:rsidRPr="00741912">
        <w:rPr>
          <w:i/>
          <w:iCs/>
        </w:rPr>
        <w:t xml:space="preserve">, </w:t>
      </w:r>
      <w:r w:rsidRPr="003E647B">
        <w:rPr>
          <w:rFonts w:ascii="Cambria Math" w:hAnsi="Cambria Math" w:cs="Cambria Math"/>
          <w:i/>
          <w:iCs/>
        </w:rPr>
        <w:t>𝑏</w:t>
      </w:r>
      <w:r w:rsidRPr="003E647B">
        <w:rPr>
          <w:rFonts w:ascii="Cambria Math" w:hAnsi="Cambria Math" w:cs="Cambria Math"/>
          <w:i/>
          <w:iCs/>
          <w:vertAlign w:val="subscript"/>
        </w:rPr>
        <w:t>𝑘</w:t>
      </w:r>
      <w:r w:rsidRPr="003E647B">
        <w:rPr>
          <w:vertAlign w:val="subscript"/>
        </w:rPr>
        <w:t xml:space="preserve">+1 </w:t>
      </w:r>
      <w:r w:rsidRPr="003E647B">
        <w:t>= e</w:t>
      </w:r>
      <w:r w:rsidRPr="003E647B">
        <w:rPr>
          <w:rFonts w:ascii="Cambria Math" w:hAnsi="Cambria Math" w:cs="Cambria Math"/>
          <w:i/>
          <w:iCs/>
          <w:vertAlign w:val="subscript"/>
        </w:rPr>
        <w:t>𝑘</w:t>
      </w:r>
      <w:r w:rsidRPr="00741912">
        <w:rPr>
          <w:i/>
          <w:iCs/>
          <w:vertAlign w:val="subscript"/>
        </w:rPr>
        <w:t xml:space="preserve"> </w:t>
      </w:r>
      <w:r w:rsidRPr="00741912">
        <w:rPr>
          <w:i/>
          <w:iCs/>
        </w:rPr>
        <w:t>,</w:t>
      </w:r>
      <w:r w:rsidRPr="003E647B">
        <w:rPr>
          <w:rFonts w:ascii="Cambria Math" w:hAnsi="Cambria Math" w:cs="Cambria Math"/>
          <w:i/>
          <w:iCs/>
        </w:rPr>
        <w:t>𝑐</w:t>
      </w:r>
      <w:r w:rsidRPr="003E647B">
        <w:rPr>
          <w:rFonts w:ascii="Cambria Math" w:hAnsi="Cambria Math" w:cs="Cambria Math"/>
          <w:i/>
          <w:iCs/>
          <w:vertAlign w:val="subscript"/>
        </w:rPr>
        <w:t>𝑘</w:t>
      </w:r>
      <w:r w:rsidRPr="003E647B">
        <w:rPr>
          <w:vertAlign w:val="subscript"/>
        </w:rPr>
        <w:t xml:space="preserve">+1 </w:t>
      </w:r>
      <w:r w:rsidRPr="003E647B">
        <w:t xml:space="preserve">= </w:t>
      </w:r>
      <w:r w:rsidRPr="003E647B">
        <w:rPr>
          <w:rFonts w:ascii="Cambria Math" w:hAnsi="Cambria Math" w:cs="Cambria Math"/>
          <w:i/>
          <w:iCs/>
        </w:rPr>
        <w:t>𝑐</w:t>
      </w:r>
      <w:r w:rsidRPr="003E647B">
        <w:rPr>
          <w:rFonts w:ascii="Cambria Math" w:hAnsi="Cambria Math" w:cs="Cambria Math"/>
          <w:i/>
          <w:iCs/>
          <w:vertAlign w:val="subscript"/>
        </w:rPr>
        <w:t>𝑘</w:t>
      </w:r>
      <w:r w:rsidRPr="00741912">
        <w:rPr>
          <w:i/>
          <w:iCs/>
          <w:vertAlign w:val="subscript"/>
        </w:rPr>
        <w:t xml:space="preserve">   </w:t>
      </w:r>
      <w:r w:rsidRPr="00741912">
        <w:rPr>
          <w:i/>
          <w:iCs/>
          <w:vertAlign w:val="subscript"/>
        </w:rPr>
        <w:tab/>
      </w:r>
      <w:r w:rsidRPr="00741912">
        <w:rPr>
          <w:i/>
          <w:iCs/>
        </w:rPr>
        <w:t>(R2) a skok na Výpočet</w:t>
      </w:r>
    </w:p>
    <w:p w14:paraId="5B60BE5F" w14:textId="77777777" w:rsidR="00741912" w:rsidRPr="00741912" w:rsidRDefault="00741912" w:rsidP="00125FED">
      <w:pPr>
        <w:spacing w:line="276" w:lineRule="auto"/>
        <w:jc w:val="left"/>
      </w:pPr>
      <w:r w:rsidRPr="00741912">
        <w:t>Rozhodování 3: jestliže</w:t>
      </w:r>
      <w:r w:rsidRPr="003E647B">
        <w:rPr>
          <w:rFonts w:ascii="Cambria Math" w:hAnsi="Cambria Math" w:cs="Cambria Math"/>
          <w:i/>
          <w:iCs/>
        </w:rPr>
        <w:t>𝑓</w:t>
      </w:r>
      <w:r w:rsidRPr="003E647B">
        <w:t>(e</w:t>
      </w:r>
      <w:r w:rsidRPr="003E647B">
        <w:rPr>
          <w:rFonts w:ascii="Cambria Math" w:hAnsi="Cambria Math" w:cs="Cambria Math"/>
          <w:i/>
          <w:iCs/>
          <w:vertAlign w:val="subscript"/>
        </w:rPr>
        <w:t>𝑘</w:t>
      </w:r>
      <w:r w:rsidRPr="003E647B">
        <w:t xml:space="preserve">) </w:t>
      </w:r>
      <w:proofErr w:type="gramStart"/>
      <w:r w:rsidRPr="003E647B">
        <w:rPr>
          <w:i/>
          <w:iCs/>
        </w:rPr>
        <w:t xml:space="preserve">&lt; </w:t>
      </w:r>
      <w:r w:rsidRPr="003E647B">
        <w:rPr>
          <w:rFonts w:ascii="Cambria Math" w:hAnsi="Cambria Math" w:cs="Cambria Math"/>
          <w:i/>
          <w:iCs/>
        </w:rPr>
        <w:t>𝑓</w:t>
      </w:r>
      <w:proofErr w:type="gramEnd"/>
      <w:r w:rsidRPr="003E647B">
        <w:t>(</w:t>
      </w:r>
      <w:r w:rsidRPr="003E647B">
        <w:rPr>
          <w:rFonts w:ascii="Cambria Math" w:hAnsi="Cambria Math" w:cs="Cambria Math"/>
          <w:i/>
          <w:iCs/>
        </w:rPr>
        <w:t>𝑐</w:t>
      </w:r>
      <w:r w:rsidRPr="003E647B">
        <w:rPr>
          <w:rFonts w:ascii="Cambria Math" w:hAnsi="Cambria Math" w:cs="Cambria Math"/>
          <w:i/>
          <w:iCs/>
          <w:vertAlign w:val="subscript"/>
        </w:rPr>
        <w:t>𝑘</w:t>
      </w:r>
      <w:r w:rsidRPr="003E647B">
        <w:t>)</w:t>
      </w:r>
    </w:p>
    <w:p w14:paraId="29742EB6" w14:textId="77777777" w:rsidR="00741912" w:rsidRPr="00741912" w:rsidRDefault="00741912" w:rsidP="00125FED">
      <w:pPr>
        <w:spacing w:line="276" w:lineRule="auto"/>
        <w:jc w:val="left"/>
      </w:pPr>
      <w:r w:rsidRPr="00741912">
        <w:t xml:space="preserve">pak </w:t>
      </w:r>
      <w:r w:rsidRPr="003E647B">
        <w:rPr>
          <w:rFonts w:ascii="Cambria Math" w:hAnsi="Cambria Math" w:cs="Cambria Math"/>
          <w:i/>
          <w:iCs/>
        </w:rPr>
        <w:t>𝑎</w:t>
      </w:r>
      <w:r w:rsidRPr="003E647B">
        <w:rPr>
          <w:rFonts w:ascii="Cambria Math" w:hAnsi="Cambria Math" w:cs="Cambria Math"/>
          <w:i/>
          <w:iCs/>
          <w:vertAlign w:val="subscript"/>
        </w:rPr>
        <w:t>𝑘</w:t>
      </w:r>
      <w:r w:rsidRPr="003E647B">
        <w:rPr>
          <w:vertAlign w:val="subscript"/>
        </w:rPr>
        <w:t xml:space="preserve">+1 </w:t>
      </w:r>
      <w:r w:rsidRPr="003E647B">
        <w:t xml:space="preserve">= </w:t>
      </w:r>
      <w:proofErr w:type="gramStart"/>
      <w:r w:rsidRPr="003E647B">
        <w:rPr>
          <w:rFonts w:ascii="Cambria Math" w:hAnsi="Cambria Math" w:cs="Cambria Math"/>
          <w:i/>
          <w:iCs/>
        </w:rPr>
        <w:t>𝑐</w:t>
      </w:r>
      <w:r w:rsidRPr="003E647B">
        <w:rPr>
          <w:rFonts w:ascii="Cambria Math" w:hAnsi="Cambria Math" w:cs="Cambria Math"/>
          <w:i/>
          <w:iCs/>
          <w:vertAlign w:val="subscript"/>
        </w:rPr>
        <w:t>𝑘</w:t>
      </w:r>
      <w:r w:rsidRPr="00741912">
        <w:rPr>
          <w:i/>
          <w:iCs/>
          <w:vertAlign w:val="subscript"/>
        </w:rPr>
        <w:t xml:space="preserve"> </w:t>
      </w:r>
      <w:r w:rsidRPr="00741912">
        <w:rPr>
          <w:i/>
          <w:iCs/>
        </w:rPr>
        <w:t>,</w:t>
      </w:r>
      <w:proofErr w:type="gramEnd"/>
      <w:r w:rsidRPr="003E647B">
        <w:t xml:space="preserve"> </w:t>
      </w:r>
      <w:r w:rsidRPr="003E647B">
        <w:rPr>
          <w:rFonts w:ascii="Cambria Math" w:hAnsi="Cambria Math" w:cs="Cambria Math"/>
          <w:i/>
          <w:iCs/>
        </w:rPr>
        <w:t>𝑏</w:t>
      </w:r>
      <w:r w:rsidRPr="003E647B">
        <w:rPr>
          <w:rFonts w:ascii="Cambria Math" w:hAnsi="Cambria Math" w:cs="Cambria Math"/>
          <w:i/>
          <w:iCs/>
          <w:vertAlign w:val="subscript"/>
        </w:rPr>
        <w:t>𝑘</w:t>
      </w:r>
      <w:r w:rsidRPr="003E647B">
        <w:rPr>
          <w:vertAlign w:val="subscript"/>
        </w:rPr>
        <w:t xml:space="preserve">+1 </w:t>
      </w:r>
      <w:r w:rsidRPr="003E647B">
        <w:t xml:space="preserve">= </w:t>
      </w:r>
      <w:r w:rsidRPr="003E647B">
        <w:rPr>
          <w:rFonts w:ascii="Cambria Math" w:hAnsi="Cambria Math" w:cs="Cambria Math"/>
          <w:i/>
          <w:iCs/>
        </w:rPr>
        <w:t>𝑏</w:t>
      </w:r>
      <w:r w:rsidRPr="003E647B">
        <w:rPr>
          <w:rFonts w:ascii="Cambria Math" w:hAnsi="Cambria Math" w:cs="Cambria Math"/>
          <w:i/>
          <w:iCs/>
          <w:vertAlign w:val="subscript"/>
        </w:rPr>
        <w:t>𝑘</w:t>
      </w:r>
      <w:r w:rsidRPr="00741912">
        <w:rPr>
          <w:i/>
          <w:iCs/>
          <w:vertAlign w:val="subscript"/>
        </w:rPr>
        <w:t xml:space="preserve"> </w:t>
      </w:r>
      <w:r w:rsidRPr="00741912">
        <w:rPr>
          <w:i/>
          <w:iCs/>
        </w:rPr>
        <w:t>,</w:t>
      </w:r>
      <w:r w:rsidRPr="003E647B">
        <w:rPr>
          <w:rFonts w:ascii="Cambria Math" w:hAnsi="Cambria Math" w:cs="Cambria Math"/>
          <w:i/>
          <w:iCs/>
        </w:rPr>
        <w:t>𝑐</w:t>
      </w:r>
      <w:r w:rsidRPr="003E647B">
        <w:rPr>
          <w:rFonts w:ascii="Cambria Math" w:hAnsi="Cambria Math" w:cs="Cambria Math"/>
          <w:i/>
          <w:iCs/>
          <w:vertAlign w:val="subscript"/>
        </w:rPr>
        <w:t>𝑘</w:t>
      </w:r>
      <w:r w:rsidRPr="003E647B">
        <w:rPr>
          <w:vertAlign w:val="subscript"/>
        </w:rPr>
        <w:t xml:space="preserve">+1 </w:t>
      </w:r>
      <w:r w:rsidRPr="003E647B">
        <w:t xml:space="preserve">= </w:t>
      </w:r>
      <w:proofErr w:type="spellStart"/>
      <w:r w:rsidRPr="003E647B">
        <w:rPr>
          <w:i/>
          <w:iCs/>
        </w:rPr>
        <w:t>e</w:t>
      </w:r>
      <w:r w:rsidRPr="00741912">
        <w:rPr>
          <w:i/>
          <w:iCs/>
          <w:vertAlign w:val="subscript"/>
        </w:rPr>
        <w:t>k</w:t>
      </w:r>
      <w:proofErr w:type="spellEnd"/>
      <w:r w:rsidRPr="00741912">
        <w:rPr>
          <w:i/>
          <w:iCs/>
        </w:rPr>
        <w:tab/>
        <w:t>(R3) a skok na Výpočet</w:t>
      </w:r>
    </w:p>
    <w:p w14:paraId="6930BAAE" w14:textId="77777777" w:rsidR="00741912" w:rsidRPr="00741912" w:rsidRDefault="00741912" w:rsidP="00125FED">
      <w:pPr>
        <w:spacing w:line="276" w:lineRule="auto"/>
        <w:jc w:val="left"/>
      </w:pPr>
      <w:r w:rsidRPr="00741912">
        <w:rPr>
          <w:b/>
          <w:bCs/>
        </w:rPr>
        <w:t xml:space="preserve">Krok </w:t>
      </w:r>
      <w:r w:rsidRPr="003E647B">
        <w:rPr>
          <w:b/>
          <w:bCs/>
          <w:lang w:val="pl-PL"/>
        </w:rPr>
        <w:t>3</w:t>
      </w:r>
      <w:r w:rsidRPr="00741912">
        <w:t>:</w:t>
      </w:r>
      <w:r w:rsidRPr="003E647B">
        <w:rPr>
          <w:lang w:val="pl-PL"/>
        </w:rPr>
        <w:t xml:space="preserve"> </w:t>
      </w:r>
      <w:proofErr w:type="gramStart"/>
      <w:r w:rsidRPr="00741912">
        <w:rPr>
          <w:rFonts w:ascii="Cambria Math" w:hAnsi="Cambria Math" w:cs="Cambria Math"/>
          <w:i/>
          <w:iCs/>
          <w:lang w:val="en-US"/>
        </w:rPr>
        <w:t>𝑘</w:t>
      </w:r>
      <w:r w:rsidRPr="003E647B">
        <w:rPr>
          <w:i/>
          <w:iCs/>
          <w:lang w:val="pl-PL"/>
        </w:rPr>
        <w:t xml:space="preserve"> </w:t>
      </w:r>
      <w:r w:rsidRPr="003E647B">
        <w:rPr>
          <w:lang w:val="pl-PL"/>
        </w:rPr>
        <w:t>:</w:t>
      </w:r>
      <w:proofErr w:type="gramEnd"/>
      <w:r w:rsidRPr="003E647B">
        <w:rPr>
          <w:lang w:val="pl-PL"/>
        </w:rPr>
        <w:t xml:space="preserve">= </w:t>
      </w:r>
      <w:r w:rsidRPr="00741912">
        <w:rPr>
          <w:rFonts w:ascii="Cambria Math" w:hAnsi="Cambria Math" w:cs="Cambria Math"/>
          <w:i/>
          <w:iCs/>
          <w:lang w:val="en-US"/>
        </w:rPr>
        <w:t>𝑘</w:t>
      </w:r>
      <w:r w:rsidRPr="003E647B">
        <w:rPr>
          <w:i/>
          <w:iCs/>
          <w:lang w:val="pl-PL"/>
        </w:rPr>
        <w:t xml:space="preserve"> + 1</w:t>
      </w:r>
      <w:r w:rsidRPr="00741912">
        <w:rPr>
          <w:i/>
          <w:iCs/>
        </w:rPr>
        <w:t xml:space="preserve"> </w:t>
      </w:r>
      <w:r w:rsidRPr="00741912">
        <w:t>a skok na Krok 2</w:t>
      </w:r>
    </w:p>
    <w:p w14:paraId="0D7698C1" w14:textId="77777777" w:rsidR="00741912" w:rsidRPr="00741912" w:rsidRDefault="00741912" w:rsidP="00125FED">
      <w:pPr>
        <w:spacing w:line="276" w:lineRule="auto"/>
        <w:jc w:val="left"/>
      </w:pPr>
      <w:r w:rsidRPr="00741912">
        <w:t xml:space="preserve">Jinak </w:t>
      </w:r>
    </w:p>
    <w:p w14:paraId="19CEDB0A" w14:textId="77777777" w:rsidR="00741912" w:rsidRPr="00741912" w:rsidRDefault="00741912" w:rsidP="00125FED">
      <w:pPr>
        <w:spacing w:line="276" w:lineRule="auto"/>
        <w:jc w:val="left"/>
      </w:pPr>
      <w:r w:rsidRPr="00741912">
        <w:rPr>
          <w:b/>
          <w:bCs/>
        </w:rPr>
        <w:t>Krok 4</w:t>
      </w:r>
      <w:r w:rsidRPr="00741912">
        <w:t>: STOP</w:t>
      </w:r>
    </w:p>
    <w:p w14:paraId="2FB5C794" w14:textId="77777777" w:rsidR="00741912" w:rsidRDefault="00741912" w:rsidP="00125FED">
      <w:pPr>
        <w:spacing w:line="276" w:lineRule="auto"/>
        <w:jc w:val="left"/>
        <w:rPr>
          <w:i/>
          <w:iCs/>
        </w:rPr>
      </w:pPr>
      <w:r w:rsidRPr="00741912">
        <w:t xml:space="preserve">Výsledek: bod </w:t>
      </w:r>
      <w:proofErr w:type="gramStart"/>
      <w:r w:rsidRPr="003E647B">
        <w:rPr>
          <w:rFonts w:ascii="Cambria Math" w:hAnsi="Cambria Math" w:cs="Cambria Math"/>
          <w:i/>
          <w:iCs/>
        </w:rPr>
        <w:t>𝑥</w:t>
      </w:r>
      <w:r w:rsidRPr="003E647B">
        <w:rPr>
          <w:rFonts w:ascii="Cambria Math" w:hAnsi="Cambria Math" w:cs="Cambria Math"/>
          <w:i/>
          <w:iCs/>
          <w:vertAlign w:val="subscript"/>
        </w:rPr>
        <w:t>𝑘</w:t>
      </w:r>
      <w:r w:rsidRPr="003E647B">
        <w:rPr>
          <w:i/>
          <w:iCs/>
        </w:rPr>
        <w:t xml:space="preserve"> </w:t>
      </w:r>
      <w:r w:rsidRPr="003E647B">
        <w:t>:</w:t>
      </w:r>
      <w:proofErr w:type="gramEnd"/>
      <w:r w:rsidRPr="003E647B">
        <w:t xml:space="preserve">= </w:t>
      </w:r>
      <w:r w:rsidRPr="003E647B">
        <w:rPr>
          <w:rFonts w:ascii="Cambria Math" w:hAnsi="Cambria Math" w:cs="Cambria Math"/>
          <w:i/>
          <w:iCs/>
        </w:rPr>
        <w:t>𝑐</w:t>
      </w:r>
      <w:r w:rsidRPr="003E647B">
        <w:rPr>
          <w:rFonts w:ascii="Cambria Math" w:hAnsi="Cambria Math" w:cs="Cambria Math"/>
          <w:i/>
          <w:iCs/>
          <w:vertAlign w:val="subscript"/>
        </w:rPr>
        <w:t>𝑘</w:t>
      </w:r>
      <w:r w:rsidRPr="003E647B">
        <w:rPr>
          <w:i/>
          <w:iCs/>
        </w:rPr>
        <w:t xml:space="preserve"> </w:t>
      </w:r>
      <w:r w:rsidRPr="003E647B">
        <w:t xml:space="preserve">aproximuje minimum funkce </w:t>
      </w:r>
      <w:r w:rsidRPr="003E647B">
        <w:rPr>
          <w:rFonts w:ascii="Cambria Math" w:hAnsi="Cambria Math" w:cs="Cambria Math"/>
          <w:i/>
          <w:iCs/>
        </w:rPr>
        <w:t>𝑓</w:t>
      </w:r>
      <w:r w:rsidRPr="003E647B">
        <w:t>(</w:t>
      </w:r>
      <w:r w:rsidRPr="003E647B">
        <w:rPr>
          <w:rFonts w:ascii="Cambria Math" w:hAnsi="Cambria Math" w:cs="Cambria Math"/>
          <w:i/>
          <w:iCs/>
        </w:rPr>
        <w:t>𝑥</w:t>
      </w:r>
      <w:r w:rsidRPr="00741912">
        <w:rPr>
          <w:i/>
          <w:iCs/>
        </w:rPr>
        <w:t xml:space="preserve">) </w:t>
      </w:r>
    </w:p>
    <w:p w14:paraId="6BB65467" w14:textId="77777777" w:rsidR="00E35C82" w:rsidRDefault="00E35C82" w:rsidP="00125FED">
      <w:pPr>
        <w:pStyle w:val="Nadpis3"/>
        <w:spacing w:line="276" w:lineRule="auto"/>
      </w:pPr>
      <w:bookmarkStart w:id="97" w:name="_Toc35863545"/>
      <w:proofErr w:type="spellStart"/>
      <w:r w:rsidRPr="00E35C82">
        <w:lastRenderedPageBreak/>
        <w:t>Fibonacciho</w:t>
      </w:r>
      <w:proofErr w:type="spellEnd"/>
      <w:r w:rsidRPr="00E35C82">
        <w:t xml:space="preserve"> metoda a metoda zlatého řezu</w:t>
      </w:r>
      <w:bookmarkEnd w:id="97"/>
    </w:p>
    <w:p w14:paraId="4CD0D2E0" w14:textId="77777777" w:rsidR="00E35C82" w:rsidRDefault="00E35C82" w:rsidP="00125FED">
      <w:pPr>
        <w:spacing w:line="276" w:lineRule="auto"/>
        <w:jc w:val="left"/>
      </w:pPr>
      <w:proofErr w:type="spellStart"/>
      <w:r w:rsidRPr="00E35C82">
        <w:rPr>
          <w:b/>
          <w:bCs/>
        </w:rPr>
        <w:t>Fibonacciho</w:t>
      </w:r>
      <w:proofErr w:type="spellEnd"/>
      <w:r w:rsidRPr="00E35C82">
        <w:rPr>
          <w:b/>
          <w:bCs/>
        </w:rPr>
        <w:t xml:space="preserve"> metoda a metoda zlatého řezu </w:t>
      </w:r>
      <w:r w:rsidRPr="00E35C82">
        <w:t xml:space="preserve">jsou algoritmicky velmi podobné iterační metody, které konstruují posloupnost vnořených intervalů </w:t>
      </w:r>
      <w:r w:rsidRPr="00E35C82">
        <w:rPr>
          <w:i/>
          <w:iCs/>
        </w:rPr>
        <w:t>I</w:t>
      </w:r>
      <w:r w:rsidRPr="00E35C82">
        <w:rPr>
          <w:i/>
          <w:iCs/>
          <w:vertAlign w:val="subscript"/>
        </w:rPr>
        <w:t>0</w:t>
      </w:r>
      <w:r w:rsidRPr="00E35C82">
        <w:rPr>
          <w:i/>
          <w:iCs/>
        </w:rPr>
        <w:t xml:space="preserve">  </w:t>
      </w:r>
      <w:r w:rsidRPr="00E35C82">
        <w:rPr>
          <w:i/>
          <w:iCs/>
        </w:rPr>
        <w:sym w:font="Symbol" w:char="F0C9"/>
      </w:r>
      <w:r w:rsidRPr="00E35C82">
        <w:rPr>
          <w:i/>
          <w:iCs/>
        </w:rPr>
        <w:t xml:space="preserve"> I</w:t>
      </w:r>
      <w:r w:rsidRPr="00E35C82">
        <w:rPr>
          <w:i/>
          <w:iCs/>
          <w:vertAlign w:val="subscript"/>
        </w:rPr>
        <w:t>1</w:t>
      </w:r>
      <w:r w:rsidRPr="00E35C82">
        <w:rPr>
          <w:i/>
          <w:iCs/>
        </w:rPr>
        <w:t xml:space="preserve">…. </w:t>
      </w:r>
      <w:r w:rsidRPr="00E35C82">
        <w:rPr>
          <w:i/>
          <w:iCs/>
        </w:rPr>
        <w:sym w:font="Symbol" w:char="F0C9"/>
      </w:r>
      <w:r w:rsidRPr="00E35C82">
        <w:rPr>
          <w:i/>
          <w:iCs/>
        </w:rPr>
        <w:t xml:space="preserve"> </w:t>
      </w:r>
      <w:proofErr w:type="spellStart"/>
      <w:proofErr w:type="gramStart"/>
      <w:r w:rsidRPr="00E35C82">
        <w:rPr>
          <w:i/>
          <w:iCs/>
        </w:rPr>
        <w:t>I</w:t>
      </w:r>
      <w:r w:rsidRPr="00E35C82">
        <w:rPr>
          <w:i/>
          <w:iCs/>
          <w:vertAlign w:val="subscript"/>
        </w:rPr>
        <w:t>k</w:t>
      </w:r>
      <w:proofErr w:type="spellEnd"/>
      <w:r w:rsidRPr="00E35C82">
        <w:rPr>
          <w:i/>
          <w:iCs/>
        </w:rPr>
        <w:t xml:space="preserve"> ,</w:t>
      </w:r>
      <w:proofErr w:type="gramEnd"/>
      <w:r w:rsidRPr="00E35C82">
        <w:rPr>
          <w:i/>
          <w:iCs/>
        </w:rPr>
        <w:t xml:space="preserve">  </w:t>
      </w:r>
      <w:r w:rsidRPr="00E35C82">
        <w:t>pouze kontrakce intervalu se trochu liší.</w:t>
      </w:r>
      <w:r>
        <w:t xml:space="preserve"> </w:t>
      </w:r>
      <w:proofErr w:type="spellStart"/>
      <w:proofErr w:type="gramStart"/>
      <w:r w:rsidRPr="00E35C82">
        <w:t>Fibonacciho</w:t>
      </w:r>
      <w:proofErr w:type="spellEnd"/>
      <w:r w:rsidRPr="00E35C82">
        <w:t xml:space="preserve">  </w:t>
      </w:r>
      <w:r w:rsidRPr="00E35C82">
        <w:rPr>
          <w:i/>
          <w:iCs/>
        </w:rPr>
        <w:t>(</w:t>
      </w:r>
      <w:proofErr w:type="gramEnd"/>
      <w:r w:rsidRPr="00E35C82">
        <w:rPr>
          <w:i/>
          <w:iCs/>
        </w:rPr>
        <w:t xml:space="preserve">Leonardo </w:t>
      </w:r>
      <w:proofErr w:type="spellStart"/>
      <w:r w:rsidRPr="00E35C82">
        <w:rPr>
          <w:i/>
          <w:iCs/>
        </w:rPr>
        <w:t>Pisano</w:t>
      </w:r>
      <w:proofErr w:type="spellEnd"/>
      <w:r w:rsidRPr="00E35C82">
        <w:rPr>
          <w:i/>
          <w:iCs/>
        </w:rPr>
        <w:t xml:space="preserve"> 1180-1250) </w:t>
      </w:r>
      <w:r w:rsidRPr="00E35C82">
        <w:t xml:space="preserve">posloupnost je dána vztahem:  </w:t>
      </w:r>
    </w:p>
    <w:p w14:paraId="0236C51A" w14:textId="77777777" w:rsidR="00E35C82" w:rsidRDefault="00E35C82" w:rsidP="00125FED">
      <w:pPr>
        <w:spacing w:line="276" w:lineRule="auto"/>
        <w:ind w:left="1418" w:firstLine="709"/>
        <w:jc w:val="left"/>
      </w:pPr>
      <w:proofErr w:type="spellStart"/>
      <w:r w:rsidRPr="00E35C82">
        <w:rPr>
          <w:i/>
          <w:iCs/>
        </w:rPr>
        <w:t>F</w:t>
      </w:r>
      <w:r w:rsidRPr="00E35C82">
        <w:rPr>
          <w:i/>
          <w:iCs/>
          <w:vertAlign w:val="subscript"/>
        </w:rPr>
        <w:t>i</w:t>
      </w:r>
      <w:proofErr w:type="spellEnd"/>
      <w:r w:rsidRPr="00E35C82">
        <w:rPr>
          <w:i/>
          <w:iCs/>
          <w:vertAlign w:val="subscript"/>
        </w:rPr>
        <w:t xml:space="preserve"> </w:t>
      </w:r>
      <w:r w:rsidRPr="00E35C82">
        <w:t xml:space="preserve">= </w:t>
      </w:r>
      <w:r w:rsidRPr="00E35C82">
        <w:rPr>
          <w:i/>
          <w:iCs/>
        </w:rPr>
        <w:t>F</w:t>
      </w:r>
      <w:r w:rsidRPr="00E35C82">
        <w:rPr>
          <w:i/>
          <w:iCs/>
          <w:vertAlign w:val="subscript"/>
        </w:rPr>
        <w:t>i</w:t>
      </w:r>
      <w:r w:rsidRPr="00E35C82">
        <w:rPr>
          <w:vertAlign w:val="subscript"/>
        </w:rPr>
        <w:t xml:space="preserve">-1 </w:t>
      </w:r>
      <w:r w:rsidRPr="00E35C82">
        <w:t xml:space="preserve">+ </w:t>
      </w:r>
      <w:r w:rsidRPr="00E35C82">
        <w:rPr>
          <w:i/>
          <w:iCs/>
        </w:rPr>
        <w:t>F</w:t>
      </w:r>
      <w:r w:rsidRPr="00E35C82">
        <w:rPr>
          <w:i/>
          <w:iCs/>
          <w:vertAlign w:val="subscript"/>
        </w:rPr>
        <w:t>i</w:t>
      </w:r>
      <w:r w:rsidRPr="00E35C82">
        <w:rPr>
          <w:vertAlign w:val="subscript"/>
        </w:rPr>
        <w:t>-2</w:t>
      </w:r>
      <w:r w:rsidRPr="00E35C82">
        <w:t>,</w:t>
      </w:r>
      <w:r>
        <w:tab/>
      </w:r>
      <w:r>
        <w:tab/>
      </w:r>
      <w:r>
        <w:tab/>
      </w:r>
    </w:p>
    <w:p w14:paraId="0A34353D" w14:textId="77777777" w:rsidR="00E35C82" w:rsidRDefault="00E35C82" w:rsidP="00125FED">
      <w:pPr>
        <w:spacing w:line="276" w:lineRule="auto"/>
        <w:jc w:val="left"/>
      </w:pPr>
      <w:r w:rsidRPr="00E35C82">
        <w:t xml:space="preserve"> s počátečními </w:t>
      </w:r>
      <w:proofErr w:type="gramStart"/>
      <w:r w:rsidRPr="00E35C82">
        <w:t xml:space="preserve">hodnotami:  </w:t>
      </w:r>
      <w:r w:rsidRPr="00E35C82">
        <w:rPr>
          <w:i/>
          <w:iCs/>
        </w:rPr>
        <w:t>F</w:t>
      </w:r>
      <w:proofErr w:type="gramEnd"/>
      <w:r w:rsidRPr="00E35C82">
        <w:rPr>
          <w:vertAlign w:val="subscript"/>
        </w:rPr>
        <w:t xml:space="preserve">0 </w:t>
      </w:r>
      <w:r w:rsidRPr="00E35C82">
        <w:t xml:space="preserve">= </w:t>
      </w:r>
      <w:r w:rsidRPr="00E35C82">
        <w:rPr>
          <w:i/>
          <w:iCs/>
        </w:rPr>
        <w:t>F</w:t>
      </w:r>
      <w:r w:rsidRPr="00E35C82">
        <w:rPr>
          <w:vertAlign w:val="subscript"/>
        </w:rPr>
        <w:t xml:space="preserve">1 </w:t>
      </w:r>
      <w:r w:rsidRPr="00E35C82">
        <w:t>= 1</w:t>
      </w:r>
      <w:r>
        <w:t xml:space="preserve">. </w:t>
      </w:r>
      <w:r w:rsidRPr="00E35C82">
        <w:t xml:space="preserve">První členy posloupnosti jsou tedy </w:t>
      </w:r>
      <w:proofErr w:type="spellStart"/>
      <w:r w:rsidRPr="00E35C82">
        <w:rPr>
          <w:i/>
          <w:iCs/>
        </w:rPr>
        <w:t>F</w:t>
      </w:r>
      <w:r w:rsidRPr="00E35C82">
        <w:rPr>
          <w:i/>
          <w:iCs/>
          <w:vertAlign w:val="subscript"/>
        </w:rPr>
        <w:t>i</w:t>
      </w:r>
      <w:proofErr w:type="spellEnd"/>
      <w:r w:rsidRPr="00E35C82">
        <w:rPr>
          <w:vertAlign w:val="subscript"/>
        </w:rPr>
        <w:t xml:space="preserve"> </w:t>
      </w:r>
      <w:r>
        <w:rPr>
          <w:rFonts w:ascii="Cambria" w:hAnsi="Cambria"/>
        </w:rPr>
        <w:t>∊</w:t>
      </w:r>
      <w:r w:rsidRPr="00E35C82">
        <w:t xml:space="preserve"> </w:t>
      </w:r>
      <w:r w:rsidRPr="003E647B">
        <w:t>{1; 1;</w:t>
      </w:r>
      <w:r w:rsidRPr="00E35C82">
        <w:t xml:space="preserve"> </w:t>
      </w:r>
      <w:r w:rsidRPr="003E647B">
        <w:t>2;</w:t>
      </w:r>
      <w:r w:rsidRPr="00E35C82">
        <w:t xml:space="preserve"> </w:t>
      </w:r>
      <w:r w:rsidRPr="003E647B">
        <w:t>3;</w:t>
      </w:r>
      <w:r w:rsidRPr="00E35C82">
        <w:t xml:space="preserve"> </w:t>
      </w:r>
      <w:r w:rsidRPr="003E647B">
        <w:t>5;</w:t>
      </w:r>
      <w:r w:rsidRPr="00E35C82">
        <w:t xml:space="preserve"> </w:t>
      </w:r>
      <w:r w:rsidRPr="003E647B">
        <w:t>8;</w:t>
      </w:r>
      <w:r w:rsidRPr="00E35C82">
        <w:t xml:space="preserve"> </w:t>
      </w:r>
      <w:r w:rsidRPr="003E647B">
        <w:t>13;</w:t>
      </w:r>
      <w:r w:rsidRPr="00E35C82">
        <w:t xml:space="preserve"> </w:t>
      </w:r>
      <w:r w:rsidRPr="003E647B">
        <w:t>21;</w:t>
      </w:r>
      <w:r w:rsidRPr="00E35C82">
        <w:t xml:space="preserve"> </w:t>
      </w:r>
      <w:r w:rsidRPr="003E647B">
        <w:t>34;</w:t>
      </w:r>
      <w:r w:rsidRPr="00E35C82">
        <w:rPr>
          <w:lang w:val="sk-SK"/>
        </w:rPr>
        <w:t xml:space="preserve"> 55</w:t>
      </w:r>
      <w:r w:rsidRPr="003E647B">
        <w:t xml:space="preserve"> ;</w:t>
      </w:r>
      <w:r w:rsidRPr="00E35C82">
        <w:rPr>
          <w:lang w:val="sk-SK"/>
        </w:rPr>
        <w:t xml:space="preserve"> 89</w:t>
      </w:r>
      <w:r w:rsidRPr="003E647B">
        <w:t>;...}</w:t>
      </w:r>
      <w:r w:rsidRPr="00E35C82">
        <w:tab/>
        <w:t>a poslo</w:t>
      </w:r>
      <w:r>
        <w:t>u</w:t>
      </w:r>
      <w:r w:rsidRPr="00E35C82">
        <w:t>pnost je divergentní (limita v nekonečnu).</w:t>
      </w:r>
      <w:r>
        <w:t xml:space="preserve"> Existuje však konečná limita</w:t>
      </w:r>
    </w:p>
    <w:p w14:paraId="0FEB20E2" w14:textId="77777777" w:rsidR="00E35C82" w:rsidRDefault="00E35C82" w:rsidP="00125FED">
      <w:pPr>
        <w:spacing w:line="276" w:lineRule="auto"/>
        <w:jc w:val="left"/>
      </w:pPr>
    </w:p>
    <w:p w14:paraId="4A593FA7" w14:textId="77777777" w:rsidR="00E35C82" w:rsidRDefault="00E35C82" w:rsidP="00125FED">
      <w:pPr>
        <w:spacing w:line="276" w:lineRule="auto"/>
        <w:jc w:val="left"/>
      </w:pPr>
      <w:r>
        <w:tab/>
      </w:r>
      <w:r>
        <w:tab/>
      </w:r>
      <w:r w:rsidRPr="00E35C82">
        <w:object w:dxaOrig="2060" w:dyaOrig="680" w14:anchorId="77010297">
          <v:shape id="_x0000_i1134" type="#_x0000_t75" style="width:103.2pt;height:34.1pt" o:ole="">
            <v:imagedata r:id="rId250" o:title=""/>
          </v:shape>
          <o:OLEObject Type="Embed" ProgID="Equation.DSMT4" ShapeID="_x0000_i1134" DrawAspect="Content" ObjectID="_1737272076" r:id="rId251"/>
        </w:object>
      </w:r>
    </w:p>
    <w:p w14:paraId="5CEBD826" w14:textId="619BA85C" w:rsidR="0019488F" w:rsidRDefault="0019488F" w:rsidP="00125FED">
      <w:pPr>
        <w:spacing w:line="276" w:lineRule="auto"/>
        <w:jc w:val="left"/>
      </w:pPr>
      <w:r>
        <w:t>Iracionální č</w:t>
      </w:r>
      <w:r w:rsidR="00E35C82">
        <w:t xml:space="preserve">íslo </w:t>
      </w:r>
      <w:r w:rsidR="00E35C82" w:rsidRPr="00E35C82">
        <w:rPr>
          <w:rFonts w:ascii="Cambria" w:hAnsi="Cambria"/>
          <w:i/>
        </w:rPr>
        <w:t>φ</w:t>
      </w:r>
      <w:r w:rsidR="00E35C82" w:rsidRPr="00E35C82">
        <w:rPr>
          <w:i/>
        </w:rPr>
        <w:t xml:space="preserve"> </w:t>
      </w:r>
      <w:r w:rsidR="00E35C82">
        <w:t xml:space="preserve">se nazývá zlatý řez a má hodnotu </w:t>
      </w:r>
      <w:r w:rsidR="00F8527D" w:rsidRPr="00E35C82">
        <w:rPr>
          <w:position w:val="-24"/>
        </w:rPr>
        <w:object w:dxaOrig="1840" w:dyaOrig="680" w14:anchorId="7CCD5B5B">
          <v:shape id="_x0000_i1135" type="#_x0000_t75" style="width:92.2pt;height:34.1pt" o:ole="">
            <v:imagedata r:id="rId252" o:title=""/>
          </v:shape>
          <o:OLEObject Type="Embed" ProgID="Equation.DSMT4" ShapeID="_x0000_i1135" DrawAspect="Content" ObjectID="_1737272077" r:id="rId253"/>
        </w:object>
      </w:r>
      <w:r w:rsidR="00F8527D">
        <w:t>.</w:t>
      </w:r>
      <w:r>
        <w:t xml:space="preserve"> Z</w:t>
      </w:r>
      <w:r w:rsidR="00DC3396">
        <w:t>latý řez je znám od starověku</w:t>
      </w:r>
      <w:r w:rsidR="0065594B">
        <w:t xml:space="preserve"> </w:t>
      </w:r>
      <w:r w:rsidR="0065594B">
        <w:fldChar w:fldCharType="begin"/>
      </w:r>
      <w:r w:rsidR="0065594B">
        <w:instrText xml:space="preserve"> REF _Ref36040741 \r \h </w:instrText>
      </w:r>
      <w:r w:rsidR="0065594B">
        <w:fldChar w:fldCharType="separate"/>
      </w:r>
      <w:r w:rsidR="0042322F">
        <w:t>[49]</w:t>
      </w:r>
      <w:r w:rsidR="0065594B">
        <w:fldChar w:fldCharType="end"/>
      </w:r>
      <w:r>
        <w:t xml:space="preserve">, vznikne rozdělením </w:t>
      </w:r>
      <w:hyperlink r:id="rId254" w:tooltip="Úsečka" w:history="1">
        <w:r>
          <w:rPr>
            <w:rStyle w:val="Hypertextovodkaz"/>
          </w:rPr>
          <w:t>úsečky</w:t>
        </w:r>
      </w:hyperlink>
      <w:r>
        <w:t xml:space="preserve"> na dvě části tak, že poměr větší části k menší je stejný jako poměr celé úsečky k větší části. </w:t>
      </w:r>
    </w:p>
    <w:p w14:paraId="5ED0104E" w14:textId="77777777" w:rsidR="0020020A" w:rsidRDefault="0019488F" w:rsidP="0020020A">
      <w:pPr>
        <w:keepNext/>
        <w:spacing w:line="276" w:lineRule="auto"/>
        <w:jc w:val="center"/>
      </w:pPr>
      <w:r w:rsidRPr="0019488F">
        <w:rPr>
          <w:noProof/>
        </w:rPr>
        <w:drawing>
          <wp:inline distT="0" distB="0" distL="0" distR="0" wp14:anchorId="28A53B50" wp14:editId="65E12BAD">
            <wp:extent cx="3275463" cy="2940685"/>
            <wp:effectExtent l="0" t="0" r="1270" b="0"/>
            <wp:docPr id="419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87" name="Picture 6"/>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3333495" cy="2992786"/>
                    </a:xfrm>
                    <a:prstGeom prst="rect">
                      <a:avLst/>
                    </a:prstGeom>
                    <a:noFill/>
                    <a:ln>
                      <a:noFill/>
                    </a:ln>
                    <a:extLst/>
                  </pic:spPr>
                </pic:pic>
              </a:graphicData>
            </a:graphic>
          </wp:inline>
        </w:drawing>
      </w:r>
    </w:p>
    <w:p w14:paraId="6F0E6CC1" w14:textId="11BDFBCA" w:rsidR="0019488F" w:rsidRDefault="0020020A" w:rsidP="0020020A">
      <w:pPr>
        <w:pStyle w:val="Titulek"/>
      </w:pPr>
      <w:bookmarkStart w:id="98" w:name="_Toc35864639"/>
      <w:r>
        <w:t xml:space="preserve">Obr. </w:t>
      </w:r>
      <w:fldSimple w:instr=" STYLEREF 1 \s ">
        <w:r w:rsidR="0042322F">
          <w:rPr>
            <w:noProof/>
          </w:rPr>
          <w:t>4</w:t>
        </w:r>
      </w:fldSimple>
      <w:r>
        <w:t>.</w:t>
      </w:r>
      <w:fldSimple w:instr=" SEQ Obr. \* ARABIC \s 1 ">
        <w:r w:rsidR="0042322F">
          <w:rPr>
            <w:noProof/>
          </w:rPr>
          <w:t>1</w:t>
        </w:r>
      </w:fldSimple>
      <w:r>
        <w:t xml:space="preserve"> Princip </w:t>
      </w:r>
      <w:proofErr w:type="spellStart"/>
      <w:r>
        <w:t>Fibonacciho</w:t>
      </w:r>
      <w:proofErr w:type="spellEnd"/>
      <w:r>
        <w:t xml:space="preserve"> metody.</w:t>
      </w:r>
      <w:bookmarkEnd w:id="98"/>
    </w:p>
    <w:p w14:paraId="176F21F3" w14:textId="77777777" w:rsidR="0019488F" w:rsidRPr="00FA0793" w:rsidRDefault="0019488F" w:rsidP="00125FED">
      <w:pPr>
        <w:spacing w:line="276" w:lineRule="auto"/>
        <w:rPr>
          <w:rFonts w:asciiTheme="minorHAnsi" w:eastAsiaTheme="minorEastAsia" w:hAnsiTheme="minorHAnsi" w:cstheme="minorBidi"/>
          <w:sz w:val="22"/>
          <w:szCs w:val="22"/>
        </w:rPr>
      </w:pPr>
      <w:proofErr w:type="spellStart"/>
      <w:r w:rsidRPr="00FA0793">
        <w:t>Algorimus</w:t>
      </w:r>
      <w:proofErr w:type="spellEnd"/>
      <w:r w:rsidRPr="00FA0793">
        <w:t xml:space="preserve"> Metody </w:t>
      </w:r>
      <w:proofErr w:type="spellStart"/>
      <w:r w:rsidRPr="00FA0793">
        <w:t>Fibonacciho</w:t>
      </w:r>
      <w:proofErr w:type="spellEnd"/>
      <w:r w:rsidRPr="00FA0793">
        <w:t xml:space="preserve"> i metody zlatého řezu jsou velmi podobné. V obou případech se jedná o iterační kontrahování</w:t>
      </w:r>
      <w:r w:rsidR="00FA0793">
        <w:t xml:space="preserve"> </w:t>
      </w:r>
      <w:r w:rsidRPr="00FA0793">
        <w:t xml:space="preserve">intervalu, ve kterém se nachází </w:t>
      </w:r>
      <w:proofErr w:type="spellStart"/>
      <w:r w:rsidRPr="00FA0793">
        <w:t>unimodá</w:t>
      </w:r>
      <w:r w:rsidR="00004659">
        <w:t>l</w:t>
      </w:r>
      <w:r w:rsidRPr="00FA0793">
        <w:t>ní</w:t>
      </w:r>
      <w:proofErr w:type="spellEnd"/>
      <w:r w:rsidRPr="00FA0793">
        <w:t xml:space="preserve"> funkce. V každé iteraci se interval </w:t>
      </w:r>
      <w:proofErr w:type="gramStart"/>
      <w:r w:rsidRPr="00FA0793">
        <w:t xml:space="preserve">&lt; </w:t>
      </w:r>
      <w:r w:rsidR="00FA0793" w:rsidRPr="00FA0793">
        <w:rPr>
          <w:i/>
        </w:rPr>
        <w:t>α</w:t>
      </w:r>
      <w:proofErr w:type="gramEnd"/>
      <w:r w:rsidR="00FA0793" w:rsidRPr="00FA0793">
        <w:rPr>
          <w:i/>
          <w:vertAlign w:val="subscript"/>
        </w:rPr>
        <w:t>i</w:t>
      </w:r>
      <w:r w:rsidRPr="00FA0793">
        <w:rPr>
          <w:i/>
        </w:rPr>
        <w:t xml:space="preserve"> , </w:t>
      </w:r>
      <w:r w:rsidR="00FA0793" w:rsidRPr="00FA0793">
        <w:rPr>
          <w:i/>
        </w:rPr>
        <w:t>β</w:t>
      </w:r>
      <w:r w:rsidR="00FA0793" w:rsidRPr="00FA0793">
        <w:rPr>
          <w:i/>
          <w:vertAlign w:val="subscript"/>
        </w:rPr>
        <w:t>i</w:t>
      </w:r>
      <w:r w:rsidR="00FA0793">
        <w:t xml:space="preserve"> </w:t>
      </w:r>
      <w:r w:rsidRPr="00FA0793">
        <w:t>&gt; kontrahuje podle vzorců</w:t>
      </w:r>
      <w:r w:rsidRPr="00FA0793">
        <w:rPr>
          <w:rFonts w:asciiTheme="minorHAnsi" w:eastAsiaTheme="minorEastAsia" w:hAnsiTheme="minorHAnsi" w:cstheme="minorBidi"/>
          <w:sz w:val="22"/>
          <w:szCs w:val="22"/>
        </w:rPr>
        <w:t xml:space="preserve"> </w:t>
      </w:r>
    </w:p>
    <w:p w14:paraId="1D76283E" w14:textId="77777777" w:rsidR="0019488F" w:rsidRDefault="0019488F" w:rsidP="00935232">
      <w:pPr>
        <w:tabs>
          <w:tab w:val="left" w:pos="8222"/>
        </w:tabs>
        <w:spacing w:line="276" w:lineRule="auto"/>
      </w:pPr>
      <w:r>
        <w:rPr>
          <w:rFonts w:asciiTheme="minorHAnsi" w:eastAsiaTheme="minorEastAsia" w:hAnsiTheme="minorHAnsi" w:cstheme="minorBidi"/>
          <w:sz w:val="22"/>
          <w:szCs w:val="22"/>
        </w:rPr>
        <w:t xml:space="preserve"> </w:t>
      </w:r>
      <w:r w:rsidRPr="0019488F">
        <w:object w:dxaOrig="2460" w:dyaOrig="680" w14:anchorId="722B458A">
          <v:shape id="_x0000_i1136" type="#_x0000_t75" style="width:122.9pt;height:34.1pt" o:ole="">
            <v:imagedata r:id="rId256" o:title=""/>
          </v:shape>
          <o:OLEObject Type="Embed" ProgID="Equation.DSMT4" ShapeID="_x0000_i1136" DrawAspect="Content" ObjectID="_1737272078" r:id="rId257"/>
        </w:object>
      </w:r>
      <w:r w:rsidR="00935232">
        <w:t xml:space="preserve">                            </w:t>
      </w:r>
      <w:r w:rsidRPr="0019488F">
        <w:object w:dxaOrig="2120" w:dyaOrig="620" w14:anchorId="0117A663">
          <v:shape id="_x0000_i1137" type="#_x0000_t75" style="width:106.1pt;height:31.2pt" o:ole="">
            <v:imagedata r:id="rId258" o:title=""/>
          </v:shape>
          <o:OLEObject Type="Embed" ProgID="Equation.DSMT4" ShapeID="_x0000_i1137" DrawAspect="Content" ObjectID="_1737272079" r:id="rId259"/>
        </w:object>
      </w:r>
      <w:r w:rsidR="00935232">
        <w:tab/>
      </w:r>
      <w:r w:rsidR="00935232" w:rsidRPr="006F362C">
        <w:t>(</w:t>
      </w:r>
      <w:r w:rsidR="00935232">
        <w:rPr>
          <w:rStyle w:val="RovniceChar"/>
        </w:rPr>
        <w:t>4</w:t>
      </w:r>
      <w:r w:rsidR="00935232" w:rsidRPr="006F362C">
        <w:rPr>
          <w:rStyle w:val="RovniceChar"/>
        </w:rPr>
        <w:t>.</w:t>
      </w:r>
      <w:r w:rsidR="00935232">
        <w:rPr>
          <w:rStyle w:val="RovniceChar"/>
        </w:rPr>
        <w:t>3</w:t>
      </w:r>
      <w:r w:rsidR="00935232" w:rsidRPr="006F362C">
        <w:t>)</w:t>
      </w:r>
    </w:p>
    <w:p w14:paraId="58F29881" w14:textId="77777777" w:rsidR="0019488F" w:rsidRDefault="00FA0793" w:rsidP="00125FED">
      <w:pPr>
        <w:spacing w:line="276" w:lineRule="auto"/>
      </w:pPr>
      <w:r>
        <w:lastRenderedPageBreak/>
        <w:t xml:space="preserve">Vypočítají se v těchto bodech funkční hodnoty a nový interval se vytvoří podle rozhodnutí: </w:t>
      </w:r>
    </w:p>
    <w:p w14:paraId="6DD17FBA" w14:textId="77777777" w:rsidR="00FA0793" w:rsidRDefault="00FA0793" w:rsidP="00125FED">
      <w:pPr>
        <w:spacing w:line="276" w:lineRule="auto"/>
        <w:ind w:left="709" w:firstLine="709"/>
      </w:pPr>
      <w:r w:rsidRPr="00FA0793">
        <w:rPr>
          <w:position w:val="-12"/>
        </w:rPr>
        <w:object w:dxaOrig="4520" w:dyaOrig="400" w14:anchorId="0356E322">
          <v:shape id="_x0000_i1138" type="#_x0000_t75" style="width:226pt;height:20.15pt" o:ole="">
            <v:imagedata r:id="rId260" o:title=""/>
          </v:shape>
          <o:OLEObject Type="Embed" ProgID="Equation.DSMT4" ShapeID="_x0000_i1138" DrawAspect="Content" ObjectID="_1737272080" r:id="rId261"/>
        </w:object>
      </w:r>
    </w:p>
    <w:p w14:paraId="191DEDDF" w14:textId="77777777" w:rsidR="00FA0793" w:rsidRDefault="00FA0793" w:rsidP="00125FED">
      <w:pPr>
        <w:spacing w:line="276" w:lineRule="auto"/>
        <w:ind w:left="709" w:firstLine="709"/>
      </w:pPr>
      <w:r w:rsidRPr="00FA0793">
        <w:rPr>
          <w:position w:val="-12"/>
        </w:rPr>
        <w:object w:dxaOrig="4500" w:dyaOrig="400" w14:anchorId="3754478D">
          <v:shape id="_x0000_i1139" type="#_x0000_t75" style="width:225pt;height:20.15pt" o:ole="">
            <v:imagedata r:id="rId262" o:title=""/>
          </v:shape>
          <o:OLEObject Type="Embed" ProgID="Equation.DSMT4" ShapeID="_x0000_i1139" DrawAspect="Content" ObjectID="_1737272081" r:id="rId263"/>
        </w:object>
      </w:r>
    </w:p>
    <w:p w14:paraId="2C3B3BAF" w14:textId="77777777" w:rsidR="00FA0793" w:rsidRPr="00FA0793" w:rsidRDefault="00FA0793" w:rsidP="00125FED">
      <w:pPr>
        <w:spacing w:line="276" w:lineRule="auto"/>
      </w:pPr>
      <w:r>
        <w:t xml:space="preserve">Metoda zlatého řezu používá místo podílů členů </w:t>
      </w:r>
      <w:proofErr w:type="spellStart"/>
      <w:r>
        <w:t>Fibonacciho</w:t>
      </w:r>
      <w:proofErr w:type="spellEnd"/>
      <w:r>
        <w:t xml:space="preserve"> posloupnosti limitní hodnotou, tedy zlatým řezem </w:t>
      </w:r>
      <w:r w:rsidRPr="00E35C82">
        <w:rPr>
          <w:rFonts w:ascii="Cambria" w:hAnsi="Cambria"/>
          <w:i/>
        </w:rPr>
        <w:t>φ</w:t>
      </w:r>
      <w:r>
        <w:rPr>
          <w:rFonts w:ascii="Cambria" w:hAnsi="Cambria"/>
        </w:rPr>
        <w:t>.</w:t>
      </w:r>
    </w:p>
    <w:p w14:paraId="776D80D6" w14:textId="77777777" w:rsidR="00FA0793" w:rsidRDefault="00004659" w:rsidP="00125FED">
      <w:pPr>
        <w:pStyle w:val="Nadpis3"/>
        <w:spacing w:line="276" w:lineRule="auto"/>
      </w:pPr>
      <w:bookmarkStart w:id="99" w:name="_Toc35863546"/>
      <w:r>
        <w:t>Mnohorozměrné komparativní metody.</w:t>
      </w:r>
      <w:bookmarkEnd w:id="99"/>
    </w:p>
    <w:p w14:paraId="3EF490E5" w14:textId="7AB7D6D2" w:rsidR="0019488F" w:rsidRDefault="00004659" w:rsidP="00125FED">
      <w:pPr>
        <w:spacing w:line="276" w:lineRule="auto"/>
        <w:jc w:val="left"/>
      </w:pPr>
      <w:r>
        <w:t xml:space="preserve">Z mnohorozměrných komparativních metod budou naznačeny pouze </w:t>
      </w:r>
      <w:r w:rsidRPr="00004659">
        <w:rPr>
          <w:b/>
        </w:rPr>
        <w:t>Box Wilsonova</w:t>
      </w:r>
      <w:r>
        <w:t xml:space="preserve"> metoda a metoda flexibilního simplexu, známá j</w:t>
      </w:r>
      <w:r w:rsidR="002368EA">
        <w:t>e</w:t>
      </w:r>
      <w:r>
        <w:t xml:space="preserve"> </w:t>
      </w:r>
      <w:proofErr w:type="spellStart"/>
      <w:r w:rsidRPr="00004659">
        <w:rPr>
          <w:b/>
        </w:rPr>
        <w:t>Nelder</w:t>
      </w:r>
      <w:proofErr w:type="spellEnd"/>
      <w:r w:rsidRPr="00004659">
        <w:rPr>
          <w:b/>
        </w:rPr>
        <w:t xml:space="preserve"> </w:t>
      </w:r>
      <w:proofErr w:type="spellStart"/>
      <w:r w:rsidRPr="00004659">
        <w:rPr>
          <w:b/>
        </w:rPr>
        <w:t>Meadova</w:t>
      </w:r>
      <w:proofErr w:type="spellEnd"/>
      <w:r>
        <w:t xml:space="preserve"> metoda</w:t>
      </w:r>
      <w:r w:rsidR="00CA46C7">
        <w:t xml:space="preserve">, viz </w:t>
      </w:r>
      <w:r w:rsidR="0065594B">
        <w:fldChar w:fldCharType="begin"/>
      </w:r>
      <w:r w:rsidR="0065594B">
        <w:instrText xml:space="preserve"> REF _Ref35955918 \r \h </w:instrText>
      </w:r>
      <w:r w:rsidR="0065594B">
        <w:fldChar w:fldCharType="separate"/>
      </w:r>
      <w:r w:rsidR="0042322F">
        <w:t>[38]</w:t>
      </w:r>
      <w:r w:rsidR="0065594B">
        <w:fldChar w:fldCharType="end"/>
      </w:r>
      <w:r w:rsidR="0065594B">
        <w:t xml:space="preserve">, </w:t>
      </w:r>
      <w:r w:rsidR="0065594B">
        <w:fldChar w:fldCharType="begin"/>
      </w:r>
      <w:r w:rsidR="0065594B">
        <w:instrText xml:space="preserve"> REF _Ref34115882 \r \h </w:instrText>
      </w:r>
      <w:r w:rsidR="0065594B">
        <w:fldChar w:fldCharType="separate"/>
      </w:r>
      <w:r w:rsidR="0042322F">
        <w:t>[43]</w:t>
      </w:r>
      <w:r w:rsidR="0065594B">
        <w:fldChar w:fldCharType="end"/>
      </w:r>
      <w:r>
        <w:t>.</w:t>
      </w:r>
      <w:r w:rsidR="00563ED8">
        <w:t xml:space="preserve"> </w:t>
      </w:r>
    </w:p>
    <w:p w14:paraId="47678479" w14:textId="77777777" w:rsidR="00563ED8" w:rsidRDefault="00563ED8" w:rsidP="00125FED">
      <w:pPr>
        <w:spacing w:line="276" w:lineRule="auto"/>
        <w:jc w:val="left"/>
      </w:pPr>
      <w:r>
        <w:t>Box Wilsonova metoda spočívá v generování „vrcholů krychle“ v definičním oboru a vyčíslení funkce v těchto vrcholech a v těžišti krychle. Pro nízké dimenze ilustruje „krychle“ Obr.4.2. Vypočtené hodnoty se pak porovnají a do “nejlepší“ se přesune střed nové „krychle“.</w:t>
      </w:r>
    </w:p>
    <w:p w14:paraId="6951E348" w14:textId="77777777" w:rsidR="00004659" w:rsidRPr="00004659" w:rsidRDefault="00004659" w:rsidP="00125FED">
      <w:pPr>
        <w:spacing w:line="276" w:lineRule="auto"/>
        <w:jc w:val="left"/>
      </w:pPr>
      <w:r w:rsidRPr="00004659">
        <w:rPr>
          <w:bCs/>
        </w:rPr>
        <w:t>Algoritmus Box Wilsonovy metody</w:t>
      </w:r>
      <w:r>
        <w:rPr>
          <w:bCs/>
        </w:rPr>
        <w:t xml:space="preserve"> lze shrnou do následujících bodů</w:t>
      </w:r>
      <w:r w:rsidRPr="00004659">
        <w:rPr>
          <w:bCs/>
        </w:rPr>
        <w:t>:</w:t>
      </w:r>
    </w:p>
    <w:p w14:paraId="05892C62" w14:textId="77777777" w:rsidR="00004659" w:rsidRPr="00004659" w:rsidRDefault="00004659" w:rsidP="00125FED">
      <w:pPr>
        <w:spacing w:line="276" w:lineRule="auto"/>
        <w:jc w:val="left"/>
      </w:pPr>
      <w:r w:rsidRPr="00004659">
        <w:rPr>
          <w:b/>
          <w:bCs/>
        </w:rPr>
        <w:t xml:space="preserve">Krok 1: </w:t>
      </w:r>
      <w:r w:rsidRPr="00004659">
        <w:t xml:space="preserve">Volba-střed krychle </w:t>
      </w:r>
      <w:r w:rsidRPr="00004659">
        <w:rPr>
          <w:i/>
          <w:iCs/>
        </w:rPr>
        <w:t>S</w:t>
      </w:r>
      <w:r w:rsidRPr="00004659">
        <w:t xml:space="preserve"> a Δ.</w:t>
      </w:r>
    </w:p>
    <w:p w14:paraId="7A785C4D" w14:textId="77777777" w:rsidR="00004659" w:rsidRPr="00004659" w:rsidRDefault="00004659" w:rsidP="00125FED">
      <w:pPr>
        <w:spacing w:line="276" w:lineRule="auto"/>
        <w:jc w:val="left"/>
      </w:pPr>
      <w:r w:rsidRPr="00004659">
        <w:rPr>
          <w:b/>
          <w:bCs/>
        </w:rPr>
        <w:t xml:space="preserve">Krok 2: </w:t>
      </w:r>
      <w:r w:rsidRPr="00004659">
        <w:t xml:space="preserve">Generování vrcholů krychle </w:t>
      </w:r>
      <w:proofErr w:type="spellStart"/>
      <w:r w:rsidRPr="00004659">
        <w:rPr>
          <w:i/>
          <w:iCs/>
        </w:rPr>
        <w:t>V</w:t>
      </w:r>
      <w:r w:rsidRPr="00004659">
        <w:rPr>
          <w:i/>
          <w:iCs/>
          <w:vertAlign w:val="subscript"/>
        </w:rPr>
        <w:t>i</w:t>
      </w:r>
      <w:proofErr w:type="spellEnd"/>
      <w:r w:rsidRPr="00004659">
        <w:rPr>
          <w:i/>
          <w:iCs/>
          <w:vertAlign w:val="subscript"/>
        </w:rPr>
        <w:t xml:space="preserve"> </w:t>
      </w:r>
      <w:r w:rsidRPr="00004659">
        <w:t xml:space="preserve">= </w:t>
      </w:r>
      <w:r w:rsidRPr="00004659">
        <w:rPr>
          <w:i/>
          <w:iCs/>
        </w:rPr>
        <w:t>S</w:t>
      </w:r>
      <w:r w:rsidRPr="00004659">
        <w:t xml:space="preserve"> ± Δ </w:t>
      </w:r>
      <w:proofErr w:type="spellStart"/>
      <w:r w:rsidRPr="00004659">
        <w:rPr>
          <w:i/>
          <w:iCs/>
        </w:rPr>
        <w:t>δ</w:t>
      </w:r>
      <w:proofErr w:type="gramStart"/>
      <w:r w:rsidRPr="00004659">
        <w:rPr>
          <w:i/>
          <w:iCs/>
          <w:vertAlign w:val="subscript"/>
        </w:rPr>
        <w:t>i</w:t>
      </w:r>
      <w:proofErr w:type="spellEnd"/>
      <w:r w:rsidRPr="00004659">
        <w:t xml:space="preserve">,  </w:t>
      </w:r>
      <w:r w:rsidRPr="00004659">
        <w:rPr>
          <w:i/>
          <w:iCs/>
        </w:rPr>
        <w:t>i</w:t>
      </w:r>
      <w:proofErr w:type="gramEnd"/>
      <w:r w:rsidRPr="00004659">
        <w:rPr>
          <w:i/>
          <w:iCs/>
        </w:rPr>
        <w:t xml:space="preserve"> </w:t>
      </w:r>
      <w:r w:rsidRPr="00004659">
        <w:t xml:space="preserve">= 1, …, </w:t>
      </w:r>
      <w:r w:rsidRPr="00004659">
        <w:rPr>
          <w:i/>
          <w:iCs/>
        </w:rPr>
        <w:t xml:space="preserve">L </w:t>
      </w:r>
      <w:r w:rsidRPr="00004659">
        <w:t>= 2</w:t>
      </w:r>
      <w:r w:rsidRPr="00004659">
        <w:rPr>
          <w:i/>
          <w:iCs/>
          <w:vertAlign w:val="superscript"/>
        </w:rPr>
        <w:t>N</w:t>
      </w:r>
      <w:r w:rsidRPr="00004659">
        <w:t>.</w:t>
      </w:r>
    </w:p>
    <w:p w14:paraId="7679F8B8" w14:textId="77777777" w:rsidR="00004659" w:rsidRPr="00004659" w:rsidRDefault="00004659" w:rsidP="00125FED">
      <w:pPr>
        <w:spacing w:line="276" w:lineRule="auto"/>
        <w:jc w:val="left"/>
      </w:pPr>
      <w:r w:rsidRPr="00004659">
        <w:rPr>
          <w:b/>
          <w:bCs/>
        </w:rPr>
        <w:t xml:space="preserve">Krok 3: </w:t>
      </w:r>
      <w:r w:rsidRPr="00004659">
        <w:t xml:space="preserve">Výpočet hodnot </w:t>
      </w:r>
      <w:r w:rsidRPr="00004659">
        <w:rPr>
          <w:i/>
          <w:iCs/>
        </w:rPr>
        <w:t>f</w:t>
      </w:r>
      <w:r w:rsidRPr="00004659">
        <w:t>(</w:t>
      </w:r>
      <w:r w:rsidRPr="00004659">
        <w:rPr>
          <w:i/>
          <w:iCs/>
        </w:rPr>
        <w:t>S</w:t>
      </w:r>
      <w:r w:rsidRPr="00004659">
        <w:t xml:space="preserve">), </w:t>
      </w:r>
      <w:r w:rsidRPr="00004659">
        <w:rPr>
          <w:i/>
          <w:iCs/>
        </w:rPr>
        <w:t>f</w:t>
      </w:r>
      <w:r w:rsidRPr="00004659">
        <w:t>(</w:t>
      </w:r>
      <w:r w:rsidRPr="00004659">
        <w:rPr>
          <w:i/>
          <w:iCs/>
        </w:rPr>
        <w:t>V</w:t>
      </w:r>
      <w:r w:rsidRPr="00004659">
        <w:rPr>
          <w:vertAlign w:val="subscript"/>
        </w:rPr>
        <w:t>1</w:t>
      </w:r>
      <w:proofErr w:type="gramStart"/>
      <w:r w:rsidRPr="00004659">
        <w:t>),…</w:t>
      </w:r>
      <w:proofErr w:type="gramEnd"/>
      <w:r w:rsidRPr="00004659">
        <w:t>,</w:t>
      </w:r>
      <w:r w:rsidRPr="00004659">
        <w:rPr>
          <w:i/>
          <w:iCs/>
        </w:rPr>
        <w:t>f</w:t>
      </w:r>
      <w:r w:rsidRPr="00004659">
        <w:t>(</w:t>
      </w:r>
      <w:r w:rsidRPr="00004659">
        <w:rPr>
          <w:i/>
          <w:iCs/>
        </w:rPr>
        <w:t>V</w:t>
      </w:r>
      <w:r w:rsidRPr="00004659">
        <w:rPr>
          <w:i/>
          <w:iCs/>
          <w:vertAlign w:val="subscript"/>
        </w:rPr>
        <w:t>L</w:t>
      </w:r>
      <w:r w:rsidRPr="00004659">
        <w:t>).</w:t>
      </w:r>
    </w:p>
    <w:p w14:paraId="4047A9B3" w14:textId="77777777" w:rsidR="00004659" w:rsidRPr="00004659" w:rsidRDefault="00004659" w:rsidP="00125FED">
      <w:pPr>
        <w:spacing w:line="276" w:lineRule="auto"/>
        <w:jc w:val="left"/>
      </w:pPr>
      <w:r w:rsidRPr="00004659">
        <w:rPr>
          <w:b/>
          <w:bCs/>
        </w:rPr>
        <w:t xml:space="preserve">Krok 4: </w:t>
      </w:r>
      <w:r w:rsidRPr="00004659">
        <w:t xml:space="preserve">Výběr </w:t>
      </w:r>
      <w:proofErr w:type="spellStart"/>
      <w:r w:rsidRPr="00004659">
        <w:t>extremální</w:t>
      </w:r>
      <w:proofErr w:type="spellEnd"/>
      <w:r w:rsidRPr="00004659">
        <w:t xml:space="preserve"> hodnoty </w:t>
      </w:r>
      <w:r w:rsidRPr="00004659">
        <w:rPr>
          <w:i/>
          <w:iCs/>
        </w:rPr>
        <w:t>f</w:t>
      </w:r>
      <w:r w:rsidRPr="00004659">
        <w:t>(</w:t>
      </w:r>
      <w:proofErr w:type="spellStart"/>
      <w:r w:rsidRPr="00004659">
        <w:rPr>
          <w:i/>
          <w:iCs/>
        </w:rPr>
        <w:t>M</w:t>
      </w:r>
      <w:r w:rsidRPr="00004659">
        <w:rPr>
          <w:i/>
          <w:iCs/>
          <w:vertAlign w:val="subscript"/>
        </w:rPr>
        <w:t>e</w:t>
      </w:r>
      <w:proofErr w:type="spellEnd"/>
      <w:r w:rsidRPr="00004659">
        <w:t xml:space="preserve">) a </w:t>
      </w:r>
      <w:proofErr w:type="spellStart"/>
      <w:r w:rsidRPr="00004659">
        <w:rPr>
          <w:i/>
          <w:iCs/>
        </w:rPr>
        <w:t>M</w:t>
      </w:r>
      <w:r w:rsidRPr="00004659">
        <w:rPr>
          <w:i/>
          <w:iCs/>
          <w:vertAlign w:val="subscript"/>
        </w:rPr>
        <w:t>e</w:t>
      </w:r>
      <w:proofErr w:type="spellEnd"/>
      <w:r w:rsidRPr="00004659">
        <w:t xml:space="preserve"> </w:t>
      </w:r>
      <w:r w:rsidRPr="00004659">
        <w:rPr>
          <w:i/>
          <w:iCs/>
        </w:rPr>
        <w:t>z</w:t>
      </w:r>
      <w:r w:rsidRPr="00004659">
        <w:t xml:space="preserve"> </w:t>
      </w:r>
      <w:r w:rsidRPr="00004659">
        <w:rPr>
          <w:i/>
          <w:iCs/>
        </w:rPr>
        <w:t>f</w:t>
      </w:r>
      <w:r w:rsidRPr="00004659">
        <w:t>(</w:t>
      </w:r>
      <w:r w:rsidRPr="00004659">
        <w:rPr>
          <w:i/>
          <w:iCs/>
        </w:rPr>
        <w:t>S</w:t>
      </w:r>
      <w:r w:rsidRPr="00004659">
        <w:t xml:space="preserve">), </w:t>
      </w:r>
      <w:r w:rsidRPr="00004659">
        <w:rPr>
          <w:i/>
          <w:iCs/>
        </w:rPr>
        <w:t>f</w:t>
      </w:r>
      <w:r w:rsidRPr="00004659">
        <w:t>(</w:t>
      </w:r>
      <w:r w:rsidRPr="00004659">
        <w:rPr>
          <w:i/>
          <w:iCs/>
        </w:rPr>
        <w:t>V</w:t>
      </w:r>
      <w:r w:rsidRPr="00004659">
        <w:rPr>
          <w:vertAlign w:val="subscript"/>
        </w:rPr>
        <w:t>1</w:t>
      </w:r>
      <w:proofErr w:type="gramStart"/>
      <w:r w:rsidRPr="00004659">
        <w:t>),…</w:t>
      </w:r>
      <w:proofErr w:type="gramEnd"/>
      <w:r w:rsidRPr="00004659">
        <w:t>,</w:t>
      </w:r>
      <w:r w:rsidRPr="00004659">
        <w:rPr>
          <w:i/>
          <w:iCs/>
        </w:rPr>
        <w:t>f</w:t>
      </w:r>
      <w:r w:rsidRPr="00004659">
        <w:t>(</w:t>
      </w:r>
      <w:r w:rsidRPr="00004659">
        <w:rPr>
          <w:i/>
          <w:iCs/>
        </w:rPr>
        <w:t>V</w:t>
      </w:r>
      <w:r w:rsidRPr="00004659">
        <w:rPr>
          <w:i/>
          <w:iCs/>
          <w:vertAlign w:val="subscript"/>
        </w:rPr>
        <w:t>L</w:t>
      </w:r>
      <w:r w:rsidRPr="00004659">
        <w:t>).</w:t>
      </w:r>
    </w:p>
    <w:p w14:paraId="1845FF70" w14:textId="77777777" w:rsidR="00004659" w:rsidRPr="00004659" w:rsidRDefault="00004659" w:rsidP="00125FED">
      <w:pPr>
        <w:spacing w:line="276" w:lineRule="auto"/>
        <w:jc w:val="left"/>
      </w:pPr>
      <w:r w:rsidRPr="00004659">
        <w:rPr>
          <w:b/>
          <w:bCs/>
        </w:rPr>
        <w:t xml:space="preserve">Krok 5: </w:t>
      </w:r>
      <w:r w:rsidRPr="00004659">
        <w:t xml:space="preserve">Je-li </w:t>
      </w:r>
      <w:proofErr w:type="spellStart"/>
      <w:r w:rsidRPr="00004659">
        <w:rPr>
          <w:i/>
          <w:iCs/>
        </w:rPr>
        <w:t>M</w:t>
      </w:r>
      <w:r w:rsidRPr="00004659">
        <w:rPr>
          <w:i/>
          <w:iCs/>
          <w:vertAlign w:val="subscript"/>
        </w:rPr>
        <w:t>e</w:t>
      </w:r>
      <w:proofErr w:type="spellEnd"/>
      <w:r w:rsidRPr="00004659">
        <w:rPr>
          <w:i/>
          <w:iCs/>
          <w:vertAlign w:val="subscript"/>
        </w:rPr>
        <w:t xml:space="preserve"> </w:t>
      </w:r>
      <w:r w:rsidRPr="00004659">
        <w:t xml:space="preserve">= </w:t>
      </w:r>
      <w:r w:rsidRPr="00004659">
        <w:rPr>
          <w:i/>
          <w:iCs/>
        </w:rPr>
        <w:t>S</w:t>
      </w:r>
      <w:r w:rsidRPr="00004659">
        <w:t xml:space="preserve"> =&gt; STOP.</w:t>
      </w:r>
    </w:p>
    <w:p w14:paraId="50652322" w14:textId="77777777" w:rsidR="00004659" w:rsidRDefault="00004659" w:rsidP="00125FED">
      <w:pPr>
        <w:spacing w:line="276" w:lineRule="auto"/>
        <w:jc w:val="left"/>
        <w:rPr>
          <w:b/>
          <w:bCs/>
        </w:rPr>
      </w:pPr>
      <w:r w:rsidRPr="00004659">
        <w:rPr>
          <w:b/>
          <w:bCs/>
        </w:rPr>
        <w:t xml:space="preserve">Krok 6: </w:t>
      </w:r>
      <w:r w:rsidRPr="00004659">
        <w:rPr>
          <w:i/>
          <w:iCs/>
        </w:rPr>
        <w:t>M</w:t>
      </w:r>
      <w:r w:rsidRPr="00004659">
        <w:rPr>
          <w:vertAlign w:val="subscript"/>
        </w:rPr>
        <w:t xml:space="preserve">0 </w:t>
      </w:r>
      <w:r w:rsidRPr="00004659">
        <w:t xml:space="preserve">= </w:t>
      </w:r>
      <w:proofErr w:type="spellStart"/>
      <w:r w:rsidRPr="00004659">
        <w:rPr>
          <w:i/>
          <w:iCs/>
        </w:rPr>
        <w:t>M</w:t>
      </w:r>
      <w:r w:rsidRPr="00004659">
        <w:rPr>
          <w:i/>
          <w:iCs/>
          <w:vertAlign w:val="subscript"/>
        </w:rPr>
        <w:t>e</w:t>
      </w:r>
      <w:proofErr w:type="spellEnd"/>
      <w:r w:rsidRPr="00004659">
        <w:t xml:space="preserve"> a skok na </w:t>
      </w:r>
      <w:r w:rsidRPr="00004659">
        <w:rPr>
          <w:b/>
          <w:bCs/>
        </w:rPr>
        <w:t>Krok</w:t>
      </w:r>
      <w:r w:rsidR="00563ED8">
        <w:rPr>
          <w:b/>
          <w:bCs/>
        </w:rPr>
        <w:t xml:space="preserve"> </w:t>
      </w:r>
      <w:r w:rsidRPr="00004659">
        <w:rPr>
          <w:b/>
          <w:bCs/>
        </w:rPr>
        <w:t>2.</w:t>
      </w:r>
    </w:p>
    <w:p w14:paraId="5301B913" w14:textId="77777777" w:rsidR="0020020A" w:rsidRDefault="00563ED8" w:rsidP="0020020A">
      <w:pPr>
        <w:keepNext/>
        <w:spacing w:line="276" w:lineRule="auto"/>
        <w:jc w:val="center"/>
      </w:pPr>
      <w:r w:rsidRPr="00563ED8">
        <w:rPr>
          <w:noProof/>
        </w:rPr>
        <w:drawing>
          <wp:inline distT="0" distB="0" distL="0" distR="0" wp14:anchorId="4C71D69B" wp14:editId="4642D5BE">
            <wp:extent cx="3163722" cy="1069427"/>
            <wp:effectExtent l="19050" t="19050" r="17780" b="16510"/>
            <wp:docPr id="16" name="Picture 5" descr="D:\ROMAN1\WORD\PEDAG\Optimalizace\ESFProjekt2018\Zdroje\Kocica\web\obrazky\boxwil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descr="D:\ROMAN1\WORD\PEDAG\Optimalizace\ESFProjekt2018\Zdroje\Kocica\web\obrazky\boxwil3.gif"/>
                    <pic:cNvPicPr>
                      <a:picLocks noChangeAspect="1" noChangeArrowheads="1"/>
                    </pic:cNvPicPr>
                  </pic:nvPicPr>
                  <pic:blipFill>
                    <a:blip r:embed="rId264">
                      <a:extLst>
                        <a:ext uri="{28A0092B-C50C-407E-A947-70E740481C1C}">
                          <a14:useLocalDpi xmlns:a14="http://schemas.microsoft.com/office/drawing/2010/main" val="0"/>
                        </a:ext>
                      </a:extLst>
                    </a:blip>
                    <a:srcRect/>
                    <a:stretch>
                      <a:fillRect/>
                    </a:stretch>
                  </pic:blipFill>
                  <pic:spPr bwMode="auto">
                    <a:xfrm>
                      <a:off x="0" y="0"/>
                      <a:ext cx="3238781" cy="1094799"/>
                    </a:xfrm>
                    <a:prstGeom prst="rect">
                      <a:avLst/>
                    </a:prstGeom>
                    <a:noFill/>
                    <a:ln w="12700">
                      <a:solidFill>
                        <a:schemeClr val="tx1"/>
                      </a:solidFill>
                    </a:ln>
                    <a:extLst/>
                  </pic:spPr>
                </pic:pic>
              </a:graphicData>
            </a:graphic>
          </wp:inline>
        </w:drawing>
      </w:r>
    </w:p>
    <w:p w14:paraId="0425F30F" w14:textId="69B1BD0A" w:rsidR="00563ED8" w:rsidRDefault="0020020A" w:rsidP="0020020A">
      <w:pPr>
        <w:pStyle w:val="Titulek"/>
        <w:ind w:left="0"/>
      </w:pPr>
      <w:bookmarkStart w:id="100" w:name="_Toc35864640"/>
      <w:r>
        <w:t xml:space="preserve">Obr. </w:t>
      </w:r>
      <w:fldSimple w:instr=" STYLEREF 1 \s ">
        <w:r w:rsidR="0042322F">
          <w:rPr>
            <w:noProof/>
          </w:rPr>
          <w:t>4</w:t>
        </w:r>
      </w:fldSimple>
      <w:r>
        <w:t>.</w:t>
      </w:r>
      <w:fldSimple w:instr=" SEQ Obr. \* ARABIC \s 1 ">
        <w:r w:rsidR="0042322F">
          <w:rPr>
            <w:noProof/>
          </w:rPr>
          <w:t>2</w:t>
        </w:r>
      </w:fldSimple>
      <w:r>
        <w:t xml:space="preserve"> Box Wilsonova metoda pro nízké dimenze.</w:t>
      </w:r>
      <w:bookmarkEnd w:id="100"/>
    </w:p>
    <w:p w14:paraId="3EEA422B" w14:textId="77777777" w:rsidR="003F1723" w:rsidRDefault="003F1723" w:rsidP="00125FED">
      <w:pPr>
        <w:spacing w:line="276" w:lineRule="auto"/>
      </w:pPr>
      <w:r>
        <w:t xml:space="preserve">Nevýhoda metody je zřejmá. Pro jedno iterační posunutí středu „krychle“ je potřeba obecně </w:t>
      </w:r>
      <w:proofErr w:type="gramStart"/>
      <w:r w:rsidRPr="003F1723">
        <w:rPr>
          <w:i/>
        </w:rPr>
        <w:t>2</w:t>
      </w:r>
      <w:r w:rsidRPr="003F1723">
        <w:rPr>
          <w:i/>
          <w:vertAlign w:val="superscript"/>
        </w:rPr>
        <w:t>N</w:t>
      </w:r>
      <w:proofErr w:type="gramEnd"/>
      <w:r w:rsidRPr="003F1723">
        <w:rPr>
          <w:i/>
        </w:rPr>
        <w:t xml:space="preserve"> </w:t>
      </w:r>
      <w:r>
        <w:t>vyčíslení (</w:t>
      </w:r>
      <w:r w:rsidRPr="003F1723">
        <w:rPr>
          <w:i/>
        </w:rPr>
        <w:t>N</w:t>
      </w:r>
      <w:r>
        <w:t xml:space="preserve"> počet proměnných účelové funkce). </w:t>
      </w:r>
      <w:r w:rsidRPr="003F1723">
        <w:t xml:space="preserve">Snaha redukovat počet vyčíslení účelové funkce vedla v šedesátých letech </w:t>
      </w:r>
      <w:r>
        <w:t xml:space="preserve">20. století </w:t>
      </w:r>
      <w:r w:rsidRPr="003F1723">
        <w:t xml:space="preserve">ke změně „krychle“ s </w:t>
      </w:r>
      <w:r w:rsidRPr="003F1723">
        <w:rPr>
          <w:i/>
        </w:rPr>
        <w:t>2</w:t>
      </w:r>
      <w:proofErr w:type="gramStart"/>
      <w:r w:rsidRPr="003F1723">
        <w:rPr>
          <w:i/>
          <w:vertAlign w:val="superscript"/>
        </w:rPr>
        <w:t>N</w:t>
      </w:r>
      <w:r w:rsidRPr="003F1723">
        <w:rPr>
          <w:i/>
        </w:rPr>
        <w:t xml:space="preserve"> </w:t>
      </w:r>
      <w:r w:rsidRPr="003F1723">
        <w:t xml:space="preserve"> vrcholy</w:t>
      </w:r>
      <w:proofErr w:type="gramEnd"/>
      <w:r w:rsidRPr="003F1723">
        <w:t xml:space="preserve"> na simplex s </w:t>
      </w:r>
      <w:r w:rsidRPr="003F1723">
        <w:rPr>
          <w:i/>
        </w:rPr>
        <w:t>(N+1)</w:t>
      </w:r>
      <w:r w:rsidRPr="003F1723">
        <w:t xml:space="preserve"> vrcholy.  Pojmem simplex je označován nejmenší konvexní polyedr v daném prostoru. Jinými slovy, v </w:t>
      </w:r>
      <w:r w:rsidRPr="003F1723">
        <w:rPr>
          <w:i/>
        </w:rPr>
        <w:t>N</w:t>
      </w:r>
      <w:r w:rsidRPr="003F1723">
        <w:t xml:space="preserve"> dimenzionálním prostoru definujeme </w:t>
      </w:r>
      <w:r w:rsidRPr="003F1723">
        <w:rPr>
          <w:i/>
        </w:rPr>
        <w:t>N+1</w:t>
      </w:r>
      <w:r w:rsidRPr="003F1723">
        <w:t xml:space="preserve"> bodů jež tvoří simplex. V jednorozměrném prostoru jde o úsečku, ve dvourozměrném prostoru odpovídá trojúhelníku, pro třírozměrný prostor jde o čtyřstěn. Pokud jsou hrany stejné velikosti, jedná se o pravidelný simplex</w:t>
      </w:r>
      <w:r>
        <w:t>. Situace je znázorněna na Obr.4.3.</w:t>
      </w:r>
    </w:p>
    <w:p w14:paraId="3BF93C8B" w14:textId="77777777" w:rsidR="0020020A" w:rsidRDefault="0020020A" w:rsidP="0020020A">
      <w:pPr>
        <w:keepNext/>
        <w:spacing w:line="276" w:lineRule="auto"/>
      </w:pPr>
      <w:r>
        <w:rPr>
          <w:noProof/>
        </w:rPr>
        <w:lastRenderedPageBreak/>
        <w:drawing>
          <wp:inline distT="0" distB="0" distL="0" distR="0" wp14:anchorId="0D0EC746" wp14:editId="0AFF7577">
            <wp:extent cx="5580380" cy="1734820"/>
            <wp:effectExtent l="0" t="0" r="1270" b="0"/>
            <wp:docPr id="19" name="Obráze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a.JPG"/>
                    <pic:cNvPicPr/>
                  </pic:nvPicPr>
                  <pic:blipFill>
                    <a:blip r:embed="rId265">
                      <a:extLst>
                        <a:ext uri="{28A0092B-C50C-407E-A947-70E740481C1C}">
                          <a14:useLocalDpi xmlns:a14="http://schemas.microsoft.com/office/drawing/2010/main" val="0"/>
                        </a:ext>
                      </a:extLst>
                    </a:blip>
                    <a:stretch>
                      <a:fillRect/>
                    </a:stretch>
                  </pic:blipFill>
                  <pic:spPr>
                    <a:xfrm>
                      <a:off x="0" y="0"/>
                      <a:ext cx="5580380" cy="1734820"/>
                    </a:xfrm>
                    <a:prstGeom prst="rect">
                      <a:avLst/>
                    </a:prstGeom>
                  </pic:spPr>
                </pic:pic>
              </a:graphicData>
            </a:graphic>
          </wp:inline>
        </w:drawing>
      </w:r>
    </w:p>
    <w:p w14:paraId="639480ED" w14:textId="4215658B" w:rsidR="0020020A" w:rsidRDefault="0020020A" w:rsidP="0020020A">
      <w:pPr>
        <w:pStyle w:val="Titulek"/>
        <w:ind w:left="0"/>
      </w:pPr>
      <w:bookmarkStart w:id="101" w:name="_Toc35864641"/>
      <w:r>
        <w:t xml:space="preserve">Obr. </w:t>
      </w:r>
      <w:fldSimple w:instr=" STYLEREF 1 \s ">
        <w:r w:rsidR="0042322F">
          <w:rPr>
            <w:noProof/>
          </w:rPr>
          <w:t>4</w:t>
        </w:r>
      </w:fldSimple>
      <w:r>
        <w:t>.</w:t>
      </w:r>
      <w:fldSimple w:instr=" SEQ Obr. \* ARABIC \s 1 ">
        <w:r w:rsidR="0042322F">
          <w:rPr>
            <w:noProof/>
          </w:rPr>
          <w:t>3</w:t>
        </w:r>
      </w:fldSimple>
      <w:r>
        <w:t xml:space="preserve"> Simplexy v </w:t>
      </w:r>
      <w:proofErr w:type="spellStart"/>
      <w:r>
        <w:t>nízkodimenzionálních</w:t>
      </w:r>
      <w:proofErr w:type="spellEnd"/>
      <w:r>
        <w:t xml:space="preserve"> prostorech a princip simplexové metody.</w:t>
      </w:r>
      <w:bookmarkEnd w:id="101"/>
    </w:p>
    <w:p w14:paraId="5322FB88" w14:textId="77777777" w:rsidR="003F1723" w:rsidRDefault="003F1723" w:rsidP="00125FED">
      <w:pPr>
        <w:spacing w:line="276" w:lineRule="auto"/>
      </w:pPr>
      <w:r w:rsidRPr="003F1723">
        <w:t xml:space="preserve">Jestliže Box-Wilsonova metoda vyhledává v každém kroku vrchol s „nejlepší“ hodnotou, u simplexových metod je tomu opačně. Najde se vrchol s „nejhorší“ hodnotou a ten se překlápí s heuristickou úvahou, že na „opačné straně k „nejhorší“ hodnotě bude hodnota lepší.  Pokud se velikost simplexu nemění, hovoří se o metodě pravidelného simplexu. Proti Box-Wilsonově metodě je zde problém s ukončením postupu, protože může dojít k zacyklení. Princip překlápění ilustruje obrázek </w:t>
      </w:r>
      <w:r w:rsidR="0080501E">
        <w:t xml:space="preserve">Obr.4.3 </w:t>
      </w:r>
      <w:r w:rsidRPr="003F1723">
        <w:t xml:space="preserve">vpravo. </w:t>
      </w:r>
    </w:p>
    <w:p w14:paraId="00187EC8" w14:textId="31D37275" w:rsidR="0080501E" w:rsidRPr="0080501E" w:rsidRDefault="0080501E" w:rsidP="00125FED">
      <w:pPr>
        <w:spacing w:line="276" w:lineRule="auto"/>
      </w:pPr>
      <w:r w:rsidRPr="0080501E">
        <w:t>Metoda pravidelného simplexu trpí dvěma vážnými nedostatky. V prvé řadě se jedná o podmínku korektního ukončení postupu a určení nejlepší aproximace bodu extrému. Druhým nedostatkem je možnost zacyklení algoritmu, kdy se opakují stejné simplexy a nelze postoupit dál. Jedním z řešení je ustoupit od pravidelného simplexu a podle nějakého rozhodování (spíše heuristického) pokusit se o pružnost ve velikosti simplexů. Vznikla tak m</w:t>
      </w:r>
      <w:r w:rsidRPr="003E647B">
        <w:t>etod</w:t>
      </w:r>
      <w:r w:rsidRPr="0080501E">
        <w:t>a</w:t>
      </w:r>
      <w:r w:rsidRPr="003E647B">
        <w:t xml:space="preserve"> flexibilního simplexu </w:t>
      </w:r>
      <w:r w:rsidRPr="0080501E">
        <w:t>spojená se jmény a</w:t>
      </w:r>
      <w:r w:rsidRPr="003E647B">
        <w:t xml:space="preserve">utorů </w:t>
      </w:r>
      <w:proofErr w:type="spellStart"/>
      <w:r w:rsidRPr="003E647B">
        <w:t>Nelder-Mead</w:t>
      </w:r>
      <w:proofErr w:type="spellEnd"/>
      <w:r w:rsidRPr="003E647B">
        <w:t xml:space="preserve"> (někdy anglicky jako „</w:t>
      </w:r>
      <w:proofErr w:type="spellStart"/>
      <w:r w:rsidRPr="003E647B">
        <w:t>downhill</w:t>
      </w:r>
      <w:proofErr w:type="spellEnd"/>
      <w:r w:rsidRPr="003E647B">
        <w:t xml:space="preserve"> simplex </w:t>
      </w:r>
      <w:proofErr w:type="spellStart"/>
      <w:r w:rsidRPr="003E647B">
        <w:t>method</w:t>
      </w:r>
      <w:proofErr w:type="spellEnd"/>
      <w:r w:rsidRPr="003E647B">
        <w:t>“, česky „metoda svažujícího se simplexu“)</w:t>
      </w:r>
      <w:r w:rsidR="0065594B">
        <w:t xml:space="preserve">, podrobněji v </w:t>
      </w:r>
      <w:r w:rsidR="0065594B">
        <w:fldChar w:fldCharType="begin"/>
      </w:r>
      <w:r w:rsidR="0065594B">
        <w:instrText xml:space="preserve"> REF _Ref36040495 \r \h </w:instrText>
      </w:r>
      <w:r w:rsidR="0065594B">
        <w:fldChar w:fldCharType="separate"/>
      </w:r>
      <w:r w:rsidR="0042322F">
        <w:t>[3]</w:t>
      </w:r>
      <w:r w:rsidR="0065594B">
        <w:fldChar w:fldCharType="end"/>
      </w:r>
      <w:r w:rsidR="0065594B">
        <w:t xml:space="preserve">, </w:t>
      </w:r>
      <w:r w:rsidR="0065594B">
        <w:fldChar w:fldCharType="begin"/>
      </w:r>
      <w:r w:rsidR="0065594B">
        <w:instrText xml:space="preserve"> REF _Ref35955918 \r \h </w:instrText>
      </w:r>
      <w:r w:rsidR="0065594B">
        <w:fldChar w:fldCharType="separate"/>
      </w:r>
      <w:r w:rsidR="0042322F">
        <w:t>[38]</w:t>
      </w:r>
      <w:r w:rsidR="0065594B">
        <w:fldChar w:fldCharType="end"/>
      </w:r>
      <w:r w:rsidR="0065594B">
        <w:t>.</w:t>
      </w:r>
      <w:r w:rsidRPr="0080501E">
        <w:t xml:space="preserve"> Opět se jedná o komparativní metodu bez využití derivací.</w:t>
      </w:r>
      <w:r w:rsidRPr="003E647B">
        <w:t xml:space="preserve"> Tuto metodu poprvé popsali John </w:t>
      </w:r>
      <w:proofErr w:type="spellStart"/>
      <w:r w:rsidRPr="003E647B">
        <w:t>Nelder</w:t>
      </w:r>
      <w:proofErr w:type="spellEnd"/>
      <w:r w:rsidRPr="003E647B">
        <w:t xml:space="preserve"> a Roger </w:t>
      </w:r>
      <w:proofErr w:type="spellStart"/>
      <w:r w:rsidRPr="003E647B">
        <w:t>Mead</w:t>
      </w:r>
      <w:proofErr w:type="spellEnd"/>
      <w:r w:rsidRPr="003E647B">
        <w:t xml:space="preserve"> v roce 1965</w:t>
      </w:r>
      <w:r w:rsidRPr="0080501E">
        <w:t>.</w:t>
      </w:r>
      <w:r>
        <w:t xml:space="preserve"> </w:t>
      </w:r>
      <w:r w:rsidRPr="0080501E">
        <w:t>Metoda se v prvním kroku startuje jako pravidelný simplex. Po prvním překlopení (</w:t>
      </w:r>
      <w:proofErr w:type="spellStart"/>
      <w:r w:rsidRPr="0080501E">
        <w:rPr>
          <w:i/>
          <w:iCs/>
        </w:rPr>
        <w:t>reflexí-</w:t>
      </w:r>
      <w:r w:rsidRPr="0080501E">
        <w:t>zrcadlení</w:t>
      </w:r>
      <w:proofErr w:type="spellEnd"/>
      <w:r w:rsidRPr="0080501E">
        <w:t xml:space="preserve">) do bodu </w:t>
      </w:r>
      <w:proofErr w:type="gramStart"/>
      <w:r w:rsidRPr="0080501E">
        <w:rPr>
          <w:i/>
          <w:iCs/>
        </w:rPr>
        <w:t>P</w:t>
      </w:r>
      <w:r w:rsidRPr="0080501E">
        <w:rPr>
          <w:i/>
          <w:iCs/>
          <w:vertAlign w:val="subscript"/>
        </w:rPr>
        <w:t>R</w:t>
      </w:r>
      <w:r w:rsidRPr="0080501E">
        <w:rPr>
          <w:i/>
          <w:iCs/>
        </w:rPr>
        <w:t xml:space="preserve"> </w:t>
      </w:r>
      <w:r w:rsidRPr="0080501E">
        <w:t xml:space="preserve"> (</w:t>
      </w:r>
      <w:proofErr w:type="gramEnd"/>
      <w:r w:rsidRPr="0080501E">
        <w:t>viz horní obr.) se prodlouží překlopení do dalšího bodu</w:t>
      </w:r>
      <w:r w:rsidRPr="0080501E">
        <w:rPr>
          <w:i/>
          <w:iCs/>
        </w:rPr>
        <w:t xml:space="preserve"> P</w:t>
      </w:r>
      <w:r w:rsidRPr="0080501E">
        <w:rPr>
          <w:i/>
          <w:iCs/>
          <w:vertAlign w:val="subscript"/>
        </w:rPr>
        <w:t>E</w:t>
      </w:r>
      <w:r w:rsidRPr="0080501E">
        <w:t xml:space="preserve"> </w:t>
      </w:r>
      <w:r w:rsidRPr="0080501E">
        <w:rPr>
          <w:i/>
          <w:iCs/>
        </w:rPr>
        <w:t>expanzí</w:t>
      </w:r>
      <w:r w:rsidRPr="0080501E">
        <w:t xml:space="preserve">. Je-li hodnota v </w:t>
      </w:r>
      <w:r w:rsidRPr="0080501E">
        <w:rPr>
          <w:i/>
          <w:iCs/>
        </w:rPr>
        <w:t>P</w:t>
      </w:r>
      <w:r w:rsidRPr="0080501E">
        <w:rPr>
          <w:i/>
          <w:iCs/>
          <w:vertAlign w:val="subscript"/>
        </w:rPr>
        <w:t>E</w:t>
      </w:r>
      <w:r w:rsidRPr="0080501E">
        <w:t xml:space="preserve"> lepší jako v </w:t>
      </w:r>
      <w:r w:rsidRPr="0080501E">
        <w:rPr>
          <w:i/>
          <w:iCs/>
        </w:rPr>
        <w:t>P</w:t>
      </w:r>
      <w:r w:rsidRPr="0080501E">
        <w:rPr>
          <w:i/>
          <w:iCs/>
          <w:vertAlign w:val="subscript"/>
        </w:rPr>
        <w:t>R</w:t>
      </w:r>
      <w:r w:rsidRPr="0080501E">
        <w:t>, přijme se tento vrchol jako nový překlopený. V nepříznivém případě může dojít i ke zmenšení (</w:t>
      </w:r>
      <w:r w:rsidRPr="0080501E">
        <w:rPr>
          <w:i/>
          <w:iCs/>
        </w:rPr>
        <w:t>redukci</w:t>
      </w:r>
      <w:r w:rsidRPr="0080501E">
        <w:t xml:space="preserve">) simplexu nebo k jeho </w:t>
      </w:r>
      <w:r w:rsidRPr="0080501E">
        <w:rPr>
          <w:i/>
          <w:iCs/>
        </w:rPr>
        <w:t>vnější kontrakci</w:t>
      </w:r>
      <w:r w:rsidRPr="0080501E">
        <w:t xml:space="preserve"> nebo </w:t>
      </w:r>
      <w:r w:rsidRPr="0080501E">
        <w:rPr>
          <w:i/>
          <w:iCs/>
        </w:rPr>
        <w:t>vnitřní kontrakci</w:t>
      </w:r>
      <w:r w:rsidRPr="0080501E">
        <w:t xml:space="preserve">. Předem algoritmus vyžaduje hodnoty parametrů </w:t>
      </w:r>
      <w:r w:rsidRPr="0080501E">
        <w:rPr>
          <w:i/>
          <w:iCs/>
        </w:rPr>
        <w:sym w:font="Symbol" w:char="F061"/>
      </w:r>
      <w:r w:rsidRPr="0080501E">
        <w:rPr>
          <w:i/>
          <w:iCs/>
        </w:rPr>
        <w:t xml:space="preserve">, </w:t>
      </w:r>
      <w:r w:rsidRPr="0080501E">
        <w:rPr>
          <w:i/>
          <w:iCs/>
        </w:rPr>
        <w:sym w:font="Symbol" w:char="F072"/>
      </w:r>
      <w:r w:rsidRPr="0080501E">
        <w:rPr>
          <w:i/>
          <w:iCs/>
        </w:rPr>
        <w:t xml:space="preserve">, </w:t>
      </w:r>
      <w:r w:rsidRPr="0080501E">
        <w:rPr>
          <w:i/>
          <w:iCs/>
        </w:rPr>
        <w:sym w:font="Symbol" w:char="F067"/>
      </w:r>
      <w:r w:rsidRPr="0080501E">
        <w:rPr>
          <w:i/>
          <w:iCs/>
        </w:rPr>
        <w:t xml:space="preserve">, </w:t>
      </w:r>
      <w:r w:rsidRPr="0080501E">
        <w:rPr>
          <w:i/>
          <w:iCs/>
        </w:rPr>
        <w:sym w:font="Symbol" w:char="F073"/>
      </w:r>
      <w:r w:rsidRPr="0080501E">
        <w:rPr>
          <w:i/>
          <w:iCs/>
        </w:rPr>
        <w:t xml:space="preserve">, </w:t>
      </w:r>
      <w:r w:rsidRPr="0080501E">
        <w:rPr>
          <w:i/>
          <w:iCs/>
        </w:rPr>
        <w:sym w:font="Symbol" w:char="F065"/>
      </w:r>
      <w:r w:rsidRPr="0080501E">
        <w:rPr>
          <w:i/>
          <w:iCs/>
        </w:rPr>
        <w:t xml:space="preserve"> </w:t>
      </w:r>
      <w:r w:rsidRPr="0080501E">
        <w:t xml:space="preserve">a obvykle záleží na účelové funkci a uživateli. Doporučené hodnoty jsou  </w:t>
      </w:r>
      <w:r w:rsidRPr="0080501E">
        <w:rPr>
          <w:i/>
          <w:iCs/>
        </w:rPr>
        <w:sym w:font="Symbol" w:char="F061"/>
      </w:r>
      <w:r w:rsidRPr="0080501E">
        <w:rPr>
          <w:i/>
          <w:iCs/>
        </w:rPr>
        <w:t xml:space="preserve"> = 1, </w:t>
      </w:r>
      <w:r w:rsidRPr="0080501E">
        <w:rPr>
          <w:i/>
          <w:iCs/>
        </w:rPr>
        <w:sym w:font="Symbol" w:char="F067"/>
      </w:r>
      <w:r w:rsidRPr="0080501E">
        <w:rPr>
          <w:i/>
          <w:iCs/>
        </w:rPr>
        <w:t xml:space="preserve"> = 2, </w:t>
      </w:r>
      <w:r w:rsidRPr="0080501E">
        <w:rPr>
          <w:i/>
          <w:iCs/>
        </w:rPr>
        <w:sym w:font="Symbol" w:char="F072"/>
      </w:r>
      <w:r w:rsidRPr="0080501E">
        <w:rPr>
          <w:i/>
          <w:iCs/>
        </w:rPr>
        <w:t xml:space="preserve"> = </w:t>
      </w:r>
      <w:r w:rsidRPr="0080501E">
        <w:rPr>
          <w:i/>
          <w:iCs/>
        </w:rPr>
        <w:sym w:font="Symbol" w:char="F073"/>
      </w:r>
      <w:r w:rsidRPr="0080501E">
        <w:rPr>
          <w:i/>
          <w:iCs/>
        </w:rPr>
        <w:t xml:space="preserve"> = 0.5</w:t>
      </w:r>
      <w:r w:rsidRPr="0080501E">
        <w:t xml:space="preserve">. Parametr </w:t>
      </w:r>
      <w:r w:rsidRPr="0080501E">
        <w:rPr>
          <w:i/>
          <w:iCs/>
        </w:rPr>
        <w:sym w:font="Symbol" w:char="F065"/>
      </w:r>
      <w:r w:rsidRPr="0080501E">
        <w:rPr>
          <w:i/>
          <w:iCs/>
        </w:rPr>
        <w:t xml:space="preserve"> </w:t>
      </w:r>
      <w:r w:rsidRPr="0080501E">
        <w:t xml:space="preserve">je tolerance přesnosti extrému, záleží na účelové funkci, obvykle </w:t>
      </w:r>
      <w:r w:rsidRPr="0080501E">
        <w:rPr>
          <w:i/>
          <w:iCs/>
        </w:rPr>
        <w:sym w:font="Symbol" w:char="F065"/>
      </w:r>
      <w:r w:rsidRPr="0080501E">
        <w:rPr>
          <w:i/>
          <w:iCs/>
        </w:rPr>
        <w:t xml:space="preserve"> = 10</w:t>
      </w:r>
      <w:r w:rsidRPr="0080501E">
        <w:rPr>
          <w:i/>
          <w:iCs/>
          <w:vertAlign w:val="superscript"/>
        </w:rPr>
        <w:t>-</w:t>
      </w:r>
      <w:proofErr w:type="gramStart"/>
      <w:r w:rsidRPr="0080501E">
        <w:rPr>
          <w:i/>
          <w:iCs/>
          <w:vertAlign w:val="superscript"/>
        </w:rPr>
        <w:t xml:space="preserve">3 </w:t>
      </w:r>
      <w:r w:rsidRPr="0080501E">
        <w:rPr>
          <w:i/>
          <w:iCs/>
        </w:rPr>
        <w:t xml:space="preserve"> </w:t>
      </w:r>
      <w:r w:rsidRPr="0080501E">
        <w:t>až</w:t>
      </w:r>
      <w:proofErr w:type="gramEnd"/>
      <w:r w:rsidRPr="0080501E">
        <w:rPr>
          <w:i/>
          <w:iCs/>
        </w:rPr>
        <w:t xml:space="preserve"> 10</w:t>
      </w:r>
      <w:r w:rsidRPr="0080501E">
        <w:rPr>
          <w:i/>
          <w:iCs/>
          <w:vertAlign w:val="superscript"/>
        </w:rPr>
        <w:t>-6</w:t>
      </w:r>
      <w:r w:rsidRPr="0080501E">
        <w:rPr>
          <w:i/>
          <w:iCs/>
        </w:rPr>
        <w:t xml:space="preserve"> . </w:t>
      </w:r>
      <w:r w:rsidRPr="0080501E">
        <w:t xml:space="preserve">Vykonat výpočet účelové funkce v </w:t>
      </w:r>
      <w:r w:rsidRPr="0080501E">
        <w:rPr>
          <w:i/>
          <w:iCs/>
        </w:rPr>
        <w:t>N+1</w:t>
      </w:r>
      <w:r w:rsidRPr="0080501E">
        <w:t xml:space="preserve"> bodech pravidelného simplexu. Zvolit počáteční hranu pravidelného simplexu </w:t>
      </w:r>
      <w:r w:rsidRPr="0080501E">
        <w:rPr>
          <w:lang w:val="el-GR"/>
        </w:rPr>
        <w:t>Δ</w:t>
      </w:r>
      <w:r w:rsidRPr="0080501E">
        <w:t>.</w:t>
      </w:r>
    </w:p>
    <w:p w14:paraId="46C46120" w14:textId="77777777" w:rsidR="0080501E" w:rsidRPr="0080501E" w:rsidRDefault="0080501E" w:rsidP="00125FED">
      <w:pPr>
        <w:spacing w:line="276" w:lineRule="auto"/>
      </w:pPr>
      <w:r w:rsidRPr="0080501E">
        <w:t xml:space="preserve">Algoritmus pro minimalizaci reálné funkce N proměnných </w:t>
      </w:r>
      <w:r w:rsidRPr="0080501E">
        <w:rPr>
          <w:i/>
          <w:iCs/>
        </w:rPr>
        <w:t>f</w:t>
      </w:r>
      <w:r w:rsidRPr="0080501E">
        <w:rPr>
          <w:i/>
          <w:iCs/>
          <w:vertAlign w:val="superscript"/>
        </w:rPr>
        <w:t xml:space="preserve"> </w:t>
      </w:r>
      <w:r w:rsidRPr="0080501E">
        <w:rPr>
          <w:i/>
          <w:iCs/>
        </w:rPr>
        <w:t>(x)</w:t>
      </w:r>
      <w:r w:rsidRPr="0080501E">
        <w:t xml:space="preserve">: </w:t>
      </w:r>
    </w:p>
    <w:p w14:paraId="76CED161" w14:textId="77777777" w:rsidR="0080501E" w:rsidRPr="0080501E" w:rsidRDefault="0080501E" w:rsidP="00125FED">
      <w:pPr>
        <w:spacing w:line="276" w:lineRule="auto"/>
      </w:pPr>
      <w:r w:rsidRPr="0080501E">
        <w:rPr>
          <w:b/>
          <w:bCs/>
        </w:rPr>
        <w:t xml:space="preserve">Krok 1: </w:t>
      </w:r>
      <w:r w:rsidRPr="0080501E">
        <w:t>Seřadit funkční hodnoty (</w:t>
      </w:r>
      <w:proofErr w:type="gramStart"/>
      <w:r w:rsidRPr="0080501E">
        <w:t>v</w:t>
      </w:r>
      <w:proofErr w:type="gramEnd"/>
      <w:r w:rsidRPr="0080501E">
        <w:t xml:space="preserve"> </w:t>
      </w:r>
      <w:r w:rsidRPr="003E647B">
        <w:rPr>
          <w:i/>
          <w:iCs/>
        </w:rPr>
        <w:t>f</w:t>
      </w:r>
      <w:r w:rsidRPr="003E647B">
        <w:t>(</w:t>
      </w:r>
      <w:r w:rsidRPr="003E647B">
        <w:rPr>
          <w:i/>
          <w:iCs/>
        </w:rPr>
        <w:t>x</w:t>
      </w:r>
      <w:r w:rsidRPr="003E647B">
        <w:rPr>
          <w:vertAlign w:val="superscript"/>
        </w:rPr>
        <w:t>(</w:t>
      </w:r>
      <w:r w:rsidRPr="003E647B">
        <w:rPr>
          <w:i/>
          <w:iCs/>
          <w:vertAlign w:val="superscript"/>
        </w:rPr>
        <w:t>N</w:t>
      </w:r>
      <w:r w:rsidRPr="003E647B">
        <w:rPr>
          <w:vertAlign w:val="superscript"/>
        </w:rPr>
        <w:t>+1)</w:t>
      </w:r>
      <w:r w:rsidRPr="003E647B">
        <w:t>)</w:t>
      </w:r>
      <w:r w:rsidRPr="0080501E">
        <w:t xml:space="preserve"> je nejhorší hodnota).</w:t>
      </w:r>
    </w:p>
    <w:p w14:paraId="77436C06" w14:textId="77777777" w:rsidR="0080501E" w:rsidRPr="0080501E" w:rsidRDefault="0080501E" w:rsidP="00125FED">
      <w:pPr>
        <w:spacing w:line="276" w:lineRule="auto"/>
      </w:pPr>
      <w:r w:rsidRPr="0080501E">
        <w:rPr>
          <w:b/>
          <w:bCs/>
        </w:rPr>
        <w:t xml:space="preserve">Krok 2: </w:t>
      </w:r>
      <w:r w:rsidRPr="0080501E">
        <w:t xml:space="preserve">Výpočet těžiště </w:t>
      </w:r>
      <w:r w:rsidR="00340347">
        <w:t>simplexu</w:t>
      </w:r>
      <w:r w:rsidRPr="0080501E">
        <w:t xml:space="preserve"> </w:t>
      </w:r>
    </w:p>
    <w:p w14:paraId="709410B2" w14:textId="77777777" w:rsidR="0080501E" w:rsidRPr="0080501E" w:rsidRDefault="0080501E" w:rsidP="00125FED">
      <w:pPr>
        <w:spacing w:line="276" w:lineRule="auto"/>
      </w:pPr>
      <w:r w:rsidRPr="0080501E">
        <w:rPr>
          <w:b/>
          <w:bCs/>
        </w:rPr>
        <w:t xml:space="preserve">Krok 3: </w:t>
      </w:r>
      <w:proofErr w:type="gramStart"/>
      <w:r w:rsidRPr="0080501E">
        <w:t xml:space="preserve">Reflexe:   </w:t>
      </w:r>
      <w:proofErr w:type="gramEnd"/>
      <w:r w:rsidRPr="0080501E">
        <w:rPr>
          <w:i/>
          <w:iCs/>
        </w:rPr>
        <w:t>x</w:t>
      </w:r>
      <w:r w:rsidRPr="0080501E">
        <w:rPr>
          <w:vertAlign w:val="superscript"/>
        </w:rPr>
        <w:t>(</w:t>
      </w:r>
      <w:r w:rsidRPr="0080501E">
        <w:rPr>
          <w:i/>
          <w:iCs/>
          <w:vertAlign w:val="superscript"/>
        </w:rPr>
        <w:t>r</w:t>
      </w:r>
      <w:r w:rsidRPr="0080501E">
        <w:rPr>
          <w:vertAlign w:val="superscript"/>
        </w:rPr>
        <w:t xml:space="preserve">) </w:t>
      </w:r>
      <w:r w:rsidRPr="0080501E">
        <w:t xml:space="preserve">= </w:t>
      </w:r>
      <w:proofErr w:type="spellStart"/>
      <w:r w:rsidRPr="0080501E">
        <w:rPr>
          <w:i/>
          <w:iCs/>
        </w:rPr>
        <w:t>x</w:t>
      </w:r>
      <w:r w:rsidRPr="0080501E">
        <w:rPr>
          <w:i/>
          <w:iCs/>
          <w:vertAlign w:val="superscript"/>
        </w:rPr>
        <w:t>o</w:t>
      </w:r>
      <w:proofErr w:type="spellEnd"/>
      <w:r w:rsidRPr="0080501E">
        <w:t xml:space="preserve">  + </w:t>
      </w:r>
      <w:r w:rsidRPr="0080501E">
        <w:sym w:font="Symbol" w:char="F061"/>
      </w:r>
      <w:r w:rsidRPr="0080501E">
        <w:t>[</w:t>
      </w:r>
      <w:proofErr w:type="spellStart"/>
      <w:r w:rsidRPr="0080501E">
        <w:rPr>
          <w:i/>
          <w:iCs/>
        </w:rPr>
        <w:t>x</w:t>
      </w:r>
      <w:r w:rsidRPr="0080501E">
        <w:rPr>
          <w:i/>
          <w:iCs/>
          <w:vertAlign w:val="superscript"/>
        </w:rPr>
        <w:t>o</w:t>
      </w:r>
      <w:proofErr w:type="spellEnd"/>
      <w:r w:rsidRPr="0080501E">
        <w:rPr>
          <w:i/>
          <w:iCs/>
          <w:vertAlign w:val="superscript"/>
        </w:rPr>
        <w:t xml:space="preserve">   -  </w:t>
      </w:r>
      <w:r w:rsidRPr="0080501E">
        <w:rPr>
          <w:i/>
          <w:iCs/>
        </w:rPr>
        <w:t>x</w:t>
      </w:r>
      <w:r w:rsidRPr="0080501E">
        <w:rPr>
          <w:vertAlign w:val="superscript"/>
        </w:rPr>
        <w:t>(</w:t>
      </w:r>
      <w:r w:rsidRPr="0080501E">
        <w:rPr>
          <w:i/>
          <w:iCs/>
          <w:vertAlign w:val="superscript"/>
        </w:rPr>
        <w:t>N+1</w:t>
      </w:r>
      <w:r w:rsidRPr="0080501E">
        <w:rPr>
          <w:vertAlign w:val="superscript"/>
        </w:rPr>
        <w:t xml:space="preserve">) </w:t>
      </w:r>
      <w:r w:rsidRPr="0080501E">
        <w:t xml:space="preserve">]. </w:t>
      </w:r>
    </w:p>
    <w:p w14:paraId="7B5179DE" w14:textId="77777777" w:rsidR="0080501E" w:rsidRPr="0080501E" w:rsidRDefault="0080501E" w:rsidP="00125FED">
      <w:pPr>
        <w:spacing w:line="276" w:lineRule="auto"/>
      </w:pPr>
      <w:r w:rsidRPr="0080501E">
        <w:t xml:space="preserve">Jestliže v </w:t>
      </w:r>
      <w:r w:rsidRPr="0080501E">
        <w:rPr>
          <w:i/>
          <w:iCs/>
        </w:rPr>
        <w:t>x</w:t>
      </w:r>
      <w:r w:rsidRPr="0080501E">
        <w:rPr>
          <w:vertAlign w:val="superscript"/>
        </w:rPr>
        <w:t>(</w:t>
      </w:r>
      <w:proofErr w:type="gramStart"/>
      <w:r w:rsidRPr="0080501E">
        <w:rPr>
          <w:i/>
          <w:iCs/>
          <w:vertAlign w:val="superscript"/>
        </w:rPr>
        <w:t>r</w:t>
      </w:r>
      <w:r w:rsidRPr="0080501E">
        <w:rPr>
          <w:vertAlign w:val="superscript"/>
        </w:rPr>
        <w:t xml:space="preserve">) </w:t>
      </w:r>
      <w:r w:rsidRPr="0080501E">
        <w:t xml:space="preserve"> je</w:t>
      </w:r>
      <w:proofErr w:type="gramEnd"/>
      <w:r w:rsidRPr="0080501E">
        <w:t xml:space="preserve"> hodnota lepší než druhá nejhorší (v </w:t>
      </w:r>
      <w:r w:rsidRPr="0080501E">
        <w:rPr>
          <w:i/>
          <w:iCs/>
        </w:rPr>
        <w:t>x</w:t>
      </w:r>
      <w:r w:rsidRPr="0080501E">
        <w:rPr>
          <w:vertAlign w:val="superscript"/>
        </w:rPr>
        <w:t xml:space="preserve">(N) </w:t>
      </w:r>
      <w:r w:rsidRPr="0080501E">
        <w:t xml:space="preserve">), tedy </w:t>
      </w:r>
      <w:r w:rsidRPr="0080501E">
        <w:rPr>
          <w:i/>
          <w:iCs/>
        </w:rPr>
        <w:t>f(x</w:t>
      </w:r>
      <w:r w:rsidRPr="0080501E">
        <w:rPr>
          <w:i/>
          <w:iCs/>
          <w:vertAlign w:val="superscript"/>
        </w:rPr>
        <w:t xml:space="preserve">(1) </w:t>
      </w:r>
      <w:r w:rsidRPr="0080501E">
        <w:rPr>
          <w:i/>
          <w:iCs/>
        </w:rPr>
        <w:t xml:space="preserve">)  </w:t>
      </w:r>
      <w:r w:rsidRPr="0080501E">
        <w:rPr>
          <w:i/>
          <w:iCs/>
        </w:rPr>
        <w:sym w:font="Symbol" w:char="F0A3"/>
      </w:r>
      <w:r w:rsidRPr="0080501E">
        <w:rPr>
          <w:i/>
          <w:iCs/>
        </w:rPr>
        <w:t xml:space="preserve">  f(x</w:t>
      </w:r>
      <w:r w:rsidRPr="0080501E">
        <w:rPr>
          <w:i/>
          <w:iCs/>
          <w:vertAlign w:val="superscript"/>
        </w:rPr>
        <w:t xml:space="preserve">(r) </w:t>
      </w:r>
      <w:r w:rsidRPr="0080501E">
        <w:rPr>
          <w:i/>
          <w:iCs/>
        </w:rPr>
        <w:t xml:space="preserve">)  </w:t>
      </w:r>
      <w:r w:rsidRPr="0080501E">
        <w:rPr>
          <w:i/>
          <w:iCs/>
        </w:rPr>
        <w:sym w:font="Symbol" w:char="F03C"/>
      </w:r>
      <w:r w:rsidRPr="0080501E">
        <w:rPr>
          <w:i/>
          <w:iCs/>
        </w:rPr>
        <w:t xml:space="preserve">  f(x</w:t>
      </w:r>
      <w:r w:rsidRPr="0080501E">
        <w:rPr>
          <w:i/>
          <w:iCs/>
          <w:vertAlign w:val="superscript"/>
        </w:rPr>
        <w:t xml:space="preserve">(N) </w:t>
      </w:r>
      <w:r w:rsidRPr="0080501E">
        <w:rPr>
          <w:i/>
          <w:iCs/>
        </w:rPr>
        <w:t>)</w:t>
      </w:r>
      <w:r w:rsidRPr="0080501E">
        <w:t xml:space="preserve"> pak v novém simplexu nahradit </w:t>
      </w:r>
      <w:r w:rsidRPr="003E647B">
        <w:rPr>
          <w:i/>
          <w:iCs/>
        </w:rPr>
        <w:t>x</w:t>
      </w:r>
      <w:r w:rsidRPr="003E647B">
        <w:rPr>
          <w:vertAlign w:val="superscript"/>
        </w:rPr>
        <w:t>(</w:t>
      </w:r>
      <w:r w:rsidRPr="003E647B">
        <w:rPr>
          <w:i/>
          <w:iCs/>
          <w:vertAlign w:val="superscript"/>
        </w:rPr>
        <w:t>N</w:t>
      </w:r>
      <w:r w:rsidRPr="003E647B">
        <w:rPr>
          <w:vertAlign w:val="superscript"/>
        </w:rPr>
        <w:t>+1)</w:t>
      </w:r>
      <w:r w:rsidRPr="0080501E">
        <w:t xml:space="preserve">  bodem </w:t>
      </w:r>
      <w:r w:rsidRPr="0080501E">
        <w:rPr>
          <w:i/>
          <w:iCs/>
        </w:rPr>
        <w:t>x</w:t>
      </w:r>
      <w:r w:rsidRPr="0080501E">
        <w:rPr>
          <w:vertAlign w:val="superscript"/>
        </w:rPr>
        <w:t>(</w:t>
      </w:r>
      <w:r w:rsidRPr="0080501E">
        <w:rPr>
          <w:i/>
          <w:iCs/>
          <w:vertAlign w:val="superscript"/>
        </w:rPr>
        <w:t>r</w:t>
      </w:r>
      <w:r w:rsidRPr="0080501E">
        <w:rPr>
          <w:vertAlign w:val="superscript"/>
        </w:rPr>
        <w:t xml:space="preserve">) </w:t>
      </w:r>
      <w:r w:rsidRPr="0080501E">
        <w:t xml:space="preserve"> a skok na 1. </w:t>
      </w:r>
    </w:p>
    <w:p w14:paraId="7FBD2791" w14:textId="77777777" w:rsidR="0080501E" w:rsidRPr="0080501E" w:rsidRDefault="0080501E" w:rsidP="00125FED">
      <w:pPr>
        <w:spacing w:line="276" w:lineRule="auto"/>
      </w:pPr>
      <w:r w:rsidRPr="0080501E">
        <w:rPr>
          <w:b/>
          <w:bCs/>
        </w:rPr>
        <w:lastRenderedPageBreak/>
        <w:t>Krok 4:</w:t>
      </w:r>
      <w:r w:rsidRPr="0080501E">
        <w:t xml:space="preserve"> Expanze: Je-li </w:t>
      </w:r>
      <w:r w:rsidRPr="0080501E">
        <w:rPr>
          <w:i/>
          <w:iCs/>
        </w:rPr>
        <w:t>f(x</w:t>
      </w:r>
      <w:r w:rsidRPr="0080501E">
        <w:rPr>
          <w:i/>
          <w:iCs/>
          <w:vertAlign w:val="superscript"/>
        </w:rPr>
        <w:t>(r</w:t>
      </w:r>
      <w:proofErr w:type="gramStart"/>
      <w:r w:rsidRPr="0080501E">
        <w:rPr>
          <w:i/>
          <w:iCs/>
          <w:vertAlign w:val="superscript"/>
        </w:rPr>
        <w:t xml:space="preserve">) </w:t>
      </w:r>
      <w:r w:rsidRPr="0080501E">
        <w:rPr>
          <w:i/>
          <w:iCs/>
        </w:rPr>
        <w:t>)</w:t>
      </w:r>
      <w:proofErr w:type="gramEnd"/>
      <w:r w:rsidRPr="0080501E">
        <w:rPr>
          <w:i/>
          <w:iCs/>
        </w:rPr>
        <w:t xml:space="preserve">  </w:t>
      </w:r>
      <w:r w:rsidRPr="0080501E">
        <w:rPr>
          <w:i/>
          <w:iCs/>
        </w:rPr>
        <w:sym w:font="Symbol" w:char="F03C"/>
      </w:r>
      <w:r w:rsidRPr="0080501E">
        <w:rPr>
          <w:i/>
          <w:iCs/>
        </w:rPr>
        <w:t xml:space="preserve">  f(x</w:t>
      </w:r>
      <w:r w:rsidRPr="0080501E">
        <w:rPr>
          <w:i/>
          <w:iCs/>
          <w:vertAlign w:val="superscript"/>
        </w:rPr>
        <w:t xml:space="preserve">(1) </w:t>
      </w:r>
      <w:r w:rsidRPr="0080501E">
        <w:rPr>
          <w:i/>
          <w:iCs/>
        </w:rPr>
        <w:t xml:space="preserve">) </w:t>
      </w:r>
      <w:r w:rsidRPr="0080501E">
        <w:t xml:space="preserve">(tedy nejlepší ze všech), pak dochází k prodloužení </w:t>
      </w:r>
      <w:r w:rsidRPr="0080501E">
        <w:rPr>
          <w:i/>
          <w:iCs/>
        </w:rPr>
        <w:t>x</w:t>
      </w:r>
      <w:r w:rsidRPr="0080501E">
        <w:rPr>
          <w:vertAlign w:val="superscript"/>
        </w:rPr>
        <w:t xml:space="preserve">(e) </w:t>
      </w:r>
      <w:r w:rsidRPr="0080501E">
        <w:t xml:space="preserve">= </w:t>
      </w:r>
      <w:proofErr w:type="spellStart"/>
      <w:r w:rsidRPr="0080501E">
        <w:rPr>
          <w:i/>
          <w:iCs/>
        </w:rPr>
        <w:t>x</w:t>
      </w:r>
      <w:r w:rsidRPr="0080501E">
        <w:rPr>
          <w:i/>
          <w:iCs/>
          <w:vertAlign w:val="superscript"/>
        </w:rPr>
        <w:t>o</w:t>
      </w:r>
      <w:proofErr w:type="spellEnd"/>
      <w:r w:rsidRPr="0080501E">
        <w:t xml:space="preserve">  + </w:t>
      </w:r>
      <w:r w:rsidRPr="0080501E">
        <w:sym w:font="Symbol" w:char="F067"/>
      </w:r>
      <w:r w:rsidRPr="0080501E">
        <w:t xml:space="preserve"> [</w:t>
      </w:r>
      <w:proofErr w:type="spellStart"/>
      <w:r w:rsidRPr="0080501E">
        <w:rPr>
          <w:i/>
          <w:iCs/>
        </w:rPr>
        <w:t>x</w:t>
      </w:r>
      <w:r w:rsidRPr="0080501E">
        <w:rPr>
          <w:i/>
          <w:iCs/>
          <w:vertAlign w:val="superscript"/>
        </w:rPr>
        <w:t>o</w:t>
      </w:r>
      <w:proofErr w:type="spellEnd"/>
      <w:r w:rsidRPr="0080501E">
        <w:rPr>
          <w:i/>
          <w:iCs/>
          <w:vertAlign w:val="superscript"/>
        </w:rPr>
        <w:t xml:space="preserve">   -  </w:t>
      </w:r>
      <w:r w:rsidRPr="0080501E">
        <w:rPr>
          <w:i/>
          <w:iCs/>
        </w:rPr>
        <w:t>x</w:t>
      </w:r>
      <w:r w:rsidRPr="0080501E">
        <w:rPr>
          <w:vertAlign w:val="superscript"/>
        </w:rPr>
        <w:t>(</w:t>
      </w:r>
      <w:r w:rsidRPr="0080501E">
        <w:rPr>
          <w:i/>
          <w:iCs/>
          <w:vertAlign w:val="superscript"/>
        </w:rPr>
        <w:t>N+1</w:t>
      </w:r>
      <w:r w:rsidRPr="0080501E">
        <w:rPr>
          <w:vertAlign w:val="superscript"/>
        </w:rPr>
        <w:t xml:space="preserve">) </w:t>
      </w:r>
      <w:r w:rsidRPr="0080501E">
        <w:t xml:space="preserve">].  Je-li tento bod lepší, tedy   </w:t>
      </w:r>
      <w:r w:rsidRPr="0080501E">
        <w:rPr>
          <w:i/>
          <w:iCs/>
        </w:rPr>
        <w:t>f(x</w:t>
      </w:r>
      <w:r w:rsidRPr="0080501E">
        <w:rPr>
          <w:i/>
          <w:iCs/>
          <w:vertAlign w:val="superscript"/>
        </w:rPr>
        <w:t>(e</w:t>
      </w:r>
      <w:proofErr w:type="gramStart"/>
      <w:r w:rsidRPr="0080501E">
        <w:rPr>
          <w:i/>
          <w:iCs/>
          <w:vertAlign w:val="superscript"/>
        </w:rPr>
        <w:t xml:space="preserve">) </w:t>
      </w:r>
      <w:r w:rsidRPr="0080501E">
        <w:rPr>
          <w:i/>
          <w:iCs/>
        </w:rPr>
        <w:t>)</w:t>
      </w:r>
      <w:proofErr w:type="gramEnd"/>
      <w:r w:rsidRPr="0080501E">
        <w:rPr>
          <w:i/>
          <w:iCs/>
        </w:rPr>
        <w:t xml:space="preserve"> </w:t>
      </w:r>
      <w:r w:rsidRPr="0080501E">
        <w:rPr>
          <w:i/>
          <w:iCs/>
        </w:rPr>
        <w:sym w:font="Symbol" w:char="F03C"/>
      </w:r>
      <w:r w:rsidRPr="0080501E">
        <w:rPr>
          <w:i/>
          <w:iCs/>
        </w:rPr>
        <w:t xml:space="preserve">  f(x</w:t>
      </w:r>
      <w:r w:rsidRPr="0080501E">
        <w:rPr>
          <w:i/>
          <w:iCs/>
          <w:vertAlign w:val="superscript"/>
        </w:rPr>
        <w:t xml:space="preserve">(r) </w:t>
      </w:r>
      <w:r w:rsidRPr="0080501E">
        <w:rPr>
          <w:i/>
          <w:iCs/>
        </w:rPr>
        <w:t>)</w:t>
      </w:r>
      <w:r w:rsidRPr="0080501E">
        <w:rPr>
          <w:vertAlign w:val="superscript"/>
        </w:rPr>
        <w:t xml:space="preserve"> </w:t>
      </w:r>
      <w:r w:rsidRPr="0080501E">
        <w:t xml:space="preserve">, pak nahradit </w:t>
      </w:r>
      <w:r w:rsidRPr="003E647B">
        <w:rPr>
          <w:i/>
          <w:iCs/>
          <w:lang w:val="pl-PL"/>
        </w:rPr>
        <w:t>x</w:t>
      </w:r>
      <w:r w:rsidRPr="003E647B">
        <w:rPr>
          <w:vertAlign w:val="superscript"/>
          <w:lang w:val="pl-PL"/>
        </w:rPr>
        <w:t>(</w:t>
      </w:r>
      <w:r w:rsidRPr="003E647B">
        <w:rPr>
          <w:i/>
          <w:iCs/>
          <w:vertAlign w:val="superscript"/>
          <w:lang w:val="pl-PL"/>
        </w:rPr>
        <w:t>N</w:t>
      </w:r>
      <w:r w:rsidRPr="003E647B">
        <w:rPr>
          <w:vertAlign w:val="superscript"/>
          <w:lang w:val="pl-PL"/>
        </w:rPr>
        <w:t>+1)</w:t>
      </w:r>
      <w:r w:rsidRPr="0080501E">
        <w:t xml:space="preserve">  bodem </w:t>
      </w:r>
      <w:r w:rsidRPr="0080501E">
        <w:rPr>
          <w:i/>
          <w:iCs/>
        </w:rPr>
        <w:t>x</w:t>
      </w:r>
      <w:r w:rsidRPr="0080501E">
        <w:rPr>
          <w:vertAlign w:val="superscript"/>
        </w:rPr>
        <w:t>(</w:t>
      </w:r>
      <w:r w:rsidRPr="0080501E">
        <w:rPr>
          <w:i/>
          <w:iCs/>
          <w:vertAlign w:val="superscript"/>
        </w:rPr>
        <w:t>r</w:t>
      </w:r>
      <w:r w:rsidRPr="0080501E">
        <w:rPr>
          <w:vertAlign w:val="superscript"/>
        </w:rPr>
        <w:t xml:space="preserve">) </w:t>
      </w:r>
      <w:r w:rsidRPr="0080501E">
        <w:t xml:space="preserve"> a skok na 1. Jinak nahradit </w:t>
      </w:r>
      <w:r w:rsidRPr="003E647B">
        <w:rPr>
          <w:i/>
          <w:iCs/>
          <w:lang w:val="pl-PL"/>
        </w:rPr>
        <w:t>x</w:t>
      </w:r>
      <w:r w:rsidRPr="003E647B">
        <w:rPr>
          <w:vertAlign w:val="superscript"/>
          <w:lang w:val="pl-PL"/>
        </w:rPr>
        <w:t>(</w:t>
      </w:r>
      <w:r w:rsidRPr="003E647B">
        <w:rPr>
          <w:i/>
          <w:iCs/>
          <w:vertAlign w:val="superscript"/>
          <w:lang w:val="pl-PL"/>
        </w:rPr>
        <w:t>N</w:t>
      </w:r>
      <w:r w:rsidRPr="003E647B">
        <w:rPr>
          <w:vertAlign w:val="superscript"/>
          <w:lang w:val="pl-PL"/>
        </w:rPr>
        <w:t>+1)</w:t>
      </w:r>
      <w:r w:rsidRPr="0080501E">
        <w:t xml:space="preserve">  bodem </w:t>
      </w:r>
      <w:r w:rsidRPr="0080501E">
        <w:rPr>
          <w:i/>
          <w:iCs/>
        </w:rPr>
        <w:t>x</w:t>
      </w:r>
      <w:r w:rsidRPr="0080501E">
        <w:rPr>
          <w:vertAlign w:val="superscript"/>
        </w:rPr>
        <w:t>(</w:t>
      </w:r>
      <w:r w:rsidRPr="0080501E">
        <w:rPr>
          <w:i/>
          <w:iCs/>
          <w:vertAlign w:val="superscript"/>
        </w:rPr>
        <w:t>r</w:t>
      </w:r>
      <w:r w:rsidRPr="0080501E">
        <w:rPr>
          <w:vertAlign w:val="superscript"/>
        </w:rPr>
        <w:t xml:space="preserve">) </w:t>
      </w:r>
      <w:r w:rsidRPr="0080501E">
        <w:t xml:space="preserve"> a skok na 1.</w:t>
      </w:r>
    </w:p>
    <w:p w14:paraId="16A3D180" w14:textId="77777777" w:rsidR="0080501E" w:rsidRPr="0080501E" w:rsidRDefault="0080501E" w:rsidP="00125FED">
      <w:pPr>
        <w:spacing w:line="276" w:lineRule="auto"/>
      </w:pPr>
      <w:r w:rsidRPr="0080501E">
        <w:t xml:space="preserve">Jinak není </w:t>
      </w:r>
      <w:r w:rsidRPr="0080501E">
        <w:rPr>
          <w:i/>
          <w:iCs/>
        </w:rPr>
        <w:t>x</w:t>
      </w:r>
      <w:r w:rsidRPr="0080501E">
        <w:rPr>
          <w:vertAlign w:val="superscript"/>
        </w:rPr>
        <w:t>(</w:t>
      </w:r>
      <w:r w:rsidRPr="0080501E">
        <w:rPr>
          <w:i/>
          <w:iCs/>
          <w:vertAlign w:val="superscript"/>
        </w:rPr>
        <w:t>r</w:t>
      </w:r>
      <w:r w:rsidRPr="0080501E">
        <w:rPr>
          <w:vertAlign w:val="superscript"/>
        </w:rPr>
        <w:t xml:space="preserve">) </w:t>
      </w:r>
      <w:r w:rsidRPr="0080501E">
        <w:t>lepší než druhý nejhorší a pokračuje se kontrakcí.</w:t>
      </w:r>
    </w:p>
    <w:p w14:paraId="25A8DDAA" w14:textId="77777777" w:rsidR="0080501E" w:rsidRPr="0080501E" w:rsidRDefault="0080501E" w:rsidP="00125FED">
      <w:pPr>
        <w:spacing w:line="276" w:lineRule="auto"/>
      </w:pPr>
      <w:r w:rsidRPr="0080501E">
        <w:rPr>
          <w:b/>
          <w:bCs/>
        </w:rPr>
        <w:t xml:space="preserve">Krok 5: </w:t>
      </w:r>
      <w:r w:rsidRPr="0080501E">
        <w:t xml:space="preserve">Kontrakce (zkrácení): Tedy je </w:t>
      </w:r>
      <w:r w:rsidRPr="0080501E">
        <w:rPr>
          <w:i/>
          <w:iCs/>
        </w:rPr>
        <w:t>f(x</w:t>
      </w:r>
      <w:r w:rsidRPr="0080501E">
        <w:rPr>
          <w:i/>
          <w:iCs/>
          <w:vertAlign w:val="superscript"/>
        </w:rPr>
        <w:t>(r</w:t>
      </w:r>
      <w:proofErr w:type="gramStart"/>
      <w:r w:rsidRPr="0080501E">
        <w:rPr>
          <w:i/>
          <w:iCs/>
          <w:vertAlign w:val="superscript"/>
        </w:rPr>
        <w:t xml:space="preserve">) </w:t>
      </w:r>
      <w:r w:rsidRPr="0080501E">
        <w:rPr>
          <w:i/>
          <w:iCs/>
        </w:rPr>
        <w:t>)</w:t>
      </w:r>
      <w:proofErr w:type="gramEnd"/>
      <w:r w:rsidRPr="0080501E">
        <w:rPr>
          <w:i/>
          <w:iCs/>
        </w:rPr>
        <w:t xml:space="preserve"> </w:t>
      </w:r>
      <w:r w:rsidRPr="0080501E">
        <w:rPr>
          <w:i/>
          <w:iCs/>
        </w:rPr>
        <w:sym w:font="Symbol" w:char="F0B3"/>
      </w:r>
      <w:r w:rsidRPr="0080501E">
        <w:rPr>
          <w:i/>
          <w:iCs/>
        </w:rPr>
        <w:t xml:space="preserve">  f(x</w:t>
      </w:r>
      <w:r w:rsidRPr="0080501E">
        <w:rPr>
          <w:i/>
          <w:iCs/>
          <w:vertAlign w:val="superscript"/>
        </w:rPr>
        <w:t xml:space="preserve">(N) </w:t>
      </w:r>
      <w:r w:rsidRPr="0080501E">
        <w:rPr>
          <w:i/>
          <w:iCs/>
        </w:rPr>
        <w:t xml:space="preserve">) </w:t>
      </w:r>
      <w:r w:rsidRPr="0080501E">
        <w:t>, pak dochází ke kontrakci</w:t>
      </w:r>
      <w:r w:rsidRPr="0080501E">
        <w:rPr>
          <w:i/>
          <w:iCs/>
        </w:rPr>
        <w:t xml:space="preserve">  x</w:t>
      </w:r>
      <w:r w:rsidRPr="0080501E">
        <w:rPr>
          <w:vertAlign w:val="superscript"/>
        </w:rPr>
        <w:t xml:space="preserve">(c) </w:t>
      </w:r>
      <w:r w:rsidRPr="0080501E">
        <w:t xml:space="preserve">= </w:t>
      </w:r>
      <w:proofErr w:type="spellStart"/>
      <w:r w:rsidRPr="0080501E">
        <w:rPr>
          <w:i/>
          <w:iCs/>
        </w:rPr>
        <w:t>x</w:t>
      </w:r>
      <w:r w:rsidRPr="0080501E">
        <w:rPr>
          <w:i/>
          <w:iCs/>
          <w:vertAlign w:val="superscript"/>
        </w:rPr>
        <w:t>o</w:t>
      </w:r>
      <w:proofErr w:type="spellEnd"/>
      <w:r w:rsidRPr="0080501E">
        <w:t xml:space="preserve">  + </w:t>
      </w:r>
      <w:r w:rsidRPr="0080501E">
        <w:sym w:font="Symbol" w:char="F072"/>
      </w:r>
      <w:r w:rsidRPr="0080501E">
        <w:t xml:space="preserve"> [</w:t>
      </w:r>
      <w:proofErr w:type="spellStart"/>
      <w:r w:rsidRPr="0080501E">
        <w:rPr>
          <w:i/>
          <w:iCs/>
        </w:rPr>
        <w:t>x</w:t>
      </w:r>
      <w:r w:rsidRPr="0080501E">
        <w:rPr>
          <w:i/>
          <w:iCs/>
          <w:vertAlign w:val="superscript"/>
        </w:rPr>
        <w:t>o</w:t>
      </w:r>
      <w:proofErr w:type="spellEnd"/>
      <w:r w:rsidRPr="0080501E">
        <w:rPr>
          <w:i/>
          <w:iCs/>
          <w:vertAlign w:val="superscript"/>
        </w:rPr>
        <w:t xml:space="preserve">   -  </w:t>
      </w:r>
      <w:r w:rsidRPr="0080501E">
        <w:rPr>
          <w:i/>
          <w:iCs/>
        </w:rPr>
        <w:t>x</w:t>
      </w:r>
      <w:r w:rsidRPr="0080501E">
        <w:rPr>
          <w:vertAlign w:val="superscript"/>
        </w:rPr>
        <w:t>(</w:t>
      </w:r>
      <w:r w:rsidRPr="0080501E">
        <w:rPr>
          <w:i/>
          <w:iCs/>
          <w:vertAlign w:val="superscript"/>
        </w:rPr>
        <w:t>N+1</w:t>
      </w:r>
      <w:r w:rsidRPr="0080501E">
        <w:rPr>
          <w:vertAlign w:val="superscript"/>
        </w:rPr>
        <w:t xml:space="preserve">) </w:t>
      </w:r>
      <w:r w:rsidRPr="0080501E">
        <w:t xml:space="preserve">].  Je-li tento bod lepší než nejhorší tedy </w:t>
      </w:r>
      <w:r w:rsidRPr="0080501E">
        <w:rPr>
          <w:i/>
          <w:iCs/>
        </w:rPr>
        <w:t>f(x</w:t>
      </w:r>
      <w:r w:rsidRPr="0080501E">
        <w:rPr>
          <w:i/>
          <w:iCs/>
          <w:vertAlign w:val="superscript"/>
        </w:rPr>
        <w:t>(c</w:t>
      </w:r>
      <w:proofErr w:type="gramStart"/>
      <w:r w:rsidRPr="0080501E">
        <w:rPr>
          <w:i/>
          <w:iCs/>
          <w:vertAlign w:val="superscript"/>
        </w:rPr>
        <w:t xml:space="preserve">) </w:t>
      </w:r>
      <w:r w:rsidRPr="0080501E">
        <w:rPr>
          <w:i/>
          <w:iCs/>
        </w:rPr>
        <w:t>)</w:t>
      </w:r>
      <w:proofErr w:type="gramEnd"/>
      <w:r w:rsidRPr="0080501E">
        <w:rPr>
          <w:i/>
          <w:iCs/>
        </w:rPr>
        <w:t xml:space="preserve"> </w:t>
      </w:r>
      <w:r w:rsidRPr="0080501E">
        <w:rPr>
          <w:i/>
          <w:iCs/>
        </w:rPr>
        <w:sym w:font="Symbol" w:char="F03C"/>
      </w:r>
      <w:r w:rsidRPr="0080501E">
        <w:rPr>
          <w:i/>
          <w:iCs/>
        </w:rPr>
        <w:t xml:space="preserve">   f(x</w:t>
      </w:r>
      <w:r w:rsidRPr="0080501E">
        <w:rPr>
          <w:i/>
          <w:iCs/>
          <w:vertAlign w:val="superscript"/>
        </w:rPr>
        <w:t xml:space="preserve">(N+1) </w:t>
      </w:r>
      <w:r w:rsidRPr="0080501E">
        <w:rPr>
          <w:i/>
          <w:iCs/>
        </w:rPr>
        <w:t>)</w:t>
      </w:r>
      <w:r w:rsidRPr="0080501E">
        <w:t xml:space="preserve"> , pak nahradit </w:t>
      </w:r>
      <w:r w:rsidRPr="003E647B">
        <w:rPr>
          <w:i/>
          <w:iCs/>
          <w:lang w:val="pl-PL"/>
        </w:rPr>
        <w:t>x</w:t>
      </w:r>
      <w:r w:rsidRPr="003E647B">
        <w:rPr>
          <w:vertAlign w:val="superscript"/>
          <w:lang w:val="pl-PL"/>
        </w:rPr>
        <w:t>(</w:t>
      </w:r>
      <w:r w:rsidRPr="003E647B">
        <w:rPr>
          <w:i/>
          <w:iCs/>
          <w:vertAlign w:val="superscript"/>
          <w:lang w:val="pl-PL"/>
        </w:rPr>
        <w:t>N</w:t>
      </w:r>
      <w:r w:rsidRPr="003E647B">
        <w:rPr>
          <w:vertAlign w:val="superscript"/>
          <w:lang w:val="pl-PL"/>
        </w:rPr>
        <w:t>+1)</w:t>
      </w:r>
      <w:r w:rsidRPr="0080501E">
        <w:t xml:space="preserve">  bodem </w:t>
      </w:r>
      <w:r w:rsidRPr="0080501E">
        <w:rPr>
          <w:i/>
          <w:iCs/>
        </w:rPr>
        <w:t>x</w:t>
      </w:r>
      <w:r w:rsidRPr="0080501E">
        <w:rPr>
          <w:vertAlign w:val="superscript"/>
        </w:rPr>
        <w:t xml:space="preserve">(c) </w:t>
      </w:r>
      <w:r w:rsidRPr="0080501E">
        <w:t xml:space="preserve"> a skok na </w:t>
      </w:r>
      <w:r w:rsidRPr="0080501E">
        <w:rPr>
          <w:b/>
          <w:bCs/>
        </w:rPr>
        <w:t>Krok</w:t>
      </w:r>
      <w:r w:rsidR="00340347">
        <w:rPr>
          <w:b/>
          <w:bCs/>
        </w:rPr>
        <w:t xml:space="preserve"> </w:t>
      </w:r>
      <w:r w:rsidRPr="0080501E">
        <w:rPr>
          <w:b/>
          <w:bCs/>
        </w:rPr>
        <w:t>1</w:t>
      </w:r>
      <w:r w:rsidRPr="0080501E">
        <w:t xml:space="preserve">. </w:t>
      </w:r>
    </w:p>
    <w:p w14:paraId="5A4C8525" w14:textId="77777777" w:rsidR="0080501E" w:rsidRPr="0080501E" w:rsidRDefault="0080501E" w:rsidP="00125FED">
      <w:pPr>
        <w:spacing w:line="276" w:lineRule="auto"/>
      </w:pPr>
      <w:r w:rsidRPr="0080501E">
        <w:t xml:space="preserve">Jinak je </w:t>
      </w:r>
      <w:r w:rsidRPr="0080501E">
        <w:rPr>
          <w:i/>
          <w:iCs/>
        </w:rPr>
        <w:t>f(x</w:t>
      </w:r>
      <w:r w:rsidRPr="0080501E">
        <w:rPr>
          <w:i/>
          <w:iCs/>
          <w:vertAlign w:val="superscript"/>
        </w:rPr>
        <w:t>(c</w:t>
      </w:r>
      <w:proofErr w:type="gramStart"/>
      <w:r w:rsidRPr="0080501E">
        <w:rPr>
          <w:i/>
          <w:iCs/>
          <w:vertAlign w:val="superscript"/>
        </w:rPr>
        <w:t xml:space="preserve">) </w:t>
      </w:r>
      <w:r w:rsidRPr="0080501E">
        <w:rPr>
          <w:i/>
          <w:iCs/>
        </w:rPr>
        <w:t>)</w:t>
      </w:r>
      <w:proofErr w:type="gramEnd"/>
      <w:r w:rsidRPr="0080501E">
        <w:rPr>
          <w:i/>
          <w:iCs/>
        </w:rPr>
        <w:t xml:space="preserve"> </w:t>
      </w:r>
      <w:r w:rsidRPr="0080501E">
        <w:rPr>
          <w:i/>
          <w:iCs/>
        </w:rPr>
        <w:sym w:font="Symbol" w:char="F0B3"/>
      </w:r>
      <w:r w:rsidRPr="0080501E">
        <w:rPr>
          <w:i/>
          <w:iCs/>
        </w:rPr>
        <w:t xml:space="preserve">   f(x</w:t>
      </w:r>
      <w:r w:rsidRPr="0080501E">
        <w:rPr>
          <w:i/>
          <w:iCs/>
          <w:vertAlign w:val="superscript"/>
        </w:rPr>
        <w:t xml:space="preserve">(N+1) </w:t>
      </w:r>
      <w:r w:rsidRPr="0080501E">
        <w:rPr>
          <w:i/>
          <w:iCs/>
        </w:rPr>
        <w:t>)</w:t>
      </w:r>
      <w:r w:rsidRPr="0080501E">
        <w:t xml:space="preserve"> , tedy kontrahovaný je nejhorší ze všech.</w:t>
      </w:r>
    </w:p>
    <w:p w14:paraId="449CB3BC" w14:textId="77777777" w:rsidR="0080501E" w:rsidRPr="0080501E" w:rsidRDefault="0080501E" w:rsidP="00125FED">
      <w:pPr>
        <w:spacing w:line="276" w:lineRule="auto"/>
      </w:pPr>
      <w:r w:rsidRPr="0080501E">
        <w:rPr>
          <w:b/>
          <w:bCs/>
        </w:rPr>
        <w:t>Krok 6:</w:t>
      </w:r>
      <w:r w:rsidRPr="0080501E">
        <w:t xml:space="preserve"> Redukce (zmenšení, též </w:t>
      </w:r>
      <w:proofErr w:type="spellStart"/>
      <w:r w:rsidRPr="0080501E">
        <w:t>shrink</w:t>
      </w:r>
      <w:proofErr w:type="spellEnd"/>
      <w:r w:rsidRPr="0080501E">
        <w:t xml:space="preserve">): Pro všechny kromě nejlepšího </w:t>
      </w:r>
      <w:proofErr w:type="gramStart"/>
      <w:r w:rsidRPr="003E647B">
        <w:rPr>
          <w:i/>
          <w:iCs/>
        </w:rPr>
        <w:t>x</w:t>
      </w:r>
      <w:r w:rsidRPr="003E647B">
        <w:rPr>
          <w:vertAlign w:val="superscript"/>
        </w:rPr>
        <w:t>(</w:t>
      </w:r>
      <w:proofErr w:type="gramEnd"/>
      <w:r w:rsidRPr="003E647B">
        <w:rPr>
          <w:vertAlign w:val="superscript"/>
        </w:rPr>
        <w:t>1)</w:t>
      </w:r>
      <w:r w:rsidRPr="0080501E">
        <w:t xml:space="preserve">  nahradit ostatní podle </w:t>
      </w:r>
    </w:p>
    <w:p w14:paraId="4AA7FE3A" w14:textId="77777777" w:rsidR="0080501E" w:rsidRPr="0080501E" w:rsidRDefault="0080501E" w:rsidP="00125FED">
      <w:pPr>
        <w:spacing w:line="276" w:lineRule="auto"/>
      </w:pPr>
      <w:r w:rsidRPr="0080501E">
        <w:t xml:space="preserve">vztahu </w:t>
      </w:r>
      <w:r w:rsidRPr="0080501E">
        <w:rPr>
          <w:i/>
          <w:iCs/>
        </w:rPr>
        <w:t>x</w:t>
      </w:r>
      <w:r w:rsidRPr="0080501E">
        <w:rPr>
          <w:vertAlign w:val="superscript"/>
        </w:rPr>
        <w:t xml:space="preserve">(i) </w:t>
      </w:r>
      <w:r w:rsidRPr="0080501E">
        <w:t xml:space="preserve">= </w:t>
      </w:r>
      <w:proofErr w:type="spellStart"/>
      <w:proofErr w:type="gramStart"/>
      <w:r w:rsidRPr="0080501E">
        <w:rPr>
          <w:i/>
          <w:iCs/>
        </w:rPr>
        <w:t>x</w:t>
      </w:r>
      <w:r w:rsidRPr="0080501E">
        <w:rPr>
          <w:i/>
          <w:iCs/>
          <w:vertAlign w:val="superscript"/>
        </w:rPr>
        <w:t>o</w:t>
      </w:r>
      <w:proofErr w:type="spellEnd"/>
      <w:r w:rsidRPr="0080501E">
        <w:t xml:space="preserve">  +</w:t>
      </w:r>
      <w:proofErr w:type="gramEnd"/>
      <w:r w:rsidRPr="0080501E">
        <w:t xml:space="preserve"> </w:t>
      </w:r>
      <w:r w:rsidRPr="0080501E">
        <w:sym w:font="Symbol" w:char="F073"/>
      </w:r>
      <w:r w:rsidRPr="0080501E">
        <w:t>[</w:t>
      </w:r>
      <w:r w:rsidRPr="0080501E">
        <w:rPr>
          <w:i/>
          <w:iCs/>
        </w:rPr>
        <w:t>x</w:t>
      </w:r>
      <w:r w:rsidRPr="0080501E">
        <w:rPr>
          <w:vertAlign w:val="superscript"/>
        </w:rPr>
        <w:t>(i)</w:t>
      </w:r>
      <w:r w:rsidRPr="0080501E">
        <w:rPr>
          <w:i/>
          <w:iCs/>
          <w:vertAlign w:val="superscript"/>
        </w:rPr>
        <w:t xml:space="preserve">   -  </w:t>
      </w:r>
      <w:r w:rsidRPr="0080501E">
        <w:rPr>
          <w:i/>
          <w:iCs/>
        </w:rPr>
        <w:t>x</w:t>
      </w:r>
      <w:r w:rsidRPr="0080501E">
        <w:rPr>
          <w:vertAlign w:val="superscript"/>
        </w:rPr>
        <w:t>(</w:t>
      </w:r>
      <w:r w:rsidRPr="0080501E">
        <w:rPr>
          <w:i/>
          <w:iCs/>
          <w:vertAlign w:val="superscript"/>
        </w:rPr>
        <w:t>1</w:t>
      </w:r>
      <w:r w:rsidRPr="0080501E">
        <w:rPr>
          <w:vertAlign w:val="superscript"/>
        </w:rPr>
        <w:t xml:space="preserve">) </w:t>
      </w:r>
      <w:r w:rsidRPr="0080501E">
        <w:t xml:space="preserve">]   pro i = 2,…,N+1 . Výpočet funkčních hodnot </w:t>
      </w:r>
      <w:r w:rsidRPr="0080501E">
        <w:rPr>
          <w:i/>
          <w:iCs/>
        </w:rPr>
        <w:t>f(x</w:t>
      </w:r>
      <w:r w:rsidRPr="0080501E">
        <w:rPr>
          <w:i/>
          <w:iCs/>
          <w:vertAlign w:val="superscript"/>
        </w:rPr>
        <w:t>(i</w:t>
      </w:r>
      <w:proofErr w:type="gramStart"/>
      <w:r w:rsidRPr="0080501E">
        <w:rPr>
          <w:i/>
          <w:iCs/>
          <w:vertAlign w:val="superscript"/>
        </w:rPr>
        <w:t xml:space="preserve">) </w:t>
      </w:r>
      <w:r w:rsidRPr="0080501E">
        <w:rPr>
          <w:i/>
          <w:iCs/>
        </w:rPr>
        <w:t>)</w:t>
      </w:r>
      <w:proofErr w:type="gramEnd"/>
      <w:r w:rsidRPr="0080501E">
        <w:rPr>
          <w:i/>
          <w:iCs/>
        </w:rPr>
        <w:t xml:space="preserve"> .</w:t>
      </w:r>
    </w:p>
    <w:p w14:paraId="29D0C320" w14:textId="77777777" w:rsidR="0080501E" w:rsidRDefault="0080501E" w:rsidP="00125FED">
      <w:pPr>
        <w:spacing w:line="276" w:lineRule="auto"/>
      </w:pPr>
      <w:r w:rsidRPr="0080501E">
        <w:t>Je-li</w:t>
      </w:r>
      <w:r w:rsidRPr="0080501E">
        <w:rPr>
          <w:i/>
          <w:iCs/>
        </w:rPr>
        <w:t xml:space="preserve"> </w:t>
      </w:r>
      <w:r w:rsidR="002368EA" w:rsidRPr="0080501E">
        <w:rPr>
          <w:position w:val="-26"/>
        </w:rPr>
        <w:object w:dxaOrig="2780" w:dyaOrig="660" w14:anchorId="5AC2E91E">
          <v:shape id="_x0000_i1140" type="#_x0000_t75" style="width:139.15pt;height:33.1pt" o:ole="">
            <v:imagedata r:id="rId266" o:title=""/>
          </v:shape>
          <o:OLEObject Type="Embed" ProgID="Equation.DSMT4" ShapeID="_x0000_i1140" DrawAspect="Content" ObjectID="_1737272082" r:id="rId267"/>
        </w:object>
      </w:r>
      <w:r w:rsidR="002368EA">
        <w:t xml:space="preserve">, </w:t>
      </w:r>
      <w:r w:rsidRPr="0080501E">
        <w:tab/>
        <w:t xml:space="preserve">pak výpis </w:t>
      </w:r>
      <w:r w:rsidRPr="0080501E">
        <w:rPr>
          <w:i/>
          <w:iCs/>
        </w:rPr>
        <w:t>x</w:t>
      </w:r>
      <w:r w:rsidRPr="0080501E">
        <w:rPr>
          <w:vertAlign w:val="superscript"/>
        </w:rPr>
        <w:t>(i)</w:t>
      </w:r>
      <w:r w:rsidRPr="0080501E">
        <w:t xml:space="preserve">   a STOP.  Jinak skok na </w:t>
      </w:r>
      <w:r w:rsidRPr="0080501E">
        <w:rPr>
          <w:b/>
          <w:bCs/>
        </w:rPr>
        <w:t>Krok1</w:t>
      </w:r>
      <w:r w:rsidRPr="0080501E">
        <w:t xml:space="preserve">. </w:t>
      </w:r>
    </w:p>
    <w:p w14:paraId="48DA641D" w14:textId="77777777" w:rsidR="002368EA" w:rsidRPr="002368EA" w:rsidRDefault="002368EA" w:rsidP="00125FED">
      <w:pPr>
        <w:spacing w:line="276" w:lineRule="auto"/>
      </w:pPr>
      <w:r w:rsidRPr="002368EA">
        <w:t>Obr</w:t>
      </w:r>
      <w:r>
        <w:t>.4.4</w:t>
      </w:r>
      <w:r w:rsidRPr="002368EA">
        <w:t xml:space="preserve"> ilustruje jednotlivé etapy flexibilního simplexu v </w:t>
      </w:r>
      <w:proofErr w:type="gramStart"/>
      <w:r w:rsidRPr="002368EA">
        <w:t>2D</w:t>
      </w:r>
      <w:proofErr w:type="gramEnd"/>
      <w:r w:rsidRPr="002368EA">
        <w:t>:</w:t>
      </w:r>
    </w:p>
    <w:p w14:paraId="7D3F7CEE" w14:textId="77777777" w:rsidR="00F0243F" w:rsidRPr="002368EA" w:rsidRDefault="00F0243F" w:rsidP="00125FED">
      <w:pPr>
        <w:numPr>
          <w:ilvl w:val="0"/>
          <w:numId w:val="41"/>
        </w:numPr>
        <w:spacing w:line="276" w:lineRule="auto"/>
      </w:pPr>
      <w:r w:rsidRPr="002368EA">
        <w:t>Pravidelný simplex - 123</w:t>
      </w:r>
    </w:p>
    <w:p w14:paraId="07A8B2D8" w14:textId="77777777" w:rsidR="00F0243F" w:rsidRPr="002368EA" w:rsidRDefault="00F0243F" w:rsidP="00125FED">
      <w:pPr>
        <w:numPr>
          <w:ilvl w:val="0"/>
          <w:numId w:val="41"/>
        </w:numPr>
        <w:spacing w:line="276" w:lineRule="auto"/>
      </w:pPr>
      <w:r w:rsidRPr="002368EA">
        <w:t>Reflexe - 234</w:t>
      </w:r>
    </w:p>
    <w:p w14:paraId="6DE1D006" w14:textId="77777777" w:rsidR="00F0243F" w:rsidRPr="002368EA" w:rsidRDefault="00F0243F" w:rsidP="00125FED">
      <w:pPr>
        <w:numPr>
          <w:ilvl w:val="0"/>
          <w:numId w:val="41"/>
        </w:numPr>
        <w:spacing w:line="276" w:lineRule="auto"/>
      </w:pPr>
      <w:r w:rsidRPr="002368EA">
        <w:t xml:space="preserve">Expanze - 235 </w:t>
      </w:r>
    </w:p>
    <w:p w14:paraId="0AF661EE" w14:textId="77777777" w:rsidR="00F0243F" w:rsidRPr="002368EA" w:rsidRDefault="00F0243F" w:rsidP="00125FED">
      <w:pPr>
        <w:numPr>
          <w:ilvl w:val="0"/>
          <w:numId w:val="41"/>
        </w:numPr>
        <w:spacing w:line="276" w:lineRule="auto"/>
      </w:pPr>
      <w:r w:rsidRPr="002368EA">
        <w:t>Vnější kontrakce - 236</w:t>
      </w:r>
    </w:p>
    <w:p w14:paraId="2917A2BB" w14:textId="77777777" w:rsidR="002368EA" w:rsidRPr="0080501E" w:rsidRDefault="002368EA" w:rsidP="00125FED">
      <w:pPr>
        <w:pStyle w:val="Odstavecseseznamem"/>
        <w:numPr>
          <w:ilvl w:val="0"/>
          <w:numId w:val="41"/>
        </w:numPr>
        <w:spacing w:line="276" w:lineRule="auto"/>
      </w:pPr>
      <w:r w:rsidRPr="002368EA">
        <w:t>Redukce - 789.</w:t>
      </w:r>
    </w:p>
    <w:p w14:paraId="0ACAAD6A" w14:textId="77777777" w:rsidR="0080501E" w:rsidRPr="0080501E" w:rsidRDefault="0080501E" w:rsidP="00125FED">
      <w:pPr>
        <w:spacing w:line="276" w:lineRule="auto"/>
      </w:pPr>
    </w:p>
    <w:p w14:paraId="1C6B67F1" w14:textId="77777777" w:rsidR="0020020A" w:rsidRDefault="0080501E" w:rsidP="0020020A">
      <w:pPr>
        <w:keepNext/>
        <w:spacing w:line="276" w:lineRule="auto"/>
        <w:jc w:val="center"/>
      </w:pPr>
      <w:r w:rsidRPr="0080501E">
        <w:rPr>
          <w:noProof/>
        </w:rPr>
        <w:drawing>
          <wp:inline distT="0" distB="0" distL="0" distR="0" wp14:anchorId="05578B70" wp14:editId="0A8CF5B2">
            <wp:extent cx="2299648" cy="1220739"/>
            <wp:effectExtent l="0" t="0" r="5715" b="0"/>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noChangeArrowheads="1"/>
                    </pic:cNvPicPr>
                  </pic:nvPicPr>
                  <pic:blipFill>
                    <a:blip r:embed="rId268" cstate="print">
                      <a:extLst>
                        <a:ext uri="{28A0092B-C50C-407E-A947-70E740481C1C}">
                          <a14:useLocalDpi xmlns:a14="http://schemas.microsoft.com/office/drawing/2010/main" val="0"/>
                        </a:ext>
                      </a:extLst>
                    </a:blip>
                    <a:srcRect/>
                    <a:stretch>
                      <a:fillRect/>
                    </a:stretch>
                  </pic:blipFill>
                  <pic:spPr bwMode="auto">
                    <a:xfrm>
                      <a:off x="0" y="0"/>
                      <a:ext cx="2320164" cy="1231629"/>
                    </a:xfrm>
                    <a:prstGeom prst="rect">
                      <a:avLst/>
                    </a:prstGeom>
                    <a:noFill/>
                    <a:ln>
                      <a:noFill/>
                    </a:ln>
                    <a:extLst/>
                  </pic:spPr>
                </pic:pic>
              </a:graphicData>
            </a:graphic>
          </wp:inline>
        </w:drawing>
      </w:r>
    </w:p>
    <w:p w14:paraId="5F7F5760" w14:textId="55ABB163" w:rsidR="0080501E" w:rsidRPr="003F1723" w:rsidRDefault="0020020A" w:rsidP="0020020A">
      <w:pPr>
        <w:pStyle w:val="Titulek"/>
      </w:pPr>
      <w:bookmarkStart w:id="102" w:name="_Toc35864642"/>
      <w:r>
        <w:t xml:space="preserve">Obr. </w:t>
      </w:r>
      <w:fldSimple w:instr=" STYLEREF 1 \s ">
        <w:r w:rsidR="0042322F">
          <w:rPr>
            <w:noProof/>
          </w:rPr>
          <w:t>4</w:t>
        </w:r>
      </w:fldSimple>
      <w:r>
        <w:t>.</w:t>
      </w:r>
      <w:fldSimple w:instr=" SEQ Obr. \* ARABIC \s 1 ">
        <w:r w:rsidR="0042322F">
          <w:rPr>
            <w:noProof/>
          </w:rPr>
          <w:t>4</w:t>
        </w:r>
      </w:fldSimple>
      <w:r>
        <w:t xml:space="preserve"> Flexibilní simplex.</w:t>
      </w:r>
      <w:bookmarkEnd w:id="102"/>
    </w:p>
    <w:p w14:paraId="3347DB03" w14:textId="77777777" w:rsidR="001E1DAB" w:rsidRDefault="001E1DAB" w:rsidP="00125FED">
      <w:pPr>
        <w:pStyle w:val="Nadpis2"/>
        <w:spacing w:line="276" w:lineRule="auto"/>
      </w:pPr>
      <w:bookmarkStart w:id="103" w:name="_Toc35863547"/>
      <w:r>
        <w:t>Gradientní metody</w:t>
      </w:r>
      <w:bookmarkEnd w:id="103"/>
    </w:p>
    <w:p w14:paraId="66A9D376" w14:textId="77777777" w:rsidR="002368EA" w:rsidRPr="002368EA" w:rsidRDefault="002368EA" w:rsidP="00125FED">
      <w:pPr>
        <w:tabs>
          <w:tab w:val="num" w:pos="360"/>
        </w:tabs>
        <w:spacing w:line="276" w:lineRule="auto"/>
      </w:pPr>
      <w:r w:rsidRPr="002368EA">
        <w:t xml:space="preserve">Velkou </w:t>
      </w:r>
      <w:r>
        <w:t>část</w:t>
      </w:r>
      <w:r w:rsidRPr="002368EA">
        <w:t xml:space="preserve"> iteračních metod tvoří skupina gradientních metod. Pro tyto metody je nutno znát derivace účelové funkce. V této části bude pozornost věnována následujícím oblastem:</w:t>
      </w:r>
    </w:p>
    <w:p w14:paraId="1C2239C0" w14:textId="77777777" w:rsidR="00F0243F" w:rsidRPr="002368EA" w:rsidRDefault="00E3427C" w:rsidP="0020020A">
      <w:pPr>
        <w:numPr>
          <w:ilvl w:val="0"/>
          <w:numId w:val="42"/>
        </w:numPr>
        <w:tabs>
          <w:tab w:val="num" w:pos="360"/>
        </w:tabs>
        <w:spacing w:after="0" w:line="276" w:lineRule="auto"/>
      </w:pPr>
      <w:r>
        <w:t xml:space="preserve">Jednorozměrné </w:t>
      </w:r>
      <w:r w:rsidR="00F0243F" w:rsidRPr="002368EA">
        <w:t>gradientní metody</w:t>
      </w:r>
    </w:p>
    <w:p w14:paraId="680E3318" w14:textId="77777777" w:rsidR="00F0243F" w:rsidRPr="002368EA" w:rsidRDefault="00F0243F" w:rsidP="0020020A">
      <w:pPr>
        <w:numPr>
          <w:ilvl w:val="0"/>
          <w:numId w:val="42"/>
        </w:numPr>
        <w:tabs>
          <w:tab w:val="num" w:pos="360"/>
        </w:tabs>
        <w:spacing w:after="0" w:line="276" w:lineRule="auto"/>
      </w:pPr>
      <w:r w:rsidRPr="002368EA">
        <w:t>Vícerozměrné gradientní metody s krátkým krokem</w:t>
      </w:r>
    </w:p>
    <w:p w14:paraId="03CB1057" w14:textId="77777777" w:rsidR="00F0243F" w:rsidRPr="002368EA" w:rsidRDefault="00F0243F" w:rsidP="0020020A">
      <w:pPr>
        <w:numPr>
          <w:ilvl w:val="0"/>
          <w:numId w:val="42"/>
        </w:numPr>
        <w:tabs>
          <w:tab w:val="num" w:pos="360"/>
        </w:tabs>
        <w:spacing w:after="0" w:line="276" w:lineRule="auto"/>
      </w:pPr>
      <w:r w:rsidRPr="002368EA">
        <w:t>Vícerozměrné gradientní metody s dlouhým krokem</w:t>
      </w:r>
    </w:p>
    <w:p w14:paraId="203E8D4F" w14:textId="77777777" w:rsidR="00F0243F" w:rsidRPr="002368EA" w:rsidRDefault="00F0243F" w:rsidP="0020020A">
      <w:pPr>
        <w:numPr>
          <w:ilvl w:val="0"/>
          <w:numId w:val="42"/>
        </w:numPr>
        <w:tabs>
          <w:tab w:val="num" w:pos="360"/>
        </w:tabs>
        <w:spacing w:after="0" w:line="276" w:lineRule="auto"/>
      </w:pPr>
      <w:r w:rsidRPr="002368EA">
        <w:t>Metoda projekce gradientu</w:t>
      </w:r>
    </w:p>
    <w:p w14:paraId="1ABFCFEA" w14:textId="77777777" w:rsidR="00807661" w:rsidRPr="00807661" w:rsidRDefault="00807661" w:rsidP="00125FED">
      <w:pPr>
        <w:tabs>
          <w:tab w:val="num" w:pos="360"/>
        </w:tabs>
        <w:spacing w:line="276" w:lineRule="auto"/>
      </w:pPr>
      <w:r>
        <w:lastRenderedPageBreak/>
        <w:t xml:space="preserve">Zvláštní pozornost zasluhují speciální metody, které byly vyvinuty, jedná se o metodu </w:t>
      </w:r>
      <w:r w:rsidRPr="00807661">
        <w:t>DFP (</w:t>
      </w:r>
      <w:proofErr w:type="spellStart"/>
      <w:r w:rsidRPr="00807661">
        <w:t>Davidon</w:t>
      </w:r>
      <w:proofErr w:type="spellEnd"/>
      <w:r w:rsidRPr="00807661">
        <w:t xml:space="preserve">, </w:t>
      </w:r>
      <w:proofErr w:type="spellStart"/>
      <w:r w:rsidRPr="00807661">
        <w:t>Fletcher</w:t>
      </w:r>
      <w:proofErr w:type="spellEnd"/>
      <w:r w:rsidRPr="00807661">
        <w:t xml:space="preserve">, </w:t>
      </w:r>
      <w:proofErr w:type="spellStart"/>
      <w:r w:rsidRPr="00807661">
        <w:t>Powel</w:t>
      </w:r>
      <w:proofErr w:type="spellEnd"/>
      <w:r w:rsidRPr="00807661">
        <w:t>)</w:t>
      </w:r>
      <w:r>
        <w:t xml:space="preserve">, metodu </w:t>
      </w:r>
      <w:r w:rsidRPr="00807661">
        <w:t>PARTAN (paralelních tečen)</w:t>
      </w:r>
      <w:r>
        <w:t xml:space="preserve"> a metodu CONGRA (</w:t>
      </w:r>
      <w:r w:rsidRPr="00807661">
        <w:t>Konjugovaných směrů</w:t>
      </w:r>
      <w:r>
        <w:t>,</w:t>
      </w:r>
      <w:r w:rsidR="00741912">
        <w:t xml:space="preserve"> </w:t>
      </w:r>
      <w:r w:rsidRPr="00807661">
        <w:t>gradientů</w:t>
      </w:r>
      <w:r w:rsidR="00741912">
        <w:t>)</w:t>
      </w:r>
      <w:r>
        <w:t xml:space="preserve">. </w:t>
      </w:r>
      <w:r w:rsidR="00741912">
        <w:t>M</w:t>
      </w:r>
      <w:r w:rsidR="00741912" w:rsidRPr="00807661">
        <w:t>etoda projekce gradientu</w:t>
      </w:r>
      <w:r w:rsidR="00741912">
        <w:t xml:space="preserve"> reprezentuje mnohorozměrnou gradientní metodu s lineárním omezením typu</w:t>
      </w:r>
      <w:r w:rsidRPr="00807661">
        <w:t xml:space="preserve"> </w:t>
      </w:r>
      <w:r w:rsidRPr="00807661">
        <w:sym w:font="Symbol" w:char="F0A3"/>
      </w:r>
      <w:r w:rsidR="00741912">
        <w:t>.</w:t>
      </w:r>
    </w:p>
    <w:p w14:paraId="4B981109" w14:textId="77777777" w:rsidR="00C045A5" w:rsidRDefault="00C045A5" w:rsidP="00125FED">
      <w:pPr>
        <w:spacing w:line="276" w:lineRule="auto"/>
      </w:pPr>
      <w:r w:rsidRPr="00C045A5">
        <w:t>Princip</w:t>
      </w:r>
      <w:r>
        <w:t xml:space="preserve"> gradientních metod spočívá v iteračním postupu:</w:t>
      </w:r>
    </w:p>
    <w:p w14:paraId="23D2559F" w14:textId="77777777" w:rsidR="00C045A5" w:rsidRPr="00C045A5" w:rsidRDefault="00C045A5" w:rsidP="00125FED">
      <w:pPr>
        <w:spacing w:line="276" w:lineRule="auto"/>
      </w:pPr>
      <w:r w:rsidRPr="00C045A5">
        <w:t xml:space="preserve"> </w:t>
      </w:r>
      <w:r w:rsidRPr="00C045A5">
        <w:tab/>
      </w:r>
      <w:r w:rsidRPr="00C045A5">
        <w:tab/>
        <w:t xml:space="preserve"> </w:t>
      </w:r>
      <w:r w:rsidRPr="00C045A5">
        <w:rPr>
          <w:b/>
          <w:bCs/>
          <w:i/>
          <w:iCs/>
        </w:rPr>
        <w:t>x(k+1)</w:t>
      </w:r>
      <w:r w:rsidRPr="00C045A5">
        <w:rPr>
          <w:b/>
          <w:bCs/>
          <w:i/>
          <w:iCs/>
          <w:vertAlign w:val="subscript"/>
        </w:rPr>
        <w:t xml:space="preserve"> </w:t>
      </w:r>
      <w:r w:rsidRPr="00C045A5">
        <w:rPr>
          <w:b/>
          <w:bCs/>
          <w:i/>
          <w:iCs/>
        </w:rPr>
        <w:t xml:space="preserve">= x(k) + </w:t>
      </w:r>
      <w:r w:rsidRPr="00C045A5">
        <w:rPr>
          <w:b/>
          <w:bCs/>
          <w:i/>
          <w:iCs/>
        </w:rPr>
        <w:sym w:font="Symbol" w:char="F06C"/>
      </w:r>
      <w:proofErr w:type="gramStart"/>
      <w:r w:rsidRPr="00C045A5">
        <w:rPr>
          <w:b/>
          <w:bCs/>
          <w:i/>
          <w:iCs/>
          <w:vertAlign w:val="subscript"/>
        </w:rPr>
        <w:t>k</w:t>
      </w:r>
      <w:proofErr w:type="gramEnd"/>
      <w:r w:rsidRPr="00C045A5">
        <w:rPr>
          <w:b/>
          <w:bCs/>
          <w:i/>
          <w:iCs/>
        </w:rPr>
        <w:t xml:space="preserve"> grad (f(x(k)))</w:t>
      </w:r>
    </w:p>
    <w:p w14:paraId="572B75F3" w14:textId="1F583170" w:rsidR="00C045A5" w:rsidRPr="00C045A5" w:rsidRDefault="00C045A5" w:rsidP="00125FED">
      <w:pPr>
        <w:spacing w:line="276" w:lineRule="auto"/>
      </w:pPr>
      <w:r>
        <w:t>P</w:t>
      </w:r>
      <w:r w:rsidRPr="00C045A5">
        <w:t xml:space="preserve">okud </w:t>
      </w:r>
      <w:r w:rsidRPr="00C045A5">
        <w:tab/>
      </w:r>
      <w:r>
        <w:t xml:space="preserve">je parametr iteračního kroku </w:t>
      </w:r>
      <w:r w:rsidRPr="00C045A5">
        <w:rPr>
          <w:i/>
        </w:rPr>
        <w:sym w:font="Symbol" w:char="F06C"/>
      </w:r>
      <w:r w:rsidRPr="00C045A5">
        <w:rPr>
          <w:i/>
          <w:vertAlign w:val="subscript"/>
        </w:rPr>
        <w:t>k</w:t>
      </w:r>
      <w:r w:rsidRPr="00C045A5">
        <w:rPr>
          <w:vertAlign w:val="subscript"/>
        </w:rPr>
        <w:t xml:space="preserve"> </w:t>
      </w:r>
      <w:r w:rsidRPr="00C045A5">
        <w:t>konst</w:t>
      </w:r>
      <w:r>
        <w:t>antní, hovoří se o</w:t>
      </w:r>
      <w:r w:rsidRPr="00C045A5">
        <w:t xml:space="preserve"> gradientní metod</w:t>
      </w:r>
      <w:r>
        <w:t>ě</w:t>
      </w:r>
      <w:r w:rsidRPr="00C045A5">
        <w:t xml:space="preserve"> s krátkým </w:t>
      </w:r>
      <w:proofErr w:type="gramStart"/>
      <w:r w:rsidRPr="00C045A5">
        <w:t>krokem,</w:t>
      </w:r>
      <w:r>
        <w:t xml:space="preserve">  je</w:t>
      </w:r>
      <w:proofErr w:type="gramEnd"/>
      <w:r>
        <w:t xml:space="preserve">-li </w:t>
      </w:r>
      <w:r w:rsidRPr="00C045A5">
        <w:t xml:space="preserve"> </w:t>
      </w:r>
      <w:r w:rsidRPr="00C045A5">
        <w:rPr>
          <w:i/>
        </w:rPr>
        <w:sym w:font="Symbol" w:char="F06C"/>
      </w:r>
      <w:r w:rsidRPr="00C045A5">
        <w:rPr>
          <w:i/>
          <w:vertAlign w:val="subscript"/>
        </w:rPr>
        <w:t>k</w:t>
      </w:r>
      <w:r w:rsidRPr="00C045A5">
        <w:rPr>
          <w:i/>
        </w:rPr>
        <w:t xml:space="preserve">  </w:t>
      </w:r>
      <w:r w:rsidRPr="00C045A5">
        <w:t>je proměnné</w:t>
      </w:r>
      <w:r>
        <w:t xml:space="preserve">, jedná se o </w:t>
      </w:r>
      <w:r w:rsidRPr="00C045A5">
        <w:t>gradientní metody s dlouhým krokem</w:t>
      </w:r>
      <w:r w:rsidR="0065594B">
        <w:t xml:space="preserve">, </w:t>
      </w:r>
      <w:proofErr w:type="spellStart"/>
      <w:r w:rsidR="0065594B">
        <w:t>např</w:t>
      </w:r>
      <w:proofErr w:type="spellEnd"/>
      <w:r w:rsidR="0065594B">
        <w:t xml:space="preserve"> </w:t>
      </w:r>
      <w:r w:rsidR="0065594B">
        <w:fldChar w:fldCharType="begin"/>
      </w:r>
      <w:r w:rsidR="0065594B">
        <w:instrText xml:space="preserve"> REF _Ref36040495 \r \h </w:instrText>
      </w:r>
      <w:r w:rsidR="0065594B">
        <w:fldChar w:fldCharType="separate"/>
      </w:r>
      <w:r w:rsidR="0042322F">
        <w:t>[3]</w:t>
      </w:r>
      <w:r w:rsidR="0065594B">
        <w:fldChar w:fldCharType="end"/>
      </w:r>
      <w:r w:rsidR="0065594B">
        <w:t xml:space="preserve">, </w:t>
      </w:r>
      <w:r w:rsidR="0065594B">
        <w:fldChar w:fldCharType="begin"/>
      </w:r>
      <w:r w:rsidR="0065594B">
        <w:instrText xml:space="preserve"> REF _Ref36040497 \r \h </w:instrText>
      </w:r>
      <w:r w:rsidR="0065594B">
        <w:fldChar w:fldCharType="separate"/>
      </w:r>
      <w:r w:rsidR="0042322F">
        <w:t>[4]</w:t>
      </w:r>
      <w:r w:rsidR="0065594B">
        <w:fldChar w:fldCharType="end"/>
      </w:r>
      <w:r w:rsidR="0065594B">
        <w:fldChar w:fldCharType="begin"/>
      </w:r>
      <w:r w:rsidR="0065594B">
        <w:instrText xml:space="preserve"> REF _Ref34115882 \r \h </w:instrText>
      </w:r>
      <w:r w:rsidR="0065594B">
        <w:fldChar w:fldCharType="separate"/>
      </w:r>
      <w:r w:rsidR="0042322F">
        <w:t>[43]</w:t>
      </w:r>
      <w:r w:rsidR="0065594B">
        <w:fldChar w:fldCharType="end"/>
      </w:r>
      <w:r w:rsidRPr="00C045A5">
        <w:t>.</w:t>
      </w:r>
    </w:p>
    <w:p w14:paraId="3958C62B" w14:textId="77777777" w:rsidR="00602C9F" w:rsidRDefault="00602C9F" w:rsidP="00125FED">
      <w:pPr>
        <w:pStyle w:val="Nadpis3"/>
        <w:spacing w:line="276" w:lineRule="auto"/>
      </w:pPr>
      <w:bookmarkStart w:id="104" w:name="_Toc35863548"/>
      <w:r w:rsidRPr="00C045A5">
        <w:t>Jednorozměrné gradientní metody</w:t>
      </w:r>
      <w:bookmarkEnd w:id="104"/>
    </w:p>
    <w:p w14:paraId="1DB71FC3" w14:textId="77777777" w:rsidR="00C045A5" w:rsidRPr="00602C9F" w:rsidRDefault="00602C9F" w:rsidP="00125FED">
      <w:pPr>
        <w:spacing w:line="276" w:lineRule="auto"/>
      </w:pPr>
      <w:r w:rsidRPr="00602C9F">
        <w:rPr>
          <w:bCs/>
        </w:rPr>
        <w:t xml:space="preserve">Mezi </w:t>
      </w:r>
      <w:r>
        <w:rPr>
          <w:bCs/>
        </w:rPr>
        <w:t>j</w:t>
      </w:r>
      <w:r w:rsidR="00C045A5" w:rsidRPr="00602C9F">
        <w:rPr>
          <w:bCs/>
        </w:rPr>
        <w:t>ednorozměrn</w:t>
      </w:r>
      <w:r>
        <w:rPr>
          <w:bCs/>
        </w:rPr>
        <w:t xml:space="preserve">ými </w:t>
      </w:r>
      <w:r w:rsidR="00C045A5" w:rsidRPr="00602C9F">
        <w:rPr>
          <w:bCs/>
        </w:rPr>
        <w:t>gradientní</w:t>
      </w:r>
      <w:r>
        <w:rPr>
          <w:bCs/>
        </w:rPr>
        <w:t xml:space="preserve">mi </w:t>
      </w:r>
      <w:r w:rsidR="00C045A5" w:rsidRPr="00602C9F">
        <w:rPr>
          <w:bCs/>
        </w:rPr>
        <w:t>metod</w:t>
      </w:r>
      <w:r>
        <w:rPr>
          <w:bCs/>
        </w:rPr>
        <w:t xml:space="preserve">ami jednoznačně dominuje </w:t>
      </w:r>
      <w:r w:rsidRPr="00C045A5">
        <w:t>Newtonova metoda</w:t>
      </w:r>
      <w:r>
        <w:t xml:space="preserve"> a její </w:t>
      </w:r>
      <w:proofErr w:type="gramStart"/>
      <w:r>
        <w:t>modifikace</w:t>
      </w:r>
      <w:r w:rsidR="003265AF">
        <w:t xml:space="preserve"> -</w:t>
      </w:r>
      <w:r>
        <w:t xml:space="preserve"> metoda</w:t>
      </w:r>
      <w:proofErr w:type="gramEnd"/>
      <w:r w:rsidR="00C045A5" w:rsidRPr="00602C9F">
        <w:t xml:space="preserve"> </w:t>
      </w:r>
      <w:proofErr w:type="spellStart"/>
      <w:r w:rsidR="00C045A5" w:rsidRPr="00602C9F">
        <w:t>regula</w:t>
      </w:r>
      <w:proofErr w:type="spellEnd"/>
      <w:r w:rsidR="00C045A5" w:rsidRPr="00602C9F">
        <w:t xml:space="preserve"> </w:t>
      </w:r>
      <w:proofErr w:type="spellStart"/>
      <w:r w:rsidR="00C045A5" w:rsidRPr="00602C9F">
        <w:t>falsi</w:t>
      </w:r>
      <w:proofErr w:type="spellEnd"/>
      <w:r w:rsidR="00C045A5" w:rsidRPr="00602C9F">
        <w:t>,</w:t>
      </w:r>
    </w:p>
    <w:p w14:paraId="154A41E7" w14:textId="77777777" w:rsidR="00602C9F" w:rsidRDefault="00C045A5" w:rsidP="00125FED">
      <w:pPr>
        <w:spacing w:line="276" w:lineRule="auto"/>
      </w:pPr>
      <w:r w:rsidRPr="00C045A5">
        <w:t>Princip</w:t>
      </w:r>
      <w:r w:rsidR="00003F2C">
        <w:t xml:space="preserve"> Newtonovy metody spočívá, že</w:t>
      </w:r>
      <w:r w:rsidRPr="00C045A5">
        <w:t xml:space="preserve"> v okolí </w:t>
      </w:r>
      <w:proofErr w:type="spellStart"/>
      <w:r w:rsidRPr="00C045A5">
        <w:rPr>
          <w:i/>
          <w:iCs/>
        </w:rPr>
        <w:t>x</w:t>
      </w:r>
      <w:r w:rsidRPr="00C045A5">
        <w:rPr>
          <w:i/>
          <w:iCs/>
          <w:vertAlign w:val="subscript"/>
        </w:rPr>
        <w:t>k</w:t>
      </w:r>
      <w:proofErr w:type="spellEnd"/>
      <w:r w:rsidRPr="00C045A5">
        <w:t xml:space="preserve"> se účelová funkce rozvine do </w:t>
      </w:r>
      <w:r w:rsidR="00003F2C">
        <w:t xml:space="preserve">prvních třech členů </w:t>
      </w:r>
      <w:proofErr w:type="spellStart"/>
      <w:r w:rsidRPr="00C045A5">
        <w:t>Taylorova</w:t>
      </w:r>
      <w:proofErr w:type="spellEnd"/>
      <w:r w:rsidRPr="00C045A5">
        <w:t xml:space="preserve"> rozvoje:</w:t>
      </w:r>
    </w:p>
    <w:p w14:paraId="5CCEE806" w14:textId="77777777" w:rsidR="00003F2C" w:rsidRDefault="00003F2C" w:rsidP="00003F2C">
      <w:pPr>
        <w:spacing w:line="276" w:lineRule="auto"/>
        <w:jc w:val="center"/>
      </w:pPr>
      <w:r w:rsidRPr="00003F2C">
        <w:object w:dxaOrig="4620" w:dyaOrig="660" w14:anchorId="72EE53D8">
          <v:shape id="_x0000_i1141" type="#_x0000_t75" style="width:231pt;height:33.1pt" o:ole="">
            <v:imagedata r:id="rId269" o:title=""/>
          </v:shape>
          <o:OLEObject Type="Embed" ProgID="Equation.DSMT4" ShapeID="_x0000_i1141" DrawAspect="Content" ObjectID="_1737272083" r:id="rId270"/>
        </w:object>
      </w:r>
    </w:p>
    <w:p w14:paraId="08A8155C" w14:textId="77777777" w:rsidR="00C045A5" w:rsidRPr="00C045A5" w:rsidRDefault="00C045A5" w:rsidP="00125FED">
      <w:pPr>
        <w:spacing w:line="276" w:lineRule="auto"/>
      </w:pPr>
      <w:r w:rsidRPr="00C045A5">
        <w:t>a nový iterační krok se hledá z</w:t>
      </w:r>
      <w:r w:rsidR="00003F2C">
        <w:t> </w:t>
      </w:r>
      <w:r w:rsidRPr="00C045A5">
        <w:t>podmínky</w:t>
      </w:r>
      <w:r w:rsidR="00003F2C">
        <w:t xml:space="preserve"> extrému </w:t>
      </w:r>
      <w:r w:rsidRPr="00C045A5">
        <w:tab/>
        <w:t xml:space="preserve"> </w:t>
      </w:r>
      <w:r w:rsidRPr="00C045A5">
        <w:rPr>
          <w:i/>
          <w:iCs/>
        </w:rPr>
        <w:t>p</w:t>
      </w:r>
      <w:r w:rsidRPr="00C045A5">
        <w:t>´(</w:t>
      </w:r>
      <w:r w:rsidRPr="00C045A5">
        <w:rPr>
          <w:i/>
          <w:iCs/>
        </w:rPr>
        <w:t>x</w:t>
      </w:r>
      <w:r w:rsidRPr="00C045A5">
        <w:t>) = 0</w:t>
      </w:r>
      <w:r w:rsidR="00003F2C">
        <w:t>,</w:t>
      </w:r>
    </w:p>
    <w:p w14:paraId="33482278" w14:textId="77777777" w:rsidR="00003F2C" w:rsidRDefault="00C045A5" w:rsidP="00125FED">
      <w:pPr>
        <w:spacing w:line="276" w:lineRule="auto"/>
      </w:pPr>
      <w:r w:rsidRPr="00C045A5">
        <w:t>tedy</w:t>
      </w:r>
      <w:r w:rsidRPr="00C045A5">
        <w:tab/>
      </w:r>
      <w:r w:rsidRPr="00C045A5">
        <w:tab/>
      </w:r>
      <w:r w:rsidRPr="00C045A5">
        <w:tab/>
      </w:r>
      <w:r w:rsidRPr="00C045A5">
        <w:tab/>
        <w:t xml:space="preserve">   </w:t>
      </w:r>
      <w:r w:rsidRPr="00C045A5">
        <w:rPr>
          <w:i/>
          <w:iCs/>
        </w:rPr>
        <w:t>p</w:t>
      </w:r>
      <w:r w:rsidRPr="00C045A5">
        <w:t>´(</w:t>
      </w:r>
      <w:r w:rsidRPr="00C045A5">
        <w:rPr>
          <w:i/>
          <w:iCs/>
        </w:rPr>
        <w:t>x</w:t>
      </w:r>
      <w:r w:rsidRPr="00C045A5">
        <w:t xml:space="preserve">) = </w:t>
      </w:r>
      <w:r w:rsidRPr="00C045A5">
        <w:rPr>
          <w:i/>
          <w:iCs/>
        </w:rPr>
        <w:t>f</w:t>
      </w:r>
      <w:r w:rsidRPr="00C045A5">
        <w:rPr>
          <w:vertAlign w:val="superscript"/>
        </w:rPr>
        <w:t>´</w:t>
      </w:r>
      <w:r w:rsidRPr="00C045A5">
        <w:t>(</w:t>
      </w:r>
      <w:proofErr w:type="spellStart"/>
      <w:r w:rsidRPr="00C045A5">
        <w:rPr>
          <w:i/>
          <w:iCs/>
        </w:rPr>
        <w:t>x</w:t>
      </w:r>
      <w:r w:rsidRPr="00C045A5">
        <w:rPr>
          <w:i/>
          <w:iCs/>
          <w:vertAlign w:val="subscript"/>
        </w:rPr>
        <w:t>k</w:t>
      </w:r>
      <w:proofErr w:type="spellEnd"/>
      <w:r w:rsidRPr="00C045A5">
        <w:t xml:space="preserve">) + </w:t>
      </w:r>
      <w:r w:rsidRPr="00C045A5">
        <w:rPr>
          <w:i/>
          <w:iCs/>
        </w:rPr>
        <w:t xml:space="preserve">f </w:t>
      </w:r>
      <w:r w:rsidRPr="00C045A5">
        <w:rPr>
          <w:vertAlign w:val="superscript"/>
        </w:rPr>
        <w:t>´´</w:t>
      </w:r>
      <w:r w:rsidRPr="00C045A5">
        <w:t>(</w:t>
      </w:r>
      <w:proofErr w:type="spellStart"/>
      <w:r w:rsidRPr="00C045A5">
        <w:rPr>
          <w:i/>
          <w:iCs/>
        </w:rPr>
        <w:t>x</w:t>
      </w:r>
      <w:r w:rsidRPr="00C045A5">
        <w:rPr>
          <w:i/>
          <w:iCs/>
          <w:vertAlign w:val="subscript"/>
        </w:rPr>
        <w:t>k</w:t>
      </w:r>
      <w:proofErr w:type="spellEnd"/>
      <w:proofErr w:type="gramStart"/>
      <w:r w:rsidRPr="00C045A5">
        <w:t>)(</w:t>
      </w:r>
      <w:proofErr w:type="gramEnd"/>
      <w:r w:rsidRPr="00C045A5">
        <w:rPr>
          <w:i/>
          <w:iCs/>
        </w:rPr>
        <w:t xml:space="preserve">x </w:t>
      </w:r>
      <w:r w:rsidRPr="00C045A5">
        <w:t xml:space="preserve">- </w:t>
      </w:r>
      <w:proofErr w:type="spellStart"/>
      <w:r w:rsidRPr="00C045A5">
        <w:rPr>
          <w:i/>
          <w:iCs/>
        </w:rPr>
        <w:t>x</w:t>
      </w:r>
      <w:r w:rsidRPr="00C045A5">
        <w:rPr>
          <w:i/>
          <w:iCs/>
          <w:vertAlign w:val="subscript"/>
        </w:rPr>
        <w:t>k</w:t>
      </w:r>
      <w:proofErr w:type="spellEnd"/>
      <w:r w:rsidRPr="00C045A5">
        <w:t>) = 0</w:t>
      </w:r>
    </w:p>
    <w:p w14:paraId="715F2A56" w14:textId="77777777" w:rsidR="00C045A5" w:rsidRDefault="00C045A5" w:rsidP="00125FED">
      <w:pPr>
        <w:spacing w:line="276" w:lineRule="auto"/>
      </w:pPr>
      <w:r w:rsidRPr="00C045A5">
        <w:t xml:space="preserve">a pro další </w:t>
      </w:r>
      <w:r w:rsidRPr="00C045A5">
        <w:rPr>
          <w:i/>
          <w:iCs/>
        </w:rPr>
        <w:t>x</w:t>
      </w:r>
      <w:r w:rsidRPr="00C045A5">
        <w:rPr>
          <w:i/>
          <w:iCs/>
          <w:vertAlign w:val="subscript"/>
        </w:rPr>
        <w:t>k</w:t>
      </w:r>
      <w:r w:rsidRPr="00C045A5">
        <w:rPr>
          <w:vertAlign w:val="subscript"/>
        </w:rPr>
        <w:t>+1</w:t>
      </w:r>
      <w:r w:rsidRPr="00C045A5">
        <w:t xml:space="preserve"> se volí hodnota </w:t>
      </w:r>
      <w:r w:rsidRPr="00C045A5">
        <w:rPr>
          <w:i/>
          <w:iCs/>
        </w:rPr>
        <w:t xml:space="preserve">x </w:t>
      </w:r>
      <w:r w:rsidRPr="00C045A5">
        <w:t>z poslední rovnosti, a iterační postup je dán</w:t>
      </w:r>
      <w:r w:rsidR="003265AF">
        <w:t xml:space="preserve"> vztahem</w:t>
      </w:r>
    </w:p>
    <w:p w14:paraId="6AE80FCA" w14:textId="77777777" w:rsidR="003265AF" w:rsidRDefault="00003F2C" w:rsidP="00003F2C">
      <w:pPr>
        <w:spacing w:line="276" w:lineRule="auto"/>
        <w:jc w:val="center"/>
      </w:pPr>
      <w:r w:rsidRPr="00003F2C">
        <w:object w:dxaOrig="1800" w:dyaOrig="680" w14:anchorId="3C1370FB">
          <v:shape id="_x0000_i1142" type="#_x0000_t75" style="width:90.25pt;height:34.1pt" o:ole="">
            <v:imagedata r:id="rId271" o:title=""/>
          </v:shape>
          <o:OLEObject Type="Embed" ProgID="Equation.DSMT4" ShapeID="_x0000_i1142" DrawAspect="Content" ObjectID="_1737272084" r:id="rId272"/>
        </w:object>
      </w:r>
    </w:p>
    <w:p w14:paraId="63B29D9C" w14:textId="77777777" w:rsidR="00003F2C" w:rsidRDefault="00003F2C" w:rsidP="00003F2C">
      <w:pPr>
        <w:spacing w:line="276" w:lineRule="auto"/>
      </w:pPr>
      <w:r w:rsidRPr="00003F2C">
        <w:t>Pokud je druhá derivace nahrazena numerickým odhadem</w:t>
      </w:r>
      <w:r w:rsidR="000E49F0">
        <w:t xml:space="preserve"> z prvních derivací</w:t>
      </w:r>
    </w:p>
    <w:p w14:paraId="565552CC" w14:textId="77777777" w:rsidR="00003F2C" w:rsidRDefault="00003F2C" w:rsidP="00003F2C">
      <w:pPr>
        <w:spacing w:line="276" w:lineRule="auto"/>
        <w:jc w:val="center"/>
      </w:pPr>
      <w:r w:rsidRPr="00003F2C">
        <w:object w:dxaOrig="2580" w:dyaOrig="680" w14:anchorId="50E230EA">
          <v:shape id="_x0000_i1143" type="#_x0000_t75" style="width:129.15pt;height:34.1pt" o:ole="">
            <v:imagedata r:id="rId273" o:title=""/>
          </v:shape>
          <o:OLEObject Type="Embed" ProgID="Equation.DSMT4" ShapeID="_x0000_i1143" DrawAspect="Content" ObjectID="_1737272085" r:id="rId274"/>
        </w:object>
      </w:r>
    </w:p>
    <w:p w14:paraId="22562FE2" w14:textId="77777777" w:rsidR="000E49F0" w:rsidRDefault="000E49F0" w:rsidP="000E49F0">
      <w:pPr>
        <w:spacing w:line="276" w:lineRule="auto"/>
      </w:pPr>
      <w:r>
        <w:t xml:space="preserve">Získá se metoda </w:t>
      </w:r>
      <w:proofErr w:type="spellStart"/>
      <w:r>
        <w:t>regula</w:t>
      </w:r>
      <w:proofErr w:type="spellEnd"/>
      <w:r>
        <w:t xml:space="preserve"> </w:t>
      </w:r>
      <w:proofErr w:type="spellStart"/>
      <w:r>
        <w:t>falsi</w:t>
      </w:r>
      <w:proofErr w:type="spellEnd"/>
      <w:r>
        <w:t>, která nevyžaduje znalost druhých derivací.  Iterační vztah je dán:</w:t>
      </w:r>
    </w:p>
    <w:p w14:paraId="5F77A76C" w14:textId="77777777" w:rsidR="000E49F0" w:rsidRDefault="000E49F0" w:rsidP="000E49F0">
      <w:pPr>
        <w:spacing w:line="276" w:lineRule="auto"/>
        <w:jc w:val="center"/>
      </w:pPr>
      <w:r w:rsidRPr="000E49F0">
        <w:object w:dxaOrig="3320" w:dyaOrig="680" w14:anchorId="107B51C9">
          <v:shape id="_x0000_i1144" type="#_x0000_t75" style="width:166.15pt;height:34.1pt" o:ole="">
            <v:imagedata r:id="rId275" o:title=""/>
          </v:shape>
          <o:OLEObject Type="Embed" ProgID="Equation.DSMT4" ShapeID="_x0000_i1144" DrawAspect="Content" ObjectID="_1737272086" r:id="rId276"/>
        </w:object>
      </w:r>
    </w:p>
    <w:p w14:paraId="0C5ECE87" w14:textId="77777777" w:rsidR="000E49F0" w:rsidRDefault="000E49F0" w:rsidP="000E49F0">
      <w:pPr>
        <w:spacing w:line="276" w:lineRule="auto"/>
      </w:pPr>
      <w:r>
        <w:t xml:space="preserve">Metoda </w:t>
      </w:r>
      <w:proofErr w:type="spellStart"/>
      <w:r>
        <w:t>regula</w:t>
      </w:r>
      <w:proofErr w:type="spellEnd"/>
      <w:r>
        <w:t xml:space="preserve"> </w:t>
      </w:r>
      <w:proofErr w:type="spellStart"/>
      <w:r>
        <w:t>falsi</w:t>
      </w:r>
      <w:proofErr w:type="spellEnd"/>
      <w:r>
        <w:t xml:space="preserve"> však potřebuje dva </w:t>
      </w:r>
      <w:r w:rsidRPr="000E49F0">
        <w:t xml:space="preserve">inicializační body </w:t>
      </w:r>
      <w:r w:rsidRPr="000E49F0">
        <w:rPr>
          <w:i/>
          <w:iCs/>
        </w:rPr>
        <w:t>x</w:t>
      </w:r>
      <w:r w:rsidRPr="000E49F0">
        <w:rPr>
          <w:vertAlign w:val="subscript"/>
        </w:rPr>
        <w:t>0</w:t>
      </w:r>
      <w:r w:rsidRPr="000E49F0">
        <w:t xml:space="preserve">, </w:t>
      </w:r>
      <w:r w:rsidRPr="000E49F0">
        <w:rPr>
          <w:i/>
          <w:iCs/>
        </w:rPr>
        <w:t>x</w:t>
      </w:r>
      <w:r w:rsidRPr="000E49F0">
        <w:rPr>
          <w:vertAlign w:val="subscript"/>
        </w:rPr>
        <w:t>1</w:t>
      </w:r>
      <w:r w:rsidRPr="000E49F0">
        <w:t>.</w:t>
      </w:r>
    </w:p>
    <w:p w14:paraId="2C25C0EC" w14:textId="77777777" w:rsidR="003265AF" w:rsidRDefault="003265AF" w:rsidP="003265AF">
      <w:pPr>
        <w:pStyle w:val="Nadpis3"/>
        <w:spacing w:line="276" w:lineRule="auto"/>
      </w:pPr>
      <w:bookmarkStart w:id="105" w:name="_Toc35863549"/>
      <w:r>
        <w:t>Více</w:t>
      </w:r>
      <w:r w:rsidRPr="00C045A5">
        <w:t>rozměrné gradientní metody</w:t>
      </w:r>
      <w:bookmarkEnd w:id="105"/>
    </w:p>
    <w:p w14:paraId="3F66FA32" w14:textId="77777777" w:rsidR="003265AF" w:rsidRDefault="000E49F0" w:rsidP="003265AF">
      <w:r>
        <w:t>Základní iterační postup je dán rekurentním vztahem:</w:t>
      </w:r>
    </w:p>
    <w:p w14:paraId="6C992F8C" w14:textId="77777777" w:rsidR="000E49F0" w:rsidRPr="00935232" w:rsidRDefault="000E49F0" w:rsidP="00935232">
      <w:pPr>
        <w:tabs>
          <w:tab w:val="left" w:pos="8222"/>
        </w:tabs>
        <w:ind w:left="1418" w:firstLine="709"/>
        <w:rPr>
          <w:b/>
        </w:rPr>
      </w:pPr>
      <w:r w:rsidRPr="000E49F0">
        <w:rPr>
          <w:b/>
          <w:bCs/>
          <w:i/>
          <w:iCs/>
        </w:rPr>
        <w:t>x(k+1)</w:t>
      </w:r>
      <w:r w:rsidRPr="000E49F0">
        <w:rPr>
          <w:b/>
          <w:bCs/>
          <w:i/>
          <w:iCs/>
          <w:vertAlign w:val="subscript"/>
        </w:rPr>
        <w:t xml:space="preserve"> </w:t>
      </w:r>
      <w:r w:rsidRPr="000E49F0">
        <w:rPr>
          <w:b/>
          <w:bCs/>
          <w:i/>
          <w:iCs/>
        </w:rPr>
        <w:t xml:space="preserve">= x(k) + </w:t>
      </w:r>
      <w:r w:rsidRPr="000E49F0">
        <w:rPr>
          <w:b/>
          <w:bCs/>
          <w:i/>
          <w:iCs/>
        </w:rPr>
        <w:sym w:font="Symbol" w:char="F06C"/>
      </w:r>
      <w:r w:rsidRPr="000E49F0">
        <w:rPr>
          <w:b/>
          <w:bCs/>
          <w:i/>
          <w:iCs/>
          <w:vertAlign w:val="subscript"/>
        </w:rPr>
        <w:t>k</w:t>
      </w:r>
      <w:r w:rsidRPr="000E49F0">
        <w:rPr>
          <w:b/>
          <w:bCs/>
          <w:i/>
          <w:iCs/>
        </w:rPr>
        <w:t xml:space="preserve"> grad (f(x(k)</w:t>
      </w:r>
      <w:proofErr w:type="gramStart"/>
      <w:r w:rsidRPr="000E49F0">
        <w:rPr>
          <w:b/>
          <w:bCs/>
          <w:i/>
          <w:iCs/>
        </w:rPr>
        <w:t>))</w:t>
      </w:r>
      <w:r w:rsidR="00935232">
        <w:rPr>
          <w:b/>
          <w:bCs/>
          <w:i/>
          <w:iCs/>
        </w:rPr>
        <w:t xml:space="preserve">  </w:t>
      </w:r>
      <w:r w:rsidR="00935232">
        <w:rPr>
          <w:b/>
          <w:bCs/>
          <w:i/>
          <w:iCs/>
        </w:rPr>
        <w:tab/>
      </w:r>
      <w:proofErr w:type="gramEnd"/>
      <w:r w:rsidR="00935232" w:rsidRPr="006F362C">
        <w:t>(</w:t>
      </w:r>
      <w:r w:rsidR="00935232">
        <w:rPr>
          <w:rStyle w:val="RovniceChar"/>
        </w:rPr>
        <w:t>4</w:t>
      </w:r>
      <w:r w:rsidR="00935232" w:rsidRPr="006F362C">
        <w:rPr>
          <w:rStyle w:val="RovniceChar"/>
        </w:rPr>
        <w:t>.</w:t>
      </w:r>
      <w:r w:rsidR="00935232">
        <w:rPr>
          <w:rStyle w:val="RovniceChar"/>
        </w:rPr>
        <w:t>4</w:t>
      </w:r>
      <w:r w:rsidR="00935232" w:rsidRPr="006F362C">
        <w:t>)</w:t>
      </w:r>
    </w:p>
    <w:p w14:paraId="4BC1F077" w14:textId="77777777" w:rsidR="000E49F0" w:rsidRDefault="000E49F0" w:rsidP="000E49F0">
      <w:pPr>
        <w:rPr>
          <w:b/>
        </w:rPr>
      </w:pPr>
      <w:r w:rsidRPr="000E49F0">
        <w:lastRenderedPageBreak/>
        <w:tab/>
      </w:r>
      <w:r w:rsidRPr="000E49F0">
        <w:tab/>
      </w:r>
      <w:r w:rsidRPr="000E49F0">
        <w:tab/>
        <w:t xml:space="preserve">nebo </w:t>
      </w:r>
      <w:r w:rsidRPr="000E49F0">
        <w:tab/>
      </w:r>
      <w:r w:rsidRPr="000E49F0">
        <w:rPr>
          <w:b/>
          <w:i/>
          <w:iCs/>
        </w:rPr>
        <w:t>x</w:t>
      </w:r>
      <w:r w:rsidRPr="000E49F0">
        <w:rPr>
          <w:b/>
          <w:i/>
          <w:iCs/>
          <w:vertAlign w:val="subscript"/>
        </w:rPr>
        <w:t>k</w:t>
      </w:r>
      <w:r w:rsidRPr="000E49F0">
        <w:rPr>
          <w:b/>
          <w:vertAlign w:val="subscript"/>
        </w:rPr>
        <w:t xml:space="preserve">+1 </w:t>
      </w:r>
      <w:r w:rsidRPr="000E49F0">
        <w:rPr>
          <w:b/>
        </w:rPr>
        <w:t xml:space="preserve">= </w:t>
      </w:r>
      <w:proofErr w:type="spellStart"/>
      <w:r w:rsidRPr="000E49F0">
        <w:rPr>
          <w:b/>
          <w:i/>
          <w:iCs/>
        </w:rPr>
        <w:t>x</w:t>
      </w:r>
      <w:r w:rsidRPr="000E49F0">
        <w:rPr>
          <w:b/>
          <w:i/>
          <w:iCs/>
          <w:vertAlign w:val="subscript"/>
        </w:rPr>
        <w:t>k</w:t>
      </w:r>
      <w:proofErr w:type="spellEnd"/>
      <w:r w:rsidRPr="000E49F0">
        <w:rPr>
          <w:b/>
          <w:i/>
          <w:iCs/>
          <w:vertAlign w:val="subscript"/>
        </w:rPr>
        <w:t xml:space="preserve"> </w:t>
      </w:r>
      <w:r w:rsidRPr="000E49F0">
        <w:rPr>
          <w:b/>
        </w:rPr>
        <w:t xml:space="preserve">+ </w:t>
      </w:r>
      <w:r w:rsidRPr="000E49F0">
        <w:rPr>
          <w:b/>
          <w:i/>
          <w:iCs/>
        </w:rPr>
        <w:sym w:font="Symbol" w:char="F06C"/>
      </w:r>
      <w:proofErr w:type="gramStart"/>
      <w:r w:rsidRPr="000E49F0">
        <w:rPr>
          <w:b/>
          <w:i/>
          <w:iCs/>
          <w:vertAlign w:val="subscript"/>
        </w:rPr>
        <w:t>k</w:t>
      </w:r>
      <w:proofErr w:type="gramEnd"/>
      <w:r w:rsidRPr="000E49F0">
        <w:rPr>
          <w:b/>
        </w:rPr>
        <w:t xml:space="preserve"> </w:t>
      </w:r>
      <w:r w:rsidRPr="000E49F0">
        <w:rPr>
          <w:b/>
          <w:i/>
          <w:iCs/>
        </w:rPr>
        <w:t>grad</w:t>
      </w:r>
      <w:r w:rsidRPr="000E49F0">
        <w:rPr>
          <w:b/>
        </w:rPr>
        <w:t xml:space="preserve"> (</w:t>
      </w:r>
      <w:r w:rsidRPr="000E49F0">
        <w:rPr>
          <w:b/>
          <w:i/>
          <w:iCs/>
        </w:rPr>
        <w:t>f</w:t>
      </w:r>
      <w:r w:rsidRPr="000E49F0">
        <w:rPr>
          <w:b/>
        </w:rPr>
        <w:t>(</w:t>
      </w:r>
      <w:proofErr w:type="spellStart"/>
      <w:r w:rsidRPr="000E49F0">
        <w:rPr>
          <w:b/>
          <w:i/>
          <w:iCs/>
        </w:rPr>
        <w:t>x</w:t>
      </w:r>
      <w:r w:rsidRPr="000E49F0">
        <w:rPr>
          <w:b/>
          <w:i/>
          <w:iCs/>
          <w:vertAlign w:val="subscript"/>
        </w:rPr>
        <w:t>k</w:t>
      </w:r>
      <w:proofErr w:type="spellEnd"/>
      <w:r w:rsidRPr="000E49F0">
        <w:rPr>
          <w:b/>
        </w:rPr>
        <w:t>))</w:t>
      </w:r>
    </w:p>
    <w:p w14:paraId="6A32E091" w14:textId="77777777" w:rsidR="00890B25" w:rsidRDefault="00FB4B0A" w:rsidP="00986A7A">
      <w:pPr>
        <w:tabs>
          <w:tab w:val="num" w:pos="720"/>
        </w:tabs>
      </w:pPr>
      <w:r w:rsidRPr="00FB4B0A">
        <w:rPr>
          <w:iCs/>
        </w:rPr>
        <w:t>Pokud je</w:t>
      </w:r>
      <w:r>
        <w:rPr>
          <w:i/>
          <w:iCs/>
        </w:rPr>
        <w:t xml:space="preserve"> </w:t>
      </w:r>
      <w:r w:rsidR="000B563F" w:rsidRPr="00FB4B0A">
        <w:rPr>
          <w:i/>
          <w:iCs/>
        </w:rPr>
        <w:sym w:font="Symbol" w:char="F06C"/>
      </w:r>
      <w:proofErr w:type="gramStart"/>
      <w:r w:rsidR="000B563F" w:rsidRPr="00FB4B0A">
        <w:rPr>
          <w:i/>
          <w:iCs/>
          <w:vertAlign w:val="subscript"/>
        </w:rPr>
        <w:t xml:space="preserve">k </w:t>
      </w:r>
      <w:r w:rsidR="000B563F" w:rsidRPr="00FB4B0A">
        <w:t xml:space="preserve"> konst</w:t>
      </w:r>
      <w:r>
        <w:t>antní</w:t>
      </w:r>
      <w:proofErr w:type="gramEnd"/>
      <w:r>
        <w:t>, hovoří se o metodě s </w:t>
      </w:r>
      <w:r w:rsidR="000B563F" w:rsidRPr="00FB4B0A">
        <w:t>krátký</w:t>
      </w:r>
      <w:r>
        <w:t xml:space="preserve">m </w:t>
      </w:r>
      <w:r w:rsidR="000B563F" w:rsidRPr="00FB4B0A">
        <w:t>krok</w:t>
      </w:r>
      <w:r>
        <w:t xml:space="preserve">em. </w:t>
      </w:r>
      <w:r w:rsidR="00986A7A">
        <w:t xml:space="preserve">Jestliže je </w:t>
      </w:r>
      <w:r w:rsidR="000B563F" w:rsidRPr="00FB4B0A">
        <w:rPr>
          <w:i/>
          <w:iCs/>
        </w:rPr>
        <w:sym w:font="Symbol" w:char="F06C"/>
      </w:r>
      <w:r w:rsidR="000B563F" w:rsidRPr="00FB4B0A">
        <w:rPr>
          <w:i/>
          <w:iCs/>
          <w:vertAlign w:val="subscript"/>
        </w:rPr>
        <w:t xml:space="preserve">k </w:t>
      </w:r>
      <w:r w:rsidR="00986A7A">
        <w:t xml:space="preserve">předmětem a výsledkem </w:t>
      </w:r>
      <w:r w:rsidR="000B563F" w:rsidRPr="00FB4B0A">
        <w:t xml:space="preserve">jednorozměrné </w:t>
      </w:r>
      <w:r w:rsidR="00986A7A">
        <w:t>optimalizace, hovoří se o metodě s dlouhým</w:t>
      </w:r>
      <w:r w:rsidR="000B563F" w:rsidRPr="00FB4B0A">
        <w:t xml:space="preserve"> krok</w:t>
      </w:r>
      <w:r w:rsidR="00986A7A">
        <w:t>em nebo o</w:t>
      </w:r>
      <w:r w:rsidR="000B563F" w:rsidRPr="00FB4B0A">
        <w:t xml:space="preserve"> metod</w:t>
      </w:r>
      <w:r w:rsidR="00986A7A">
        <w:t>ě</w:t>
      </w:r>
      <w:r w:rsidR="000B563F" w:rsidRPr="00FB4B0A">
        <w:t xml:space="preserve"> největšího spádu (</w:t>
      </w:r>
      <w:proofErr w:type="spellStart"/>
      <w:r w:rsidR="000B563F" w:rsidRPr="00FB4B0A">
        <w:t>steepest</w:t>
      </w:r>
      <w:proofErr w:type="spellEnd"/>
      <w:r w:rsidR="000B563F" w:rsidRPr="00FB4B0A">
        <w:t xml:space="preserve"> </w:t>
      </w:r>
      <w:proofErr w:type="spellStart"/>
      <w:r w:rsidR="000B563F" w:rsidRPr="00FB4B0A">
        <w:t>descent</w:t>
      </w:r>
      <w:proofErr w:type="spellEnd"/>
      <w:r w:rsidR="000B563F" w:rsidRPr="00FB4B0A">
        <w:t>)</w:t>
      </w:r>
      <w:r w:rsidR="00986A7A">
        <w:t xml:space="preserve">. </w:t>
      </w:r>
    </w:p>
    <w:p w14:paraId="3CDE04A0" w14:textId="77777777" w:rsidR="00890B25" w:rsidRDefault="00986A7A" w:rsidP="00986A7A">
      <w:pPr>
        <w:tabs>
          <w:tab w:val="num" w:pos="720"/>
        </w:tabs>
      </w:pPr>
      <w:r>
        <w:t xml:space="preserve">V případě, že </w:t>
      </w:r>
      <w:r w:rsidR="000B563F" w:rsidRPr="00FB4B0A">
        <w:t xml:space="preserve"> </w:t>
      </w:r>
      <w:r w:rsidR="000B563F" w:rsidRPr="00FB4B0A">
        <w:rPr>
          <w:i/>
          <w:iCs/>
        </w:rPr>
        <w:sym w:font="Symbol" w:char="F06C"/>
      </w:r>
      <w:r w:rsidR="000B563F" w:rsidRPr="00FB4B0A">
        <w:rPr>
          <w:i/>
          <w:iCs/>
          <w:vertAlign w:val="subscript"/>
        </w:rPr>
        <w:t xml:space="preserve">k </w:t>
      </w:r>
      <w:r w:rsidR="000B563F" w:rsidRPr="00FB4B0A">
        <w:t>= -[</w:t>
      </w:r>
      <w:r w:rsidR="000B563F" w:rsidRPr="00FB4B0A">
        <w:sym w:font="Symbol" w:char="F0D1"/>
      </w:r>
      <w:r w:rsidR="000B563F" w:rsidRPr="00FB4B0A">
        <w:rPr>
          <w:vertAlign w:val="superscript"/>
        </w:rPr>
        <w:t>2</w:t>
      </w:r>
      <w:r w:rsidR="000B563F" w:rsidRPr="00FB4B0A">
        <w:rPr>
          <w:i/>
          <w:iCs/>
        </w:rPr>
        <w:t>f</w:t>
      </w:r>
      <w:r w:rsidR="000B563F" w:rsidRPr="00FB4B0A">
        <w:t>(</w:t>
      </w:r>
      <w:proofErr w:type="spellStart"/>
      <w:r w:rsidR="000B563F" w:rsidRPr="00FB4B0A">
        <w:rPr>
          <w:i/>
          <w:iCs/>
        </w:rPr>
        <w:t>x</w:t>
      </w:r>
      <w:r w:rsidR="000B563F" w:rsidRPr="00FB4B0A">
        <w:rPr>
          <w:i/>
          <w:iCs/>
          <w:vertAlign w:val="subscript"/>
        </w:rPr>
        <w:t>k</w:t>
      </w:r>
      <w:proofErr w:type="spellEnd"/>
      <w:r w:rsidR="000B563F" w:rsidRPr="00FB4B0A">
        <w:t xml:space="preserve">)] </w:t>
      </w:r>
      <w:r w:rsidR="000B563F" w:rsidRPr="00FB4B0A">
        <w:rPr>
          <w:vertAlign w:val="superscript"/>
        </w:rPr>
        <w:t>– 1</w:t>
      </w:r>
      <w:r w:rsidR="000B563F" w:rsidRPr="00FB4B0A">
        <w:t xml:space="preserve"> = -</w:t>
      </w:r>
      <w:r w:rsidR="000B563F" w:rsidRPr="00FB4B0A">
        <w:rPr>
          <w:i/>
          <w:iCs/>
        </w:rPr>
        <w:t>H</w:t>
      </w:r>
      <w:r w:rsidR="000B563F" w:rsidRPr="00FB4B0A">
        <w:rPr>
          <w:vertAlign w:val="superscript"/>
        </w:rPr>
        <w:t>-1</w:t>
      </w:r>
      <w:r w:rsidR="000B563F" w:rsidRPr="00FB4B0A">
        <w:t>(</w:t>
      </w:r>
      <w:proofErr w:type="spellStart"/>
      <w:r w:rsidR="000B563F" w:rsidRPr="00FB4B0A">
        <w:rPr>
          <w:i/>
          <w:iCs/>
        </w:rPr>
        <w:t>x</w:t>
      </w:r>
      <w:r w:rsidR="000B563F" w:rsidRPr="00FB4B0A">
        <w:rPr>
          <w:i/>
          <w:iCs/>
          <w:vertAlign w:val="subscript"/>
        </w:rPr>
        <w:t>k</w:t>
      </w:r>
      <w:proofErr w:type="spellEnd"/>
      <w:r w:rsidR="000B563F" w:rsidRPr="00FB4B0A">
        <w:t>)</w:t>
      </w:r>
      <w:r>
        <w:t xml:space="preserve">, jedná se o </w:t>
      </w:r>
      <w:r w:rsidR="000B563F" w:rsidRPr="00FB4B0A">
        <w:t>zobecnění Newtonovy jednorozměrné metody</w:t>
      </w:r>
      <w:r>
        <w:t xml:space="preserve">. Existuje celá řada gradientních metod, které aproximují Hessovu matici nebo její inverzi, tedy eliminují potřebu druhých parciálních derivací. Pak se hovoří o </w:t>
      </w:r>
      <w:proofErr w:type="spellStart"/>
      <w:r w:rsidR="000B563F" w:rsidRPr="00FB4B0A">
        <w:t>kvazinewtonsk</w:t>
      </w:r>
      <w:r>
        <w:t>ých</w:t>
      </w:r>
      <w:proofErr w:type="spellEnd"/>
      <w:r w:rsidR="000B563F" w:rsidRPr="00FB4B0A">
        <w:t xml:space="preserve"> metod</w:t>
      </w:r>
      <w:r>
        <w:t>ách. Patří sem např.:</w:t>
      </w:r>
    </w:p>
    <w:p w14:paraId="2C6441D2" w14:textId="77777777" w:rsidR="00986A7A" w:rsidRDefault="00986A7A" w:rsidP="00D55CDB">
      <w:pPr>
        <w:pStyle w:val="Odstavecseseznamem"/>
        <w:numPr>
          <w:ilvl w:val="0"/>
          <w:numId w:val="46"/>
        </w:numPr>
        <w:tabs>
          <w:tab w:val="num" w:pos="720"/>
        </w:tabs>
      </w:pPr>
      <w:r>
        <w:t>Metoda konjugovaných směrů (někdy gradientů)</w:t>
      </w:r>
      <w:r w:rsidR="00D55CDB">
        <w:t>,</w:t>
      </w:r>
    </w:p>
    <w:p w14:paraId="1D3DEB02" w14:textId="77777777" w:rsidR="00D55CDB" w:rsidRDefault="00986A7A" w:rsidP="00D55CDB">
      <w:pPr>
        <w:pStyle w:val="Odstavecseseznamem"/>
        <w:numPr>
          <w:ilvl w:val="0"/>
          <w:numId w:val="46"/>
        </w:numPr>
        <w:tabs>
          <w:tab w:val="num" w:pos="720"/>
        </w:tabs>
      </w:pPr>
      <w:r>
        <w:t xml:space="preserve">Metoda paralelních tečen </w:t>
      </w:r>
      <w:r w:rsidR="00D55CDB">
        <w:t>(</w:t>
      </w:r>
      <w:proofErr w:type="spellStart"/>
      <w:r w:rsidRPr="00986A7A">
        <w:t>Partan</w:t>
      </w:r>
      <w:proofErr w:type="spellEnd"/>
      <w:r w:rsidR="00D55CDB">
        <w:t>)</w:t>
      </w:r>
      <w:r w:rsidRPr="00986A7A">
        <w:t xml:space="preserve">, </w:t>
      </w:r>
    </w:p>
    <w:p w14:paraId="6B6D7DC5" w14:textId="77777777" w:rsidR="00986A7A" w:rsidRPr="00FB4B0A" w:rsidRDefault="00D55CDB" w:rsidP="00D55CDB">
      <w:pPr>
        <w:pStyle w:val="Odstavecseseznamem"/>
        <w:numPr>
          <w:ilvl w:val="0"/>
          <w:numId w:val="46"/>
        </w:numPr>
        <w:tabs>
          <w:tab w:val="num" w:pos="720"/>
        </w:tabs>
      </w:pPr>
      <w:r>
        <w:t xml:space="preserve">Metoda </w:t>
      </w:r>
      <w:proofErr w:type="spellStart"/>
      <w:r>
        <w:t>Davodon</w:t>
      </w:r>
      <w:proofErr w:type="spellEnd"/>
      <w:r>
        <w:t xml:space="preserve"> – </w:t>
      </w:r>
      <w:proofErr w:type="spellStart"/>
      <w:r>
        <w:t>Fletcher</w:t>
      </w:r>
      <w:proofErr w:type="spellEnd"/>
      <w:r>
        <w:t xml:space="preserve"> – </w:t>
      </w:r>
      <w:proofErr w:type="spellStart"/>
      <w:r>
        <w:t>Powel</w:t>
      </w:r>
      <w:proofErr w:type="spellEnd"/>
      <w:r>
        <w:t xml:space="preserve"> (</w:t>
      </w:r>
      <w:r w:rsidR="00986A7A" w:rsidRPr="00986A7A">
        <w:t>DFP</w:t>
      </w:r>
      <w:r>
        <w:t>).</w:t>
      </w:r>
    </w:p>
    <w:p w14:paraId="627EEACC" w14:textId="77777777" w:rsidR="000E49F0" w:rsidRDefault="00D55CDB" w:rsidP="000E49F0">
      <w:r w:rsidRPr="00D55CDB">
        <w:t>Příklad:</w:t>
      </w:r>
      <w:r>
        <w:t xml:space="preserve"> Nalézt minimum funkce </w:t>
      </w:r>
      <w:proofErr w:type="gramStart"/>
      <w:r w:rsidRPr="00CB28EE">
        <w:rPr>
          <w:i/>
          <w:iCs/>
        </w:rPr>
        <w:t>f</w:t>
      </w:r>
      <w:r w:rsidRPr="00CB28EE">
        <w:rPr>
          <w:i/>
        </w:rPr>
        <w:t>(</w:t>
      </w:r>
      <w:proofErr w:type="gramEnd"/>
      <w:r w:rsidRPr="00CB28EE">
        <w:rPr>
          <w:i/>
          <w:iCs/>
        </w:rPr>
        <w:t>x</w:t>
      </w:r>
      <w:r w:rsidRPr="00CB28EE">
        <w:rPr>
          <w:i/>
          <w:vertAlign w:val="subscript"/>
        </w:rPr>
        <w:t>1</w:t>
      </w:r>
      <w:r w:rsidRPr="00CB28EE">
        <w:rPr>
          <w:i/>
        </w:rPr>
        <w:t xml:space="preserve">, </w:t>
      </w:r>
      <w:r w:rsidRPr="00CB28EE">
        <w:rPr>
          <w:i/>
          <w:iCs/>
        </w:rPr>
        <w:t>x</w:t>
      </w:r>
      <w:r w:rsidRPr="00CB28EE">
        <w:rPr>
          <w:i/>
          <w:vertAlign w:val="subscript"/>
        </w:rPr>
        <w:t>2</w:t>
      </w:r>
      <w:r w:rsidRPr="00CB28EE">
        <w:rPr>
          <w:i/>
        </w:rPr>
        <w:t>) = 16</w:t>
      </w:r>
      <w:r w:rsidRPr="00CB28EE">
        <w:rPr>
          <w:i/>
          <w:iCs/>
        </w:rPr>
        <w:t>x</w:t>
      </w:r>
      <w:r w:rsidRPr="00CB28EE">
        <w:rPr>
          <w:i/>
          <w:vertAlign w:val="subscript"/>
        </w:rPr>
        <w:t xml:space="preserve">1 </w:t>
      </w:r>
      <w:r w:rsidRPr="00CB28EE">
        <w:rPr>
          <w:i/>
        </w:rPr>
        <w:t>+ 12</w:t>
      </w:r>
      <w:r w:rsidRPr="00CB28EE">
        <w:rPr>
          <w:i/>
          <w:iCs/>
        </w:rPr>
        <w:t>x</w:t>
      </w:r>
      <w:r w:rsidRPr="00CB28EE">
        <w:rPr>
          <w:i/>
          <w:vertAlign w:val="subscript"/>
        </w:rPr>
        <w:t xml:space="preserve">2 </w:t>
      </w:r>
      <w:r w:rsidRPr="00CB28EE">
        <w:rPr>
          <w:i/>
        </w:rPr>
        <w:t>- 2</w:t>
      </w:r>
      <w:r w:rsidRPr="00CB28EE">
        <w:rPr>
          <w:i/>
          <w:iCs/>
        </w:rPr>
        <w:t>x</w:t>
      </w:r>
      <w:r w:rsidRPr="00CB28EE">
        <w:rPr>
          <w:i/>
          <w:vertAlign w:val="subscript"/>
        </w:rPr>
        <w:t>1</w:t>
      </w:r>
      <w:r w:rsidRPr="00CB28EE">
        <w:rPr>
          <w:i/>
          <w:vertAlign w:val="superscript"/>
        </w:rPr>
        <w:t xml:space="preserve">2 </w:t>
      </w:r>
      <w:r w:rsidRPr="00CB28EE">
        <w:rPr>
          <w:i/>
        </w:rPr>
        <w:t xml:space="preserve">- </w:t>
      </w:r>
      <w:r w:rsidRPr="00CB28EE">
        <w:rPr>
          <w:i/>
          <w:iCs/>
        </w:rPr>
        <w:t>x</w:t>
      </w:r>
      <w:r w:rsidRPr="00CB28EE">
        <w:rPr>
          <w:i/>
          <w:vertAlign w:val="subscript"/>
        </w:rPr>
        <w:t>2</w:t>
      </w:r>
      <w:r w:rsidRPr="00CB28EE">
        <w:rPr>
          <w:i/>
          <w:vertAlign w:val="superscript"/>
        </w:rPr>
        <w:t>2</w:t>
      </w:r>
      <w:r w:rsidRPr="00D55CDB">
        <w:t xml:space="preserve">  </w:t>
      </w:r>
      <w:r>
        <w:t xml:space="preserve">z počátečního bodu </w:t>
      </w:r>
      <w:r w:rsidRPr="00CB28EE">
        <w:rPr>
          <w:i/>
        </w:rPr>
        <w:t>x(0)= (0,0)</w:t>
      </w:r>
      <w:r w:rsidRPr="00CB28EE">
        <w:rPr>
          <w:i/>
          <w:vertAlign w:val="superscript"/>
        </w:rPr>
        <w:t>T</w:t>
      </w:r>
      <w:r>
        <w:t>. A</w:t>
      </w:r>
      <w:r w:rsidRPr="00D55CDB">
        <w:t>nalyticky</w:t>
      </w:r>
      <w:r>
        <w:t xml:space="preserve"> lze snadno ověřit, že se jedná o minimum pro </w:t>
      </w:r>
      <w:r w:rsidRPr="00CB28EE">
        <w:rPr>
          <w:i/>
          <w:iCs/>
        </w:rPr>
        <w:t>x</w:t>
      </w:r>
      <w:r w:rsidRPr="00CB28EE">
        <w:rPr>
          <w:i/>
          <w:vertAlign w:val="subscript"/>
        </w:rPr>
        <w:t xml:space="preserve">1 </w:t>
      </w:r>
      <w:r w:rsidRPr="00CB28EE">
        <w:rPr>
          <w:i/>
        </w:rPr>
        <w:t xml:space="preserve">= 4; </w:t>
      </w:r>
      <w:r w:rsidRPr="00CB28EE">
        <w:rPr>
          <w:i/>
          <w:iCs/>
        </w:rPr>
        <w:t>x</w:t>
      </w:r>
      <w:r w:rsidRPr="00CB28EE">
        <w:rPr>
          <w:i/>
          <w:vertAlign w:val="subscript"/>
        </w:rPr>
        <w:t xml:space="preserve">2 </w:t>
      </w:r>
      <w:r w:rsidRPr="00CB28EE">
        <w:rPr>
          <w:i/>
        </w:rPr>
        <w:t>= 6</w:t>
      </w:r>
      <w:r>
        <w:t xml:space="preserve"> s hodnotou </w:t>
      </w:r>
      <w:proofErr w:type="spellStart"/>
      <w:r w:rsidR="00CB28EE" w:rsidRPr="00CB28EE">
        <w:rPr>
          <w:i/>
        </w:rPr>
        <w:t>f</w:t>
      </w:r>
      <w:r w:rsidR="00CB28EE" w:rsidRPr="00CB28EE">
        <w:rPr>
          <w:i/>
          <w:vertAlign w:val="subscript"/>
        </w:rPr>
        <w:t>min</w:t>
      </w:r>
      <w:proofErr w:type="spellEnd"/>
      <w:r w:rsidR="00CB28EE" w:rsidRPr="00CB28EE">
        <w:rPr>
          <w:i/>
        </w:rPr>
        <w:t>= 68</w:t>
      </w:r>
      <w:r w:rsidR="00CB28EE">
        <w:t>.</w:t>
      </w:r>
    </w:p>
    <w:p w14:paraId="3A02743E" w14:textId="77777777" w:rsidR="00CB28EE" w:rsidRDefault="00CB28EE" w:rsidP="00CB28EE">
      <w:pPr>
        <w:pStyle w:val="Odstavecseseznamem"/>
        <w:numPr>
          <w:ilvl w:val="0"/>
          <w:numId w:val="47"/>
        </w:numPr>
      </w:pPr>
      <w:r>
        <w:t xml:space="preserve">Metoda s krátkým krokem </w:t>
      </w:r>
      <w:r w:rsidRPr="00CB28EE">
        <w:t xml:space="preserve">pro </w:t>
      </w:r>
      <w:r w:rsidRPr="00CB28EE">
        <w:rPr>
          <w:i/>
          <w:iCs/>
        </w:rPr>
        <w:sym w:font="Symbol" w:char="F06C"/>
      </w:r>
      <w:r w:rsidRPr="00CB28EE">
        <w:rPr>
          <w:i/>
          <w:iCs/>
        </w:rPr>
        <w:t xml:space="preserve"> </w:t>
      </w:r>
      <w:r w:rsidRPr="00CB28EE">
        <w:t xml:space="preserve">= </w:t>
      </w:r>
      <w:proofErr w:type="gramStart"/>
      <w:r w:rsidRPr="00CB28EE">
        <w:t>0.2  (</w:t>
      </w:r>
      <w:proofErr w:type="gramEnd"/>
      <w:r w:rsidRPr="00CB28EE">
        <w:t xml:space="preserve">z </w:t>
      </w:r>
      <w:r w:rsidRPr="00CB28EE">
        <w:rPr>
          <w:i/>
          <w:iCs/>
        </w:rPr>
        <w:t>x</w:t>
      </w:r>
      <w:r w:rsidRPr="00CB28EE">
        <w:rPr>
          <w:vertAlign w:val="subscript"/>
        </w:rPr>
        <w:t>0</w:t>
      </w:r>
      <w:r>
        <w:t xml:space="preserve">= </w:t>
      </w:r>
      <w:r w:rsidRPr="00CB28EE">
        <w:rPr>
          <w:i/>
        </w:rPr>
        <w:t>(0,0)</w:t>
      </w:r>
      <w:r w:rsidRPr="00CB28EE">
        <w:rPr>
          <w:i/>
          <w:vertAlign w:val="superscript"/>
        </w:rPr>
        <w:t>T</w:t>
      </w:r>
      <w:r>
        <w:rPr>
          <w:i/>
        </w:rPr>
        <w:t xml:space="preserve">) </w:t>
      </w:r>
      <w:r w:rsidRPr="00CB28EE">
        <w:t>generuje posloupnost:</w:t>
      </w:r>
    </w:p>
    <w:p w14:paraId="0B324A17" w14:textId="77777777" w:rsidR="00CB28EE" w:rsidRDefault="00CB28EE" w:rsidP="000E49F0">
      <w:r>
        <w:t xml:space="preserve">    </w:t>
      </w:r>
      <w:r w:rsidRPr="00CB28EE">
        <w:rPr>
          <w:position w:val="-30"/>
        </w:rPr>
        <w:object w:dxaOrig="3460" w:dyaOrig="720" w14:anchorId="65FD3826">
          <v:shape id="_x0000_i1145" type="#_x0000_t75" style="width:172.85pt;height:36pt" o:ole="">
            <v:imagedata r:id="rId277" o:title=""/>
          </v:shape>
          <o:OLEObject Type="Embed" ProgID="Equation.DSMT4" ShapeID="_x0000_i1145" DrawAspect="Content" ObjectID="_1737272087" r:id="rId278"/>
        </w:object>
      </w:r>
      <w:r>
        <w:t xml:space="preserve">        </w:t>
      </w:r>
    </w:p>
    <w:p w14:paraId="2351067C" w14:textId="77777777" w:rsidR="00CB28EE" w:rsidRDefault="00CB28EE" w:rsidP="000E49F0">
      <w:r w:rsidRPr="00CB28EE">
        <w:rPr>
          <w:position w:val="-30"/>
        </w:rPr>
        <w:object w:dxaOrig="3800" w:dyaOrig="720" w14:anchorId="3E60097C">
          <v:shape id="_x0000_i1146" type="#_x0000_t75" style="width:190.2pt;height:36pt" o:ole="">
            <v:imagedata r:id="rId279" o:title=""/>
          </v:shape>
          <o:OLEObject Type="Embed" ProgID="Equation.DSMT4" ShapeID="_x0000_i1146" DrawAspect="Content" ObjectID="_1737272088" r:id="rId280"/>
        </w:object>
      </w:r>
    </w:p>
    <w:p w14:paraId="76728A60" w14:textId="77777777" w:rsidR="00CB28EE" w:rsidRDefault="00F20EAA" w:rsidP="000E49F0">
      <w:r w:rsidRPr="00CB28EE">
        <w:rPr>
          <w:position w:val="-30"/>
        </w:rPr>
        <w:object w:dxaOrig="3780" w:dyaOrig="720" w14:anchorId="0558A14F">
          <v:shape id="_x0000_i1147" type="#_x0000_t75" style="width:189.2pt;height:36pt" o:ole="">
            <v:imagedata r:id="rId281" o:title=""/>
          </v:shape>
          <o:OLEObject Type="Embed" ProgID="Equation.DSMT4" ShapeID="_x0000_i1147" DrawAspect="Content" ObjectID="_1737272089" r:id="rId282"/>
        </w:object>
      </w:r>
    </w:p>
    <w:p w14:paraId="23338215" w14:textId="77777777" w:rsidR="00F20EAA" w:rsidRDefault="00F20EAA" w:rsidP="000E49F0">
      <w:r w:rsidRPr="00CB28EE">
        <w:rPr>
          <w:position w:val="-30"/>
        </w:rPr>
        <w:object w:dxaOrig="3780" w:dyaOrig="720" w14:anchorId="3430FD36">
          <v:shape id="_x0000_i1148" type="#_x0000_t75" style="width:189.2pt;height:36pt" o:ole="">
            <v:imagedata r:id="rId283" o:title=""/>
          </v:shape>
          <o:OLEObject Type="Embed" ProgID="Equation.DSMT4" ShapeID="_x0000_i1148" DrawAspect="Content" ObjectID="_1737272090" r:id="rId284"/>
        </w:object>
      </w:r>
    </w:p>
    <w:p w14:paraId="0A122730" w14:textId="77777777" w:rsidR="00F20EAA" w:rsidRPr="00CB28EE" w:rsidRDefault="00F20EAA" w:rsidP="000E49F0">
      <w:r w:rsidRPr="00CB28EE">
        <w:rPr>
          <w:position w:val="-30"/>
        </w:rPr>
        <w:object w:dxaOrig="2240" w:dyaOrig="720" w14:anchorId="566ECC38">
          <v:shape id="_x0000_i1149" type="#_x0000_t75" style="width:111.9pt;height:36pt" o:ole="">
            <v:imagedata r:id="rId285" o:title=""/>
          </v:shape>
          <o:OLEObject Type="Embed" ProgID="Equation.DSMT4" ShapeID="_x0000_i1149" DrawAspect="Content" ObjectID="_1737272091" r:id="rId286"/>
        </w:object>
      </w:r>
    </w:p>
    <w:p w14:paraId="757621D1" w14:textId="77777777" w:rsidR="00807661" w:rsidRDefault="00C045A5" w:rsidP="00125FED">
      <w:pPr>
        <w:pStyle w:val="Nadpis2"/>
        <w:spacing w:line="276" w:lineRule="auto"/>
      </w:pPr>
      <w:bookmarkStart w:id="106" w:name="_Toc35863550"/>
      <w:r>
        <w:t>Metody s náhodným vyhledáváním</w:t>
      </w:r>
      <w:bookmarkEnd w:id="106"/>
    </w:p>
    <w:p w14:paraId="4FFC56C5" w14:textId="77777777" w:rsidR="00C045A5" w:rsidRPr="00C045A5" w:rsidRDefault="00C045A5" w:rsidP="00125FED">
      <w:pPr>
        <w:spacing w:line="276" w:lineRule="auto"/>
      </w:pPr>
      <w:r w:rsidRPr="00C045A5">
        <w:t xml:space="preserve">U metod s náhodným vyhledáváním se iterační algoritmus vyvíjí s použitím generátoru náhodných čísel. V k-té iteraci se nový směr vygeneruje náhodně a v novém bodě se vyhodnotí, </w:t>
      </w:r>
      <w:r w:rsidRPr="00C045A5">
        <w:lastRenderedPageBreak/>
        <w:t xml:space="preserve">zda nová hodnota je „lepší“ nebo „horší“ jako předchozí. Jestliže generovaný bod byl neúspěšný (v případě maximalizace menší než předchozí, pak se algoritmus vrátí a generuje se znova. To je nejjednodušší alternativa. Tento základní postup lze skombinovat s různými „heuristickými“ přístupy. Např. podle principu flexibilního simplexu může neúspěšný krok nikoliv vrátit, ale </w:t>
      </w:r>
      <w:proofErr w:type="gramStart"/>
      <w:r w:rsidRPr="00C045A5">
        <w:t>překlopit</w:t>
      </w:r>
      <w:proofErr w:type="gramEnd"/>
      <w:r w:rsidRPr="00C045A5">
        <w:t xml:space="preserve"> a to různým způsobem.</w:t>
      </w:r>
    </w:p>
    <w:p w14:paraId="1E99A98C" w14:textId="77777777" w:rsidR="00C045A5" w:rsidRDefault="00C045A5" w:rsidP="00125FED">
      <w:pPr>
        <w:spacing w:line="276" w:lineRule="auto"/>
      </w:pPr>
      <w:r w:rsidRPr="00C045A5">
        <w:t>Nutno poznamenat, že metody s náhodným vyhledáváním se staly jádrem mnoha metod umělé inteligence</w:t>
      </w:r>
      <w:r>
        <w:t>.</w:t>
      </w:r>
    </w:p>
    <w:p w14:paraId="080A1B82" w14:textId="77777777" w:rsidR="00C045A5" w:rsidRPr="00C045A5" w:rsidRDefault="00C045A5" w:rsidP="00125FED">
      <w:pPr>
        <w:spacing w:line="276" w:lineRule="auto"/>
      </w:pPr>
      <w:r w:rsidRPr="00C045A5">
        <w:t>Princip</w:t>
      </w:r>
      <w:r>
        <w:t xml:space="preserve"> těchto iteračních metod spočívá ve vztazích</w:t>
      </w:r>
    </w:p>
    <w:p w14:paraId="06CDEDD2" w14:textId="77777777" w:rsidR="00C045A5" w:rsidRPr="00C045A5" w:rsidRDefault="00C045A5" w:rsidP="00125FED">
      <w:pPr>
        <w:spacing w:line="276" w:lineRule="auto"/>
        <w:ind w:left="1418" w:firstLine="709"/>
      </w:pPr>
      <w:r w:rsidRPr="00C045A5">
        <w:rPr>
          <w:i/>
          <w:iCs/>
        </w:rPr>
        <w:t>x</w:t>
      </w:r>
      <w:r w:rsidRPr="00C045A5">
        <w:rPr>
          <w:i/>
          <w:iCs/>
          <w:vertAlign w:val="subscript"/>
        </w:rPr>
        <w:t>k</w:t>
      </w:r>
      <w:r w:rsidRPr="00C045A5">
        <w:rPr>
          <w:vertAlign w:val="subscript"/>
        </w:rPr>
        <w:t xml:space="preserve">+1 </w:t>
      </w:r>
      <w:r w:rsidRPr="00C045A5">
        <w:t xml:space="preserve">= </w:t>
      </w:r>
      <w:proofErr w:type="spellStart"/>
      <w:r w:rsidRPr="00C045A5">
        <w:rPr>
          <w:i/>
          <w:iCs/>
        </w:rPr>
        <w:t>x</w:t>
      </w:r>
      <w:r w:rsidRPr="00C045A5">
        <w:rPr>
          <w:i/>
          <w:iCs/>
          <w:vertAlign w:val="subscript"/>
        </w:rPr>
        <w:t>k</w:t>
      </w:r>
      <w:proofErr w:type="spellEnd"/>
      <w:r w:rsidRPr="00C045A5">
        <w:rPr>
          <w:i/>
          <w:iCs/>
          <w:vertAlign w:val="subscript"/>
        </w:rPr>
        <w:t xml:space="preserve"> </w:t>
      </w:r>
      <w:r w:rsidRPr="00C045A5">
        <w:t xml:space="preserve">+ </w:t>
      </w:r>
      <w:r w:rsidRPr="00C045A5">
        <w:sym w:font="Symbol" w:char="F044"/>
      </w:r>
      <w:proofErr w:type="spellStart"/>
      <w:r w:rsidRPr="00C045A5">
        <w:rPr>
          <w:i/>
          <w:iCs/>
        </w:rPr>
        <w:t>x</w:t>
      </w:r>
      <w:r w:rsidRPr="00C045A5">
        <w:rPr>
          <w:i/>
          <w:iCs/>
          <w:vertAlign w:val="subscript"/>
        </w:rPr>
        <w:t>k</w:t>
      </w:r>
      <w:proofErr w:type="spellEnd"/>
      <w:r w:rsidRPr="00C045A5">
        <w:rPr>
          <w:i/>
          <w:iCs/>
        </w:rPr>
        <w:t>,</w:t>
      </w:r>
    </w:p>
    <w:p w14:paraId="25294F7B" w14:textId="77777777" w:rsidR="00C045A5" w:rsidRPr="00C045A5" w:rsidRDefault="00C045A5" w:rsidP="00935232">
      <w:pPr>
        <w:tabs>
          <w:tab w:val="left" w:pos="8222"/>
        </w:tabs>
        <w:spacing w:line="276" w:lineRule="auto"/>
        <w:ind w:left="1418" w:firstLine="709"/>
      </w:pPr>
      <w:r w:rsidRPr="00C045A5">
        <w:sym w:font="Symbol" w:char="F044"/>
      </w:r>
      <w:proofErr w:type="spellStart"/>
      <w:r w:rsidRPr="00C045A5">
        <w:rPr>
          <w:i/>
          <w:iCs/>
        </w:rPr>
        <w:t>x</w:t>
      </w:r>
      <w:r w:rsidRPr="00C045A5">
        <w:rPr>
          <w:i/>
          <w:iCs/>
          <w:vertAlign w:val="subscript"/>
        </w:rPr>
        <w:t>k</w:t>
      </w:r>
      <w:proofErr w:type="spellEnd"/>
      <w:r w:rsidRPr="00C045A5">
        <w:rPr>
          <w:i/>
          <w:iCs/>
          <w:vertAlign w:val="subscript"/>
        </w:rPr>
        <w:t xml:space="preserve"> </w:t>
      </w:r>
      <w:r w:rsidRPr="00C045A5">
        <w:t xml:space="preserve">= </w:t>
      </w:r>
      <w:proofErr w:type="spellStart"/>
      <w:r w:rsidRPr="00C045A5">
        <w:rPr>
          <w:i/>
          <w:iCs/>
        </w:rPr>
        <w:t>a</w:t>
      </w:r>
      <w:r w:rsidRPr="00C045A5">
        <w:rPr>
          <w:i/>
          <w:iCs/>
          <w:vertAlign w:val="subscript"/>
        </w:rPr>
        <w:t>k</w:t>
      </w:r>
      <w:proofErr w:type="spellEnd"/>
      <w:r w:rsidRPr="00C045A5">
        <w:rPr>
          <w:i/>
          <w:iCs/>
        </w:rPr>
        <w:sym w:font="Symbol" w:char="F063"/>
      </w:r>
      <w:r w:rsidRPr="00C045A5">
        <w:t>[</w:t>
      </w:r>
      <w:r w:rsidRPr="00C045A5">
        <w:rPr>
          <w:i/>
          <w:iCs/>
        </w:rPr>
        <w:t>k</w:t>
      </w:r>
      <w:r w:rsidRPr="00C045A5">
        <w:t xml:space="preserve">, </w:t>
      </w:r>
      <w:r w:rsidRPr="00C045A5">
        <w:sym w:font="Symbol" w:char="F044"/>
      </w:r>
      <w:proofErr w:type="spellStart"/>
      <w:r w:rsidRPr="00C045A5">
        <w:rPr>
          <w:i/>
          <w:iCs/>
        </w:rPr>
        <w:t>f</w:t>
      </w:r>
      <w:r w:rsidRPr="00C045A5">
        <w:rPr>
          <w:i/>
          <w:iCs/>
          <w:vertAlign w:val="subscript"/>
        </w:rPr>
        <w:t>k</w:t>
      </w:r>
      <w:proofErr w:type="spellEnd"/>
      <w:r w:rsidRPr="00C045A5">
        <w:t>,</w:t>
      </w:r>
      <w:r w:rsidRPr="00C045A5">
        <w:rPr>
          <w:i/>
          <w:iCs/>
        </w:rPr>
        <w:t xml:space="preserve"> </w:t>
      </w:r>
      <w:proofErr w:type="spellStart"/>
      <w:r w:rsidRPr="00C045A5">
        <w:rPr>
          <w:i/>
          <w:iCs/>
        </w:rPr>
        <w:t>x</w:t>
      </w:r>
      <w:r w:rsidRPr="00C045A5">
        <w:rPr>
          <w:i/>
          <w:iCs/>
          <w:vertAlign w:val="subscript"/>
        </w:rPr>
        <w:t>k</w:t>
      </w:r>
      <w:proofErr w:type="spellEnd"/>
      <w:r w:rsidRPr="00C045A5">
        <w:t>]</w:t>
      </w:r>
      <w:r w:rsidRPr="00C045A5">
        <w:rPr>
          <w:i/>
          <w:iCs/>
        </w:rPr>
        <w:sym w:font="Symbol" w:char="F078"/>
      </w:r>
      <w:r w:rsidRPr="00C045A5">
        <w:rPr>
          <w:i/>
          <w:iCs/>
          <w:vertAlign w:val="subscript"/>
        </w:rPr>
        <w:t>k</w:t>
      </w:r>
      <w:r w:rsidRPr="00C045A5">
        <w:t>,</w:t>
      </w:r>
      <w:r w:rsidR="00935232">
        <w:t xml:space="preserve"> </w:t>
      </w:r>
      <w:r w:rsidR="00935232">
        <w:tab/>
      </w:r>
      <w:r w:rsidR="00935232" w:rsidRPr="006F362C">
        <w:t>(</w:t>
      </w:r>
      <w:r w:rsidR="00935232">
        <w:rPr>
          <w:rStyle w:val="RovniceChar"/>
        </w:rPr>
        <w:t>4</w:t>
      </w:r>
      <w:r w:rsidR="00935232" w:rsidRPr="006F362C">
        <w:rPr>
          <w:rStyle w:val="RovniceChar"/>
        </w:rPr>
        <w:t>.</w:t>
      </w:r>
      <w:r w:rsidR="00935232">
        <w:rPr>
          <w:rStyle w:val="RovniceChar"/>
        </w:rPr>
        <w:t>5</w:t>
      </w:r>
      <w:r w:rsidR="00935232" w:rsidRPr="006F362C">
        <w:t>)</w:t>
      </w:r>
    </w:p>
    <w:p w14:paraId="3CDAF262" w14:textId="77777777" w:rsidR="00C045A5" w:rsidRPr="00C045A5" w:rsidRDefault="00C045A5" w:rsidP="00125FED">
      <w:pPr>
        <w:spacing w:line="276" w:lineRule="auto"/>
        <w:ind w:left="1418" w:firstLine="709"/>
      </w:pPr>
      <w:r w:rsidRPr="00C045A5">
        <w:sym w:font="Symbol" w:char="F044"/>
      </w:r>
      <w:proofErr w:type="spellStart"/>
      <w:r w:rsidRPr="00C045A5">
        <w:rPr>
          <w:i/>
          <w:iCs/>
        </w:rPr>
        <w:t>f</w:t>
      </w:r>
      <w:r w:rsidRPr="00C045A5">
        <w:rPr>
          <w:i/>
          <w:iCs/>
          <w:vertAlign w:val="subscript"/>
        </w:rPr>
        <w:t>k</w:t>
      </w:r>
      <w:proofErr w:type="spellEnd"/>
      <w:r w:rsidRPr="00C045A5">
        <w:rPr>
          <w:i/>
          <w:iCs/>
          <w:vertAlign w:val="subscript"/>
        </w:rPr>
        <w:t xml:space="preserve"> </w:t>
      </w:r>
      <w:r w:rsidRPr="00C045A5">
        <w:t xml:space="preserve">= </w:t>
      </w:r>
      <w:r w:rsidRPr="00C045A5">
        <w:rPr>
          <w:i/>
          <w:iCs/>
        </w:rPr>
        <w:t>f</w:t>
      </w:r>
      <w:r w:rsidRPr="00C045A5">
        <w:t>(</w:t>
      </w:r>
      <w:proofErr w:type="spellStart"/>
      <w:r w:rsidRPr="00C045A5">
        <w:rPr>
          <w:i/>
          <w:iCs/>
        </w:rPr>
        <w:t>x</w:t>
      </w:r>
      <w:r w:rsidRPr="00C045A5">
        <w:rPr>
          <w:i/>
          <w:iCs/>
          <w:vertAlign w:val="subscript"/>
        </w:rPr>
        <w:t>k</w:t>
      </w:r>
      <w:proofErr w:type="spellEnd"/>
      <w:r w:rsidRPr="00C045A5">
        <w:t xml:space="preserve">) - </w:t>
      </w:r>
      <w:proofErr w:type="gramStart"/>
      <w:r w:rsidRPr="00C045A5">
        <w:rPr>
          <w:i/>
          <w:iCs/>
        </w:rPr>
        <w:t>f</w:t>
      </w:r>
      <w:r w:rsidRPr="00C045A5">
        <w:t>(</w:t>
      </w:r>
      <w:proofErr w:type="spellStart"/>
      <w:proofErr w:type="gramEnd"/>
      <w:r w:rsidRPr="00C045A5">
        <w:rPr>
          <w:i/>
          <w:iCs/>
        </w:rPr>
        <w:t>x</w:t>
      </w:r>
      <w:r w:rsidRPr="00C045A5">
        <w:rPr>
          <w:i/>
          <w:iCs/>
          <w:vertAlign w:val="subscript"/>
        </w:rPr>
        <w:t>k</w:t>
      </w:r>
      <w:proofErr w:type="spellEnd"/>
      <w:r w:rsidRPr="00C045A5">
        <w:rPr>
          <w:i/>
          <w:iCs/>
          <w:vertAlign w:val="subscript"/>
        </w:rPr>
        <w:t xml:space="preserve"> </w:t>
      </w:r>
      <w:r w:rsidRPr="00C045A5">
        <w:t>- 1),</w:t>
      </w:r>
    </w:p>
    <w:p w14:paraId="36916521" w14:textId="77777777" w:rsidR="00C045A5" w:rsidRPr="00C045A5" w:rsidRDefault="00C045A5" w:rsidP="00125FED">
      <w:pPr>
        <w:spacing w:line="276" w:lineRule="auto"/>
      </w:pPr>
      <w:r w:rsidRPr="00C045A5">
        <w:t xml:space="preserve">kde </w:t>
      </w:r>
      <w:r w:rsidRPr="00C045A5">
        <w:rPr>
          <w:i/>
          <w:iCs/>
        </w:rPr>
        <w:sym w:font="Symbol" w:char="F063"/>
      </w:r>
      <w:r w:rsidRPr="00C045A5">
        <w:t xml:space="preserve"> je funkce vyhodnocení (úspěšnost, neúspěšnost),</w:t>
      </w:r>
      <w:r>
        <w:t xml:space="preserve"> </w:t>
      </w:r>
      <w:r w:rsidRPr="00C045A5">
        <w:rPr>
          <w:i/>
          <w:iCs/>
        </w:rPr>
        <w:sym w:font="Symbol" w:char="F078"/>
      </w:r>
      <w:r w:rsidRPr="00C045A5">
        <w:t xml:space="preserve"> je rovnoměrně rozložená náhodná veličina na </w:t>
      </w:r>
      <w:r w:rsidRPr="00C045A5">
        <w:sym w:font="Symbol" w:char="F0E1"/>
      </w:r>
      <w:r w:rsidRPr="00C045A5">
        <w:t>-1;1</w:t>
      </w:r>
      <w:r w:rsidRPr="00C045A5">
        <w:sym w:font="Symbol" w:char="F0F1"/>
      </w:r>
      <w:r w:rsidRPr="00C045A5">
        <w:t>.</w:t>
      </w:r>
    </w:p>
    <w:p w14:paraId="02E1806E" w14:textId="77777777" w:rsidR="00C045A5" w:rsidRPr="00C045A5" w:rsidRDefault="00C045A5" w:rsidP="00125FED">
      <w:pPr>
        <w:spacing w:line="276" w:lineRule="auto"/>
      </w:pPr>
      <w:r w:rsidRPr="00C045A5">
        <w:t>Klasifikace</w:t>
      </w:r>
      <w:r>
        <w:t xml:space="preserve"> </w:t>
      </w:r>
      <w:proofErr w:type="gramStart"/>
      <w:r>
        <w:t xml:space="preserve">metod </w:t>
      </w:r>
      <w:r w:rsidRPr="00C045A5">
        <w:t>:</w:t>
      </w:r>
      <w:proofErr w:type="gramEnd"/>
    </w:p>
    <w:p w14:paraId="20089C7B" w14:textId="77777777" w:rsidR="00F0243F" w:rsidRPr="00C045A5" w:rsidRDefault="00F0243F" w:rsidP="0020020A">
      <w:pPr>
        <w:numPr>
          <w:ilvl w:val="0"/>
          <w:numId w:val="43"/>
        </w:numPr>
        <w:spacing w:after="0" w:line="276" w:lineRule="auto"/>
      </w:pPr>
      <w:r w:rsidRPr="00C045A5">
        <w:t>jednoduché (prosté, bez učení, s konst</w:t>
      </w:r>
      <w:r w:rsidR="00C045A5">
        <w:t>antní</w:t>
      </w:r>
      <w:r w:rsidRPr="00C045A5">
        <w:t xml:space="preserve"> strategií),</w:t>
      </w:r>
      <w:r w:rsidRPr="00C045A5">
        <w:tab/>
      </w:r>
    </w:p>
    <w:p w14:paraId="0567EE16" w14:textId="77777777" w:rsidR="00F0243F" w:rsidRPr="00C045A5" w:rsidRDefault="00F0243F" w:rsidP="0020020A">
      <w:pPr>
        <w:numPr>
          <w:ilvl w:val="0"/>
          <w:numId w:val="43"/>
        </w:numPr>
        <w:spacing w:after="0" w:line="276" w:lineRule="auto"/>
      </w:pPr>
      <w:r w:rsidRPr="00C045A5">
        <w:t xml:space="preserve">adaptační (s učením, adaptací </w:t>
      </w:r>
      <w:proofErr w:type="gramStart"/>
      <w:r w:rsidRPr="00C045A5">
        <w:t>pravděpodobnosti,…</w:t>
      </w:r>
      <w:proofErr w:type="gramEnd"/>
      <w:r w:rsidRPr="00C045A5">
        <w:t>),</w:t>
      </w:r>
    </w:p>
    <w:p w14:paraId="7F256C79" w14:textId="77777777" w:rsidR="00F0243F" w:rsidRDefault="00F0243F" w:rsidP="0020020A">
      <w:pPr>
        <w:numPr>
          <w:ilvl w:val="0"/>
          <w:numId w:val="43"/>
        </w:numPr>
        <w:spacing w:after="0" w:line="276" w:lineRule="auto"/>
      </w:pPr>
      <w:r w:rsidRPr="00C045A5">
        <w:t xml:space="preserve">s prvky umělé inteligence (genetické, </w:t>
      </w:r>
      <w:proofErr w:type="gramStart"/>
      <w:r w:rsidRPr="00C045A5">
        <w:t>evoluční,…</w:t>
      </w:r>
      <w:proofErr w:type="gramEnd"/>
      <w:r w:rsidRPr="00C045A5">
        <w:t>).</w:t>
      </w:r>
    </w:p>
    <w:p w14:paraId="59BF5DC9" w14:textId="77777777" w:rsidR="00602C9F" w:rsidRDefault="00602C9F" w:rsidP="00125FED">
      <w:pPr>
        <w:spacing w:line="276" w:lineRule="auto"/>
      </w:pPr>
    </w:p>
    <w:p w14:paraId="1D7DBD5E" w14:textId="77777777" w:rsidR="00602C9F" w:rsidRPr="00C045A5" w:rsidRDefault="00602C9F" w:rsidP="00125FED">
      <w:pPr>
        <w:spacing w:line="276" w:lineRule="auto"/>
      </w:pPr>
      <w:r>
        <w:t>Jednoduchá metoda s náhodným vyhledáváním je např. metoda s návratem vyjádřena vztahem</w:t>
      </w:r>
    </w:p>
    <w:p w14:paraId="7BD66E5A" w14:textId="77777777" w:rsidR="00C045A5" w:rsidRDefault="00602C9F" w:rsidP="00125FED">
      <w:pPr>
        <w:spacing w:line="276" w:lineRule="auto"/>
      </w:pPr>
      <w:r w:rsidRPr="00602C9F">
        <w:rPr>
          <w:position w:val="-24"/>
        </w:rPr>
        <w:object w:dxaOrig="6160" w:dyaOrig="620" w14:anchorId="739D64BF">
          <v:shape id="_x0000_i1150" type="#_x0000_t75" style="width:308pt;height:31.2pt" o:ole="">
            <v:imagedata r:id="rId287" o:title=""/>
          </v:shape>
          <o:OLEObject Type="Embed" ProgID="Equation.DSMT4" ShapeID="_x0000_i1150" DrawAspect="Content" ObjectID="_1737272092" r:id="rId288"/>
        </w:object>
      </w:r>
    </w:p>
    <w:p w14:paraId="6C545D2B" w14:textId="77777777" w:rsidR="00602C9F" w:rsidRDefault="00602C9F" w:rsidP="00125FED">
      <w:pPr>
        <w:spacing w:line="276" w:lineRule="auto"/>
      </w:pPr>
      <w:r w:rsidRPr="00602C9F">
        <w:rPr>
          <w:position w:val="-24"/>
        </w:rPr>
        <w:object w:dxaOrig="6120" w:dyaOrig="620" w14:anchorId="782EDC82">
          <v:shape id="_x0000_i1151" type="#_x0000_t75" style="width:306.3pt;height:31.2pt" o:ole="">
            <v:imagedata r:id="rId289" o:title=""/>
          </v:shape>
          <o:OLEObject Type="Embed" ProgID="Equation.DSMT4" ShapeID="_x0000_i1151" DrawAspect="Content" ObjectID="_1737272093" r:id="rId290"/>
        </w:object>
      </w:r>
    </w:p>
    <w:p w14:paraId="7B8718CD" w14:textId="77777777" w:rsidR="00602C9F" w:rsidRDefault="00602C9F" w:rsidP="00125FED">
      <w:pPr>
        <w:spacing w:line="276" w:lineRule="auto"/>
        <w:jc w:val="left"/>
        <w:rPr>
          <w:bCs/>
        </w:rPr>
      </w:pPr>
      <w:r>
        <w:rPr>
          <w:bCs/>
        </w:rPr>
        <w:t>Podobně h</w:t>
      </w:r>
      <w:r w:rsidR="00F0243F" w:rsidRPr="00602C9F">
        <w:rPr>
          <w:bCs/>
        </w:rPr>
        <w:t>ledání s lineárním přepočtem</w:t>
      </w:r>
      <w:r>
        <w:rPr>
          <w:bCs/>
        </w:rPr>
        <w:t xml:space="preserve"> je dáno vztahem</w:t>
      </w:r>
    </w:p>
    <w:p w14:paraId="08CF7D1E" w14:textId="77777777" w:rsidR="00602C9F" w:rsidRPr="00602C9F" w:rsidRDefault="00602C9F" w:rsidP="00125FED">
      <w:pPr>
        <w:spacing w:line="276" w:lineRule="auto"/>
        <w:jc w:val="left"/>
      </w:pPr>
      <w:r w:rsidRPr="00602C9F">
        <w:object w:dxaOrig="4819" w:dyaOrig="620" w14:anchorId="38CE616F">
          <v:shape id="_x0000_i1152" type="#_x0000_t75" style="width:240.95pt;height:31.2pt" o:ole="">
            <v:imagedata r:id="rId291" o:title=""/>
          </v:shape>
          <o:OLEObject Type="Embed" ProgID="Equation.DSMT4" ShapeID="_x0000_i1152" DrawAspect="Content" ObjectID="_1737272094" r:id="rId292"/>
        </w:object>
      </w:r>
      <w:r w:rsidR="00F0243F" w:rsidRPr="00602C9F">
        <w:br/>
      </w:r>
      <w:r w:rsidR="00F0243F" w:rsidRPr="00602C9F">
        <w:rPr>
          <w:bCs/>
        </w:rPr>
        <w:t>Hledání s predikcí:</w:t>
      </w:r>
    </w:p>
    <w:p w14:paraId="1AFF9921" w14:textId="77777777" w:rsidR="00602C9F" w:rsidRPr="00602C9F" w:rsidRDefault="00602C9F" w:rsidP="00125FED">
      <w:pPr>
        <w:spacing w:line="276" w:lineRule="auto"/>
      </w:pPr>
      <w:r w:rsidRPr="00602C9F">
        <w:object w:dxaOrig="4959" w:dyaOrig="620" w14:anchorId="607CC30D">
          <v:shape id="_x0000_i1153" type="#_x0000_t75" style="width:248.2pt;height:31.2pt" o:ole="">
            <v:imagedata r:id="rId293" o:title=""/>
          </v:shape>
          <o:OLEObject Type="Embed" ProgID="Equation.DSMT4" ShapeID="_x0000_i1153" DrawAspect="Content" ObjectID="_1737272095" r:id="rId294"/>
        </w:object>
      </w:r>
      <w:r w:rsidR="00F0243F" w:rsidRPr="00602C9F">
        <w:br/>
      </w:r>
      <w:r w:rsidRPr="00602C9F">
        <w:rPr>
          <w:bCs/>
        </w:rPr>
        <w:t>Hledání s potrestáním náhodností:</w:t>
      </w:r>
    </w:p>
    <w:p w14:paraId="5AA2476D" w14:textId="77777777" w:rsidR="00602C9F" w:rsidRDefault="00602C9F" w:rsidP="00125FED">
      <w:pPr>
        <w:spacing w:line="276" w:lineRule="auto"/>
      </w:pPr>
      <w:r w:rsidRPr="00602C9F">
        <w:object w:dxaOrig="6380" w:dyaOrig="620" w14:anchorId="2D53C0DC">
          <v:shape id="_x0000_i1154" type="#_x0000_t75" style="width:319.3pt;height:31.2pt" o:ole="">
            <v:imagedata r:id="rId295" o:title=""/>
          </v:shape>
          <o:OLEObject Type="Embed" ProgID="Equation.DSMT4" ShapeID="_x0000_i1154" DrawAspect="Content" ObjectID="_1737272096" r:id="rId296"/>
        </w:object>
      </w:r>
    </w:p>
    <w:p w14:paraId="1E9B0288" w14:textId="77777777" w:rsidR="00AB28C2" w:rsidRPr="00C045A5" w:rsidRDefault="00AB28C2" w:rsidP="00125FED">
      <w:pPr>
        <w:spacing w:line="276" w:lineRule="auto"/>
      </w:pPr>
    </w:p>
    <w:p w14:paraId="3BBCDE65" w14:textId="77777777" w:rsidR="001E1DAB" w:rsidRDefault="001E1DAB" w:rsidP="00125FED">
      <w:pPr>
        <w:pStyle w:val="Nadpis2"/>
        <w:spacing w:line="276" w:lineRule="auto"/>
      </w:pPr>
      <w:bookmarkStart w:id="107" w:name="_Toc35863551"/>
      <w:r>
        <w:lastRenderedPageBreak/>
        <w:t>Bariérové a penalizační funkce</w:t>
      </w:r>
      <w:bookmarkEnd w:id="107"/>
    </w:p>
    <w:p w14:paraId="57AC8B00" w14:textId="30EF2477" w:rsidR="006F7A48" w:rsidRPr="006F7A48" w:rsidRDefault="006F7A48" w:rsidP="00125FED">
      <w:pPr>
        <w:spacing w:line="276" w:lineRule="auto"/>
      </w:pPr>
      <w:r w:rsidRPr="006F7A48">
        <w:t xml:space="preserve">Bariérové a penalizační funkce v optimalizačních metodách se používají pro úlohy klasického a neklasického vázaného extrému. Účelová funkce se v obou případech modifikuje na novou účelovou funkci tak, že v dovoleném prostoru jsou totožné a mimo dovolený podprostor nabývá nová účelová funkce takových hodnot, že skutečný extrém „neohrožuje“. Lze konstatovat, že jde o převod na volný extrém nové účelové funkce, </w:t>
      </w:r>
      <w:r w:rsidR="0065594B">
        <w:t xml:space="preserve">viz </w:t>
      </w:r>
      <w:r w:rsidRPr="006F7A48">
        <w:t xml:space="preserve"> </w:t>
      </w:r>
      <w:r w:rsidR="0065594B">
        <w:fldChar w:fldCharType="begin"/>
      </w:r>
      <w:r w:rsidR="0065594B">
        <w:instrText xml:space="preserve"> REF _Ref36040495 \r \h </w:instrText>
      </w:r>
      <w:r w:rsidR="0065594B">
        <w:fldChar w:fldCharType="separate"/>
      </w:r>
      <w:r w:rsidR="0042322F">
        <w:t>[3]</w:t>
      </w:r>
      <w:r w:rsidR="0065594B">
        <w:fldChar w:fldCharType="end"/>
      </w:r>
      <w:r w:rsidR="0065594B">
        <w:t xml:space="preserve">, </w:t>
      </w:r>
      <w:r w:rsidR="0065594B">
        <w:fldChar w:fldCharType="begin"/>
      </w:r>
      <w:r w:rsidR="0065594B">
        <w:instrText xml:space="preserve"> REF _Ref35955918 \r \h </w:instrText>
      </w:r>
      <w:r w:rsidR="0065594B">
        <w:fldChar w:fldCharType="separate"/>
      </w:r>
      <w:r w:rsidR="0042322F">
        <w:t>[38]</w:t>
      </w:r>
      <w:r w:rsidR="0065594B">
        <w:fldChar w:fldCharType="end"/>
      </w:r>
      <w:r w:rsidR="0065594B">
        <w:t xml:space="preserve">. </w:t>
      </w:r>
      <w:r w:rsidRPr="006F7A48">
        <w:t>Přístupy jsou v zásadě dva:</w:t>
      </w:r>
    </w:p>
    <w:p w14:paraId="115D75B1" w14:textId="77777777" w:rsidR="00F0243F" w:rsidRPr="006F7A48" w:rsidRDefault="00F0243F" w:rsidP="00125FED">
      <w:pPr>
        <w:numPr>
          <w:ilvl w:val="0"/>
          <w:numId w:val="44"/>
        </w:numPr>
        <w:spacing w:line="276" w:lineRule="auto"/>
      </w:pPr>
      <w:r w:rsidRPr="006F7A48">
        <w:t>Metoda penalizačních funkcí</w:t>
      </w:r>
    </w:p>
    <w:p w14:paraId="4978AFFD" w14:textId="77777777" w:rsidR="00F0243F" w:rsidRPr="006F7A48" w:rsidRDefault="00F0243F" w:rsidP="00125FED">
      <w:pPr>
        <w:numPr>
          <w:ilvl w:val="0"/>
          <w:numId w:val="44"/>
        </w:numPr>
        <w:spacing w:line="276" w:lineRule="auto"/>
      </w:pPr>
      <w:r w:rsidRPr="006F7A48">
        <w:t>Metoda bariérových funkcí</w:t>
      </w:r>
    </w:p>
    <w:p w14:paraId="36044897" w14:textId="77777777" w:rsidR="006F7A48" w:rsidRPr="006F7A48" w:rsidRDefault="006F7A48" w:rsidP="00125FED">
      <w:pPr>
        <w:spacing w:line="276" w:lineRule="auto"/>
      </w:pPr>
      <w:r w:rsidRPr="006F7A48">
        <w:t>Úlohu vázaného extrému při omezení ve tvaru rovností i nerovností typu</w:t>
      </w:r>
    </w:p>
    <w:p w14:paraId="5D618DDD" w14:textId="77777777" w:rsidR="006F7A48" w:rsidRPr="00935232" w:rsidRDefault="006F7A48" w:rsidP="00935232">
      <w:pPr>
        <w:tabs>
          <w:tab w:val="left" w:pos="8222"/>
        </w:tabs>
        <w:spacing w:line="276" w:lineRule="auto"/>
        <w:rPr>
          <w:b/>
        </w:rPr>
      </w:pPr>
      <w:r w:rsidRPr="006F7A48">
        <w:tab/>
      </w:r>
      <w:r w:rsidRPr="006F7A48">
        <w:rPr>
          <w:position w:val="-16"/>
        </w:rPr>
        <w:object w:dxaOrig="3240" w:dyaOrig="440" w14:anchorId="011A8A6C">
          <v:shape id="_x0000_i1155" type="#_x0000_t75" style="width:162.3pt;height:22.1pt" o:ole="">
            <v:imagedata r:id="rId297" o:title=""/>
          </v:shape>
          <o:OLEObject Type="Embed" ProgID="Equation.DSMT4" ShapeID="_x0000_i1155" DrawAspect="Content" ObjectID="_1737272097" r:id="rId298"/>
        </w:object>
      </w:r>
      <w:r w:rsidR="00935232">
        <w:tab/>
      </w:r>
      <w:r w:rsidR="00935232" w:rsidRPr="006F362C">
        <w:t>(</w:t>
      </w:r>
      <w:r w:rsidR="00935232">
        <w:rPr>
          <w:rStyle w:val="RovniceChar"/>
        </w:rPr>
        <w:t>4</w:t>
      </w:r>
      <w:r w:rsidR="00935232" w:rsidRPr="006F362C">
        <w:rPr>
          <w:rStyle w:val="RovniceChar"/>
        </w:rPr>
        <w:t>.</w:t>
      </w:r>
      <w:r w:rsidR="00935232">
        <w:rPr>
          <w:rStyle w:val="RovniceChar"/>
        </w:rPr>
        <w:t>6</w:t>
      </w:r>
      <w:r w:rsidR="00935232" w:rsidRPr="006F362C">
        <w:t>)</w:t>
      </w:r>
    </w:p>
    <w:p w14:paraId="028C3C4B" w14:textId="77777777" w:rsidR="006F7A48" w:rsidRPr="006F7A48" w:rsidRDefault="006F7A48" w:rsidP="00125FED">
      <w:pPr>
        <w:spacing w:line="276" w:lineRule="auto"/>
      </w:pPr>
      <w:r w:rsidRPr="006F7A48">
        <w:t xml:space="preserve">lze řešit také převodem na hledání volného extrému funkce </w:t>
      </w:r>
      <w:r w:rsidRPr="006F7A48">
        <w:rPr>
          <w:i/>
          <w:iCs/>
        </w:rPr>
        <w:t>F</w:t>
      </w:r>
      <w:r w:rsidRPr="006F7A48">
        <w:t>(</w:t>
      </w:r>
      <w:r w:rsidRPr="006F7A48">
        <w:rPr>
          <w:b/>
          <w:bCs/>
        </w:rPr>
        <w:t>x</w:t>
      </w:r>
      <w:r w:rsidRPr="006F7A48">
        <w:t xml:space="preserve">) = </w:t>
      </w:r>
      <w:r w:rsidRPr="006F7A48">
        <w:rPr>
          <w:i/>
          <w:iCs/>
        </w:rPr>
        <w:t>f</w:t>
      </w:r>
      <w:r w:rsidRPr="006F7A48">
        <w:t>(</w:t>
      </w:r>
      <w:r w:rsidRPr="006F7A48">
        <w:rPr>
          <w:b/>
          <w:bCs/>
        </w:rPr>
        <w:t>x</w:t>
      </w:r>
      <w:r w:rsidRPr="006F7A48">
        <w:t xml:space="preserve">) + </w:t>
      </w:r>
      <w:r w:rsidRPr="006F7A48">
        <w:rPr>
          <w:i/>
          <w:iCs/>
        </w:rPr>
        <w:sym w:font="Symbol" w:char="F06D"/>
      </w:r>
      <w:r w:rsidRPr="006F7A48">
        <w:rPr>
          <w:i/>
          <w:iCs/>
          <w:vertAlign w:val="subscript"/>
        </w:rPr>
        <w:t xml:space="preserve">k </w:t>
      </w:r>
      <w:r w:rsidRPr="006F7A48">
        <w:rPr>
          <w:i/>
          <w:iCs/>
        </w:rPr>
        <w:t>p</w:t>
      </w:r>
      <w:r w:rsidRPr="006F7A48">
        <w:t>(</w:t>
      </w:r>
      <w:r w:rsidRPr="006F7A48">
        <w:rPr>
          <w:b/>
          <w:bCs/>
        </w:rPr>
        <w:t>x</w:t>
      </w:r>
      <w:r w:rsidRPr="006F7A48">
        <w:t xml:space="preserve">) </w:t>
      </w:r>
    </w:p>
    <w:p w14:paraId="58F1B707" w14:textId="77777777" w:rsidR="006F7A48" w:rsidRPr="006F7A48" w:rsidRDefault="006F7A48" w:rsidP="00125FED">
      <w:pPr>
        <w:spacing w:line="276" w:lineRule="auto"/>
      </w:pPr>
      <w:r w:rsidRPr="006F7A48">
        <w:tab/>
        <w:t xml:space="preserve">pro kladné hodnoty koeficientů </w:t>
      </w:r>
      <w:r w:rsidRPr="006F7A48">
        <w:rPr>
          <w:i/>
          <w:iCs/>
        </w:rPr>
        <w:sym w:font="Symbol" w:char="F06D"/>
      </w:r>
      <w:proofErr w:type="gramStart"/>
      <w:r w:rsidRPr="006F7A48">
        <w:rPr>
          <w:i/>
          <w:iCs/>
          <w:vertAlign w:val="subscript"/>
        </w:rPr>
        <w:t xml:space="preserve">k </w:t>
      </w:r>
      <w:r w:rsidRPr="006F7A48">
        <w:t>.</w:t>
      </w:r>
      <w:proofErr w:type="gramEnd"/>
      <w:r w:rsidRPr="006F7A48">
        <w:t xml:space="preserve"> Funkce </w:t>
      </w:r>
      <w:r w:rsidRPr="006F7A48">
        <w:rPr>
          <w:i/>
          <w:iCs/>
        </w:rPr>
        <w:t>p(</w:t>
      </w:r>
      <w:r w:rsidRPr="006F7A48">
        <w:rPr>
          <w:b/>
          <w:bCs/>
          <w:i/>
          <w:iCs/>
        </w:rPr>
        <w:t>x</w:t>
      </w:r>
      <w:r w:rsidRPr="006F7A48">
        <w:rPr>
          <w:i/>
          <w:iCs/>
        </w:rPr>
        <w:t xml:space="preserve">) </w:t>
      </w:r>
      <w:r w:rsidRPr="006F7A48">
        <w:t xml:space="preserve">se nazývá </w:t>
      </w:r>
      <w:r w:rsidRPr="006F7A48">
        <w:rPr>
          <w:b/>
          <w:bCs/>
          <w:i/>
          <w:iCs/>
        </w:rPr>
        <w:t>penalizační funkce</w:t>
      </w:r>
      <w:r w:rsidRPr="006F7A48">
        <w:t xml:space="preserve"> a penalizuje porušení omezujících podmínek. Tato funkce musí být volena tak, že pro přípustná </w:t>
      </w:r>
      <w:r w:rsidRPr="006F7A48">
        <w:rPr>
          <w:b/>
          <w:bCs/>
          <w:i/>
          <w:iCs/>
        </w:rPr>
        <w:t>x</w:t>
      </w:r>
      <w:r w:rsidRPr="006F7A48">
        <w:rPr>
          <w:i/>
          <w:iCs/>
        </w:rPr>
        <w:t xml:space="preserve"> </w:t>
      </w:r>
      <w:r w:rsidRPr="006F7A48">
        <w:t xml:space="preserve">má nulovou hodnotu a pro nepřípustná </w:t>
      </w:r>
      <w:r w:rsidRPr="006F7A48">
        <w:rPr>
          <w:b/>
          <w:bCs/>
        </w:rPr>
        <w:t>x</w:t>
      </w:r>
      <w:r w:rsidRPr="006F7A48">
        <w:t xml:space="preserve"> nabývá kladných hodnot.</w:t>
      </w:r>
    </w:p>
    <w:p w14:paraId="4C0760B6" w14:textId="77777777" w:rsidR="006F7A48" w:rsidRPr="006F7A48" w:rsidRDefault="006F7A48" w:rsidP="00125FED">
      <w:pPr>
        <w:spacing w:line="276" w:lineRule="auto"/>
      </w:pPr>
      <w:r w:rsidRPr="006F7A48">
        <w:t>Obvyklý tvar penalizační funkce (</w:t>
      </w:r>
      <w:r w:rsidRPr="006F7A48">
        <w:rPr>
          <w:i/>
          <w:iCs/>
        </w:rPr>
        <w:t>c =</w:t>
      </w:r>
      <w:r w:rsidRPr="006F7A48">
        <w:t xml:space="preserve"> 1 nebo celé kladné číslo</w:t>
      </w:r>
      <w:proofErr w:type="gramStart"/>
      <w:r w:rsidRPr="006F7A48">
        <w:t>) :</w:t>
      </w:r>
      <w:proofErr w:type="gramEnd"/>
      <w:r w:rsidRPr="006F7A48">
        <w:t xml:space="preserve">  </w:t>
      </w:r>
    </w:p>
    <w:p w14:paraId="5215F671" w14:textId="77777777" w:rsidR="006F7A48" w:rsidRPr="006F7A48" w:rsidRDefault="006F7A48" w:rsidP="00125FED">
      <w:pPr>
        <w:spacing w:line="276" w:lineRule="auto"/>
      </w:pPr>
      <w:r w:rsidRPr="006F7A48">
        <w:rPr>
          <w:position w:val="-28"/>
        </w:rPr>
        <w:object w:dxaOrig="3900" w:dyaOrig="680" w14:anchorId="723D042F">
          <v:shape id="_x0000_i1156" type="#_x0000_t75" style="width:194.8pt;height:34.1pt" o:ole="">
            <v:imagedata r:id="rId299" o:title=""/>
          </v:shape>
          <o:OLEObject Type="Embed" ProgID="Equation.DSMT4" ShapeID="_x0000_i1156" DrawAspect="Content" ObjectID="_1737272098" r:id="rId300"/>
        </w:object>
      </w:r>
    </w:p>
    <w:p w14:paraId="2F9C1C1A" w14:textId="77777777" w:rsidR="006F7A48" w:rsidRDefault="006F7A48" w:rsidP="00125FED">
      <w:pPr>
        <w:spacing w:line="276" w:lineRule="auto"/>
      </w:pPr>
      <w:r w:rsidRPr="006F7A48">
        <w:t>kde m je počet omezení typu nerovnost a r je počet omezení typu rovnost.</w:t>
      </w:r>
    </w:p>
    <w:p w14:paraId="12EEDD20" w14:textId="77777777" w:rsidR="0020020A" w:rsidRDefault="006F7A48" w:rsidP="0020020A">
      <w:pPr>
        <w:keepNext/>
        <w:spacing w:line="276" w:lineRule="auto"/>
        <w:jc w:val="center"/>
      </w:pPr>
      <w:r w:rsidRPr="006F7A48">
        <w:rPr>
          <w:noProof/>
        </w:rPr>
        <w:drawing>
          <wp:inline distT="0" distB="0" distL="0" distR="0" wp14:anchorId="2CCA43F8" wp14:editId="669E4474">
            <wp:extent cx="3055252" cy="1549181"/>
            <wp:effectExtent l="0" t="0" r="0" b="0"/>
            <wp:docPr id="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noChangeArrowheads="1"/>
                    </pic:cNvPicPr>
                  </pic:nvPicPr>
                  <pic:blipFill rotWithShape="1">
                    <a:blip r:embed="rId301" cstate="print">
                      <a:extLst>
                        <a:ext uri="{28A0092B-C50C-407E-A947-70E740481C1C}">
                          <a14:useLocalDpi xmlns:a14="http://schemas.microsoft.com/office/drawing/2010/main" val="0"/>
                        </a:ext>
                      </a:extLst>
                    </a:blip>
                    <a:srcRect t="3283" r="3550" b="2334"/>
                    <a:stretch/>
                  </pic:blipFill>
                  <pic:spPr bwMode="auto">
                    <a:xfrm>
                      <a:off x="0" y="0"/>
                      <a:ext cx="3090867" cy="1567240"/>
                    </a:xfrm>
                    <a:prstGeom prst="rect">
                      <a:avLst/>
                    </a:prstGeom>
                    <a:ln>
                      <a:noFill/>
                    </a:ln>
                    <a:effectLst>
                      <a:softEdge rad="112500"/>
                    </a:effectLst>
                    <a:extLst>
                      <a:ext uri="{909E8E84-426E-40DD-AFC4-6F175D3DCCD1}">
                        <a14:hiddenFill xmlns:a14="http://schemas.microsoft.com/office/drawing/2010/main">
                          <a:solidFill>
                            <a:schemeClr val="accent1"/>
                          </a:solidFill>
                        </a14:hiddenFill>
                      </a:ext>
                    </a:extLst>
                  </pic:spPr>
                </pic:pic>
              </a:graphicData>
            </a:graphic>
          </wp:inline>
        </w:drawing>
      </w:r>
    </w:p>
    <w:p w14:paraId="70A5D9A2" w14:textId="4ABB9FA5" w:rsidR="006F7A48" w:rsidRPr="006F7A48" w:rsidRDefault="0020020A" w:rsidP="0020020A">
      <w:pPr>
        <w:pStyle w:val="Titulek"/>
        <w:ind w:left="0"/>
      </w:pPr>
      <w:bookmarkStart w:id="108" w:name="_Toc35864643"/>
      <w:r>
        <w:t xml:space="preserve">Obr. </w:t>
      </w:r>
      <w:fldSimple w:instr=" STYLEREF 1 \s ">
        <w:r w:rsidR="0042322F">
          <w:rPr>
            <w:noProof/>
          </w:rPr>
          <w:t>4</w:t>
        </w:r>
      </w:fldSimple>
      <w:r>
        <w:t>.</w:t>
      </w:r>
      <w:fldSimple w:instr=" SEQ Obr. \* ARABIC \s 1 ">
        <w:r w:rsidR="0042322F">
          <w:rPr>
            <w:noProof/>
          </w:rPr>
          <w:t>5</w:t>
        </w:r>
      </w:fldSimple>
      <w:r>
        <w:t xml:space="preserve"> Příklad penalizační funkce.</w:t>
      </w:r>
      <w:bookmarkEnd w:id="108"/>
    </w:p>
    <w:p w14:paraId="259B00DB" w14:textId="77777777" w:rsidR="006F7A48" w:rsidRPr="006F7A48" w:rsidRDefault="006F7A48" w:rsidP="00125FED">
      <w:pPr>
        <w:spacing w:line="276" w:lineRule="auto"/>
      </w:pPr>
      <w:r w:rsidRPr="006F7A48">
        <w:t>Příklad penalizační (</w:t>
      </w:r>
      <w:r>
        <w:t>Obr.4.</w:t>
      </w:r>
      <w:r w:rsidR="00860128">
        <w:t>5</w:t>
      </w:r>
      <w:r w:rsidRPr="006F7A48">
        <w:t xml:space="preserve">), která nabývá vysokých hodnot mimo </w:t>
      </w:r>
      <w:proofErr w:type="gramStart"/>
      <w:r w:rsidRPr="006F7A48">
        <w:t xml:space="preserve">interval  </w:t>
      </w:r>
      <w:r w:rsidRPr="003E647B">
        <w:t>&lt;</w:t>
      </w:r>
      <w:proofErr w:type="gramEnd"/>
      <w:r w:rsidRPr="003E647B">
        <w:t>a, b&gt;</w:t>
      </w:r>
      <w:r w:rsidRPr="006F7A48">
        <w:t xml:space="preserve"> pro různé hodnoty c. Penalizační funkce má tvar:</w:t>
      </w:r>
    </w:p>
    <w:p w14:paraId="467CA5B4" w14:textId="77777777" w:rsidR="006F7A48" w:rsidRDefault="006F7A48" w:rsidP="00125FED">
      <w:pPr>
        <w:spacing w:line="276" w:lineRule="auto"/>
        <w:ind w:left="1418" w:firstLine="709"/>
      </w:pPr>
      <w:r w:rsidRPr="006F7A48">
        <w:rPr>
          <w:position w:val="-46"/>
        </w:rPr>
        <w:object w:dxaOrig="2940" w:dyaOrig="1040" w14:anchorId="11B5DDB1">
          <v:shape id="_x0000_i1157" type="#_x0000_t75" style="width:146.85pt;height:51.85pt" o:ole="">
            <v:imagedata r:id="rId302" o:title=""/>
          </v:shape>
          <o:OLEObject Type="Embed" ProgID="Equation.DSMT4" ShapeID="_x0000_i1157" DrawAspect="Content" ObjectID="_1737272099" r:id="rId303"/>
        </w:object>
      </w:r>
    </w:p>
    <w:p w14:paraId="36EDC38E" w14:textId="77777777" w:rsidR="006F7A48" w:rsidRDefault="006F7A48" w:rsidP="00125FED">
      <w:pPr>
        <w:spacing w:line="276" w:lineRule="auto"/>
        <w:ind w:left="1418" w:firstLine="709"/>
      </w:pPr>
    </w:p>
    <w:p w14:paraId="5A73FE45" w14:textId="77777777" w:rsidR="006F7A48" w:rsidRPr="006F7A48" w:rsidRDefault="006F7A48" w:rsidP="00125FED">
      <w:pPr>
        <w:spacing w:line="276" w:lineRule="auto"/>
      </w:pPr>
      <w:r w:rsidRPr="006F7A48">
        <w:lastRenderedPageBreak/>
        <w:t xml:space="preserve">Bariérové metody jsou vhodné pouze pro neklasický vázaný </w:t>
      </w:r>
      <w:proofErr w:type="gramStart"/>
      <w:r w:rsidRPr="006F7A48">
        <w:t>extrém,</w:t>
      </w:r>
      <w:proofErr w:type="gramEnd"/>
      <w:r w:rsidRPr="006F7A48">
        <w:t xml:space="preserve"> neboli omezení typu nerovnosti. Úloha</w:t>
      </w:r>
    </w:p>
    <w:p w14:paraId="2EEE752F" w14:textId="77777777" w:rsidR="006F7A48" w:rsidRPr="006F7A48" w:rsidRDefault="006F7A48" w:rsidP="00125FED">
      <w:pPr>
        <w:spacing w:line="276" w:lineRule="auto"/>
      </w:pPr>
      <w:r w:rsidRPr="006F7A48">
        <w:tab/>
      </w:r>
      <w:r w:rsidRPr="006F7A48">
        <w:rPr>
          <w:position w:val="-16"/>
        </w:rPr>
        <w:object w:dxaOrig="3500" w:dyaOrig="440" w14:anchorId="09069AC2">
          <v:shape id="_x0000_i1158" type="#_x0000_t75" style="width:175.2pt;height:22.1pt" o:ole="">
            <v:imagedata r:id="rId304" o:title=""/>
          </v:shape>
          <o:OLEObject Type="Embed" ProgID="Equation.DSMT4" ShapeID="_x0000_i1158" DrawAspect="Content" ObjectID="_1737272100" r:id="rId305"/>
        </w:object>
      </w:r>
    </w:p>
    <w:p w14:paraId="0D1256EE" w14:textId="77777777" w:rsidR="006F7A48" w:rsidRPr="006F7A48" w:rsidRDefault="006F7A48" w:rsidP="00125FED">
      <w:pPr>
        <w:spacing w:line="276" w:lineRule="auto"/>
      </w:pPr>
      <w:r w:rsidRPr="006F7A48">
        <w:t xml:space="preserve">se řeší převodem na hledání volného extrému funkce   </w:t>
      </w:r>
      <w:r w:rsidRPr="006F7A48">
        <w:rPr>
          <w:i/>
          <w:iCs/>
        </w:rPr>
        <w:t>F</w:t>
      </w:r>
      <w:r w:rsidRPr="006F7A48">
        <w:t>(</w:t>
      </w:r>
      <w:r w:rsidRPr="006F7A48">
        <w:rPr>
          <w:b/>
          <w:bCs/>
        </w:rPr>
        <w:t>x</w:t>
      </w:r>
      <w:r w:rsidRPr="006F7A48">
        <w:t xml:space="preserve">) = </w:t>
      </w:r>
      <w:r w:rsidRPr="006F7A48">
        <w:rPr>
          <w:i/>
          <w:iCs/>
        </w:rPr>
        <w:t>f</w:t>
      </w:r>
      <w:r w:rsidRPr="006F7A48">
        <w:t>(</w:t>
      </w:r>
      <w:r w:rsidRPr="006F7A48">
        <w:rPr>
          <w:b/>
          <w:bCs/>
        </w:rPr>
        <w:t>x</w:t>
      </w:r>
      <w:r w:rsidRPr="006F7A48">
        <w:t xml:space="preserve">) + </w:t>
      </w:r>
      <w:r w:rsidRPr="006F7A48">
        <w:rPr>
          <w:i/>
          <w:iCs/>
        </w:rPr>
        <w:sym w:font="Symbol" w:char="F06D"/>
      </w:r>
      <w:r w:rsidRPr="006F7A48">
        <w:rPr>
          <w:i/>
          <w:iCs/>
          <w:vertAlign w:val="subscript"/>
        </w:rPr>
        <w:t xml:space="preserve">k </w:t>
      </w:r>
      <w:r w:rsidRPr="006F7A48">
        <w:rPr>
          <w:i/>
          <w:iCs/>
        </w:rPr>
        <w:t>b</w:t>
      </w:r>
      <w:r w:rsidRPr="006F7A48">
        <w:t>(</w:t>
      </w:r>
      <w:r w:rsidRPr="006F7A48">
        <w:rPr>
          <w:b/>
          <w:bCs/>
        </w:rPr>
        <w:t>x</w:t>
      </w:r>
      <w:r w:rsidRPr="006F7A48">
        <w:t>)    pro kladné hodnoty</w:t>
      </w:r>
      <w:r>
        <w:t xml:space="preserve"> </w:t>
      </w:r>
      <w:r w:rsidRPr="006F7A48">
        <w:t xml:space="preserve">koeficientů </w:t>
      </w:r>
      <w:r w:rsidRPr="006F7A48">
        <w:rPr>
          <w:i/>
          <w:iCs/>
        </w:rPr>
        <w:sym w:font="Symbol" w:char="F06D"/>
      </w:r>
      <w:proofErr w:type="gramStart"/>
      <w:r w:rsidRPr="006F7A48">
        <w:rPr>
          <w:i/>
          <w:iCs/>
          <w:vertAlign w:val="subscript"/>
        </w:rPr>
        <w:t xml:space="preserve">k </w:t>
      </w:r>
      <w:r w:rsidRPr="006F7A48">
        <w:t>.</w:t>
      </w:r>
      <w:proofErr w:type="gramEnd"/>
      <w:r w:rsidRPr="006F7A48">
        <w:t xml:space="preserve"> Funkce </w:t>
      </w:r>
      <w:r w:rsidRPr="006F7A48">
        <w:rPr>
          <w:i/>
          <w:iCs/>
        </w:rPr>
        <w:t>b(</w:t>
      </w:r>
      <w:r w:rsidRPr="006F7A48">
        <w:rPr>
          <w:b/>
          <w:bCs/>
          <w:i/>
          <w:iCs/>
        </w:rPr>
        <w:t>x</w:t>
      </w:r>
      <w:r w:rsidRPr="006F7A48">
        <w:rPr>
          <w:i/>
          <w:iCs/>
        </w:rPr>
        <w:t xml:space="preserve">) </w:t>
      </w:r>
      <w:r w:rsidRPr="006F7A48">
        <w:t xml:space="preserve">se nazývá </w:t>
      </w:r>
      <w:r w:rsidRPr="006F7A48">
        <w:rPr>
          <w:b/>
          <w:bCs/>
          <w:i/>
          <w:iCs/>
        </w:rPr>
        <w:t xml:space="preserve">bariérová </w:t>
      </w:r>
      <w:proofErr w:type="gramStart"/>
      <w:r w:rsidRPr="006F7A48">
        <w:rPr>
          <w:b/>
          <w:bCs/>
          <w:i/>
          <w:iCs/>
        </w:rPr>
        <w:t>funkce</w:t>
      </w:r>
      <w:r w:rsidRPr="006F7A48">
        <w:t xml:space="preserve">  a</w:t>
      </w:r>
      <w:proofErr w:type="gramEnd"/>
      <w:r w:rsidRPr="006F7A48">
        <w:t xml:space="preserve"> zabraňuje porušení omezujících podmínek.</w:t>
      </w:r>
      <w:r w:rsidR="006E2994">
        <w:t xml:space="preserve"> </w:t>
      </w:r>
      <w:r w:rsidRPr="006F7A48">
        <w:t xml:space="preserve">Jestliže se </w:t>
      </w:r>
      <w:r w:rsidRPr="006F7A48">
        <w:rPr>
          <w:b/>
          <w:bCs/>
        </w:rPr>
        <w:t>x</w:t>
      </w:r>
      <w:r w:rsidRPr="006F7A48">
        <w:t xml:space="preserve"> blíží k hranici množiny přípustných řešení, bariérová funkce konverguje k nekonečnu.</w:t>
      </w:r>
    </w:p>
    <w:p w14:paraId="139DAD8C" w14:textId="77777777" w:rsidR="006F7A48" w:rsidRPr="006F7A48" w:rsidRDefault="006F7A48" w:rsidP="00125FED">
      <w:pPr>
        <w:spacing w:line="276" w:lineRule="auto"/>
      </w:pPr>
      <w:r w:rsidRPr="006F7A48">
        <w:t>Příklady tvarů bariérové funkce:</w:t>
      </w:r>
    </w:p>
    <w:p w14:paraId="23179978" w14:textId="77777777" w:rsidR="006F7A48" w:rsidRDefault="006E2994" w:rsidP="00125FED">
      <w:pPr>
        <w:spacing w:line="276" w:lineRule="auto"/>
        <w:ind w:firstLine="432"/>
      </w:pPr>
      <w:r w:rsidRPr="006E2994">
        <w:rPr>
          <w:position w:val="-30"/>
        </w:rPr>
        <w:object w:dxaOrig="1540" w:dyaOrig="700" w14:anchorId="5D6BB494">
          <v:shape id="_x0000_i1159" type="#_x0000_t75" style="width:76.75pt;height:35.05pt" o:ole="">
            <v:imagedata r:id="rId306" o:title=""/>
          </v:shape>
          <o:OLEObject Type="Embed" ProgID="Equation.DSMT4" ShapeID="_x0000_i1159" DrawAspect="Content" ObjectID="_1737272101" r:id="rId307"/>
        </w:object>
      </w:r>
      <w:r>
        <w:tab/>
      </w:r>
      <w:r>
        <w:tab/>
      </w:r>
      <w:r w:rsidRPr="006E2994">
        <w:rPr>
          <w:position w:val="-28"/>
        </w:rPr>
        <w:object w:dxaOrig="2220" w:dyaOrig="680" w14:anchorId="07FB8323">
          <v:shape id="_x0000_i1160" type="#_x0000_t75" style="width:110.9pt;height:34.1pt" o:ole="">
            <v:imagedata r:id="rId308" o:title=""/>
          </v:shape>
          <o:OLEObject Type="Embed" ProgID="Equation.DSMT4" ShapeID="_x0000_i1160" DrawAspect="Content" ObjectID="_1737272102" r:id="rId309"/>
        </w:object>
      </w:r>
      <w:r>
        <w:tab/>
      </w:r>
      <w:r w:rsidRPr="006E2994">
        <w:rPr>
          <w:position w:val="-48"/>
        </w:rPr>
        <w:object w:dxaOrig="2940" w:dyaOrig="1080" w14:anchorId="56E2825F">
          <v:shape id="_x0000_i1161" type="#_x0000_t75" style="width:146.85pt;height:54.25pt" o:ole="">
            <v:imagedata r:id="rId310" o:title=""/>
          </v:shape>
          <o:OLEObject Type="Embed" ProgID="Equation.DSMT4" ShapeID="_x0000_i1161" DrawAspect="Content" ObjectID="_1737272103" r:id="rId311"/>
        </w:object>
      </w:r>
    </w:p>
    <w:p w14:paraId="5B67609E" w14:textId="77777777" w:rsidR="0020020A" w:rsidRDefault="006E2994" w:rsidP="0020020A">
      <w:pPr>
        <w:keepNext/>
        <w:spacing w:line="276" w:lineRule="auto"/>
        <w:jc w:val="center"/>
      </w:pPr>
      <w:r w:rsidRPr="006E2994">
        <w:rPr>
          <w:noProof/>
        </w:rPr>
        <w:drawing>
          <wp:inline distT="0" distB="0" distL="0" distR="0" wp14:anchorId="5105EB3F" wp14:editId="6B1EBF14">
            <wp:extent cx="1649178" cy="1248410"/>
            <wp:effectExtent l="0" t="0" r="8255" b="8890"/>
            <wp:docPr id="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noChangeArrowheads="1"/>
                    </pic:cNvPicPr>
                  </pic:nvPicPr>
                  <pic:blipFill>
                    <a:blip r:embed="rId312" cstate="print">
                      <a:extLst>
                        <a:ext uri="{28A0092B-C50C-407E-A947-70E740481C1C}">
                          <a14:useLocalDpi xmlns:a14="http://schemas.microsoft.com/office/drawing/2010/main" val="0"/>
                        </a:ext>
                      </a:extLst>
                    </a:blip>
                    <a:srcRect/>
                    <a:stretch>
                      <a:fillRect/>
                    </a:stretch>
                  </pic:blipFill>
                  <pic:spPr bwMode="auto">
                    <a:xfrm>
                      <a:off x="0" y="0"/>
                      <a:ext cx="1649178" cy="1248410"/>
                    </a:xfrm>
                    <a:prstGeom prst="rect">
                      <a:avLst/>
                    </a:prstGeom>
                    <a:noFill/>
                    <a:ln>
                      <a:noFill/>
                    </a:ln>
                    <a:extLst/>
                  </pic:spPr>
                </pic:pic>
              </a:graphicData>
            </a:graphic>
          </wp:inline>
        </w:drawing>
      </w:r>
    </w:p>
    <w:p w14:paraId="27F266F1" w14:textId="6D098116" w:rsidR="006E2994" w:rsidRDefault="0020020A" w:rsidP="0020020A">
      <w:pPr>
        <w:pStyle w:val="Titulek"/>
        <w:ind w:left="0"/>
      </w:pPr>
      <w:bookmarkStart w:id="109" w:name="_Toc35864644"/>
      <w:r>
        <w:t xml:space="preserve">Obr. </w:t>
      </w:r>
      <w:fldSimple w:instr=" STYLEREF 1 \s ">
        <w:r w:rsidR="0042322F">
          <w:rPr>
            <w:noProof/>
          </w:rPr>
          <w:t>4</w:t>
        </w:r>
      </w:fldSimple>
      <w:r>
        <w:t>.</w:t>
      </w:r>
      <w:fldSimple w:instr=" SEQ Obr. \* ARABIC \s 1 ">
        <w:r w:rsidR="0042322F">
          <w:rPr>
            <w:noProof/>
          </w:rPr>
          <w:t>6</w:t>
        </w:r>
      </w:fldSimple>
      <w:r>
        <w:t xml:space="preserve"> Příklad </w:t>
      </w:r>
      <w:proofErr w:type="spellStart"/>
      <w:r>
        <w:t>barierové</w:t>
      </w:r>
      <w:proofErr w:type="spellEnd"/>
      <w:r>
        <w:t xml:space="preserve"> funkce.</w:t>
      </w:r>
      <w:bookmarkEnd w:id="109"/>
    </w:p>
    <w:p w14:paraId="1963E15A" w14:textId="77777777" w:rsidR="006E2994" w:rsidRDefault="006E2994" w:rsidP="00125FED">
      <w:pPr>
        <w:spacing w:line="276" w:lineRule="auto"/>
      </w:pPr>
      <w:r w:rsidRPr="006E2994">
        <w:t>Problém je převede na úlohu volného extrému</w:t>
      </w:r>
      <w:r w:rsidR="00C62CA9">
        <w:t xml:space="preserve"> </w:t>
      </w:r>
      <w:r w:rsidR="003125B0">
        <w:t>„nové“ funkce tak, že extrém původní a „nové“ funkce jsou totožné:</w:t>
      </w:r>
      <w:r w:rsidR="003125B0">
        <w:tab/>
      </w:r>
      <w:r w:rsidRPr="006E2994">
        <w:rPr>
          <w:position w:val="-28"/>
        </w:rPr>
        <w:object w:dxaOrig="2120" w:dyaOrig="680" w14:anchorId="370AAF1B">
          <v:shape id="_x0000_i1162" type="#_x0000_t75" style="width:106.1pt;height:34.1pt" o:ole="">
            <v:imagedata r:id="rId313" o:title=""/>
          </v:shape>
          <o:OLEObject Type="Embed" ProgID="Equation.DSMT4" ShapeID="_x0000_i1162" DrawAspect="Content" ObjectID="_1737272104" r:id="rId314"/>
        </w:object>
      </w:r>
    </w:p>
    <w:p w14:paraId="27C8FD35" w14:textId="77777777" w:rsidR="001E1DAB" w:rsidRDefault="001E1DAB" w:rsidP="00125FED">
      <w:pPr>
        <w:pStyle w:val="Nadpis1"/>
        <w:spacing w:line="276" w:lineRule="auto"/>
      </w:pPr>
      <w:bookmarkStart w:id="110" w:name="_Toc35863552"/>
      <w:r>
        <w:lastRenderedPageBreak/>
        <w:t>Teorie her a optimálního rozhodování</w:t>
      </w:r>
      <w:bookmarkEnd w:id="110"/>
    </w:p>
    <w:p w14:paraId="64A6A6FB" w14:textId="77777777" w:rsidR="00AE71C4" w:rsidRPr="005B6E09" w:rsidRDefault="00AE71C4" w:rsidP="00125FED">
      <w:pPr>
        <w:tabs>
          <w:tab w:val="left" w:pos="426"/>
        </w:tabs>
        <w:spacing w:line="276" w:lineRule="auto"/>
        <w:ind w:firstLine="360"/>
      </w:pPr>
      <w:r w:rsidRPr="005B6E09">
        <w:t xml:space="preserve">Historie teorie her jako samostatná vědní disciplína je velmi mladá, ale její základní myšlenky se formulovaly již v daleké minulosti. Člověk, jako inteligentní bytost, řeší den co den problémy, jejichž výsledky závisejí nejen na jeho vlastním rozhodnutí a chování, popř. na dalších více či méně předvídatelných jevech nezávislých na rozhodnutí kohokoli jiného, ale také na rozhodnutích dalších inteligentních bytostí. A i když k tomu nepoužívá žádnou teorii, přece jen musí za rozličných okolností analyzovat situaci, v níž se ocitl, a strategie, které má k dispozici, stejně jako možné strategie protivníka či protivníků, a ze všech strategií se musí rozhodnout pro co nejvhodnější. Úvahy, které k tomu používá, se nakonec staly základním pilířem teorie her. I když je historický vznik základních pilířů myšlenek pro teorii her velice zajímavý, uvedeme jenom ty nejpodstatnější. </w:t>
      </w:r>
    </w:p>
    <w:p w14:paraId="6860C505" w14:textId="5EC9D924" w:rsidR="00AE71C4" w:rsidRPr="005B6E09" w:rsidRDefault="00AE71C4" w:rsidP="00125FED">
      <w:pPr>
        <w:tabs>
          <w:tab w:val="left" w:pos="426"/>
        </w:tabs>
        <w:spacing w:line="276" w:lineRule="auto"/>
        <w:ind w:firstLine="360"/>
      </w:pPr>
      <w:r w:rsidRPr="005B6E09">
        <w:t>Důležité místo mají počátky teorie užitku. Daniel Bernoulli (</w:t>
      </w:r>
      <w:proofErr w:type="gramStart"/>
      <w:r w:rsidRPr="005B6E09">
        <w:t>1700 – 1782</w:t>
      </w:r>
      <w:proofErr w:type="gramEnd"/>
      <w:r w:rsidRPr="005B6E09">
        <w:t xml:space="preserve">) definoval pojem očekávaný užitek. Publikoval řešení tzv. Petrohradského paradoxu. Gabriel </w:t>
      </w:r>
      <w:proofErr w:type="spellStart"/>
      <w:r w:rsidRPr="005B6E09">
        <w:t>Cramer</w:t>
      </w:r>
      <w:proofErr w:type="spellEnd"/>
      <w:r w:rsidRPr="005B6E09">
        <w:t xml:space="preserve"> (</w:t>
      </w:r>
      <w:proofErr w:type="gramStart"/>
      <w:r w:rsidRPr="005B6E09">
        <w:t>1704 – 1752</w:t>
      </w:r>
      <w:proofErr w:type="gramEnd"/>
      <w:r w:rsidRPr="005B6E09">
        <w:t>) navrhoval řešení (v roce 1728) pro Petrohradský paradox o 10 let dříve než Daniel Bernoulli a byl velmi blízko k definování teorie očekávaného užitku</w:t>
      </w:r>
      <w:r w:rsidR="0065594B">
        <w:t xml:space="preserve"> </w:t>
      </w:r>
      <w:r w:rsidR="0065594B">
        <w:fldChar w:fldCharType="begin"/>
      </w:r>
      <w:r w:rsidR="0065594B">
        <w:instrText xml:space="preserve"> REF _Ref35956024 \r \h </w:instrText>
      </w:r>
      <w:r w:rsidR="0065594B">
        <w:fldChar w:fldCharType="separate"/>
      </w:r>
      <w:r w:rsidR="0042322F">
        <w:t>[15]</w:t>
      </w:r>
      <w:r w:rsidR="0065594B">
        <w:fldChar w:fldCharType="end"/>
      </w:r>
      <w:r w:rsidR="0065594B">
        <w:t>,</w:t>
      </w:r>
      <w:r w:rsidRPr="005B6E09">
        <w:t xml:space="preserve"> </w:t>
      </w:r>
      <w:r w:rsidRPr="005B6E09">
        <w:fldChar w:fldCharType="begin"/>
      </w:r>
      <w:r w:rsidRPr="005B6E09">
        <w:instrText xml:space="preserve"> REF _Ref427437577 \r \h </w:instrText>
      </w:r>
      <w:r w:rsidR="00125FED">
        <w:instrText xml:space="preserve"> \* MERGEFORMAT </w:instrText>
      </w:r>
      <w:r w:rsidRPr="005B6E09">
        <w:fldChar w:fldCharType="separate"/>
      </w:r>
      <w:r w:rsidR="0042322F">
        <w:t>[23]</w:t>
      </w:r>
      <w:r w:rsidRPr="005B6E09">
        <w:fldChar w:fldCharType="end"/>
      </w:r>
      <w:r w:rsidR="0065594B">
        <w:t xml:space="preserve">, </w:t>
      </w:r>
      <w:r w:rsidR="0065594B">
        <w:fldChar w:fldCharType="begin"/>
      </w:r>
      <w:r w:rsidR="0065594B">
        <w:instrText xml:space="preserve"> REF _Ref427619433 \r \h </w:instrText>
      </w:r>
      <w:r w:rsidR="0065594B">
        <w:fldChar w:fldCharType="separate"/>
      </w:r>
      <w:r w:rsidR="0042322F">
        <w:t>[24]</w:t>
      </w:r>
      <w:r w:rsidR="0065594B">
        <w:fldChar w:fldCharType="end"/>
      </w:r>
      <w:r w:rsidRPr="005B6E09">
        <w:t>.</w:t>
      </w:r>
    </w:p>
    <w:p w14:paraId="637348DA" w14:textId="01E54B52" w:rsidR="00AE71C4" w:rsidRPr="005B6E09" w:rsidRDefault="00AE71C4" w:rsidP="00125FED">
      <w:pPr>
        <w:tabs>
          <w:tab w:val="left" w:pos="426"/>
        </w:tabs>
        <w:spacing w:line="276" w:lineRule="auto"/>
        <w:ind w:firstLine="360"/>
      </w:pPr>
      <w:r w:rsidRPr="005B6E09">
        <w:t xml:space="preserve">Základy teorie her, v méně všeobecním tvaru, napsal o několik let dříve francouzsky matematik </w:t>
      </w:r>
      <w:proofErr w:type="spellStart"/>
      <w:r w:rsidRPr="005B6E09">
        <w:t>Émile</w:t>
      </w:r>
      <w:proofErr w:type="spellEnd"/>
      <w:r w:rsidRPr="005B6E09">
        <w:t xml:space="preserve"> </w:t>
      </w:r>
      <w:proofErr w:type="spellStart"/>
      <w:r w:rsidRPr="005B6E09">
        <w:t>Borel</w:t>
      </w:r>
      <w:proofErr w:type="spellEnd"/>
      <w:r w:rsidRPr="005B6E09">
        <w:t xml:space="preserve"> (1871-1956). Publikoval první moderní formulaci smíšené strategie </w:t>
      </w:r>
      <w:r w:rsidRPr="005B6E09">
        <w:fldChar w:fldCharType="begin"/>
      </w:r>
      <w:r w:rsidRPr="005B6E09">
        <w:instrText xml:space="preserve"> REF _Ref427437595 \r \h </w:instrText>
      </w:r>
      <w:r w:rsidR="00125FED">
        <w:instrText xml:space="preserve"> \* MERGEFORMAT </w:instrText>
      </w:r>
      <w:r w:rsidRPr="005B6E09">
        <w:fldChar w:fldCharType="separate"/>
      </w:r>
      <w:r w:rsidR="0042322F">
        <w:t>0</w:t>
      </w:r>
      <w:r w:rsidRPr="005B6E09">
        <w:fldChar w:fldCharType="end"/>
      </w:r>
      <w:r w:rsidRPr="005B6E09">
        <w:t xml:space="preserve">. Věnoval se symetrickým antagonistickým hrám dvou hráčů s konečným počtem </w:t>
      </w:r>
      <w:r w:rsidRPr="005B6E09">
        <w:rPr>
          <w:i/>
        </w:rPr>
        <w:t>n</w:t>
      </w:r>
      <w:r w:rsidRPr="005B6E09">
        <w:t xml:space="preserve"> možných strategií. Jako první se pokusil o matematickou formulaci pojmu strategická hra. Vymezil a podal důkaz o tzv. základní větě maticových her.</w:t>
      </w:r>
    </w:p>
    <w:p w14:paraId="58BEAC95" w14:textId="77777777" w:rsidR="00AE71C4" w:rsidRPr="005B6E09" w:rsidRDefault="00AE71C4" w:rsidP="00125FED">
      <w:pPr>
        <w:tabs>
          <w:tab w:val="left" w:pos="426"/>
        </w:tabs>
        <w:spacing w:line="276" w:lineRule="auto"/>
        <w:ind w:firstLine="360"/>
      </w:pPr>
      <w:r w:rsidRPr="005B6E09">
        <w:t xml:space="preserve">Dalším podstatným rozvojem teorie her přispěl John </w:t>
      </w:r>
      <w:proofErr w:type="spellStart"/>
      <w:r w:rsidRPr="005B6E09">
        <w:t>Forbes</w:t>
      </w:r>
      <w:proofErr w:type="spellEnd"/>
      <w:r w:rsidRPr="005B6E09">
        <w:t xml:space="preserve"> </w:t>
      </w:r>
      <w:proofErr w:type="spellStart"/>
      <w:r w:rsidRPr="005B6E09">
        <w:t>Nash</w:t>
      </w:r>
      <w:proofErr w:type="spellEnd"/>
      <w:r w:rsidRPr="005B6E09">
        <w:t xml:space="preserve"> (1928-2015), který definoval pojem rovnovážný bod v teorii nekooperativních her, pojem společné strategie a navrhl systém axiomů pro řešení kooperativní hry dvou hráčů s prostory strategií, výplatními funkcemi a nepřenosnou výhrou. Získal Nobelovu cenu spolu s Reinhardem </w:t>
      </w:r>
      <w:proofErr w:type="spellStart"/>
      <w:r w:rsidRPr="005B6E09">
        <w:t>Seltenem</w:t>
      </w:r>
      <w:proofErr w:type="spellEnd"/>
      <w:r w:rsidRPr="005B6E09">
        <w:t xml:space="preserve"> za ekonomii za průkopnickou analýzu rovnováhy v teorii nekooperativních her.</w:t>
      </w:r>
    </w:p>
    <w:p w14:paraId="25EFC4B8" w14:textId="77777777" w:rsidR="00AE71C4" w:rsidRPr="00AE71C4" w:rsidRDefault="00AE71C4" w:rsidP="00125FED">
      <w:pPr>
        <w:spacing w:line="276" w:lineRule="auto"/>
      </w:pPr>
    </w:p>
    <w:p w14:paraId="7A5A9298" w14:textId="77777777" w:rsidR="001E1DAB" w:rsidRDefault="00A05261" w:rsidP="00125FED">
      <w:pPr>
        <w:pStyle w:val="Nadpis2"/>
        <w:spacing w:line="276" w:lineRule="auto"/>
      </w:pPr>
      <w:bookmarkStart w:id="111" w:name="_Toc35863553"/>
      <w:r>
        <w:t>Teorie rozhodování</w:t>
      </w:r>
      <w:bookmarkEnd w:id="111"/>
    </w:p>
    <w:p w14:paraId="7FB6C38E" w14:textId="355A47D7" w:rsidR="00B31216" w:rsidRPr="005B6E09" w:rsidRDefault="00B31216" w:rsidP="00125FED">
      <w:pPr>
        <w:tabs>
          <w:tab w:val="left" w:pos="426"/>
        </w:tabs>
        <w:spacing w:line="276" w:lineRule="auto"/>
        <w:ind w:firstLine="432"/>
      </w:pPr>
      <w:r w:rsidRPr="005B6E09">
        <w:t>Teorie rozhodování je založená na racionálním uvažování. Předpoklad racionality je základem většiny matematických modelů. Existují však i pojetí teorie rozhodování, pro která tento předpoklad neplatí</w:t>
      </w:r>
      <w:r w:rsidR="0065594B">
        <w:t xml:space="preserve">, podrobněji např. </w:t>
      </w:r>
      <w:r w:rsidR="0065594B">
        <w:fldChar w:fldCharType="begin"/>
      </w:r>
      <w:r w:rsidR="0065594B">
        <w:instrText xml:space="preserve"> REF _Ref427619290 \r \h </w:instrText>
      </w:r>
      <w:r w:rsidR="0065594B">
        <w:fldChar w:fldCharType="separate"/>
      </w:r>
      <w:r w:rsidR="0042322F">
        <w:t>[36]</w:t>
      </w:r>
      <w:r w:rsidR="0065594B">
        <w:fldChar w:fldCharType="end"/>
      </w:r>
      <w:r w:rsidR="0065594B">
        <w:fldChar w:fldCharType="begin"/>
      </w:r>
      <w:r w:rsidR="0065594B">
        <w:instrText xml:space="preserve"> REF _Ref36041720 \r \h </w:instrText>
      </w:r>
      <w:r w:rsidR="0065594B">
        <w:fldChar w:fldCharType="separate"/>
      </w:r>
      <w:r w:rsidR="0042322F">
        <w:t>[40]</w:t>
      </w:r>
      <w:r w:rsidR="0065594B">
        <w:fldChar w:fldCharType="end"/>
      </w:r>
      <w:r w:rsidR="0065594B">
        <w:fldChar w:fldCharType="begin"/>
      </w:r>
      <w:r w:rsidR="0065594B">
        <w:instrText xml:space="preserve"> REF _Ref36041737 \r \h </w:instrText>
      </w:r>
      <w:r w:rsidR="0065594B">
        <w:fldChar w:fldCharType="separate"/>
      </w:r>
      <w:r w:rsidR="0042322F">
        <w:t>[54]</w:t>
      </w:r>
      <w:r w:rsidR="0065594B">
        <w:fldChar w:fldCharType="end"/>
      </w:r>
      <w:r w:rsidRPr="005B6E09">
        <w:t>.</w:t>
      </w:r>
    </w:p>
    <w:p w14:paraId="217925FC" w14:textId="77777777" w:rsidR="00B31216" w:rsidRPr="005B6E09" w:rsidRDefault="00B31216" w:rsidP="00125FED">
      <w:pPr>
        <w:tabs>
          <w:tab w:val="left" w:pos="426"/>
        </w:tabs>
        <w:spacing w:line="276" w:lineRule="auto"/>
        <w:ind w:firstLine="432"/>
      </w:pPr>
      <w:r w:rsidRPr="005B6E09">
        <w:t>Pod pojmem racionální rozhodování máme na mysli rozhodovací proces, při kterém se analyzují možnosti při rozhodování a jejich výsledky. Porovnávají se přínosy a ztráty z potenciálních rozhodnutí, přičemž předmětem zájmu je zisk a užitek. Všechny možnosti při rozhodování a jejich výsledky jsou odůvodněné výlučně v rozumových (deduktivních, inferenčních a výpočetních) operacích. Za racionální rozhodování považujeme takové rozhodování, kterého všechny důvody a důsledky je možno logicky konzistentně vysvětlit jiné rozumné bytosti. Teorie rozhodování je důležitým prvkem teorie her.</w:t>
      </w:r>
    </w:p>
    <w:p w14:paraId="3FB2F0B7" w14:textId="77777777" w:rsidR="00B31216" w:rsidRPr="005B6E09" w:rsidRDefault="00B31216" w:rsidP="00125FED">
      <w:pPr>
        <w:tabs>
          <w:tab w:val="left" w:pos="426"/>
        </w:tabs>
        <w:spacing w:after="60" w:line="276" w:lineRule="auto"/>
      </w:pPr>
      <w:r w:rsidRPr="005B6E09">
        <w:lastRenderedPageBreak/>
        <w:t>Popis obecné rozhodovací situace (rozhodovacího procesu) vyžaduje zadání následujících údajů:</w:t>
      </w:r>
    </w:p>
    <w:p w14:paraId="4EC970D9" w14:textId="77777777" w:rsidR="00B31216" w:rsidRPr="005B6E09" w:rsidRDefault="00B31216" w:rsidP="00125FED">
      <w:pPr>
        <w:pStyle w:val="Odstavecseseznamem"/>
        <w:numPr>
          <w:ilvl w:val="0"/>
          <w:numId w:val="27"/>
        </w:numPr>
        <w:tabs>
          <w:tab w:val="left" w:pos="426"/>
        </w:tabs>
        <w:spacing w:before="120" w:after="200" w:line="276" w:lineRule="auto"/>
        <w:jc w:val="left"/>
      </w:pPr>
      <w:r w:rsidRPr="005B6E09">
        <w:t>Výčet všech účastníků rozhodovací situace (procesu).</w:t>
      </w:r>
    </w:p>
    <w:p w14:paraId="20FB22E7" w14:textId="77777777" w:rsidR="00B31216" w:rsidRPr="005B6E09" w:rsidRDefault="00B31216" w:rsidP="00125FED">
      <w:pPr>
        <w:pStyle w:val="Odstavecseseznamem"/>
        <w:numPr>
          <w:ilvl w:val="0"/>
          <w:numId w:val="27"/>
        </w:numPr>
        <w:tabs>
          <w:tab w:val="left" w:pos="426"/>
        </w:tabs>
        <w:spacing w:before="120" w:after="200" w:line="276" w:lineRule="auto"/>
        <w:jc w:val="left"/>
      </w:pPr>
      <w:r w:rsidRPr="005B6E09">
        <w:t>Souhrn všech představitelných výsledků, ve které může rozhodování vyústit.</w:t>
      </w:r>
    </w:p>
    <w:p w14:paraId="5D76CB3D" w14:textId="77777777" w:rsidR="00B31216" w:rsidRPr="005B6E09" w:rsidRDefault="00B31216" w:rsidP="00125FED">
      <w:pPr>
        <w:pStyle w:val="Odstavecseseznamem"/>
        <w:numPr>
          <w:ilvl w:val="0"/>
          <w:numId w:val="27"/>
        </w:numPr>
        <w:tabs>
          <w:tab w:val="left" w:pos="426"/>
        </w:tabs>
        <w:spacing w:before="120" w:after="200" w:line="276" w:lineRule="auto"/>
        <w:jc w:val="left"/>
      </w:pPr>
      <w:r w:rsidRPr="005B6E09">
        <w:t xml:space="preserve">Popis možnosti jednotlivých </w:t>
      </w:r>
      <w:proofErr w:type="gramStart"/>
      <w:r w:rsidRPr="005B6E09">
        <w:t>účastníků</w:t>
      </w:r>
      <w:proofErr w:type="gramEnd"/>
      <w:r w:rsidRPr="005B6E09">
        <w:t xml:space="preserve"> jak ovlivnit výsledek rozhodování.</w:t>
      </w:r>
    </w:p>
    <w:p w14:paraId="315FBC67" w14:textId="77777777" w:rsidR="00B31216" w:rsidRPr="005B6E09" w:rsidRDefault="00B31216" w:rsidP="00125FED">
      <w:pPr>
        <w:pStyle w:val="Odstavecseseznamem"/>
        <w:numPr>
          <w:ilvl w:val="0"/>
          <w:numId w:val="27"/>
        </w:numPr>
        <w:tabs>
          <w:tab w:val="left" w:pos="426"/>
        </w:tabs>
        <w:spacing w:before="120" w:after="200" w:line="276" w:lineRule="auto"/>
        <w:jc w:val="left"/>
      </w:pPr>
      <w:r w:rsidRPr="005B6E09">
        <w:t>Popis závislosti výsledku na jednání účastníků.</w:t>
      </w:r>
    </w:p>
    <w:p w14:paraId="40CB7BB5" w14:textId="77777777" w:rsidR="00B31216" w:rsidRPr="005B6E09" w:rsidRDefault="00B31216" w:rsidP="00125FED">
      <w:pPr>
        <w:pStyle w:val="Odstavecseseznamem"/>
        <w:numPr>
          <w:ilvl w:val="0"/>
          <w:numId w:val="27"/>
        </w:numPr>
        <w:tabs>
          <w:tab w:val="left" w:pos="426"/>
        </w:tabs>
        <w:spacing w:before="120" w:after="200" w:line="276" w:lineRule="auto"/>
        <w:jc w:val="left"/>
      </w:pPr>
      <w:r w:rsidRPr="005B6E09">
        <w:t>Subjektivní hodnocení možných výsledků z pohledu jednotlivých účastníků.</w:t>
      </w:r>
    </w:p>
    <w:p w14:paraId="5955A2BF" w14:textId="77777777" w:rsidR="00B31216" w:rsidRPr="005B6E09" w:rsidRDefault="00B31216" w:rsidP="00125FED">
      <w:pPr>
        <w:tabs>
          <w:tab w:val="left" w:pos="426"/>
        </w:tabs>
        <w:spacing w:line="276" w:lineRule="auto"/>
        <w:ind w:firstLine="708"/>
      </w:pPr>
      <w:r w:rsidRPr="005B6E09">
        <w:t>Abychom byli schopni rozhodovací situace modelovat pomocí matematických modelů, zavedeme si nyní několik základních pojmů.</w:t>
      </w:r>
    </w:p>
    <w:p w14:paraId="45516AFA" w14:textId="77777777" w:rsidR="00B31216" w:rsidRPr="005B6E09" w:rsidRDefault="00B31216" w:rsidP="00125FED">
      <w:pPr>
        <w:tabs>
          <w:tab w:val="left" w:pos="426"/>
        </w:tabs>
        <w:spacing w:line="276" w:lineRule="auto"/>
        <w:ind w:firstLine="708"/>
      </w:pPr>
      <w:r w:rsidRPr="005B6E09">
        <w:rPr>
          <w:i/>
        </w:rPr>
        <w:t>X</w:t>
      </w:r>
      <w:r w:rsidRPr="005B6E09">
        <w:t xml:space="preserve"> ≠ 0 je </w:t>
      </w:r>
      <w:r w:rsidRPr="005B6E09">
        <w:rPr>
          <w:u w:val="single"/>
        </w:rPr>
        <w:t>neprázdná množina</w:t>
      </w:r>
      <w:r w:rsidRPr="005B6E09">
        <w:t xml:space="preserve"> všech potenciálně možných výsledků dosažitelných strategickým chováním.</w:t>
      </w:r>
    </w:p>
    <w:p w14:paraId="5F81E0BF" w14:textId="77777777" w:rsidR="00B31216" w:rsidRPr="005B6E09" w:rsidRDefault="00B31216" w:rsidP="00125FED">
      <w:pPr>
        <w:tabs>
          <w:tab w:val="left" w:pos="426"/>
        </w:tabs>
        <w:spacing w:line="276" w:lineRule="auto"/>
        <w:ind w:firstLine="708"/>
      </w:pPr>
      <w:r w:rsidRPr="005B6E09">
        <w:t xml:space="preserve">&gt;, &lt;, </w:t>
      </w:r>
      <w:r w:rsidRPr="005B6E09">
        <w:sym w:font="Symbol" w:char="F0BB"/>
      </w:r>
      <w:r w:rsidRPr="005B6E09">
        <w:t xml:space="preserve"> úplné </w:t>
      </w:r>
      <w:r w:rsidRPr="005B6E09">
        <w:rPr>
          <w:u w:val="single"/>
        </w:rPr>
        <w:t>uspořádání</w:t>
      </w:r>
      <w:r w:rsidRPr="005B6E09">
        <w:t xml:space="preserve"> na </w:t>
      </w:r>
      <w:r w:rsidRPr="005B6E09">
        <w:rPr>
          <w:i/>
        </w:rPr>
        <w:t>X</w:t>
      </w:r>
      <w:r w:rsidRPr="005B6E09">
        <w:t xml:space="preserve">, které vyjadřuje ohodnocení všech možných výsledků podle preference (např. preferuji variantu </w:t>
      </w:r>
      <w:r w:rsidRPr="005B6E09">
        <w:rPr>
          <w:i/>
        </w:rPr>
        <w:t>A</w:t>
      </w:r>
      <w:r w:rsidRPr="005B6E09">
        <w:t xml:space="preserve"> před variantou </w:t>
      </w:r>
      <w:r w:rsidRPr="005B6E09">
        <w:rPr>
          <w:i/>
        </w:rPr>
        <w:t xml:space="preserve">B </w:t>
      </w:r>
      <w:r w:rsidRPr="005B6E09">
        <w:t>resp.</w:t>
      </w:r>
      <w:r w:rsidRPr="005B6E09">
        <w:rPr>
          <w:i/>
        </w:rPr>
        <w:t xml:space="preserve"> </w:t>
      </w:r>
      <w:proofErr w:type="gramStart"/>
      <w:r w:rsidRPr="005B6E09">
        <w:rPr>
          <w:i/>
        </w:rPr>
        <w:t xml:space="preserve">A </w:t>
      </w:r>
      <w:r w:rsidRPr="005B6E09">
        <w:t>&gt;</w:t>
      </w:r>
      <w:proofErr w:type="gramEnd"/>
      <w:r w:rsidRPr="005B6E09">
        <w:t xml:space="preserve"> </w:t>
      </w:r>
      <w:r w:rsidRPr="005B6E09">
        <w:rPr>
          <w:i/>
        </w:rPr>
        <w:t>B</w:t>
      </w:r>
      <w:r w:rsidRPr="005B6E09">
        <w:t xml:space="preserve">). V případě nerozhodnosti, označujeme jako indiferentní (tzv. </w:t>
      </w:r>
      <w:proofErr w:type="spellStart"/>
      <w:r w:rsidRPr="005B6E09">
        <w:t>rozhodovatel</w:t>
      </w:r>
      <w:proofErr w:type="spellEnd"/>
      <w:r w:rsidRPr="005B6E09">
        <w:t xml:space="preserve"> nedává žádné variantě přednost </w:t>
      </w:r>
      <w:r w:rsidRPr="005B6E09">
        <w:rPr>
          <w:i/>
        </w:rPr>
        <w:t>A</w:t>
      </w:r>
      <w:r w:rsidRPr="005B6E09">
        <w:t xml:space="preserve"> </w:t>
      </w:r>
      <w:r w:rsidRPr="005B6E09">
        <w:sym w:font="Symbol" w:char="F0BB"/>
      </w:r>
      <w:r w:rsidRPr="005B6E09">
        <w:t xml:space="preserve"> </w:t>
      </w:r>
      <w:r w:rsidRPr="005B6E09">
        <w:rPr>
          <w:i/>
        </w:rPr>
        <w:t>B</w:t>
      </w:r>
      <w:r w:rsidRPr="005B6E09">
        <w:t xml:space="preserve">).  </w:t>
      </w:r>
    </w:p>
    <w:p w14:paraId="1497D6C2" w14:textId="77777777" w:rsidR="00B31216" w:rsidRPr="005B6E09" w:rsidRDefault="00B31216" w:rsidP="00125FED">
      <w:pPr>
        <w:tabs>
          <w:tab w:val="left" w:pos="426"/>
        </w:tabs>
        <w:spacing w:line="276" w:lineRule="auto"/>
        <w:ind w:firstLine="708"/>
      </w:pPr>
      <w:r w:rsidRPr="005B6E09">
        <w:rPr>
          <w:i/>
        </w:rPr>
        <w:t>D</w:t>
      </w:r>
      <w:r w:rsidRPr="005B6E09">
        <w:t xml:space="preserve"> ≠ 0 je </w:t>
      </w:r>
      <w:r w:rsidRPr="005B6E09">
        <w:rPr>
          <w:u w:val="single"/>
        </w:rPr>
        <w:t>množina možných rozhodnutí</w:t>
      </w:r>
      <w:r w:rsidRPr="005B6E09">
        <w:t>, alternativ.</w:t>
      </w:r>
    </w:p>
    <w:p w14:paraId="20167C03" w14:textId="77777777" w:rsidR="00B31216" w:rsidRPr="005B6E09" w:rsidRDefault="00B31216" w:rsidP="00125FED">
      <w:pPr>
        <w:tabs>
          <w:tab w:val="left" w:pos="426"/>
        </w:tabs>
        <w:spacing w:line="276" w:lineRule="auto"/>
        <w:ind w:firstLine="708"/>
      </w:pPr>
      <w:proofErr w:type="gramStart"/>
      <w:r w:rsidRPr="005B6E09">
        <w:rPr>
          <w:i/>
        </w:rPr>
        <w:t xml:space="preserve">φ </w:t>
      </w:r>
      <w:r w:rsidRPr="005B6E09">
        <w:t>:</w:t>
      </w:r>
      <w:proofErr w:type="gramEnd"/>
      <w:r w:rsidRPr="005B6E09">
        <w:t xml:space="preserve"> </w:t>
      </w:r>
      <w:r w:rsidRPr="005B6E09">
        <w:rPr>
          <w:i/>
        </w:rPr>
        <w:t xml:space="preserve">D </w:t>
      </w:r>
      <w:r w:rsidRPr="005B6E09">
        <w:t xml:space="preserve">→ </w:t>
      </w:r>
      <w:r w:rsidRPr="005B6E09">
        <w:rPr>
          <w:i/>
        </w:rPr>
        <w:t>X</w:t>
      </w:r>
      <w:r w:rsidRPr="005B6E09">
        <w:t xml:space="preserve"> je </w:t>
      </w:r>
      <w:r w:rsidRPr="005B6E09">
        <w:rPr>
          <w:u w:val="single"/>
        </w:rPr>
        <w:t>výsledková funkce</w:t>
      </w:r>
      <w:r w:rsidRPr="005B6E09">
        <w:t xml:space="preserve">: každému rozhodnutí </w:t>
      </w:r>
      <w:r w:rsidRPr="005B6E09">
        <w:rPr>
          <w:i/>
        </w:rPr>
        <w:t>d</w:t>
      </w:r>
      <w:r w:rsidRPr="005B6E09">
        <w:t xml:space="preserve"> přiřazuje nějakou matematickou strukturu </w:t>
      </w:r>
      <w:r w:rsidRPr="005B6E09">
        <w:rPr>
          <w:i/>
        </w:rPr>
        <w:t>φ</w:t>
      </w:r>
      <w:r w:rsidRPr="005B6E09">
        <w:t>(</w:t>
      </w:r>
      <w:r w:rsidRPr="005B6E09">
        <w:rPr>
          <w:i/>
        </w:rPr>
        <w:t>d</w:t>
      </w:r>
      <w:r w:rsidRPr="005B6E09">
        <w:t xml:space="preserve">) </w:t>
      </w:r>
      <w:r w:rsidRPr="005B6E09">
        <w:rPr>
          <w:rFonts w:ascii="Cambria Math" w:hAnsi="Cambria Math" w:cs="Cambria Math"/>
        </w:rPr>
        <w:t>∈</w:t>
      </w:r>
      <w:r w:rsidRPr="005B6E09">
        <w:t xml:space="preserve"> </w:t>
      </w:r>
      <w:r w:rsidRPr="005B6E09">
        <w:rPr>
          <w:i/>
        </w:rPr>
        <w:t>X</w:t>
      </w:r>
      <w:r w:rsidRPr="005B6E09">
        <w:t xml:space="preserve"> na mno</w:t>
      </w:r>
      <w:r w:rsidRPr="005B6E09">
        <w:rPr>
          <w:rFonts w:ascii="Cambria" w:hAnsi="Cambria" w:cs="Cambria"/>
        </w:rPr>
        <w:t>ž</w:t>
      </w:r>
      <w:r w:rsidRPr="005B6E09">
        <w:t>in</w:t>
      </w:r>
      <w:r w:rsidRPr="005B6E09">
        <w:rPr>
          <w:rFonts w:ascii="Cambria" w:hAnsi="Cambria" w:cs="Cambria"/>
        </w:rPr>
        <w:t>ě</w:t>
      </w:r>
      <w:r w:rsidRPr="005B6E09">
        <w:t xml:space="preserve"> </w:t>
      </w:r>
      <w:r w:rsidRPr="005B6E09">
        <w:rPr>
          <w:i/>
        </w:rPr>
        <w:t>X</w:t>
      </w:r>
      <w:r w:rsidRPr="005B6E09">
        <w:t xml:space="preserve"> (rozhodnut</w:t>
      </w:r>
      <w:r w:rsidRPr="005B6E09">
        <w:rPr>
          <w:rFonts w:ascii="Cambria" w:hAnsi="Cambria" w:cs="Cambria"/>
        </w:rPr>
        <w:t>í</w:t>
      </w:r>
      <w:r w:rsidRPr="005B6E09">
        <w:t xml:space="preserve"> </w:t>
      </w:r>
      <w:r w:rsidRPr="005B6E09">
        <w:rPr>
          <w:i/>
        </w:rPr>
        <w:t>d</w:t>
      </w:r>
      <w:r w:rsidRPr="005B6E09">
        <w:t xml:space="preserve"> </w:t>
      </w:r>
      <w:r w:rsidRPr="005B6E09">
        <w:rPr>
          <w:rFonts w:ascii="Cambria" w:hAnsi="Cambria" w:cs="Cambria"/>
        </w:rPr>
        <w:t>„</w:t>
      </w:r>
      <w:r w:rsidRPr="005B6E09">
        <w:t>vede</w:t>
      </w:r>
      <w:r w:rsidRPr="005B6E09">
        <w:rPr>
          <w:rFonts w:ascii="Cambria" w:hAnsi="Cambria" w:cs="Cambria"/>
        </w:rPr>
        <w:t>“</w:t>
      </w:r>
      <w:r w:rsidRPr="005B6E09">
        <w:t xml:space="preserve"> k n</w:t>
      </w:r>
      <w:r w:rsidRPr="005B6E09">
        <w:rPr>
          <w:rFonts w:ascii="Cambria" w:hAnsi="Cambria" w:cs="Cambria"/>
        </w:rPr>
        <w:t>ě</w:t>
      </w:r>
      <w:r w:rsidRPr="005B6E09">
        <w:t>jak</w:t>
      </w:r>
      <w:r w:rsidRPr="005B6E09">
        <w:rPr>
          <w:rFonts w:ascii="Cambria" w:hAnsi="Cambria" w:cs="Cambria"/>
        </w:rPr>
        <w:t>é</w:t>
      </w:r>
      <w:r w:rsidRPr="005B6E09">
        <w:t>mu v</w:t>
      </w:r>
      <w:r w:rsidRPr="005B6E09">
        <w:rPr>
          <w:rFonts w:ascii="Cambria" w:hAnsi="Cambria" w:cs="Cambria"/>
        </w:rPr>
        <w:t>ý</w:t>
      </w:r>
      <w:r w:rsidRPr="005B6E09">
        <w:t>sledku nebo ke kombinaci výsledků).</w:t>
      </w:r>
    </w:p>
    <w:p w14:paraId="19A04706" w14:textId="77777777" w:rsidR="00B31216" w:rsidRPr="005B6E09" w:rsidRDefault="00B31216" w:rsidP="00125FED">
      <w:pPr>
        <w:keepNext/>
        <w:tabs>
          <w:tab w:val="left" w:pos="426"/>
        </w:tabs>
        <w:spacing w:line="276" w:lineRule="auto"/>
      </w:pPr>
      <w:r w:rsidRPr="005B6E09">
        <w:rPr>
          <w:b/>
        </w:rPr>
        <w:t xml:space="preserve">Rozhodování </w:t>
      </w:r>
      <w:r w:rsidRPr="005B6E09">
        <w:t xml:space="preserve">je akt výběru jednoho prvku </w:t>
      </w:r>
      <w:r w:rsidRPr="005B6E09">
        <w:rPr>
          <w:i/>
        </w:rPr>
        <w:t>d</w:t>
      </w:r>
      <w:r w:rsidRPr="005B6E09">
        <w:t xml:space="preserve"> </w:t>
      </w:r>
      <w:r w:rsidRPr="005B6E09">
        <w:rPr>
          <w:rFonts w:ascii="Cambria Math" w:hAnsi="Cambria Math" w:cs="Cambria Math"/>
        </w:rPr>
        <w:t>∈</w:t>
      </w:r>
      <w:r w:rsidRPr="005B6E09">
        <w:t xml:space="preserve"> </w:t>
      </w:r>
      <w:r w:rsidRPr="005B6E09">
        <w:rPr>
          <w:i/>
        </w:rPr>
        <w:t>D</w:t>
      </w:r>
      <w:r w:rsidRPr="005B6E09">
        <w:t>.</w:t>
      </w:r>
    </w:p>
    <w:p w14:paraId="34D1730B" w14:textId="77777777" w:rsidR="00B31216" w:rsidRPr="005B6E09" w:rsidRDefault="00B31216" w:rsidP="00125FED">
      <w:pPr>
        <w:tabs>
          <w:tab w:val="left" w:pos="426"/>
        </w:tabs>
        <w:spacing w:line="276" w:lineRule="auto"/>
      </w:pPr>
      <w:proofErr w:type="spellStart"/>
      <w:r w:rsidRPr="005B6E09">
        <w:rPr>
          <w:b/>
        </w:rPr>
        <w:t>Rozhodovatel</w:t>
      </w:r>
      <w:proofErr w:type="spellEnd"/>
      <w:r w:rsidRPr="005B6E09">
        <w:t xml:space="preserve"> (účastník rozhodovací situace) je subjekt, který vykonává tento výběr.</w:t>
      </w:r>
    </w:p>
    <w:p w14:paraId="623739DF" w14:textId="77777777" w:rsidR="00B31216" w:rsidRPr="005B6E09" w:rsidRDefault="00B31216" w:rsidP="00125FED">
      <w:pPr>
        <w:tabs>
          <w:tab w:val="left" w:pos="426"/>
        </w:tabs>
        <w:spacing w:line="276" w:lineRule="auto"/>
      </w:pPr>
      <w:r w:rsidRPr="005B6E09">
        <w:rPr>
          <w:b/>
        </w:rPr>
        <w:t>Rozhodování za jistoty</w:t>
      </w:r>
      <w:r w:rsidRPr="005B6E09">
        <w:t xml:space="preserve"> - řekněme, že rozhodování probíhá </w:t>
      </w:r>
      <w:r w:rsidRPr="005B6E09">
        <w:rPr>
          <w:b/>
        </w:rPr>
        <w:t>za jistoty</w:t>
      </w:r>
      <w:r w:rsidRPr="005B6E09">
        <w:t xml:space="preserve">, jestliže pro každé rozhodnutí </w:t>
      </w:r>
      <w:r w:rsidRPr="005B6E09">
        <w:rPr>
          <w:i/>
        </w:rPr>
        <w:t>d</w:t>
      </w:r>
      <w:r w:rsidRPr="005B6E09">
        <w:t xml:space="preserve"> </w:t>
      </w:r>
      <w:r w:rsidRPr="005B6E09">
        <w:rPr>
          <w:rFonts w:ascii="Cambria Math" w:hAnsi="Cambria Math" w:cs="Cambria Math"/>
        </w:rPr>
        <w:t>∈</w:t>
      </w:r>
      <w:r w:rsidRPr="005B6E09">
        <w:t xml:space="preserve"> </w:t>
      </w:r>
      <w:r w:rsidRPr="005B6E09">
        <w:rPr>
          <w:i/>
        </w:rPr>
        <w:t>D</w:t>
      </w:r>
      <w:r w:rsidRPr="005B6E09">
        <w:t xml:space="preserve"> </w:t>
      </w:r>
      <w:proofErr w:type="gramStart"/>
      <w:r w:rsidRPr="005B6E09">
        <w:t>plat</w:t>
      </w:r>
      <w:r w:rsidRPr="005B6E09">
        <w:rPr>
          <w:rFonts w:ascii="Cambria" w:hAnsi="Cambria" w:cs="Cambria"/>
        </w:rPr>
        <w:t>í</w:t>
      </w:r>
      <w:r w:rsidRPr="005B6E09">
        <w:t xml:space="preserve">:  </w:t>
      </w:r>
      <w:r w:rsidRPr="005B6E09">
        <w:rPr>
          <w:rFonts w:ascii="Cambria" w:hAnsi="Cambria" w:cs="Cambria"/>
          <w:b/>
          <w:i/>
        </w:rPr>
        <w:t>φ</w:t>
      </w:r>
      <w:proofErr w:type="gramEnd"/>
      <w:r w:rsidRPr="005B6E09">
        <w:rPr>
          <w:b/>
        </w:rPr>
        <w:t>(</w:t>
      </w:r>
      <w:r w:rsidRPr="005B6E09">
        <w:rPr>
          <w:b/>
          <w:i/>
        </w:rPr>
        <w:t>d</w:t>
      </w:r>
      <w:r w:rsidRPr="005B6E09">
        <w:rPr>
          <w:b/>
        </w:rPr>
        <w:t xml:space="preserve">) = </w:t>
      </w:r>
      <w:r w:rsidRPr="005B6E09">
        <w:rPr>
          <w:b/>
          <w:i/>
        </w:rPr>
        <w:t>x</w:t>
      </w:r>
      <w:r w:rsidRPr="005B6E09">
        <w:t xml:space="preserve"> </w:t>
      </w:r>
      <w:r w:rsidRPr="00E44340">
        <w:rPr>
          <w:rFonts w:ascii="Cambria Math" w:hAnsi="Cambria Math" w:cs="Cambria Math"/>
          <w:b/>
        </w:rPr>
        <w:t>∈</w:t>
      </w:r>
      <w:r w:rsidRPr="00E44340">
        <w:rPr>
          <w:b/>
        </w:rPr>
        <w:t xml:space="preserve"> </w:t>
      </w:r>
      <w:r w:rsidRPr="00E44340">
        <w:rPr>
          <w:b/>
          <w:i/>
        </w:rPr>
        <w:t>X</w:t>
      </w:r>
      <w:r w:rsidRPr="005B6E09">
        <w:t>, tj. ka</w:t>
      </w:r>
      <w:r w:rsidRPr="005B6E09">
        <w:rPr>
          <w:rFonts w:ascii="Cambria" w:hAnsi="Cambria" w:cs="Cambria"/>
        </w:rPr>
        <w:t>ž</w:t>
      </w:r>
      <w:r w:rsidRPr="005B6E09">
        <w:t>d</w:t>
      </w:r>
      <w:r w:rsidRPr="005B6E09">
        <w:rPr>
          <w:rFonts w:ascii="Cambria" w:hAnsi="Cambria" w:cs="Cambria"/>
        </w:rPr>
        <w:t>á</w:t>
      </w:r>
      <w:r w:rsidRPr="005B6E09">
        <w:t xml:space="preserve"> z alternativ (mo</w:t>
      </w:r>
      <w:r w:rsidRPr="005B6E09">
        <w:rPr>
          <w:rFonts w:ascii="Cambria" w:hAnsi="Cambria" w:cs="Cambria"/>
        </w:rPr>
        <w:t>ž</w:t>
      </w:r>
      <w:r w:rsidRPr="005B6E09">
        <w:t>n</w:t>
      </w:r>
      <w:r w:rsidRPr="005B6E09">
        <w:rPr>
          <w:rFonts w:ascii="Cambria" w:hAnsi="Cambria" w:cs="Cambria"/>
        </w:rPr>
        <w:t>é</w:t>
      </w:r>
      <w:r w:rsidRPr="005B6E09">
        <w:t xml:space="preserve"> jedn</w:t>
      </w:r>
      <w:r w:rsidRPr="005B6E09">
        <w:rPr>
          <w:rFonts w:ascii="Cambria" w:hAnsi="Cambria" w:cs="Cambria"/>
        </w:rPr>
        <w:t>á</w:t>
      </w:r>
      <w:r w:rsidRPr="005B6E09">
        <w:t>n</w:t>
      </w:r>
      <w:r w:rsidRPr="005B6E09">
        <w:rPr>
          <w:rFonts w:ascii="Cambria" w:hAnsi="Cambria" w:cs="Cambria"/>
        </w:rPr>
        <w:t>í</w:t>
      </w:r>
      <w:r w:rsidRPr="005B6E09">
        <w:t xml:space="preserve">) </w:t>
      </w:r>
      <w:r w:rsidRPr="005B6E09">
        <w:rPr>
          <w:i/>
        </w:rPr>
        <w:t>d</w:t>
      </w:r>
      <w:r w:rsidRPr="005B6E09">
        <w:t xml:space="preserve"> </w:t>
      </w:r>
      <w:r w:rsidRPr="005B6E09">
        <w:rPr>
          <w:rFonts w:ascii="Cambria Math" w:hAnsi="Cambria Math" w:cs="Cambria Math"/>
        </w:rPr>
        <w:t>∈</w:t>
      </w:r>
      <w:r w:rsidRPr="005B6E09">
        <w:t xml:space="preserve"> </w:t>
      </w:r>
      <w:r w:rsidRPr="005B6E09">
        <w:rPr>
          <w:i/>
        </w:rPr>
        <w:t>D</w:t>
      </w:r>
      <w:r w:rsidRPr="005B6E09">
        <w:t xml:space="preserve"> vede ke zn</w:t>
      </w:r>
      <w:r w:rsidRPr="005B6E09">
        <w:rPr>
          <w:rFonts w:ascii="Cambria" w:hAnsi="Cambria" w:cs="Cambria"/>
        </w:rPr>
        <w:t>á</w:t>
      </w:r>
      <w:r w:rsidRPr="005B6E09">
        <w:t>m</w:t>
      </w:r>
      <w:r w:rsidRPr="005B6E09">
        <w:rPr>
          <w:rFonts w:ascii="Cambria" w:hAnsi="Cambria" w:cs="Cambria"/>
        </w:rPr>
        <w:t>é</w:t>
      </w:r>
      <w:r w:rsidRPr="005B6E09">
        <w:t>mu, jednozna</w:t>
      </w:r>
      <w:r w:rsidRPr="005B6E09">
        <w:rPr>
          <w:rFonts w:ascii="Cambria" w:hAnsi="Cambria" w:cs="Cambria"/>
        </w:rPr>
        <w:t>č</w:t>
      </w:r>
      <w:r w:rsidRPr="005B6E09">
        <w:t>n</w:t>
      </w:r>
      <w:r w:rsidRPr="005B6E09">
        <w:rPr>
          <w:rFonts w:ascii="Cambria" w:hAnsi="Cambria" w:cs="Cambria"/>
        </w:rPr>
        <w:t>ě</w:t>
      </w:r>
      <w:r w:rsidRPr="005B6E09">
        <w:t xml:space="preserve"> dan</w:t>
      </w:r>
      <w:r w:rsidRPr="005B6E09">
        <w:rPr>
          <w:rFonts w:ascii="Cambria" w:hAnsi="Cambria" w:cs="Cambria"/>
        </w:rPr>
        <w:t>é</w:t>
      </w:r>
      <w:r w:rsidRPr="005B6E09">
        <w:t>mu d</w:t>
      </w:r>
      <w:r w:rsidRPr="005B6E09">
        <w:rPr>
          <w:rFonts w:ascii="Cambria" w:hAnsi="Cambria" w:cs="Cambria"/>
        </w:rPr>
        <w:t>ů</w:t>
      </w:r>
      <w:r w:rsidRPr="005B6E09">
        <w:t xml:space="preserve">sledku </w:t>
      </w:r>
      <w:r w:rsidRPr="005B6E09">
        <w:rPr>
          <w:i/>
        </w:rPr>
        <w:t>x</w:t>
      </w:r>
      <w:r w:rsidRPr="005B6E09">
        <w:t xml:space="preserve"> </w:t>
      </w:r>
      <w:r w:rsidRPr="005B6E09">
        <w:rPr>
          <w:rFonts w:ascii="Cambria Math" w:hAnsi="Cambria Math" w:cs="Cambria Math"/>
        </w:rPr>
        <w:t>∈</w:t>
      </w:r>
      <w:r w:rsidRPr="005B6E09">
        <w:t xml:space="preserve"> </w:t>
      </w:r>
      <w:r w:rsidRPr="005B6E09">
        <w:rPr>
          <w:i/>
        </w:rPr>
        <w:t>X</w:t>
      </w:r>
      <w:r w:rsidRPr="005B6E09">
        <w:t>.</w:t>
      </w:r>
    </w:p>
    <w:p w14:paraId="7BB407C9" w14:textId="77777777" w:rsidR="00B31216" w:rsidRPr="005B6E09" w:rsidRDefault="00B31216" w:rsidP="00125FED">
      <w:pPr>
        <w:tabs>
          <w:tab w:val="left" w:pos="426"/>
        </w:tabs>
        <w:spacing w:line="276" w:lineRule="auto"/>
      </w:pPr>
      <w:r w:rsidRPr="005B6E09">
        <w:rPr>
          <w:b/>
        </w:rPr>
        <w:t xml:space="preserve">Rozhodování za </w:t>
      </w:r>
      <w:proofErr w:type="gramStart"/>
      <w:r w:rsidRPr="005B6E09">
        <w:rPr>
          <w:b/>
        </w:rPr>
        <w:t>rizika</w:t>
      </w:r>
      <w:r w:rsidRPr="005B6E09">
        <w:t xml:space="preserve"> - řekněme</w:t>
      </w:r>
      <w:proofErr w:type="gramEnd"/>
      <w:r w:rsidRPr="005B6E09">
        <w:t xml:space="preserve">, že rozhodování probíhá za rizika, jestliže výsledková funkce přiřazuje každému rozhodnutí </w:t>
      </w:r>
      <w:r w:rsidRPr="005B6E09">
        <w:rPr>
          <w:i/>
        </w:rPr>
        <w:t>d</w:t>
      </w:r>
      <w:r w:rsidRPr="005B6E09">
        <w:t xml:space="preserve"> </w:t>
      </w:r>
      <w:r w:rsidRPr="005B6E09">
        <w:rPr>
          <w:rFonts w:ascii="Cambria Math" w:hAnsi="Cambria Math" w:cs="Cambria Math"/>
        </w:rPr>
        <w:t>∈</w:t>
      </w:r>
      <w:r w:rsidRPr="005B6E09">
        <w:t xml:space="preserve"> </w:t>
      </w:r>
      <w:r w:rsidRPr="005B6E09">
        <w:rPr>
          <w:i/>
        </w:rPr>
        <w:t>D</w:t>
      </w:r>
      <w:r w:rsidRPr="005B6E09">
        <w:t xml:space="preserve"> nějaké </w:t>
      </w:r>
      <w:r w:rsidRPr="005B6E09">
        <w:rPr>
          <w:u w:val="single"/>
        </w:rPr>
        <w:t xml:space="preserve">rozložení pravděpodobností </w:t>
      </w:r>
      <w:proofErr w:type="spellStart"/>
      <w:r w:rsidRPr="005B6E09">
        <w:rPr>
          <w:i/>
          <w:u w:val="single"/>
        </w:rPr>
        <w:t>p</w:t>
      </w:r>
      <w:r w:rsidRPr="005B6E09">
        <w:rPr>
          <w:i/>
          <w:u w:val="single"/>
          <w:vertAlign w:val="subscript"/>
        </w:rPr>
        <w:t>d</w:t>
      </w:r>
      <w:proofErr w:type="spellEnd"/>
      <w:r w:rsidRPr="005B6E09">
        <w:rPr>
          <w:u w:val="single"/>
        </w:rPr>
        <w:t xml:space="preserve"> na množině výsledků </w:t>
      </w:r>
      <w:r w:rsidRPr="005B6E09">
        <w:rPr>
          <w:i/>
          <w:u w:val="single"/>
        </w:rPr>
        <w:t>X</w:t>
      </w:r>
      <w:r w:rsidRPr="005B6E09">
        <w:t xml:space="preserve">, tedy </w:t>
      </w:r>
      <w:r w:rsidRPr="005B6E09">
        <w:rPr>
          <w:b/>
          <w:i/>
        </w:rPr>
        <w:t>φ</w:t>
      </w:r>
      <w:r w:rsidRPr="005B6E09">
        <w:rPr>
          <w:b/>
        </w:rPr>
        <w:t>(</w:t>
      </w:r>
      <w:r w:rsidRPr="005B6E09">
        <w:rPr>
          <w:b/>
          <w:i/>
        </w:rPr>
        <w:t>d</w:t>
      </w:r>
      <w:r w:rsidRPr="005B6E09">
        <w:rPr>
          <w:b/>
        </w:rPr>
        <w:t xml:space="preserve">) = </w:t>
      </w:r>
      <w:proofErr w:type="spellStart"/>
      <w:r w:rsidRPr="005B6E09">
        <w:rPr>
          <w:b/>
          <w:i/>
        </w:rPr>
        <w:t>P</w:t>
      </w:r>
      <w:r w:rsidRPr="005B6E09">
        <w:rPr>
          <w:b/>
          <w:i/>
          <w:vertAlign w:val="subscript"/>
        </w:rPr>
        <w:t>d</w:t>
      </w:r>
      <w:proofErr w:type="spellEnd"/>
      <w:r w:rsidRPr="005B6E09">
        <w:t xml:space="preserve">. </w:t>
      </w:r>
      <w:r w:rsidR="00700AD5">
        <w:t>K</w:t>
      </w:r>
      <w:r w:rsidRPr="005B6E09">
        <w:t>aždé rozhodnutí vede k nějakému prvku z množiny výsledků, přičemž jsou známy pravděpodobnosti, s nimiž jednotlivé důsledky nastanou.</w:t>
      </w:r>
    </w:p>
    <w:p w14:paraId="449B99D0" w14:textId="77777777" w:rsidR="00B31216" w:rsidRPr="005B6E09" w:rsidRDefault="00B31216" w:rsidP="00125FED">
      <w:pPr>
        <w:tabs>
          <w:tab w:val="left" w:pos="426"/>
        </w:tabs>
        <w:spacing w:line="276" w:lineRule="auto"/>
      </w:pPr>
      <w:r w:rsidRPr="005B6E09">
        <w:rPr>
          <w:rStyle w:val="Zdraznnjemn"/>
        </w:rPr>
        <w:t>Poznámka:</w:t>
      </w:r>
      <w:r w:rsidRPr="005B6E09">
        <w:t xml:space="preserve"> Jistota je degenerovaný případ rizika s pravděpodobnostmi 0 a 1.</w:t>
      </w:r>
    </w:p>
    <w:p w14:paraId="20689AB4" w14:textId="77777777" w:rsidR="00B31216" w:rsidRPr="005B6E09" w:rsidRDefault="00B31216" w:rsidP="00125FED">
      <w:pPr>
        <w:tabs>
          <w:tab w:val="left" w:pos="426"/>
        </w:tabs>
        <w:spacing w:line="276" w:lineRule="auto"/>
      </w:pPr>
      <w:r w:rsidRPr="005B6E09">
        <w:rPr>
          <w:b/>
        </w:rPr>
        <w:t xml:space="preserve">Rozhodování za </w:t>
      </w:r>
      <w:proofErr w:type="gramStart"/>
      <w:r w:rsidRPr="005B6E09">
        <w:rPr>
          <w:b/>
        </w:rPr>
        <w:t>neurčitosti</w:t>
      </w:r>
      <w:r w:rsidRPr="005B6E09">
        <w:t xml:space="preserve"> - řekněme</w:t>
      </w:r>
      <w:proofErr w:type="gramEnd"/>
      <w:r w:rsidRPr="005B6E09">
        <w:t xml:space="preserve">, že rozhodování probíhá </w:t>
      </w:r>
      <w:r w:rsidRPr="005B6E09">
        <w:rPr>
          <w:b/>
        </w:rPr>
        <w:t>za neurčitosti</w:t>
      </w:r>
      <w:r w:rsidRPr="005B6E09">
        <w:t xml:space="preserve">, jestliže výsledková funkce </w:t>
      </w:r>
      <w:r w:rsidRPr="005B6E09">
        <w:rPr>
          <w:i/>
        </w:rPr>
        <w:sym w:font="Symbol" w:char="F06A"/>
      </w:r>
      <w:r w:rsidRPr="005B6E09">
        <w:t xml:space="preserve"> přiřazuje každému rozhodnutí </w:t>
      </w:r>
      <w:r w:rsidRPr="005B6E09">
        <w:rPr>
          <w:i/>
        </w:rPr>
        <w:t>d</w:t>
      </w:r>
      <w:r w:rsidRPr="005B6E09">
        <w:t xml:space="preserve"> </w:t>
      </w:r>
      <w:r w:rsidRPr="005B6E09">
        <w:rPr>
          <w:rFonts w:ascii="Cambria Math" w:hAnsi="Cambria Math" w:cs="Cambria Math"/>
        </w:rPr>
        <w:t>∈</w:t>
      </w:r>
      <w:r w:rsidRPr="005B6E09">
        <w:t xml:space="preserve"> </w:t>
      </w:r>
      <w:r w:rsidRPr="005B6E09">
        <w:rPr>
          <w:i/>
        </w:rPr>
        <w:t>D</w:t>
      </w:r>
      <w:r w:rsidRPr="005B6E09">
        <w:t xml:space="preserve"> n</w:t>
      </w:r>
      <w:r w:rsidRPr="005B6E09">
        <w:rPr>
          <w:rFonts w:ascii="Cambria" w:hAnsi="Cambria" w:cs="Cambria"/>
        </w:rPr>
        <w:t>ě</w:t>
      </w:r>
      <w:r w:rsidRPr="005B6E09">
        <w:t xml:space="preserve">jakou </w:t>
      </w:r>
      <w:r w:rsidRPr="005B6E09">
        <w:rPr>
          <w:u w:val="single"/>
        </w:rPr>
        <w:t>mno</w:t>
      </w:r>
      <w:r w:rsidRPr="005B6E09">
        <w:rPr>
          <w:rFonts w:ascii="Cambria" w:hAnsi="Cambria" w:cs="Cambria"/>
          <w:u w:val="single"/>
        </w:rPr>
        <w:t>ž</w:t>
      </w:r>
      <w:r w:rsidRPr="005B6E09">
        <w:rPr>
          <w:u w:val="single"/>
        </w:rPr>
        <w:t>inu v</w:t>
      </w:r>
      <w:r w:rsidRPr="005B6E09">
        <w:rPr>
          <w:rFonts w:ascii="Cambria" w:hAnsi="Cambria" w:cs="Cambria"/>
          <w:u w:val="single"/>
        </w:rPr>
        <w:t>ý</w:t>
      </w:r>
      <w:r w:rsidRPr="005B6E09">
        <w:rPr>
          <w:u w:val="single"/>
        </w:rPr>
        <w:t>sledk</w:t>
      </w:r>
      <w:r w:rsidRPr="005B6E09">
        <w:rPr>
          <w:rFonts w:ascii="Cambria" w:hAnsi="Cambria" w:cs="Cambria"/>
          <w:u w:val="single"/>
        </w:rPr>
        <w:t>ů</w:t>
      </w:r>
      <w:r w:rsidRPr="005B6E09">
        <w:t xml:space="preserve"> </w:t>
      </w:r>
      <w:proofErr w:type="spellStart"/>
      <w:r w:rsidRPr="005B6E09">
        <w:rPr>
          <w:i/>
        </w:rPr>
        <w:t>X</w:t>
      </w:r>
      <w:r w:rsidRPr="005B6E09">
        <w:rPr>
          <w:i/>
          <w:vertAlign w:val="subscript"/>
        </w:rPr>
        <w:t>d</w:t>
      </w:r>
      <w:proofErr w:type="spellEnd"/>
      <w:r w:rsidRPr="005B6E09">
        <w:rPr>
          <w:i/>
        </w:rPr>
        <w:t xml:space="preserve"> </w:t>
      </w:r>
      <w:r w:rsidRPr="005B6E09">
        <w:sym w:font="Symbol" w:char="F0CD"/>
      </w:r>
      <w:r w:rsidRPr="005B6E09">
        <w:rPr>
          <w:i/>
        </w:rPr>
        <w:t xml:space="preserve"> X</w:t>
      </w:r>
      <w:r w:rsidRPr="005B6E09">
        <w:t xml:space="preserve">, tj. </w:t>
      </w:r>
      <w:r w:rsidRPr="005B6E09">
        <w:rPr>
          <w:rFonts w:ascii="Cambria" w:hAnsi="Cambria" w:cs="Cambria"/>
          <w:b/>
          <w:i/>
        </w:rPr>
        <w:t>φ</w:t>
      </w:r>
      <w:r w:rsidRPr="005B6E09">
        <w:rPr>
          <w:b/>
        </w:rPr>
        <w:t>(</w:t>
      </w:r>
      <w:r w:rsidRPr="005B6E09">
        <w:rPr>
          <w:b/>
          <w:i/>
        </w:rPr>
        <w:t>d</w:t>
      </w:r>
      <w:r w:rsidRPr="005B6E09">
        <w:rPr>
          <w:b/>
        </w:rPr>
        <w:t xml:space="preserve">) = </w:t>
      </w:r>
      <w:proofErr w:type="spellStart"/>
      <w:r w:rsidRPr="005B6E09">
        <w:rPr>
          <w:b/>
          <w:i/>
        </w:rPr>
        <w:t>X</w:t>
      </w:r>
      <w:r w:rsidRPr="005B6E09">
        <w:rPr>
          <w:b/>
          <w:i/>
          <w:vertAlign w:val="subscript"/>
        </w:rPr>
        <w:t>d</w:t>
      </w:r>
      <w:proofErr w:type="spellEnd"/>
      <w:r w:rsidRPr="005B6E09">
        <w:rPr>
          <w:b/>
          <w:i/>
        </w:rPr>
        <w:t xml:space="preserve"> </w:t>
      </w:r>
      <w:r w:rsidRPr="005B6E09">
        <w:rPr>
          <w:b/>
        </w:rPr>
        <w:sym w:font="Symbol" w:char="F0CD"/>
      </w:r>
      <w:r w:rsidRPr="005B6E09">
        <w:rPr>
          <w:b/>
          <w:i/>
        </w:rPr>
        <w:t xml:space="preserve"> X</w:t>
      </w:r>
      <w:r w:rsidRPr="005B6E09">
        <w:t>.</w:t>
      </w:r>
      <w:r w:rsidR="00A61FE9">
        <w:t xml:space="preserve"> </w:t>
      </w:r>
      <w:r w:rsidRPr="005B6E09">
        <w:t>Jinými slovy, každé rozhodnutí vede k nějakému prvku z jisté množiny důsledků, přičemž nejsou známy pravděpodobnosti, s nimiž jednotlivé důsledky nastanou (neboli nemají smysl).</w:t>
      </w:r>
    </w:p>
    <w:p w14:paraId="6803B292" w14:textId="77777777" w:rsidR="00B31216" w:rsidRPr="005B6E09" w:rsidRDefault="00B31216" w:rsidP="00125FED">
      <w:pPr>
        <w:tabs>
          <w:tab w:val="left" w:pos="426"/>
        </w:tabs>
        <w:spacing w:line="276" w:lineRule="auto"/>
      </w:pPr>
      <w:r w:rsidRPr="005B6E09">
        <w:rPr>
          <w:b/>
        </w:rPr>
        <w:t xml:space="preserve">Účastník rozhodování – </w:t>
      </w:r>
      <w:proofErr w:type="spellStart"/>
      <w:r w:rsidRPr="005B6E09">
        <w:rPr>
          <w:b/>
        </w:rPr>
        <w:t>rozhodovatel</w:t>
      </w:r>
      <w:proofErr w:type="spellEnd"/>
      <w:r w:rsidRPr="005B6E09">
        <w:t xml:space="preserve"> je subjekt, který vykonává výběr podle následující klasifikace:</w:t>
      </w:r>
    </w:p>
    <w:p w14:paraId="70E67A4E" w14:textId="77777777" w:rsidR="00B31216" w:rsidRPr="005B6E09" w:rsidRDefault="00B31216" w:rsidP="00125FED">
      <w:pPr>
        <w:pStyle w:val="Odstavecseseznamem"/>
        <w:numPr>
          <w:ilvl w:val="0"/>
          <w:numId w:val="28"/>
        </w:numPr>
        <w:tabs>
          <w:tab w:val="left" w:pos="426"/>
        </w:tabs>
        <w:spacing w:before="120" w:after="200" w:line="276" w:lineRule="auto"/>
        <w:ind w:left="709" w:hanging="349"/>
        <w:jc w:val="left"/>
      </w:pPr>
      <w:r w:rsidRPr="005B6E09">
        <w:rPr>
          <w:b/>
        </w:rPr>
        <w:lastRenderedPageBreak/>
        <w:t xml:space="preserve">Racionální </w:t>
      </w:r>
      <w:r w:rsidRPr="005B6E09">
        <w:t>(inteligentní)</w:t>
      </w:r>
      <w:r w:rsidRPr="005B6E09">
        <w:rPr>
          <w:b/>
        </w:rPr>
        <w:t xml:space="preserve"> </w:t>
      </w:r>
      <w:proofErr w:type="spellStart"/>
      <w:r w:rsidRPr="005B6E09">
        <w:rPr>
          <w:b/>
        </w:rPr>
        <w:t>rozhodovatel</w:t>
      </w:r>
      <w:proofErr w:type="spellEnd"/>
      <w:r w:rsidRPr="005B6E09">
        <w:rPr>
          <w:b/>
        </w:rPr>
        <w:t>:</w:t>
      </w:r>
      <w:r w:rsidRPr="005B6E09">
        <w:t xml:space="preserve"> jeho rozhodování je uvědomělé, zaměřené k určitému cíli, využívá všech objektivně dostupných informací o důsledcích voleb jednotlivých alternativ.</w:t>
      </w:r>
    </w:p>
    <w:p w14:paraId="54EEF86C" w14:textId="77777777" w:rsidR="00B31216" w:rsidRPr="005B6E09" w:rsidRDefault="00B31216" w:rsidP="00125FED">
      <w:pPr>
        <w:pStyle w:val="Odstavecseseznamem"/>
        <w:numPr>
          <w:ilvl w:val="0"/>
          <w:numId w:val="28"/>
        </w:numPr>
        <w:tabs>
          <w:tab w:val="left" w:pos="426"/>
        </w:tabs>
        <w:spacing w:before="120" w:after="200" w:line="276" w:lineRule="auto"/>
        <w:ind w:left="709" w:hanging="349"/>
        <w:jc w:val="left"/>
      </w:pPr>
      <w:r w:rsidRPr="005B6E09">
        <w:rPr>
          <w:b/>
        </w:rPr>
        <w:t xml:space="preserve">Neracionální </w:t>
      </w:r>
      <w:r w:rsidRPr="005B6E09">
        <w:t>(neinteligentní, indiferentní)</w:t>
      </w:r>
      <w:r w:rsidRPr="005B6E09">
        <w:rPr>
          <w:b/>
        </w:rPr>
        <w:t xml:space="preserve"> </w:t>
      </w:r>
      <w:proofErr w:type="spellStart"/>
      <w:r w:rsidRPr="005B6E09">
        <w:rPr>
          <w:b/>
        </w:rPr>
        <w:t>rozhodovatel</w:t>
      </w:r>
      <w:proofErr w:type="spellEnd"/>
      <w:r w:rsidRPr="005B6E09">
        <w:rPr>
          <w:b/>
        </w:rPr>
        <w:t>:</w:t>
      </w:r>
      <w:r w:rsidRPr="005B6E09">
        <w:t xml:space="preserve"> je lhostejný k důsledku rozhodování; např. působení prostředí („svět“, „příroda“); alternativy volby neinteligentního </w:t>
      </w:r>
      <w:proofErr w:type="spellStart"/>
      <w:r w:rsidRPr="005B6E09">
        <w:t>rozhodovatele</w:t>
      </w:r>
      <w:proofErr w:type="spellEnd"/>
      <w:r w:rsidRPr="005B6E09">
        <w:t xml:space="preserve"> se obvykle nazývají </w:t>
      </w:r>
      <w:r w:rsidRPr="005B6E09">
        <w:rPr>
          <w:u w:val="single"/>
        </w:rPr>
        <w:t>stavy</w:t>
      </w:r>
      <w:r w:rsidRPr="005B6E09">
        <w:t>.</w:t>
      </w:r>
    </w:p>
    <w:p w14:paraId="6EBD2B43" w14:textId="77777777" w:rsidR="00B31216" w:rsidRPr="005B6E09" w:rsidRDefault="00B31216" w:rsidP="00125FED">
      <w:pPr>
        <w:pStyle w:val="Odstavecseseznamem"/>
        <w:numPr>
          <w:ilvl w:val="0"/>
          <w:numId w:val="28"/>
        </w:numPr>
        <w:tabs>
          <w:tab w:val="left" w:pos="426"/>
        </w:tabs>
        <w:spacing w:before="120" w:after="200" w:line="276" w:lineRule="auto"/>
        <w:ind w:left="709" w:hanging="349"/>
        <w:jc w:val="left"/>
      </w:pPr>
      <w:r w:rsidRPr="005B6E09">
        <w:rPr>
          <w:b/>
          <w:i/>
        </w:rPr>
        <w:t>p</w:t>
      </w:r>
      <w:r w:rsidRPr="005B6E09">
        <w:rPr>
          <w:b/>
        </w:rPr>
        <w:t xml:space="preserve">-inteligentní </w:t>
      </w:r>
      <w:proofErr w:type="spellStart"/>
      <w:r w:rsidRPr="005B6E09">
        <w:rPr>
          <w:b/>
        </w:rPr>
        <w:t>rozhodovatel</w:t>
      </w:r>
      <w:proofErr w:type="spellEnd"/>
      <w:r w:rsidRPr="005B6E09">
        <w:rPr>
          <w:b/>
        </w:rPr>
        <w:t>:</w:t>
      </w:r>
      <w:r w:rsidRPr="005B6E09">
        <w:t xml:space="preserve"> s pravděpodobností </w:t>
      </w:r>
      <w:r w:rsidRPr="005B6E09">
        <w:rPr>
          <w:i/>
        </w:rPr>
        <w:t>p</w:t>
      </w:r>
      <w:r w:rsidRPr="005B6E09">
        <w:t xml:space="preserve"> se chová jako inteligentní </w:t>
      </w:r>
      <w:proofErr w:type="spellStart"/>
      <w:r w:rsidRPr="005B6E09">
        <w:t>rozhodovatel</w:t>
      </w:r>
      <w:proofErr w:type="spellEnd"/>
      <w:r w:rsidRPr="005B6E09">
        <w:t xml:space="preserve">, s pravděpodobností </w:t>
      </w:r>
      <w:proofErr w:type="gramStart"/>
      <w:r w:rsidRPr="005B6E09">
        <w:t>1 −</w:t>
      </w:r>
      <w:r w:rsidRPr="005B6E09">
        <w:rPr>
          <w:i/>
        </w:rPr>
        <w:t xml:space="preserve"> p</w:t>
      </w:r>
      <w:proofErr w:type="gramEnd"/>
      <w:r w:rsidRPr="005B6E09">
        <w:t xml:space="preserve"> jako neinteligentní.</w:t>
      </w:r>
    </w:p>
    <w:p w14:paraId="6A3195FC" w14:textId="77777777" w:rsidR="00B31216" w:rsidRPr="005B6E09" w:rsidRDefault="00B31216" w:rsidP="00125FED">
      <w:pPr>
        <w:tabs>
          <w:tab w:val="left" w:pos="426"/>
        </w:tabs>
        <w:spacing w:line="276" w:lineRule="auto"/>
      </w:pPr>
      <w:r w:rsidRPr="005B6E09">
        <w:rPr>
          <w:rStyle w:val="Zdraznnjemn"/>
        </w:rPr>
        <w:t>Poznámka:</w:t>
      </w:r>
      <w:r w:rsidRPr="005B6E09">
        <w:t xml:space="preserve"> Stavy světa jsou budoucí vzájemně se vylučující situace, které mohou při realizaci daných variant nastat.</w:t>
      </w:r>
    </w:p>
    <w:p w14:paraId="0B53CD13" w14:textId="77777777" w:rsidR="00B31216" w:rsidRPr="005B6E09" w:rsidRDefault="00B31216" w:rsidP="00125FED">
      <w:pPr>
        <w:tabs>
          <w:tab w:val="left" w:pos="426"/>
        </w:tabs>
        <w:spacing w:line="276" w:lineRule="auto"/>
        <w:ind w:firstLine="708"/>
      </w:pPr>
      <w:r w:rsidRPr="005B6E09">
        <w:rPr>
          <w:b/>
        </w:rPr>
        <w:t xml:space="preserve">Funkce užitku </w:t>
      </w:r>
      <w:r w:rsidRPr="005B6E09">
        <w:rPr>
          <w:b/>
          <w:i/>
        </w:rPr>
        <w:t>u</w:t>
      </w:r>
      <w:r w:rsidRPr="005B6E09">
        <w:rPr>
          <w:b/>
        </w:rPr>
        <w:t>(</w:t>
      </w:r>
      <w:r w:rsidRPr="005B6E09">
        <w:rPr>
          <w:b/>
          <w:i/>
        </w:rPr>
        <w:t>x</w:t>
      </w:r>
      <w:r w:rsidRPr="005B6E09">
        <w:rPr>
          <w:b/>
        </w:rPr>
        <w:t>)</w:t>
      </w:r>
      <w:r w:rsidRPr="005B6E09">
        <w:t xml:space="preserve"> – je počet jednotek z vlastní peněžní částky </w:t>
      </w:r>
      <w:r w:rsidRPr="005B6E09">
        <w:rPr>
          <w:i/>
        </w:rPr>
        <w:t>x</w:t>
      </w:r>
      <w:r w:rsidRPr="005B6E09">
        <w:t xml:space="preserve">. Rozhodování se řídí očekávaným užitkem, nikoliv očekávanou hodnotou. </w:t>
      </w:r>
      <w:proofErr w:type="spellStart"/>
      <w:r w:rsidRPr="005B6E09">
        <w:t>Rozhodovatel</w:t>
      </w:r>
      <w:proofErr w:type="spellEnd"/>
      <w:r w:rsidRPr="005B6E09">
        <w:t xml:space="preserve"> se rozhoduje podle střední hodnoty užitku z těchto peněžních částek. Dobře zvolená užitková funkce zajistí, že střední hodnota užitku již neroste do nekonečna.</w:t>
      </w:r>
      <w:r w:rsidR="00700AD5">
        <w:t xml:space="preserve"> </w:t>
      </w:r>
      <w:r w:rsidRPr="005B6E09">
        <w:t xml:space="preserve">V teorii rozhodování za neurčitosti existuje několik klasických principů rozhodování: </w:t>
      </w:r>
      <w:proofErr w:type="spellStart"/>
      <w:r w:rsidRPr="005B6E09">
        <w:t>Bernouliho</w:t>
      </w:r>
      <w:proofErr w:type="spellEnd"/>
      <w:r w:rsidRPr="005B6E09">
        <w:t xml:space="preserve"> princip, </w:t>
      </w:r>
      <w:proofErr w:type="spellStart"/>
      <w:r w:rsidRPr="005B6E09">
        <w:t>Cramérův</w:t>
      </w:r>
      <w:proofErr w:type="spellEnd"/>
      <w:r w:rsidRPr="005B6E09">
        <w:t xml:space="preserve"> princip postoje k riziku, Rozhodování o preferencích, Princip </w:t>
      </w:r>
      <w:proofErr w:type="spellStart"/>
      <w:r w:rsidRPr="005B6E09">
        <w:t>minimaxní</w:t>
      </w:r>
      <w:proofErr w:type="spellEnd"/>
      <w:r w:rsidRPr="005B6E09">
        <w:t xml:space="preserve"> lítosti, </w:t>
      </w:r>
      <w:proofErr w:type="spellStart"/>
      <w:r w:rsidRPr="005B6E09">
        <w:t>Hurwitzovo</w:t>
      </w:r>
      <w:proofErr w:type="spellEnd"/>
      <w:r w:rsidRPr="005B6E09">
        <w:t xml:space="preserve"> kritérium, Minimalizace funkce lítosti, </w:t>
      </w:r>
      <w:proofErr w:type="spellStart"/>
      <w:r w:rsidRPr="005B6E09">
        <w:t>Laplaceův</w:t>
      </w:r>
      <w:proofErr w:type="spellEnd"/>
      <w:r w:rsidRPr="005B6E09">
        <w:t xml:space="preserve"> </w:t>
      </w:r>
      <w:proofErr w:type="gramStart"/>
      <w:r w:rsidRPr="005B6E09">
        <w:t>princip,</w:t>
      </w:r>
      <w:proofErr w:type="gramEnd"/>
      <w:r w:rsidRPr="005B6E09">
        <w:t xml:space="preserve"> atd.</w:t>
      </w:r>
    </w:p>
    <w:p w14:paraId="28EF144A" w14:textId="77777777" w:rsidR="00B31216" w:rsidRPr="005B6E09" w:rsidRDefault="00B31216" w:rsidP="00125FED">
      <w:pPr>
        <w:tabs>
          <w:tab w:val="left" w:pos="426"/>
        </w:tabs>
        <w:spacing w:line="276" w:lineRule="auto"/>
        <w:ind w:firstLine="576"/>
      </w:pPr>
      <w:r w:rsidRPr="005B6E09">
        <w:t xml:space="preserve">Uvažujme rozhodovací situaci s konečnou množinou možných rozhodnutí (strategií) </w:t>
      </w:r>
      <w:r w:rsidRPr="005B6E09">
        <w:rPr>
          <w:position w:val="-10"/>
        </w:rPr>
        <w:object w:dxaOrig="2000" w:dyaOrig="320" w14:anchorId="2FEC7820">
          <v:shape id="_x0000_i1163" type="#_x0000_t75" style="width:99.9pt;height:17.3pt" o:ole="">
            <v:imagedata r:id="rId315" o:title=""/>
          </v:shape>
          <o:OLEObject Type="Embed" ProgID="Equation.DSMT4" ShapeID="_x0000_i1163" DrawAspect="Content" ObjectID="_1737272105" r:id="rId316"/>
        </w:object>
      </w:r>
      <w:r w:rsidRPr="005B6E09">
        <w:t xml:space="preserve"> a s konečnou množinou „stavů světa“ </w:t>
      </w:r>
      <w:r w:rsidRPr="005B6E09">
        <w:rPr>
          <w:position w:val="-10"/>
        </w:rPr>
        <w:object w:dxaOrig="1920" w:dyaOrig="320" w14:anchorId="1DC92AE2">
          <v:shape id="_x0000_i1164" type="#_x0000_t75" style="width:95.05pt;height:17.3pt" o:ole="">
            <v:imagedata r:id="rId317" o:title=""/>
          </v:shape>
          <o:OLEObject Type="Embed" ProgID="Equation.DSMT4" ShapeID="_x0000_i1164" DrawAspect="Content" ObjectID="_1737272106" r:id="rId318"/>
        </w:object>
      </w:r>
      <w:r w:rsidRPr="005B6E09">
        <w:t xml:space="preserve"> Pro každou alternativu a každý stav </w:t>
      </w:r>
      <w:proofErr w:type="gramStart"/>
      <w:r w:rsidRPr="005B6E09">
        <w:t>světa</w:t>
      </w:r>
      <w:proofErr w:type="gramEnd"/>
      <w:r w:rsidRPr="005B6E09">
        <w:t xml:space="preserve"> nechť je znám užitek </w:t>
      </w:r>
      <w:proofErr w:type="spellStart"/>
      <w:r w:rsidRPr="005B6E09">
        <w:t>rozhodovatele</w:t>
      </w:r>
      <w:proofErr w:type="spellEnd"/>
      <w:r w:rsidRPr="005B6E09">
        <w:t>.</w:t>
      </w:r>
    </w:p>
    <w:tbl>
      <w:tblPr>
        <w:tblStyle w:val="Mkatabulky"/>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
        <w:gridCol w:w="7356"/>
        <w:gridCol w:w="1108"/>
      </w:tblGrid>
      <w:tr w:rsidR="00B31216" w:rsidRPr="005B6E09" w14:paraId="52492452" w14:textId="77777777" w:rsidTr="00841A1A">
        <w:tc>
          <w:tcPr>
            <w:tcW w:w="205" w:type="pct"/>
            <w:vAlign w:val="center"/>
          </w:tcPr>
          <w:p w14:paraId="76EA322C" w14:textId="77777777" w:rsidR="00B31216" w:rsidRPr="005B6E09" w:rsidRDefault="00B31216" w:rsidP="00125FED">
            <w:pPr>
              <w:tabs>
                <w:tab w:val="left" w:pos="426"/>
              </w:tabs>
              <w:spacing w:line="276" w:lineRule="auto"/>
            </w:pPr>
          </w:p>
        </w:tc>
        <w:tc>
          <w:tcPr>
            <w:tcW w:w="4206" w:type="pct"/>
            <w:vAlign w:val="center"/>
          </w:tcPr>
          <w:p w14:paraId="1193B347" w14:textId="77777777" w:rsidR="00B31216" w:rsidRPr="005B6E09" w:rsidRDefault="00B31216" w:rsidP="00125FED">
            <w:pPr>
              <w:tabs>
                <w:tab w:val="left" w:pos="426"/>
              </w:tabs>
              <w:spacing w:line="276" w:lineRule="auto"/>
              <w:jc w:val="center"/>
            </w:pPr>
            <w:r w:rsidRPr="005B6E09">
              <w:rPr>
                <w:rFonts w:eastAsiaTheme="minorHAnsi"/>
                <w:position w:val="-98"/>
              </w:rPr>
              <w:object w:dxaOrig="3019" w:dyaOrig="2060" w14:anchorId="497EEFFA">
                <v:shape id="_x0000_i1165" type="#_x0000_t75" style="width:150.65pt;height:102.3pt" o:ole="">
                  <v:imagedata r:id="rId319" o:title=""/>
                </v:shape>
                <o:OLEObject Type="Embed" ProgID="Equation.DSMT4" ShapeID="_x0000_i1165" DrawAspect="Content" ObjectID="_1737272107" r:id="rId320"/>
              </w:object>
            </w:r>
          </w:p>
        </w:tc>
        <w:tc>
          <w:tcPr>
            <w:tcW w:w="589" w:type="pct"/>
            <w:vAlign w:val="center"/>
          </w:tcPr>
          <w:p w14:paraId="6A5176D8" w14:textId="77777777" w:rsidR="00B31216" w:rsidRPr="005B6E09" w:rsidRDefault="00B31216" w:rsidP="00125FED">
            <w:pPr>
              <w:pStyle w:val="Odstavecseseznamem"/>
              <w:tabs>
                <w:tab w:val="left" w:pos="426"/>
              </w:tabs>
              <w:spacing w:line="276" w:lineRule="auto"/>
              <w:ind w:left="432"/>
              <w:jc w:val="center"/>
            </w:pPr>
            <w:r w:rsidRPr="005B6E09">
              <w:t>(</w:t>
            </w:r>
            <w:r w:rsidR="009B0EE7">
              <w:rPr>
                <w:rStyle w:val="RovniceChar"/>
              </w:rPr>
              <w:t>5</w:t>
            </w:r>
            <w:r w:rsidRPr="005B6E09">
              <w:rPr>
                <w:rStyle w:val="RovniceChar"/>
              </w:rPr>
              <w:t>.</w:t>
            </w:r>
            <w:r w:rsidR="009B0EE7">
              <w:rPr>
                <w:rStyle w:val="RovniceChar"/>
              </w:rPr>
              <w:t>1</w:t>
            </w:r>
            <w:r w:rsidRPr="005B6E09">
              <w:t>)</w:t>
            </w:r>
          </w:p>
        </w:tc>
      </w:tr>
    </w:tbl>
    <w:p w14:paraId="5B032E30" w14:textId="77777777" w:rsidR="00B31216" w:rsidRPr="005B6E09" w:rsidRDefault="00B31216" w:rsidP="00125FED">
      <w:pPr>
        <w:tabs>
          <w:tab w:val="left" w:pos="426"/>
        </w:tabs>
        <w:spacing w:line="276" w:lineRule="auto"/>
      </w:pPr>
      <w:r w:rsidRPr="005B6E09">
        <w:t xml:space="preserve">Víme, tedy že jistě nastane jeden ze stavů z množiny </w:t>
      </w:r>
      <w:r w:rsidRPr="005B6E09">
        <w:rPr>
          <w:position w:val="-10"/>
        </w:rPr>
        <w:object w:dxaOrig="300" w:dyaOrig="320" w14:anchorId="25C9156D">
          <v:shape id="_x0000_i1166" type="#_x0000_t75" style="width:14.9pt;height:17.3pt" o:ole="">
            <v:imagedata r:id="rId321" o:title=""/>
          </v:shape>
          <o:OLEObject Type="Embed" ProgID="Equation.DSMT4" ShapeID="_x0000_i1166" DrawAspect="Content" ObjectID="_1737272108" r:id="rId322"/>
        </w:object>
      </w:r>
      <w:r w:rsidRPr="005B6E09">
        <w:t>není nám však známo s jakou pravdě-podobností jednotlivé stavy mohou nastat.</w:t>
      </w:r>
    </w:p>
    <w:p w14:paraId="240FBD75" w14:textId="77777777" w:rsidR="00B31216" w:rsidRPr="005B6E09" w:rsidRDefault="00B31216" w:rsidP="00125FED">
      <w:pPr>
        <w:pStyle w:val="Nadpis3"/>
        <w:tabs>
          <w:tab w:val="clear" w:pos="720"/>
          <w:tab w:val="clear" w:pos="1134"/>
          <w:tab w:val="left" w:pos="426"/>
        </w:tabs>
        <w:spacing w:before="200" w:after="0" w:line="276" w:lineRule="auto"/>
      </w:pPr>
      <w:bookmarkStart w:id="112" w:name="_Toc452649801"/>
      <w:bookmarkStart w:id="113" w:name="_Toc35863554"/>
      <w:proofErr w:type="spellStart"/>
      <w:r w:rsidRPr="005B6E09">
        <w:t>Maximinní</w:t>
      </w:r>
      <w:proofErr w:type="spellEnd"/>
      <w:r w:rsidRPr="005B6E09">
        <w:t xml:space="preserve"> (pesimistické) kritérium</w:t>
      </w:r>
      <w:bookmarkEnd w:id="112"/>
      <w:bookmarkEnd w:id="113"/>
    </w:p>
    <w:p w14:paraId="0AE3F910" w14:textId="77777777" w:rsidR="00B31216" w:rsidRPr="005B6E09" w:rsidRDefault="00B31216" w:rsidP="00125FED">
      <w:pPr>
        <w:tabs>
          <w:tab w:val="left" w:pos="426"/>
        </w:tabs>
        <w:spacing w:line="276" w:lineRule="auto"/>
        <w:ind w:firstLine="708"/>
      </w:pPr>
      <w:r w:rsidRPr="005B6E09">
        <w:t xml:space="preserve">Tento princip navrhuje pro jednotlivé možné strategie stanovit nejnižší hodnoty užitku a zvolit takovou strategii, pro kterou je toto minimum maximální. </w:t>
      </w:r>
      <w:proofErr w:type="spellStart"/>
      <w:r w:rsidRPr="005B6E09">
        <w:t>Rozhodovatel</w:t>
      </w:r>
      <w:proofErr w:type="spellEnd"/>
      <w:r w:rsidRPr="005B6E09">
        <w:t xml:space="preserve"> tedy předpokládá, že se jej okolní svět bude „snažit“ co nejvíce poškodit.</w:t>
      </w:r>
    </w:p>
    <w:p w14:paraId="66D6A032" w14:textId="77777777" w:rsidR="00B31216" w:rsidRPr="005B6E09" w:rsidRDefault="00B31216" w:rsidP="00125FED">
      <w:pPr>
        <w:keepNext/>
        <w:tabs>
          <w:tab w:val="left" w:pos="426"/>
        </w:tabs>
        <w:spacing w:line="276" w:lineRule="auto"/>
        <w:ind w:firstLine="709"/>
      </w:pPr>
      <w:r w:rsidRPr="005B6E09">
        <w:t xml:space="preserve">V našem případě je pro matici užitku </w:t>
      </w:r>
      <w:r w:rsidRPr="005B6E09">
        <w:rPr>
          <w:i/>
        </w:rPr>
        <w:t>A</w:t>
      </w:r>
      <w:r w:rsidRPr="005B6E09">
        <w:t xml:space="preserve"> = (</w:t>
      </w:r>
      <w:proofErr w:type="spellStart"/>
      <w:r w:rsidRPr="005B6E09">
        <w:rPr>
          <w:i/>
        </w:rPr>
        <w:t>a</w:t>
      </w:r>
      <w:r w:rsidRPr="005B6E09">
        <w:rPr>
          <w:i/>
          <w:vertAlign w:val="subscript"/>
        </w:rPr>
        <w:t>ij</w:t>
      </w:r>
      <w:proofErr w:type="spellEnd"/>
      <w:r w:rsidRPr="005B6E09">
        <w:t xml:space="preserve">), je podle pesimistického principu optimální strategií volba takového řádku </w:t>
      </w:r>
      <w:r w:rsidRPr="005B6E09">
        <w:rPr>
          <w:i/>
        </w:rPr>
        <w:t>i</w:t>
      </w:r>
      <w:r w:rsidRPr="005B6E09">
        <w:t xml:space="preserve">, pro který je </w:t>
      </w:r>
      <w:r w:rsidRPr="005B6E09">
        <w:rPr>
          <w:position w:val="-20"/>
        </w:rPr>
        <w:object w:dxaOrig="639" w:dyaOrig="420" w14:anchorId="2E47B4A4">
          <v:shape id="_x0000_i1167" type="#_x0000_t75" style="width:31.7pt;height:21.1pt" o:ole="">
            <v:imagedata r:id="rId323" o:title=""/>
          </v:shape>
          <o:OLEObject Type="Embed" ProgID="Equation.DSMT4" ShapeID="_x0000_i1167" DrawAspect="Content" ObjectID="_1737272109" r:id="rId324"/>
        </w:object>
      </w:r>
      <w:r w:rsidRPr="005B6E09">
        <w:t xml:space="preserve">maximální. Výsledkem rozhodování je tedy řádek </w:t>
      </w:r>
      <w:r w:rsidRPr="005B6E09">
        <w:rPr>
          <w:i/>
        </w:rPr>
        <w:t>i*</w:t>
      </w:r>
      <w:r w:rsidRPr="005B6E09">
        <w:t>, pro který platí vztah:</w:t>
      </w:r>
    </w:p>
    <w:tbl>
      <w:tblPr>
        <w:tblStyle w:val="Mkatabulky"/>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
        <w:gridCol w:w="7356"/>
        <w:gridCol w:w="1108"/>
      </w:tblGrid>
      <w:tr w:rsidR="00B31216" w:rsidRPr="005B6E09" w14:paraId="7727504C" w14:textId="77777777" w:rsidTr="00841A1A">
        <w:tc>
          <w:tcPr>
            <w:tcW w:w="205" w:type="pct"/>
            <w:vAlign w:val="center"/>
          </w:tcPr>
          <w:p w14:paraId="52CC7FA5" w14:textId="77777777" w:rsidR="00B31216" w:rsidRPr="005B6E09" w:rsidRDefault="00B31216" w:rsidP="00125FED">
            <w:pPr>
              <w:tabs>
                <w:tab w:val="left" w:pos="426"/>
              </w:tabs>
              <w:spacing w:line="276" w:lineRule="auto"/>
            </w:pPr>
          </w:p>
        </w:tc>
        <w:tc>
          <w:tcPr>
            <w:tcW w:w="4205" w:type="pct"/>
            <w:vAlign w:val="center"/>
          </w:tcPr>
          <w:p w14:paraId="0A49C2D9" w14:textId="77777777" w:rsidR="00B31216" w:rsidRPr="005B6E09" w:rsidRDefault="00B31216" w:rsidP="00125FED">
            <w:pPr>
              <w:tabs>
                <w:tab w:val="left" w:pos="426"/>
              </w:tabs>
              <w:spacing w:line="276" w:lineRule="auto"/>
              <w:jc w:val="center"/>
            </w:pPr>
            <w:r w:rsidRPr="005B6E09">
              <w:rPr>
                <w:rFonts w:eastAsiaTheme="minorHAnsi"/>
                <w:position w:val="-14"/>
              </w:rPr>
              <w:object w:dxaOrig="2060" w:dyaOrig="400" w14:anchorId="0FE9BA58">
                <v:shape id="_x0000_i1168" type="#_x0000_t75" style="width:102.7pt;height:20.65pt" o:ole="">
                  <v:imagedata r:id="rId325" o:title=""/>
                </v:shape>
                <o:OLEObject Type="Embed" ProgID="Equation.DSMT4" ShapeID="_x0000_i1168" DrawAspect="Content" ObjectID="_1737272110" r:id="rId326"/>
              </w:object>
            </w:r>
          </w:p>
        </w:tc>
        <w:tc>
          <w:tcPr>
            <w:tcW w:w="589" w:type="pct"/>
            <w:vAlign w:val="center"/>
          </w:tcPr>
          <w:p w14:paraId="4AC4B382" w14:textId="77777777" w:rsidR="00B31216" w:rsidRPr="005B6E09" w:rsidRDefault="00B31216" w:rsidP="00125FED">
            <w:pPr>
              <w:pStyle w:val="Odstavecseseznamem"/>
              <w:tabs>
                <w:tab w:val="left" w:pos="426"/>
              </w:tabs>
              <w:spacing w:line="276" w:lineRule="auto"/>
              <w:ind w:left="432"/>
              <w:jc w:val="center"/>
            </w:pPr>
            <w:r w:rsidRPr="005B6E09">
              <w:t>(</w:t>
            </w:r>
            <w:r w:rsidR="009B0EE7">
              <w:rPr>
                <w:rStyle w:val="RovniceChar"/>
              </w:rPr>
              <w:t>5</w:t>
            </w:r>
            <w:r w:rsidRPr="005B6E09">
              <w:rPr>
                <w:rStyle w:val="RovniceChar"/>
              </w:rPr>
              <w:t>.</w:t>
            </w:r>
            <w:r w:rsidR="009B0EE7">
              <w:rPr>
                <w:rStyle w:val="RovniceChar"/>
              </w:rPr>
              <w:t>2</w:t>
            </w:r>
            <w:r w:rsidRPr="005B6E09">
              <w:t>)</w:t>
            </w:r>
          </w:p>
        </w:tc>
      </w:tr>
    </w:tbl>
    <w:p w14:paraId="3A407E27" w14:textId="77777777" w:rsidR="00B31216" w:rsidRPr="005B6E09" w:rsidRDefault="00B31216" w:rsidP="00125FED">
      <w:pPr>
        <w:pStyle w:val="Nadpis3"/>
        <w:tabs>
          <w:tab w:val="clear" w:pos="720"/>
          <w:tab w:val="clear" w:pos="1134"/>
          <w:tab w:val="left" w:pos="426"/>
        </w:tabs>
        <w:spacing w:before="200" w:after="0" w:line="276" w:lineRule="auto"/>
      </w:pPr>
      <w:bookmarkStart w:id="114" w:name="_Toc452649802"/>
      <w:bookmarkStart w:id="115" w:name="_Toc35863555"/>
      <w:proofErr w:type="spellStart"/>
      <w:r w:rsidRPr="005B6E09">
        <w:lastRenderedPageBreak/>
        <w:t>Maximaxní</w:t>
      </w:r>
      <w:proofErr w:type="spellEnd"/>
      <w:r w:rsidRPr="005B6E09">
        <w:t xml:space="preserve"> (optimistické) kritérium</w:t>
      </w:r>
      <w:bookmarkEnd w:id="114"/>
      <w:bookmarkEnd w:id="115"/>
    </w:p>
    <w:p w14:paraId="57347276" w14:textId="47DD84AF" w:rsidR="00B31216" w:rsidRPr="005B6E09" w:rsidRDefault="00B31216" w:rsidP="00125FED">
      <w:pPr>
        <w:tabs>
          <w:tab w:val="left" w:pos="426"/>
        </w:tabs>
        <w:spacing w:line="276" w:lineRule="auto"/>
        <w:ind w:firstLine="708"/>
      </w:pPr>
      <w:r w:rsidRPr="005B6E09">
        <w:t xml:space="preserve">Tento princip navrhuje pro jednotlivé možné strategie stanovit nejvyšší hodnoty užitku a zvolit takovou strategii, pro kterou je toto maximum maximální. </w:t>
      </w:r>
      <w:proofErr w:type="spellStart"/>
      <w:r w:rsidRPr="005B6E09">
        <w:t>Rozhodovatel</w:t>
      </w:r>
      <w:proofErr w:type="spellEnd"/>
      <w:r w:rsidRPr="005B6E09">
        <w:t xml:space="preserve"> tedy předpokládá, že se mu okolní svět bude „snažit“ co nejvíce pomoci (viz </w:t>
      </w:r>
      <w:r w:rsidR="0065594B">
        <w:fldChar w:fldCharType="begin"/>
      </w:r>
      <w:r w:rsidR="0065594B">
        <w:instrText xml:space="preserve"> REF _Ref427437577 \r \h </w:instrText>
      </w:r>
      <w:r w:rsidR="0065594B">
        <w:fldChar w:fldCharType="separate"/>
      </w:r>
      <w:r w:rsidR="0042322F">
        <w:t>[23]</w:t>
      </w:r>
      <w:r w:rsidR="0065594B">
        <w:fldChar w:fldCharType="end"/>
      </w:r>
      <w:r w:rsidR="0065594B">
        <w:t>,</w:t>
      </w:r>
      <w:r w:rsidR="0065594B">
        <w:fldChar w:fldCharType="begin"/>
      </w:r>
      <w:r w:rsidR="0065594B">
        <w:instrText xml:space="preserve"> REF _Ref36042065 \r \h </w:instrText>
      </w:r>
      <w:r w:rsidR="0065594B">
        <w:fldChar w:fldCharType="separate"/>
      </w:r>
      <w:r w:rsidR="0042322F">
        <w:t>[35]</w:t>
      </w:r>
      <w:r w:rsidR="0065594B">
        <w:fldChar w:fldCharType="end"/>
      </w:r>
      <w:r w:rsidR="0065594B">
        <w:t>,</w:t>
      </w:r>
      <w:r w:rsidR="0065594B">
        <w:fldChar w:fldCharType="begin"/>
      </w:r>
      <w:r w:rsidR="0065594B">
        <w:instrText xml:space="preserve"> REF _Ref427619290 \r \h </w:instrText>
      </w:r>
      <w:r w:rsidR="0065594B">
        <w:fldChar w:fldCharType="separate"/>
      </w:r>
      <w:r w:rsidR="0042322F">
        <w:t>[36]</w:t>
      </w:r>
      <w:r w:rsidR="0065594B">
        <w:fldChar w:fldCharType="end"/>
      </w:r>
      <w:r w:rsidR="0065594B">
        <w:t>,</w:t>
      </w:r>
      <w:r w:rsidR="0065594B">
        <w:fldChar w:fldCharType="begin"/>
      </w:r>
      <w:r w:rsidR="0065594B">
        <w:instrText xml:space="preserve"> REF _Ref36041737 \r \h </w:instrText>
      </w:r>
      <w:r w:rsidR="0065594B">
        <w:fldChar w:fldCharType="separate"/>
      </w:r>
      <w:r w:rsidR="0042322F">
        <w:t>[54]</w:t>
      </w:r>
      <w:r w:rsidR="0065594B">
        <w:fldChar w:fldCharType="end"/>
      </w:r>
      <w:r w:rsidR="0065594B">
        <w:t>).</w:t>
      </w:r>
    </w:p>
    <w:p w14:paraId="1217FFF9" w14:textId="77777777" w:rsidR="00B31216" w:rsidRPr="005B6E09" w:rsidRDefault="00B31216" w:rsidP="00125FED">
      <w:pPr>
        <w:keepNext/>
        <w:tabs>
          <w:tab w:val="left" w:pos="426"/>
        </w:tabs>
        <w:spacing w:line="276" w:lineRule="auto"/>
        <w:ind w:firstLine="709"/>
      </w:pPr>
      <w:r w:rsidRPr="005B6E09">
        <w:t xml:space="preserve">V našem případě je pro matici užitku </w:t>
      </w:r>
      <w:r w:rsidRPr="005B6E09">
        <w:rPr>
          <w:i/>
        </w:rPr>
        <w:t>A</w:t>
      </w:r>
      <w:r w:rsidRPr="005B6E09">
        <w:t xml:space="preserve"> = (</w:t>
      </w:r>
      <w:proofErr w:type="spellStart"/>
      <w:r w:rsidRPr="005B6E09">
        <w:rPr>
          <w:i/>
        </w:rPr>
        <w:t>a</w:t>
      </w:r>
      <w:r w:rsidRPr="005B6E09">
        <w:rPr>
          <w:i/>
          <w:vertAlign w:val="subscript"/>
        </w:rPr>
        <w:t>ij</w:t>
      </w:r>
      <w:proofErr w:type="spellEnd"/>
      <w:r w:rsidRPr="005B6E09">
        <w:t xml:space="preserve">), podle optimistického principu optimální strategií volba takového řádku </w:t>
      </w:r>
      <w:r w:rsidRPr="005B6E09">
        <w:rPr>
          <w:i/>
        </w:rPr>
        <w:t>i</w:t>
      </w:r>
      <w:r w:rsidRPr="005B6E09">
        <w:t xml:space="preserve">, pro který je </w:t>
      </w:r>
      <w:r w:rsidRPr="005B6E09">
        <w:rPr>
          <w:position w:val="-20"/>
        </w:rPr>
        <w:object w:dxaOrig="680" w:dyaOrig="420" w14:anchorId="149E6F61">
          <v:shape id="_x0000_i1169" type="#_x0000_t75" style="width:34.1pt;height:21.1pt" o:ole="">
            <v:imagedata r:id="rId327" o:title=""/>
          </v:shape>
          <o:OLEObject Type="Embed" ProgID="Equation.DSMT4" ShapeID="_x0000_i1169" DrawAspect="Content" ObjectID="_1737272111" r:id="rId328"/>
        </w:object>
      </w:r>
      <w:r w:rsidRPr="005B6E09">
        <w:t xml:space="preserve">maximální. Výsledkem rozhodování je tedy řádek </w:t>
      </w:r>
      <w:r w:rsidRPr="005B6E09">
        <w:rPr>
          <w:i/>
        </w:rPr>
        <w:t>i*</w:t>
      </w:r>
      <w:r w:rsidRPr="005B6E09">
        <w:t>, pro který platí vztah:</w:t>
      </w:r>
    </w:p>
    <w:tbl>
      <w:tblPr>
        <w:tblStyle w:val="Mkatabulky"/>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
        <w:gridCol w:w="7356"/>
        <w:gridCol w:w="1108"/>
      </w:tblGrid>
      <w:tr w:rsidR="00B31216" w:rsidRPr="005B6E09" w14:paraId="46DD2FC8" w14:textId="77777777" w:rsidTr="00841A1A">
        <w:tc>
          <w:tcPr>
            <w:tcW w:w="205" w:type="pct"/>
            <w:vAlign w:val="center"/>
          </w:tcPr>
          <w:p w14:paraId="3DC3A489" w14:textId="77777777" w:rsidR="00B31216" w:rsidRPr="005B6E09" w:rsidRDefault="00B31216" w:rsidP="00125FED">
            <w:pPr>
              <w:tabs>
                <w:tab w:val="left" w:pos="426"/>
              </w:tabs>
              <w:spacing w:line="276" w:lineRule="auto"/>
            </w:pPr>
          </w:p>
        </w:tc>
        <w:tc>
          <w:tcPr>
            <w:tcW w:w="4205" w:type="pct"/>
            <w:vAlign w:val="center"/>
          </w:tcPr>
          <w:p w14:paraId="158BF4A3" w14:textId="77777777" w:rsidR="00B31216" w:rsidRPr="005B6E09" w:rsidRDefault="00B31216" w:rsidP="00125FED">
            <w:pPr>
              <w:tabs>
                <w:tab w:val="left" w:pos="426"/>
              </w:tabs>
              <w:spacing w:line="276" w:lineRule="auto"/>
              <w:jc w:val="center"/>
            </w:pPr>
            <w:r w:rsidRPr="005B6E09">
              <w:rPr>
                <w:rFonts w:eastAsiaTheme="minorHAnsi"/>
                <w:position w:val="-14"/>
              </w:rPr>
              <w:object w:dxaOrig="2079" w:dyaOrig="400" w14:anchorId="1D239290">
                <v:shape id="_x0000_i1170" type="#_x0000_t75" style="width:104.7pt;height:20.65pt" o:ole="">
                  <v:imagedata r:id="rId329" o:title=""/>
                </v:shape>
                <o:OLEObject Type="Embed" ProgID="Equation.DSMT4" ShapeID="_x0000_i1170" DrawAspect="Content" ObjectID="_1737272112" r:id="rId330"/>
              </w:object>
            </w:r>
          </w:p>
        </w:tc>
        <w:tc>
          <w:tcPr>
            <w:tcW w:w="589" w:type="pct"/>
            <w:vAlign w:val="center"/>
          </w:tcPr>
          <w:p w14:paraId="3534D507" w14:textId="77777777" w:rsidR="00B31216" w:rsidRPr="005B6E09" w:rsidRDefault="00B31216" w:rsidP="00125FED">
            <w:pPr>
              <w:pStyle w:val="Odstavecseseznamem"/>
              <w:tabs>
                <w:tab w:val="left" w:pos="426"/>
              </w:tabs>
              <w:spacing w:line="276" w:lineRule="auto"/>
              <w:ind w:left="432"/>
              <w:jc w:val="center"/>
            </w:pPr>
            <w:r w:rsidRPr="005B6E09">
              <w:t>(</w:t>
            </w:r>
            <w:r w:rsidR="009B0EE7">
              <w:rPr>
                <w:rStyle w:val="RovniceChar"/>
              </w:rPr>
              <w:t>5</w:t>
            </w:r>
            <w:r w:rsidRPr="005B6E09">
              <w:rPr>
                <w:rStyle w:val="RovniceChar"/>
              </w:rPr>
              <w:t>.</w:t>
            </w:r>
            <w:r w:rsidR="009B0EE7">
              <w:rPr>
                <w:rStyle w:val="RovniceChar"/>
              </w:rPr>
              <w:t>3</w:t>
            </w:r>
            <w:r w:rsidRPr="005B6E09">
              <w:t>)</w:t>
            </w:r>
          </w:p>
        </w:tc>
      </w:tr>
    </w:tbl>
    <w:p w14:paraId="2E7ED503" w14:textId="77777777" w:rsidR="00B31216" w:rsidRPr="005B6E09" w:rsidRDefault="00B31216" w:rsidP="00125FED">
      <w:pPr>
        <w:pStyle w:val="Nadpis3"/>
        <w:tabs>
          <w:tab w:val="clear" w:pos="720"/>
          <w:tab w:val="clear" w:pos="1134"/>
          <w:tab w:val="left" w:pos="426"/>
        </w:tabs>
        <w:spacing w:before="200" w:after="0" w:line="276" w:lineRule="auto"/>
      </w:pPr>
      <w:bookmarkStart w:id="116" w:name="_Toc452649803"/>
      <w:bookmarkStart w:id="117" w:name="_Toc35863556"/>
      <w:proofErr w:type="spellStart"/>
      <w:r w:rsidRPr="005B6E09">
        <w:t>Hurwitzovo</w:t>
      </w:r>
      <w:proofErr w:type="spellEnd"/>
      <w:r w:rsidRPr="005B6E09">
        <w:t xml:space="preserve"> kritérium</w:t>
      </w:r>
      <w:bookmarkEnd w:id="116"/>
      <w:bookmarkEnd w:id="117"/>
    </w:p>
    <w:p w14:paraId="52BEA742" w14:textId="77777777" w:rsidR="00B31216" w:rsidRPr="005B6E09" w:rsidRDefault="00B31216" w:rsidP="00125FED">
      <w:pPr>
        <w:tabs>
          <w:tab w:val="left" w:pos="426"/>
        </w:tabs>
        <w:spacing w:line="276" w:lineRule="auto"/>
        <w:ind w:firstLine="708"/>
      </w:pPr>
      <w:proofErr w:type="spellStart"/>
      <w:r w:rsidRPr="005B6E09">
        <w:t>Hurwitzovo</w:t>
      </w:r>
      <w:proofErr w:type="spellEnd"/>
      <w:r w:rsidRPr="005B6E09">
        <w:t xml:space="preserve"> kritérium je konvexní kombinací optimistického a pesimistického kritéria. Vhodná volba parametru </w:t>
      </w:r>
      <w:r w:rsidRPr="005B6E09">
        <w:sym w:font="Symbol" w:char="F061"/>
      </w:r>
      <w:r w:rsidRPr="005B6E09">
        <w:t xml:space="preserve"> umožní nastavit vhodný kompromis mezi oběma krajnostmi – často nepřijatelně důvěřivým, resp. nepřijatelně opatrným kritériem.</w:t>
      </w:r>
    </w:p>
    <w:p w14:paraId="772380A4" w14:textId="77777777" w:rsidR="00B31216" w:rsidRPr="005B6E09" w:rsidRDefault="00B31216" w:rsidP="00125FED">
      <w:pPr>
        <w:keepNext/>
        <w:tabs>
          <w:tab w:val="left" w:pos="426"/>
        </w:tabs>
        <w:spacing w:line="276" w:lineRule="auto"/>
        <w:ind w:firstLine="709"/>
      </w:pPr>
      <w:r w:rsidRPr="005B6E09">
        <w:t xml:space="preserve">V našem případě je pro matici užitku </w:t>
      </w:r>
      <w:r w:rsidRPr="005B6E09">
        <w:rPr>
          <w:i/>
        </w:rPr>
        <w:t>A</w:t>
      </w:r>
      <w:r w:rsidRPr="005B6E09">
        <w:t xml:space="preserve"> = (</w:t>
      </w:r>
      <w:proofErr w:type="spellStart"/>
      <w:r w:rsidRPr="005B6E09">
        <w:rPr>
          <w:i/>
        </w:rPr>
        <w:t>a</w:t>
      </w:r>
      <w:r w:rsidRPr="005B6E09">
        <w:rPr>
          <w:i/>
          <w:vertAlign w:val="subscript"/>
        </w:rPr>
        <w:t>ij</w:t>
      </w:r>
      <w:proofErr w:type="spellEnd"/>
      <w:r w:rsidRPr="005B6E09">
        <w:t xml:space="preserve">), je výsledkem rozhodování řádek </w:t>
      </w:r>
      <w:r w:rsidRPr="005B6E09">
        <w:rPr>
          <w:i/>
        </w:rPr>
        <w:t>i*</w:t>
      </w:r>
      <w:r w:rsidRPr="005B6E09">
        <w:t>, pro který platí vztah:</w:t>
      </w:r>
    </w:p>
    <w:tbl>
      <w:tblPr>
        <w:tblStyle w:val="Mkatabulky"/>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
        <w:gridCol w:w="7356"/>
        <w:gridCol w:w="1108"/>
      </w:tblGrid>
      <w:tr w:rsidR="00B31216" w:rsidRPr="005B6E09" w14:paraId="79D47FAA" w14:textId="77777777" w:rsidTr="00841A1A">
        <w:tc>
          <w:tcPr>
            <w:tcW w:w="205" w:type="pct"/>
            <w:vAlign w:val="center"/>
          </w:tcPr>
          <w:p w14:paraId="280B0279" w14:textId="77777777" w:rsidR="00B31216" w:rsidRPr="005B6E09" w:rsidRDefault="00B31216" w:rsidP="00125FED">
            <w:pPr>
              <w:tabs>
                <w:tab w:val="left" w:pos="426"/>
              </w:tabs>
              <w:spacing w:line="276" w:lineRule="auto"/>
            </w:pPr>
          </w:p>
        </w:tc>
        <w:tc>
          <w:tcPr>
            <w:tcW w:w="4205" w:type="pct"/>
            <w:vAlign w:val="center"/>
          </w:tcPr>
          <w:p w14:paraId="496AAF34" w14:textId="77777777" w:rsidR="00B31216" w:rsidRPr="005B6E09" w:rsidRDefault="00B31216" w:rsidP="00125FED">
            <w:pPr>
              <w:tabs>
                <w:tab w:val="left" w:pos="426"/>
              </w:tabs>
              <w:spacing w:line="276" w:lineRule="auto"/>
              <w:jc w:val="center"/>
            </w:pPr>
            <w:r w:rsidRPr="005B6E09">
              <w:rPr>
                <w:rFonts w:eastAsiaTheme="minorHAnsi"/>
                <w:position w:val="-16"/>
              </w:rPr>
              <w:object w:dxaOrig="4099" w:dyaOrig="440" w14:anchorId="78BA6C3C">
                <v:shape id="_x0000_i1171" type="#_x0000_t75" style="width:206.4pt;height:21.1pt" o:ole="">
                  <v:imagedata r:id="rId331" o:title=""/>
                </v:shape>
                <o:OLEObject Type="Embed" ProgID="Equation.DSMT4" ShapeID="_x0000_i1171" DrawAspect="Content" ObjectID="_1737272113" r:id="rId332"/>
              </w:object>
            </w:r>
          </w:p>
        </w:tc>
        <w:tc>
          <w:tcPr>
            <w:tcW w:w="589" w:type="pct"/>
            <w:vAlign w:val="center"/>
          </w:tcPr>
          <w:p w14:paraId="1CD0302A" w14:textId="77777777" w:rsidR="00B31216" w:rsidRPr="005B6E09" w:rsidRDefault="00B31216" w:rsidP="00125FED">
            <w:pPr>
              <w:pStyle w:val="Odstavecseseznamem"/>
              <w:tabs>
                <w:tab w:val="left" w:pos="426"/>
              </w:tabs>
              <w:spacing w:line="276" w:lineRule="auto"/>
              <w:ind w:left="432"/>
              <w:jc w:val="center"/>
            </w:pPr>
            <w:r w:rsidRPr="005B6E09">
              <w:t>(</w:t>
            </w:r>
            <w:r w:rsidR="009B0EE7">
              <w:rPr>
                <w:rStyle w:val="RovniceChar"/>
              </w:rPr>
              <w:t>5</w:t>
            </w:r>
            <w:r w:rsidRPr="005B6E09">
              <w:rPr>
                <w:rStyle w:val="RovniceChar"/>
              </w:rPr>
              <w:t>.</w:t>
            </w:r>
            <w:r w:rsidR="009B0EE7">
              <w:rPr>
                <w:rStyle w:val="RovniceChar"/>
              </w:rPr>
              <w:t>4</w:t>
            </w:r>
            <w:r w:rsidRPr="005B6E09">
              <w:t>)</w:t>
            </w:r>
          </w:p>
        </w:tc>
      </w:tr>
    </w:tbl>
    <w:p w14:paraId="683296BD" w14:textId="77777777" w:rsidR="00B31216" w:rsidRPr="005B6E09" w:rsidRDefault="00B31216" w:rsidP="00125FED">
      <w:pPr>
        <w:tabs>
          <w:tab w:val="left" w:pos="426"/>
        </w:tabs>
        <w:spacing w:line="276" w:lineRule="auto"/>
      </w:pPr>
      <w:r>
        <w:t>k</w:t>
      </w:r>
      <w:r w:rsidRPr="005B6E09">
        <w:t xml:space="preserve">de parametr </w:t>
      </w:r>
      <w:r w:rsidRPr="005B6E09">
        <w:sym w:font="Symbol" w:char="F061"/>
      </w:r>
      <w:r w:rsidRPr="005B6E09">
        <w:t xml:space="preserve"> vyjadřuje míru optimismu, </w:t>
      </w:r>
      <w:r w:rsidRPr="005B6E09">
        <w:sym w:font="Symbol" w:char="F061"/>
      </w:r>
      <w:r w:rsidRPr="005B6E09">
        <w:t xml:space="preserve"> = 0 je pesimistické (</w:t>
      </w:r>
      <w:proofErr w:type="spellStart"/>
      <w:r w:rsidRPr="005B6E09">
        <w:t>maxminní</w:t>
      </w:r>
      <w:proofErr w:type="spellEnd"/>
      <w:r w:rsidRPr="005B6E09">
        <w:t>) kritérium a </w:t>
      </w:r>
      <w:r w:rsidRPr="005B6E09">
        <w:sym w:font="Symbol" w:char="F061"/>
      </w:r>
      <w:r w:rsidRPr="005B6E09">
        <w:t> = 1 je optimistické (</w:t>
      </w:r>
      <w:proofErr w:type="spellStart"/>
      <w:r w:rsidRPr="005B6E09">
        <w:t>maxmaxní</w:t>
      </w:r>
      <w:proofErr w:type="spellEnd"/>
      <w:r w:rsidRPr="005B6E09">
        <w:t>) kritérium.</w:t>
      </w:r>
    </w:p>
    <w:p w14:paraId="77CDC5C5" w14:textId="77777777" w:rsidR="00B31216" w:rsidRPr="005B6E09" w:rsidRDefault="00B31216" w:rsidP="00125FED">
      <w:pPr>
        <w:pStyle w:val="Nadpis3"/>
        <w:tabs>
          <w:tab w:val="clear" w:pos="720"/>
          <w:tab w:val="clear" w:pos="1134"/>
          <w:tab w:val="left" w:pos="426"/>
        </w:tabs>
        <w:spacing w:before="200" w:after="0" w:line="276" w:lineRule="auto"/>
      </w:pPr>
      <w:bookmarkStart w:id="118" w:name="_Toc452649804"/>
      <w:bookmarkStart w:id="119" w:name="_Toc35863557"/>
      <w:r w:rsidRPr="005B6E09">
        <w:t xml:space="preserve">Princip </w:t>
      </w:r>
      <w:proofErr w:type="spellStart"/>
      <w:r w:rsidRPr="005B6E09">
        <w:t>minimaxní</w:t>
      </w:r>
      <w:proofErr w:type="spellEnd"/>
      <w:r w:rsidRPr="005B6E09">
        <w:t xml:space="preserve"> lítosti (ztráty příležitosti)</w:t>
      </w:r>
      <w:bookmarkEnd w:id="118"/>
      <w:bookmarkEnd w:id="119"/>
    </w:p>
    <w:p w14:paraId="2C291319" w14:textId="370B8FFE" w:rsidR="00B31216" w:rsidRPr="005B6E09" w:rsidRDefault="00B31216" w:rsidP="00125FED">
      <w:pPr>
        <w:tabs>
          <w:tab w:val="left" w:pos="426"/>
        </w:tabs>
        <w:spacing w:line="276" w:lineRule="auto"/>
        <w:ind w:firstLine="708"/>
      </w:pPr>
      <w:r w:rsidRPr="005B6E09">
        <w:t xml:space="preserve">Tento princip je založen na pozorování, že v mnoha situacích je rozhodnutí posuzováno zpětně (ex post), aniž se skutečně připustí, že v okamžiku rozhodování neměl dotyčný k dispozici informace, které má až při tomto zpětném posuzování (viz </w:t>
      </w:r>
      <w:r w:rsidR="0065594B">
        <w:fldChar w:fldCharType="begin"/>
      </w:r>
      <w:r w:rsidR="0065594B">
        <w:instrText xml:space="preserve"> REF _Ref427437577 \r \h </w:instrText>
      </w:r>
      <w:r w:rsidR="0065594B">
        <w:fldChar w:fldCharType="separate"/>
      </w:r>
      <w:r w:rsidR="0042322F">
        <w:t>[23]</w:t>
      </w:r>
      <w:r w:rsidR="0065594B">
        <w:fldChar w:fldCharType="end"/>
      </w:r>
      <w:r w:rsidRPr="005B6E09">
        <w:t xml:space="preserve">). Princip </w:t>
      </w:r>
      <w:proofErr w:type="spellStart"/>
      <w:r w:rsidRPr="005B6E09">
        <w:t>minimaxní</w:t>
      </w:r>
      <w:proofErr w:type="spellEnd"/>
      <w:r w:rsidRPr="005B6E09">
        <w:t xml:space="preserve"> lítosti </w:t>
      </w:r>
      <w:proofErr w:type="spellStart"/>
      <w:r w:rsidRPr="005B6E09">
        <w:t>rozhodovatele</w:t>
      </w:r>
      <w:proofErr w:type="spellEnd"/>
      <w:r w:rsidRPr="005B6E09">
        <w:t xml:space="preserve"> uchrání od „dodatečné lítosti“. V případě maticové hry s neinteligentním protivníkem a s maticí </w:t>
      </w:r>
      <w:r w:rsidRPr="005B6E09">
        <w:rPr>
          <w:i/>
        </w:rPr>
        <w:t>A</w:t>
      </w:r>
      <w:r w:rsidRPr="005B6E09">
        <w:t xml:space="preserve"> = (</w:t>
      </w:r>
      <w:proofErr w:type="spellStart"/>
      <w:r w:rsidRPr="005B6E09">
        <w:rPr>
          <w:i/>
        </w:rPr>
        <w:t>a</w:t>
      </w:r>
      <w:r w:rsidRPr="005B6E09">
        <w:rPr>
          <w:i/>
          <w:vertAlign w:val="subscript"/>
        </w:rPr>
        <w:t>ij</w:t>
      </w:r>
      <w:proofErr w:type="spellEnd"/>
      <w:r w:rsidRPr="005B6E09">
        <w:t xml:space="preserve">), je postup následující: </w:t>
      </w:r>
    </w:p>
    <w:p w14:paraId="3ECE7BBA" w14:textId="77777777" w:rsidR="00B31216" w:rsidRPr="005B6E09" w:rsidRDefault="00B31216" w:rsidP="00125FED">
      <w:pPr>
        <w:tabs>
          <w:tab w:val="left" w:pos="426"/>
        </w:tabs>
        <w:spacing w:line="276" w:lineRule="auto"/>
        <w:ind w:firstLine="708"/>
      </w:pPr>
      <w:r w:rsidRPr="005B6E09">
        <w:t xml:space="preserve">Od každého prvku v matici odečteme maximální prvek v daném sloupci, tento rozdíl pak uvažujeme s opačným znaménkem (ve shodě s intuitivním pohledem, že „malá lítost je lepší než velká“). Optimálním rozhodnutím je volba takového řádku, pro který je minimální. </w:t>
      </w:r>
    </w:p>
    <w:tbl>
      <w:tblPr>
        <w:tblStyle w:val="Mkatabulky"/>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
        <w:gridCol w:w="7356"/>
        <w:gridCol w:w="1108"/>
      </w:tblGrid>
      <w:tr w:rsidR="00B31216" w:rsidRPr="005B6E09" w14:paraId="1CB395B5" w14:textId="77777777" w:rsidTr="00841A1A">
        <w:tc>
          <w:tcPr>
            <w:tcW w:w="205" w:type="pct"/>
            <w:vAlign w:val="center"/>
          </w:tcPr>
          <w:p w14:paraId="126D59A7" w14:textId="77777777" w:rsidR="00B31216" w:rsidRPr="005B6E09" w:rsidRDefault="00B31216" w:rsidP="00125FED">
            <w:pPr>
              <w:tabs>
                <w:tab w:val="left" w:pos="426"/>
              </w:tabs>
              <w:spacing w:line="276" w:lineRule="auto"/>
            </w:pPr>
          </w:p>
        </w:tc>
        <w:tc>
          <w:tcPr>
            <w:tcW w:w="4205" w:type="pct"/>
            <w:vAlign w:val="center"/>
          </w:tcPr>
          <w:p w14:paraId="08150F4C" w14:textId="77777777" w:rsidR="00B31216" w:rsidRPr="005B6E09" w:rsidRDefault="00B31216" w:rsidP="00125FED">
            <w:pPr>
              <w:tabs>
                <w:tab w:val="left" w:pos="426"/>
              </w:tabs>
              <w:spacing w:line="276" w:lineRule="auto"/>
              <w:jc w:val="center"/>
            </w:pPr>
            <w:r w:rsidRPr="005B6E09">
              <w:rPr>
                <w:rFonts w:eastAsiaTheme="minorHAnsi"/>
                <w:position w:val="-24"/>
              </w:rPr>
              <w:object w:dxaOrig="2060" w:dyaOrig="600" w14:anchorId="22D73668">
                <v:shape id="_x0000_i1172" type="#_x0000_t75" style="width:102.7pt;height:28.8pt" o:ole="">
                  <v:imagedata r:id="rId333" o:title=""/>
                </v:shape>
                <o:OLEObject Type="Embed" ProgID="Equation.DSMT4" ShapeID="_x0000_i1172" DrawAspect="Content" ObjectID="_1737272114" r:id="rId334"/>
              </w:object>
            </w:r>
          </w:p>
        </w:tc>
        <w:tc>
          <w:tcPr>
            <w:tcW w:w="589" w:type="pct"/>
            <w:vAlign w:val="center"/>
          </w:tcPr>
          <w:p w14:paraId="2AF88FDB" w14:textId="77777777" w:rsidR="00B31216" w:rsidRPr="005B6E09" w:rsidRDefault="00B31216" w:rsidP="00125FED">
            <w:pPr>
              <w:pStyle w:val="Odstavecseseznamem"/>
              <w:tabs>
                <w:tab w:val="left" w:pos="426"/>
              </w:tabs>
              <w:spacing w:line="276" w:lineRule="auto"/>
              <w:ind w:left="432"/>
              <w:jc w:val="center"/>
            </w:pPr>
            <w:r w:rsidRPr="005B6E09">
              <w:t>(</w:t>
            </w:r>
            <w:r w:rsidR="009B0EE7">
              <w:rPr>
                <w:rStyle w:val="RovniceChar"/>
              </w:rPr>
              <w:t>5</w:t>
            </w:r>
            <w:r w:rsidRPr="005B6E09">
              <w:rPr>
                <w:rStyle w:val="RovniceChar"/>
              </w:rPr>
              <w:t>.</w:t>
            </w:r>
            <w:r w:rsidR="009B0EE7">
              <w:rPr>
                <w:rStyle w:val="RovniceChar"/>
              </w:rPr>
              <w:t>5</w:t>
            </w:r>
            <w:r w:rsidRPr="005B6E09">
              <w:t>)</w:t>
            </w:r>
          </w:p>
        </w:tc>
      </w:tr>
    </w:tbl>
    <w:p w14:paraId="30830FBB" w14:textId="77777777" w:rsidR="00B31216" w:rsidRPr="005B6E09" w:rsidRDefault="00B31216" w:rsidP="00125FED">
      <w:pPr>
        <w:pStyle w:val="Nadpis3"/>
        <w:tabs>
          <w:tab w:val="clear" w:pos="720"/>
          <w:tab w:val="clear" w:pos="1134"/>
          <w:tab w:val="left" w:pos="426"/>
        </w:tabs>
        <w:spacing w:before="200" w:after="0" w:line="276" w:lineRule="auto"/>
      </w:pPr>
      <w:bookmarkStart w:id="120" w:name="_Toc452649805"/>
      <w:bookmarkStart w:id="121" w:name="_Toc35863558"/>
      <w:proofErr w:type="spellStart"/>
      <w:r w:rsidRPr="005B6E09">
        <w:t>Laplaceův</w:t>
      </w:r>
      <w:proofErr w:type="spellEnd"/>
      <w:r w:rsidRPr="005B6E09">
        <w:t xml:space="preserve"> princip</w:t>
      </w:r>
      <w:bookmarkEnd w:id="120"/>
      <w:bookmarkEnd w:id="121"/>
    </w:p>
    <w:p w14:paraId="2EFF3DA5" w14:textId="77777777" w:rsidR="00B31216" w:rsidRPr="005B6E09" w:rsidRDefault="00B31216" w:rsidP="00125FED">
      <w:pPr>
        <w:tabs>
          <w:tab w:val="left" w:pos="426"/>
        </w:tabs>
        <w:spacing w:line="276" w:lineRule="auto"/>
        <w:ind w:firstLine="708"/>
      </w:pPr>
      <w:proofErr w:type="spellStart"/>
      <w:r w:rsidRPr="005B6E09">
        <w:t>Laplaceův</w:t>
      </w:r>
      <w:proofErr w:type="spellEnd"/>
      <w:r w:rsidRPr="005B6E09">
        <w:t xml:space="preserve"> princip navrhuje zvolit takovou strategii, která by byla optimální v případě, že by pravděpodobnosti, s nimiž nastanou různé stavy světa, byly shodné, tj. jako kdyby se jednalo o rozhodování se stejnými pravděpodobnostmi přiřazenými jednotlivým stavům.</w:t>
      </w:r>
    </w:p>
    <w:p w14:paraId="10ECAC13" w14:textId="77777777" w:rsidR="00B31216" w:rsidRPr="005B6E09" w:rsidRDefault="00B31216" w:rsidP="00125FED">
      <w:pPr>
        <w:keepNext/>
        <w:tabs>
          <w:tab w:val="left" w:pos="426"/>
        </w:tabs>
        <w:spacing w:line="276" w:lineRule="auto"/>
        <w:ind w:firstLine="709"/>
      </w:pPr>
      <w:r w:rsidRPr="005B6E09">
        <w:lastRenderedPageBreak/>
        <w:t xml:space="preserve">V našem případě je pro matici užitku </w:t>
      </w:r>
      <w:r w:rsidRPr="005B6E09">
        <w:rPr>
          <w:i/>
        </w:rPr>
        <w:t>A</w:t>
      </w:r>
      <w:r w:rsidRPr="005B6E09">
        <w:t xml:space="preserve"> = (</w:t>
      </w:r>
      <w:proofErr w:type="spellStart"/>
      <w:r w:rsidRPr="005B6E09">
        <w:rPr>
          <w:i/>
        </w:rPr>
        <w:t>a</w:t>
      </w:r>
      <w:r w:rsidRPr="005B6E09">
        <w:rPr>
          <w:i/>
          <w:vertAlign w:val="subscript"/>
        </w:rPr>
        <w:t>ij</w:t>
      </w:r>
      <w:proofErr w:type="spellEnd"/>
      <w:r w:rsidRPr="005B6E09">
        <w:t xml:space="preserve">), je podle </w:t>
      </w:r>
      <w:proofErr w:type="spellStart"/>
      <w:r w:rsidRPr="005B6E09">
        <w:t>Laplaceova</w:t>
      </w:r>
      <w:proofErr w:type="spellEnd"/>
      <w:r w:rsidRPr="005B6E09">
        <w:t xml:space="preserve"> principu optimální strategií volba takového řádku </w:t>
      </w:r>
      <w:r w:rsidRPr="005B6E09">
        <w:rPr>
          <w:i/>
        </w:rPr>
        <w:t>i</w:t>
      </w:r>
      <w:r w:rsidRPr="005B6E09">
        <w:t>, pro který je (</w:t>
      </w:r>
      <w:r w:rsidRPr="005B6E09">
        <w:rPr>
          <w:i/>
        </w:rPr>
        <w:t>a</w:t>
      </w:r>
      <w:r w:rsidRPr="005B6E09">
        <w:rPr>
          <w:i/>
          <w:vertAlign w:val="subscript"/>
        </w:rPr>
        <w:t>i</w:t>
      </w:r>
      <w:r w:rsidRPr="005B6E09">
        <w:rPr>
          <w:vertAlign w:val="subscript"/>
        </w:rPr>
        <w:t>1</w:t>
      </w:r>
      <w:r w:rsidRPr="005B6E09">
        <w:t xml:space="preserve"> + </w:t>
      </w:r>
      <w:r w:rsidRPr="005B6E09">
        <w:rPr>
          <w:i/>
        </w:rPr>
        <w:t>a</w:t>
      </w:r>
      <w:r w:rsidRPr="005B6E09">
        <w:rPr>
          <w:i/>
          <w:vertAlign w:val="subscript"/>
        </w:rPr>
        <w:t>i</w:t>
      </w:r>
      <w:r w:rsidRPr="005B6E09">
        <w:rPr>
          <w:vertAlign w:val="subscript"/>
        </w:rPr>
        <w:t>2</w:t>
      </w:r>
      <w:r w:rsidRPr="005B6E09">
        <w:t xml:space="preserve"> + · · · + </w:t>
      </w:r>
      <w:proofErr w:type="spellStart"/>
      <w:proofErr w:type="gramStart"/>
      <w:r w:rsidRPr="005B6E09">
        <w:rPr>
          <w:i/>
        </w:rPr>
        <w:t>a</w:t>
      </w:r>
      <w:r w:rsidRPr="005B6E09">
        <w:rPr>
          <w:i/>
          <w:vertAlign w:val="subscript"/>
        </w:rPr>
        <w:t>in</w:t>
      </w:r>
      <w:proofErr w:type="spellEnd"/>
      <w:r w:rsidRPr="005B6E09">
        <w:t>)/</w:t>
      </w:r>
      <w:proofErr w:type="gramEnd"/>
      <w:r w:rsidRPr="005B6E09">
        <w:rPr>
          <w:i/>
        </w:rPr>
        <w:t xml:space="preserve">n </w:t>
      </w:r>
      <w:r w:rsidRPr="005B6E09">
        <w:t xml:space="preserve">maximální. Výsledkem rozhodování je tedy řádek </w:t>
      </w:r>
      <w:r w:rsidRPr="005B6E09">
        <w:rPr>
          <w:i/>
        </w:rPr>
        <w:t>i*</w:t>
      </w:r>
      <w:r w:rsidRPr="005B6E09">
        <w:t>, pro který platí vztah:</w:t>
      </w:r>
    </w:p>
    <w:tbl>
      <w:tblPr>
        <w:tblStyle w:val="Mkatabulky"/>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
        <w:gridCol w:w="7356"/>
        <w:gridCol w:w="1108"/>
      </w:tblGrid>
      <w:tr w:rsidR="00B31216" w:rsidRPr="005B6E09" w14:paraId="28734AB2" w14:textId="77777777" w:rsidTr="00841A1A">
        <w:tc>
          <w:tcPr>
            <w:tcW w:w="205" w:type="pct"/>
            <w:vAlign w:val="center"/>
          </w:tcPr>
          <w:p w14:paraId="6292132A" w14:textId="77777777" w:rsidR="00B31216" w:rsidRPr="005B6E09" w:rsidRDefault="00B31216" w:rsidP="00125FED">
            <w:pPr>
              <w:tabs>
                <w:tab w:val="left" w:pos="426"/>
              </w:tabs>
              <w:spacing w:line="276" w:lineRule="auto"/>
            </w:pPr>
          </w:p>
        </w:tc>
        <w:tc>
          <w:tcPr>
            <w:tcW w:w="4205" w:type="pct"/>
            <w:vAlign w:val="center"/>
          </w:tcPr>
          <w:p w14:paraId="18F6304A" w14:textId="77777777" w:rsidR="00B31216" w:rsidRPr="005B6E09" w:rsidRDefault="00B31216" w:rsidP="00125FED">
            <w:pPr>
              <w:tabs>
                <w:tab w:val="left" w:pos="426"/>
              </w:tabs>
              <w:spacing w:line="276" w:lineRule="auto"/>
              <w:jc w:val="center"/>
            </w:pPr>
            <w:r w:rsidRPr="005B6E09">
              <w:rPr>
                <w:rFonts w:eastAsiaTheme="minorHAnsi"/>
                <w:position w:val="-24"/>
              </w:rPr>
              <w:object w:dxaOrig="2960" w:dyaOrig="620" w14:anchorId="354EE9F5">
                <v:shape id="_x0000_i1173" type="#_x0000_t75" style="width:148.75pt;height:30.7pt" o:ole="">
                  <v:imagedata r:id="rId335" o:title=""/>
                </v:shape>
                <o:OLEObject Type="Embed" ProgID="Equation.DSMT4" ShapeID="_x0000_i1173" DrawAspect="Content" ObjectID="_1737272115" r:id="rId336"/>
              </w:object>
            </w:r>
          </w:p>
        </w:tc>
        <w:tc>
          <w:tcPr>
            <w:tcW w:w="589" w:type="pct"/>
            <w:vAlign w:val="center"/>
          </w:tcPr>
          <w:p w14:paraId="37A74E4A" w14:textId="77777777" w:rsidR="00B31216" w:rsidRPr="005B6E09" w:rsidRDefault="00B31216" w:rsidP="00125FED">
            <w:pPr>
              <w:pStyle w:val="Odstavecseseznamem"/>
              <w:tabs>
                <w:tab w:val="left" w:pos="426"/>
              </w:tabs>
              <w:spacing w:line="276" w:lineRule="auto"/>
              <w:ind w:left="432"/>
              <w:jc w:val="center"/>
            </w:pPr>
            <w:r w:rsidRPr="005B6E09">
              <w:t>(</w:t>
            </w:r>
            <w:r w:rsidR="009B0EE7">
              <w:rPr>
                <w:rStyle w:val="RovniceChar"/>
              </w:rPr>
              <w:t>5</w:t>
            </w:r>
            <w:r w:rsidRPr="005B6E09">
              <w:rPr>
                <w:rStyle w:val="RovniceChar"/>
              </w:rPr>
              <w:t>.</w:t>
            </w:r>
            <w:r w:rsidR="009B0EE7">
              <w:rPr>
                <w:rStyle w:val="RovniceChar"/>
              </w:rPr>
              <w:t>6</w:t>
            </w:r>
            <w:r w:rsidRPr="005B6E09">
              <w:t>)</w:t>
            </w:r>
          </w:p>
        </w:tc>
      </w:tr>
    </w:tbl>
    <w:p w14:paraId="6A055206" w14:textId="77777777" w:rsidR="00B31216" w:rsidRPr="005B6E09" w:rsidRDefault="00B31216" w:rsidP="00165E79">
      <w:pPr>
        <w:pStyle w:val="Priklad"/>
      </w:pPr>
      <w:proofErr w:type="spellStart"/>
      <w:r w:rsidRPr="005B6E09">
        <w:t>Laplaceovo</w:t>
      </w:r>
      <w:proofErr w:type="spellEnd"/>
      <w:r w:rsidRPr="005B6E09">
        <w:t xml:space="preserve"> rozhodování za neurčitosti.</w:t>
      </w:r>
    </w:p>
    <w:p w14:paraId="69289555" w14:textId="202318FE" w:rsidR="00B31216" w:rsidRPr="005B6E09" w:rsidRDefault="00B31216" w:rsidP="00976843">
      <w:pPr>
        <w:pStyle w:val="Prikladpopis"/>
      </w:pPr>
      <w:bookmarkStart w:id="122" w:name="_Ref427616686"/>
      <w:r w:rsidRPr="005B6E09">
        <w:t xml:space="preserve">Příklad </w:t>
      </w:r>
      <w:r w:rsidR="00333F4B">
        <w:rPr>
          <w:noProof/>
        </w:rPr>
        <w:fldChar w:fldCharType="begin"/>
      </w:r>
      <w:r w:rsidR="00333F4B">
        <w:rPr>
          <w:noProof/>
        </w:rPr>
        <w:instrText xml:space="preserve"> STYLEREF 1 \s </w:instrText>
      </w:r>
      <w:r w:rsidR="00333F4B">
        <w:rPr>
          <w:noProof/>
        </w:rPr>
        <w:fldChar w:fldCharType="separate"/>
      </w:r>
      <w:r w:rsidR="0042322F">
        <w:rPr>
          <w:noProof/>
        </w:rPr>
        <w:t>5</w:t>
      </w:r>
      <w:r w:rsidR="00333F4B">
        <w:rPr>
          <w:noProof/>
        </w:rPr>
        <w:fldChar w:fldCharType="end"/>
      </w:r>
      <w:r w:rsidRPr="005B6E09">
        <w:t>.</w:t>
      </w:r>
      <w:r w:rsidR="00333F4B">
        <w:rPr>
          <w:noProof/>
        </w:rPr>
        <w:fldChar w:fldCharType="begin"/>
      </w:r>
      <w:r w:rsidR="00333F4B">
        <w:rPr>
          <w:noProof/>
        </w:rPr>
        <w:instrText xml:space="preserve"> SEQ Příklad \* ARABIC \s 1 </w:instrText>
      </w:r>
      <w:r w:rsidR="00333F4B">
        <w:rPr>
          <w:noProof/>
        </w:rPr>
        <w:fldChar w:fldCharType="separate"/>
      </w:r>
      <w:r w:rsidR="0042322F">
        <w:rPr>
          <w:noProof/>
        </w:rPr>
        <w:t>1</w:t>
      </w:r>
      <w:r w:rsidR="00333F4B">
        <w:rPr>
          <w:noProof/>
        </w:rPr>
        <w:fldChar w:fldCharType="end"/>
      </w:r>
      <w:bookmarkEnd w:id="122"/>
      <w:r>
        <w:t xml:space="preserve">: </w:t>
      </w:r>
      <w:proofErr w:type="spellStart"/>
      <w:r w:rsidRPr="005B6E09">
        <w:t>Chemical</w:t>
      </w:r>
      <w:proofErr w:type="spellEnd"/>
      <w:r w:rsidRPr="005B6E09">
        <w:t xml:space="preserve"> </w:t>
      </w:r>
      <w:proofErr w:type="spellStart"/>
      <w:r w:rsidRPr="005B6E09">
        <w:t>Products</w:t>
      </w:r>
      <w:proofErr w:type="spellEnd"/>
      <w:r w:rsidRPr="005B6E09">
        <w:t xml:space="preserve"> Ltd. zvažuje výrobu sad pro testování HIV. Může podepsat kontrakt na výrobu 2 000, 3 000, 4 000 nebo 5 000 testovacích sad, nebo se obchodu nemusí zúčastnit vůbec. Výrobní náklady jsou pro jednotlivá množství po řadě 20 000 EUR, 25 000 EUR, 30 000 EUR a 35 000 EUR.</w:t>
      </w:r>
    </w:p>
    <w:p w14:paraId="54F5BFF6" w14:textId="77777777" w:rsidR="00B31216" w:rsidRPr="005B6E09" w:rsidRDefault="00B31216" w:rsidP="00976843">
      <w:pPr>
        <w:pStyle w:val="Prikladpopis"/>
      </w:pPr>
      <w:r w:rsidRPr="005B6E09">
        <w:t xml:space="preserve">Než se sady odešlou do nemocnic, musí projít náhodným destruktivním testem. Jestliže test zjistí, že chybné výsledky dává méně než </w:t>
      </w:r>
      <w:proofErr w:type="gramStart"/>
      <w:r w:rsidRPr="005B6E09">
        <w:t>2%</w:t>
      </w:r>
      <w:proofErr w:type="gramEnd"/>
      <w:r w:rsidRPr="005B6E09">
        <w:t xml:space="preserve"> sad, bude cena za jednu sadu 20 EUR. Je-li podíl vadných sad v rozmezí </w:t>
      </w:r>
      <w:proofErr w:type="gramStart"/>
      <w:r w:rsidRPr="005B6E09">
        <w:t>2%</w:t>
      </w:r>
      <w:proofErr w:type="gramEnd"/>
      <w:r w:rsidRPr="005B6E09">
        <w:t xml:space="preserve"> až 4%, bude cena 10 EUR. Je-li podíl vadných sad vyšší než </w:t>
      </w:r>
      <w:proofErr w:type="gramStart"/>
      <w:r w:rsidRPr="005B6E09">
        <w:t>4%</w:t>
      </w:r>
      <w:proofErr w:type="gramEnd"/>
      <w:r w:rsidRPr="005B6E09">
        <w:t xml:space="preserve">, cena za jednu sadu budou 2 </w:t>
      </w:r>
      <w:proofErr w:type="spellStart"/>
      <w:r w:rsidRPr="005B6E09">
        <w:t>EURa</w:t>
      </w:r>
      <w:proofErr w:type="spellEnd"/>
      <w:r w:rsidRPr="005B6E09">
        <w:t>.</w:t>
      </w:r>
    </w:p>
    <w:p w14:paraId="72D21149" w14:textId="77777777" w:rsidR="00B31216" w:rsidRPr="005B6E09" w:rsidRDefault="00B31216" w:rsidP="00976843">
      <w:pPr>
        <w:pStyle w:val="Prikladpopis"/>
      </w:pPr>
      <w:r w:rsidRPr="005B6E09">
        <w:t>Firma nikdy předtím podobné sady nevyráběla, takže nedokáže předem odhadnout, jaká část výrobků bude vadná. Jakou má zvolit strategii?</w:t>
      </w:r>
    </w:p>
    <w:p w14:paraId="7FEE2450" w14:textId="77777777" w:rsidR="00B31216" w:rsidRPr="005B6E09" w:rsidRDefault="00B31216" w:rsidP="00976843">
      <w:pPr>
        <w:pStyle w:val="Prikladpopis"/>
      </w:pPr>
      <w:r w:rsidRPr="005B6E09">
        <w:t>Řešení: Situaci lze znázornit pomocí matice, jejíž prvky představují zisk firmy v tisících eur.</w:t>
      </w:r>
    </w:p>
    <w:tbl>
      <w:tblPr>
        <w:tblStyle w:val="Mkatabulky"/>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
        <w:gridCol w:w="7470"/>
        <w:gridCol w:w="879"/>
      </w:tblGrid>
      <w:tr w:rsidR="00B31216" w:rsidRPr="005B6E09" w14:paraId="042FA42C" w14:textId="77777777" w:rsidTr="00841A1A">
        <w:tc>
          <w:tcPr>
            <w:tcW w:w="250" w:type="pct"/>
            <w:vAlign w:val="center"/>
          </w:tcPr>
          <w:p w14:paraId="6DF40892" w14:textId="77777777" w:rsidR="00B31216" w:rsidRPr="005B6E09" w:rsidRDefault="00B31216" w:rsidP="00976843">
            <w:pPr>
              <w:pStyle w:val="Prikladpopis"/>
            </w:pPr>
          </w:p>
        </w:tc>
        <w:tc>
          <w:tcPr>
            <w:tcW w:w="4250" w:type="pct"/>
            <w:vAlign w:val="center"/>
          </w:tcPr>
          <w:p w14:paraId="45F9BE74" w14:textId="77777777" w:rsidR="00B31216" w:rsidRPr="005B6E09" w:rsidRDefault="00B31216" w:rsidP="00976843">
            <w:pPr>
              <w:pStyle w:val="Prikladpopis"/>
            </w:pPr>
            <w:r w:rsidRPr="005B6E09">
              <w:object w:dxaOrig="5899" w:dyaOrig="2299" w14:anchorId="2F721BFE">
                <v:shape id="_x0000_i1174" type="#_x0000_t75" style="width:293.75pt;height:114.7pt" o:ole="">
                  <v:imagedata r:id="rId337" o:title=""/>
                </v:shape>
                <o:OLEObject Type="Embed" ProgID="Equation.DSMT4" ShapeID="_x0000_i1174" DrawAspect="Content" ObjectID="_1737272116" r:id="rId338"/>
              </w:object>
            </w:r>
          </w:p>
        </w:tc>
        <w:tc>
          <w:tcPr>
            <w:tcW w:w="500" w:type="pct"/>
            <w:vAlign w:val="center"/>
          </w:tcPr>
          <w:p w14:paraId="190C33E5" w14:textId="77777777" w:rsidR="00B31216" w:rsidRPr="005B6E09" w:rsidRDefault="00B31216" w:rsidP="00976843">
            <w:pPr>
              <w:pStyle w:val="Prikladpopis"/>
            </w:pPr>
          </w:p>
        </w:tc>
      </w:tr>
      <w:tr w:rsidR="00B31216" w:rsidRPr="005B6E09" w14:paraId="76AA3BF6" w14:textId="77777777" w:rsidTr="00841A1A">
        <w:tc>
          <w:tcPr>
            <w:tcW w:w="250" w:type="pct"/>
            <w:vAlign w:val="center"/>
          </w:tcPr>
          <w:p w14:paraId="32B9E681" w14:textId="77777777" w:rsidR="00B31216" w:rsidRPr="005B6E09" w:rsidRDefault="00B31216" w:rsidP="00976843">
            <w:pPr>
              <w:pStyle w:val="Prikladpopis"/>
            </w:pPr>
          </w:p>
        </w:tc>
        <w:tc>
          <w:tcPr>
            <w:tcW w:w="4250" w:type="pct"/>
            <w:vAlign w:val="center"/>
          </w:tcPr>
          <w:p w14:paraId="20CCB762" w14:textId="77777777" w:rsidR="00B31216" w:rsidRPr="005B6E09" w:rsidRDefault="00B31216" w:rsidP="00976843">
            <w:pPr>
              <w:pStyle w:val="Prikladpopis"/>
            </w:pPr>
            <w:r w:rsidRPr="0085347F">
              <w:rPr>
                <w:rStyle w:val="Nzevknihy"/>
                <w:rFonts w:ascii="Times New Roman" w:hAnsi="Times New Roman"/>
                <w:iCs w:val="0"/>
                <w:smallCaps w:val="0"/>
                <w:color w:val="auto"/>
                <w:spacing w:val="0"/>
                <w:sz w:val="22"/>
              </w:rPr>
              <w:object w:dxaOrig="3960" w:dyaOrig="360" w14:anchorId="47A8BDC2">
                <v:shape id="_x0000_i1175" type="#_x0000_t75" style="width:200.2pt;height:18.7pt" o:ole="">
                  <v:imagedata r:id="rId339" o:title=""/>
                </v:shape>
                <o:OLEObject Type="Embed" ProgID="Equation.DSMT4" ShapeID="_x0000_i1175" DrawAspect="Content" ObjectID="_1737272117" r:id="rId340"/>
              </w:object>
            </w:r>
            <w:r w:rsidRPr="005B6E09">
              <w:rPr>
                <w:rStyle w:val="Nzevknihy"/>
              </w:rPr>
              <w:t>.</w:t>
            </w:r>
          </w:p>
        </w:tc>
        <w:tc>
          <w:tcPr>
            <w:tcW w:w="500" w:type="pct"/>
            <w:vAlign w:val="center"/>
          </w:tcPr>
          <w:p w14:paraId="68A4003E" w14:textId="77777777" w:rsidR="00B31216" w:rsidRPr="005B6E09" w:rsidRDefault="00B31216" w:rsidP="00976843">
            <w:pPr>
              <w:pStyle w:val="Prikladpopis"/>
            </w:pPr>
          </w:p>
        </w:tc>
      </w:tr>
    </w:tbl>
    <w:p w14:paraId="7BCB4CB7" w14:textId="77777777" w:rsidR="00B31216" w:rsidRPr="005B6E09" w:rsidRDefault="00B31216" w:rsidP="00976843">
      <w:pPr>
        <w:pStyle w:val="Prikladpopis"/>
      </w:pPr>
      <w:r w:rsidRPr="005B6E09">
        <w:t>Řešení: Nalezneme minimum z nejmenších zisků v jednotlivých řádcích:</w:t>
      </w:r>
    </w:p>
    <w:tbl>
      <w:tblPr>
        <w:tblStyle w:val="Mkatabulky"/>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
        <w:gridCol w:w="7470"/>
        <w:gridCol w:w="879"/>
      </w:tblGrid>
      <w:tr w:rsidR="00B31216" w:rsidRPr="005B6E09" w14:paraId="0730F8BA" w14:textId="77777777" w:rsidTr="00841A1A">
        <w:tc>
          <w:tcPr>
            <w:tcW w:w="250" w:type="pct"/>
            <w:vAlign w:val="center"/>
          </w:tcPr>
          <w:p w14:paraId="414B0E87" w14:textId="77777777" w:rsidR="00B31216" w:rsidRPr="005B6E09" w:rsidRDefault="00B31216" w:rsidP="00976843">
            <w:pPr>
              <w:pStyle w:val="Prikladpopis"/>
            </w:pPr>
          </w:p>
        </w:tc>
        <w:tc>
          <w:tcPr>
            <w:tcW w:w="4250" w:type="pct"/>
            <w:vAlign w:val="center"/>
          </w:tcPr>
          <w:p w14:paraId="7779293B" w14:textId="77777777" w:rsidR="00B31216" w:rsidRPr="005B6E09" w:rsidRDefault="00B31216" w:rsidP="00976843">
            <w:pPr>
              <w:pStyle w:val="Prikladpopis"/>
            </w:pPr>
            <w:r w:rsidRPr="005B6E09">
              <w:object w:dxaOrig="5740" w:dyaOrig="2299" w14:anchorId="2F849731">
                <v:shape id="_x0000_i1176" type="#_x0000_t75" style="width:287pt;height:114.7pt" o:ole="">
                  <v:imagedata r:id="rId341" o:title=""/>
                </v:shape>
                <o:OLEObject Type="Embed" ProgID="Equation.DSMT4" ShapeID="_x0000_i1176" DrawAspect="Content" ObjectID="_1737272118" r:id="rId342"/>
              </w:object>
            </w:r>
          </w:p>
        </w:tc>
        <w:tc>
          <w:tcPr>
            <w:tcW w:w="500" w:type="pct"/>
            <w:vAlign w:val="center"/>
          </w:tcPr>
          <w:p w14:paraId="7E2FB49D" w14:textId="77777777" w:rsidR="00B31216" w:rsidRPr="005B6E09" w:rsidRDefault="00B31216" w:rsidP="00976843">
            <w:pPr>
              <w:pStyle w:val="Prikladpopis"/>
            </w:pPr>
          </w:p>
        </w:tc>
      </w:tr>
      <w:tr w:rsidR="00B31216" w:rsidRPr="005B6E09" w14:paraId="187364DD" w14:textId="77777777" w:rsidTr="00841A1A">
        <w:tc>
          <w:tcPr>
            <w:tcW w:w="250" w:type="pct"/>
            <w:vAlign w:val="center"/>
          </w:tcPr>
          <w:p w14:paraId="7CC2BDA0" w14:textId="77777777" w:rsidR="00B31216" w:rsidRPr="005B6E09" w:rsidRDefault="00B31216" w:rsidP="00976843">
            <w:pPr>
              <w:pStyle w:val="Prikladpopis"/>
            </w:pPr>
          </w:p>
        </w:tc>
        <w:tc>
          <w:tcPr>
            <w:tcW w:w="4250" w:type="pct"/>
            <w:vAlign w:val="center"/>
          </w:tcPr>
          <w:p w14:paraId="55F19CF5" w14:textId="77777777" w:rsidR="00B31216" w:rsidRPr="005B6E09" w:rsidRDefault="00B31216" w:rsidP="00976843">
            <w:pPr>
              <w:pStyle w:val="Prikladpopis"/>
            </w:pPr>
            <w:r w:rsidRPr="00E34FDE">
              <w:rPr>
                <w:rStyle w:val="Nzevknihy"/>
                <w:rFonts w:ascii="Times New Roman" w:hAnsi="Times New Roman"/>
                <w:iCs w:val="0"/>
                <w:smallCaps w:val="0"/>
                <w:color w:val="auto"/>
                <w:spacing w:val="0"/>
                <w:sz w:val="22"/>
              </w:rPr>
              <w:object w:dxaOrig="3480" w:dyaOrig="360" w14:anchorId="0CA8F2DE">
                <v:shape id="_x0000_i1177" type="#_x0000_t75" style="width:174.7pt;height:18.7pt" o:ole="">
                  <v:imagedata r:id="rId343" o:title=""/>
                </v:shape>
                <o:OLEObject Type="Embed" ProgID="Equation.DSMT4" ShapeID="_x0000_i1177" DrawAspect="Content" ObjectID="_1737272119" r:id="rId344"/>
              </w:object>
            </w:r>
            <w:r w:rsidRPr="005B6E09">
              <w:rPr>
                <w:rStyle w:val="Nzevknihy"/>
              </w:rPr>
              <w:t>.</w:t>
            </w:r>
          </w:p>
        </w:tc>
        <w:tc>
          <w:tcPr>
            <w:tcW w:w="500" w:type="pct"/>
            <w:vAlign w:val="center"/>
          </w:tcPr>
          <w:p w14:paraId="311F4A55" w14:textId="77777777" w:rsidR="00B31216" w:rsidRPr="005B6E09" w:rsidRDefault="00B31216" w:rsidP="00976843">
            <w:pPr>
              <w:pStyle w:val="Prikladpopis"/>
            </w:pPr>
          </w:p>
        </w:tc>
      </w:tr>
    </w:tbl>
    <w:p w14:paraId="1DF13ECA" w14:textId="77777777" w:rsidR="00B31216" w:rsidRPr="005B6E09" w:rsidRDefault="00B31216" w:rsidP="00976843">
      <w:pPr>
        <w:pStyle w:val="Prikladpopis"/>
      </w:pPr>
      <w:r w:rsidRPr="005B6E09">
        <w:lastRenderedPageBreak/>
        <w:t>Řešení: Nalezneme maximum z největších zisků v jednotlivých řádcích:</w:t>
      </w:r>
    </w:p>
    <w:tbl>
      <w:tblPr>
        <w:tblStyle w:val="Mkatabulky"/>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
        <w:gridCol w:w="7470"/>
        <w:gridCol w:w="879"/>
      </w:tblGrid>
      <w:tr w:rsidR="00B31216" w:rsidRPr="005B6E09" w14:paraId="201E9525" w14:textId="77777777" w:rsidTr="00841A1A">
        <w:tc>
          <w:tcPr>
            <w:tcW w:w="250" w:type="pct"/>
            <w:vAlign w:val="center"/>
          </w:tcPr>
          <w:p w14:paraId="4B029051" w14:textId="77777777" w:rsidR="00B31216" w:rsidRPr="005B6E09" w:rsidRDefault="00B31216" w:rsidP="00976843">
            <w:pPr>
              <w:pStyle w:val="Prikladpopis"/>
            </w:pPr>
          </w:p>
        </w:tc>
        <w:tc>
          <w:tcPr>
            <w:tcW w:w="4250" w:type="pct"/>
            <w:vAlign w:val="center"/>
          </w:tcPr>
          <w:p w14:paraId="3C675176" w14:textId="77777777" w:rsidR="00B31216" w:rsidRPr="005B6E09" w:rsidRDefault="00B31216" w:rsidP="00976843">
            <w:pPr>
              <w:pStyle w:val="Prikladpopis"/>
            </w:pPr>
            <w:r w:rsidRPr="005B6E09">
              <w:object w:dxaOrig="5760" w:dyaOrig="2299" w14:anchorId="4879EDBD">
                <v:shape id="_x0000_i1178" type="#_x0000_t75" style="width:286pt;height:114.7pt" o:ole="">
                  <v:imagedata r:id="rId345" o:title=""/>
                </v:shape>
                <o:OLEObject Type="Embed" ProgID="Equation.DSMT4" ShapeID="_x0000_i1178" DrawAspect="Content" ObjectID="_1737272120" r:id="rId346"/>
              </w:object>
            </w:r>
          </w:p>
        </w:tc>
        <w:tc>
          <w:tcPr>
            <w:tcW w:w="500" w:type="pct"/>
            <w:vAlign w:val="center"/>
          </w:tcPr>
          <w:p w14:paraId="62ACF422" w14:textId="77777777" w:rsidR="00B31216" w:rsidRPr="005B6E09" w:rsidRDefault="00B31216" w:rsidP="00976843">
            <w:pPr>
              <w:pStyle w:val="Prikladpopis"/>
            </w:pPr>
          </w:p>
        </w:tc>
      </w:tr>
      <w:tr w:rsidR="00B31216" w:rsidRPr="005B6E09" w14:paraId="418EDC89" w14:textId="77777777" w:rsidTr="00841A1A">
        <w:tc>
          <w:tcPr>
            <w:tcW w:w="250" w:type="pct"/>
            <w:vAlign w:val="center"/>
          </w:tcPr>
          <w:p w14:paraId="504C6948" w14:textId="77777777" w:rsidR="00B31216" w:rsidRPr="005B6E09" w:rsidRDefault="00B31216" w:rsidP="00976843">
            <w:pPr>
              <w:pStyle w:val="Prikladpopis"/>
            </w:pPr>
          </w:p>
        </w:tc>
        <w:tc>
          <w:tcPr>
            <w:tcW w:w="4250" w:type="pct"/>
            <w:vAlign w:val="center"/>
          </w:tcPr>
          <w:p w14:paraId="1E6FDBE1" w14:textId="77777777" w:rsidR="00B31216" w:rsidRPr="005B6E09" w:rsidRDefault="00B31216" w:rsidP="00976843">
            <w:pPr>
              <w:pStyle w:val="Prikladpopis"/>
            </w:pPr>
            <w:r w:rsidRPr="00962FA8">
              <w:rPr>
                <w:rStyle w:val="Nzevknihy"/>
                <w:rFonts w:ascii="Times New Roman" w:hAnsi="Times New Roman"/>
                <w:iCs w:val="0"/>
                <w:smallCaps w:val="0"/>
                <w:color w:val="auto"/>
                <w:spacing w:val="0"/>
                <w:sz w:val="22"/>
              </w:rPr>
              <w:object w:dxaOrig="3100" w:dyaOrig="360" w14:anchorId="08A24341">
                <v:shape id="_x0000_i1179" type="#_x0000_t75" style="width:155.95pt;height:18.7pt" o:ole="">
                  <v:imagedata r:id="rId347" o:title=""/>
                </v:shape>
                <o:OLEObject Type="Embed" ProgID="Equation.DSMT4" ShapeID="_x0000_i1179" DrawAspect="Content" ObjectID="_1737272121" r:id="rId348"/>
              </w:object>
            </w:r>
            <w:r w:rsidRPr="005B6E09">
              <w:rPr>
                <w:rStyle w:val="Nzevknihy"/>
              </w:rPr>
              <w:t>.</w:t>
            </w:r>
          </w:p>
        </w:tc>
        <w:tc>
          <w:tcPr>
            <w:tcW w:w="500" w:type="pct"/>
            <w:vAlign w:val="center"/>
          </w:tcPr>
          <w:p w14:paraId="44530FB8" w14:textId="77777777" w:rsidR="00B31216" w:rsidRPr="005B6E09" w:rsidRDefault="00B31216" w:rsidP="00976843">
            <w:pPr>
              <w:pStyle w:val="Prikladpopis"/>
            </w:pPr>
          </w:p>
        </w:tc>
      </w:tr>
    </w:tbl>
    <w:p w14:paraId="20AF53AE" w14:textId="77777777" w:rsidR="00B31216" w:rsidRPr="005B6E09" w:rsidRDefault="00B31216" w:rsidP="00976843">
      <w:pPr>
        <w:pStyle w:val="Prikladpopis"/>
      </w:pPr>
      <w:r w:rsidRPr="005B6E09">
        <w:t xml:space="preserve">Řešení: V každém sloupci nalezneme maximum („kdybychom bývali věděli, že bude vadných sad daná část, bylo by bývalo nejlepší zvolit řádek, v němž leží toto maximum). Matice „lítosti“ </w:t>
      </w:r>
      <w:r w:rsidRPr="005B6E09">
        <w:rPr>
          <w:position w:val="-22"/>
        </w:rPr>
        <w:object w:dxaOrig="1400" w:dyaOrig="560" w14:anchorId="53FAD50D">
          <v:shape id="_x0000_i1180" type="#_x0000_t75" style="width:70.05pt;height:27.85pt" o:ole="">
            <v:imagedata r:id="rId349" o:title=""/>
          </v:shape>
          <o:OLEObject Type="Embed" ProgID="Equation.DSMT4" ShapeID="_x0000_i1180" DrawAspect="Content" ObjectID="_1737272122" r:id="rId350"/>
        </w:object>
      </w:r>
      <w:r w:rsidRPr="005B6E09">
        <w:t>.</w:t>
      </w:r>
    </w:p>
    <w:tbl>
      <w:tblPr>
        <w:tblStyle w:val="Mkatabulky"/>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8046"/>
        <w:gridCol w:w="520"/>
      </w:tblGrid>
      <w:tr w:rsidR="00B31216" w:rsidRPr="005B6E09" w14:paraId="12109F6A" w14:textId="77777777" w:rsidTr="00841A1A">
        <w:tc>
          <w:tcPr>
            <w:tcW w:w="120" w:type="pct"/>
            <w:vAlign w:val="center"/>
          </w:tcPr>
          <w:p w14:paraId="012A00DF" w14:textId="77777777" w:rsidR="00B31216" w:rsidRPr="005B6E09" w:rsidRDefault="00B31216" w:rsidP="00976843">
            <w:pPr>
              <w:pStyle w:val="Prikladpopis"/>
            </w:pPr>
          </w:p>
        </w:tc>
        <w:tc>
          <w:tcPr>
            <w:tcW w:w="4556" w:type="pct"/>
            <w:vAlign w:val="center"/>
          </w:tcPr>
          <w:p w14:paraId="43702981" w14:textId="77777777" w:rsidR="00B31216" w:rsidRPr="005B6E09" w:rsidRDefault="00B31216" w:rsidP="00976843">
            <w:pPr>
              <w:pStyle w:val="Prikladpopis"/>
            </w:pPr>
            <w:r w:rsidRPr="005B6E09">
              <w:object w:dxaOrig="7440" w:dyaOrig="2299" w14:anchorId="58CC35A7">
                <v:shape id="_x0000_i1181" type="#_x0000_t75" style="width:371.65pt;height:114.7pt" o:ole="">
                  <v:imagedata r:id="rId351" o:title=""/>
                </v:shape>
                <o:OLEObject Type="Embed" ProgID="Equation.DSMT4" ShapeID="_x0000_i1181" DrawAspect="Content" ObjectID="_1737272123" r:id="rId352"/>
              </w:object>
            </w:r>
          </w:p>
        </w:tc>
        <w:tc>
          <w:tcPr>
            <w:tcW w:w="324" w:type="pct"/>
            <w:vAlign w:val="center"/>
          </w:tcPr>
          <w:p w14:paraId="40F50013" w14:textId="77777777" w:rsidR="00B31216" w:rsidRPr="005B6E09" w:rsidRDefault="00B31216" w:rsidP="00976843">
            <w:pPr>
              <w:pStyle w:val="Prikladpopis"/>
            </w:pPr>
          </w:p>
        </w:tc>
      </w:tr>
      <w:tr w:rsidR="00B31216" w:rsidRPr="005B6E09" w14:paraId="7087A09D" w14:textId="77777777" w:rsidTr="00841A1A">
        <w:tc>
          <w:tcPr>
            <w:tcW w:w="120" w:type="pct"/>
            <w:vAlign w:val="center"/>
          </w:tcPr>
          <w:p w14:paraId="22C05610" w14:textId="77777777" w:rsidR="00B31216" w:rsidRPr="005B6E09" w:rsidRDefault="00B31216" w:rsidP="00976843">
            <w:pPr>
              <w:pStyle w:val="Prikladpopis"/>
            </w:pPr>
          </w:p>
        </w:tc>
        <w:tc>
          <w:tcPr>
            <w:tcW w:w="4556" w:type="pct"/>
            <w:vAlign w:val="center"/>
          </w:tcPr>
          <w:p w14:paraId="47B27243" w14:textId="77777777" w:rsidR="00B31216" w:rsidRPr="005B6E09" w:rsidRDefault="00B31216" w:rsidP="00976843">
            <w:pPr>
              <w:pStyle w:val="Prikladpopis"/>
            </w:pPr>
            <w:r w:rsidRPr="00762AD3">
              <w:rPr>
                <w:rStyle w:val="Nzevknihy"/>
                <w:rFonts w:ascii="Times New Roman" w:hAnsi="Times New Roman"/>
                <w:iCs w:val="0"/>
                <w:smallCaps w:val="0"/>
                <w:color w:val="auto"/>
                <w:spacing w:val="0"/>
                <w:sz w:val="22"/>
              </w:rPr>
              <w:object w:dxaOrig="3180" w:dyaOrig="360" w14:anchorId="2D333105">
                <v:shape id="_x0000_i1182" type="#_x0000_t75" style="width:159.8pt;height:18.7pt" o:ole="">
                  <v:imagedata r:id="rId353" o:title=""/>
                </v:shape>
                <o:OLEObject Type="Embed" ProgID="Equation.DSMT4" ShapeID="_x0000_i1182" DrawAspect="Content" ObjectID="_1737272124" r:id="rId354"/>
              </w:object>
            </w:r>
            <w:r w:rsidRPr="005B6E09">
              <w:rPr>
                <w:rStyle w:val="Nzevknihy"/>
              </w:rPr>
              <w:t>.</w:t>
            </w:r>
          </w:p>
        </w:tc>
        <w:tc>
          <w:tcPr>
            <w:tcW w:w="324" w:type="pct"/>
            <w:vAlign w:val="center"/>
          </w:tcPr>
          <w:p w14:paraId="23D65500" w14:textId="77777777" w:rsidR="00B31216" w:rsidRPr="005B6E09" w:rsidRDefault="00B31216" w:rsidP="00976843">
            <w:pPr>
              <w:pStyle w:val="Prikladpopis"/>
            </w:pPr>
          </w:p>
        </w:tc>
      </w:tr>
    </w:tbl>
    <w:p w14:paraId="1E29890B" w14:textId="77777777" w:rsidR="00A05261" w:rsidRDefault="00A05261" w:rsidP="00125FED">
      <w:pPr>
        <w:pStyle w:val="Nadpis2"/>
        <w:spacing w:line="276" w:lineRule="auto"/>
      </w:pPr>
      <w:bookmarkStart w:id="123" w:name="_Toc35863559"/>
      <w:r>
        <w:t>Hry dvou hráčů</w:t>
      </w:r>
      <w:bookmarkEnd w:id="123"/>
    </w:p>
    <w:p w14:paraId="3A7B34F3" w14:textId="77777777" w:rsidR="00841A1A" w:rsidRDefault="00841A1A" w:rsidP="00125FED">
      <w:pPr>
        <w:spacing w:line="276" w:lineRule="auto"/>
      </w:pPr>
      <w:r w:rsidRPr="005B6E09">
        <w:t xml:space="preserve">Teorie her je disciplína aplikované informatiky, která se zabývá modely konfliktních situací, otázkami rozhodování a řešením v konfliktních situacích. Analyzuje široké spektrum konfliktních rozhodovacích situací, které mohou nastat kdekoliv, kde dochází ke střetu zájmů. Zkoumá předpokládané a skutečné situace jednotlivců v hrách, jejich optimální strategie a snaží se o sestavení matematického modelu daného konfliktu s co nejlepší strategii. Matematický model teorie her je velmi rozmanitý a čerpá metody výpočtů skoro ze všech oblastí matematiky. Uplatnění teorie her je rozmanité a široké (např. filozofie, ekonomie, právo, politologie, sociologie, psychologie, </w:t>
      </w:r>
      <w:proofErr w:type="gramStart"/>
      <w:r w:rsidRPr="005B6E09">
        <w:t>biologie,</w:t>
      </w:r>
      <w:proofErr w:type="gramEnd"/>
      <w:r w:rsidRPr="005B6E09">
        <w:t xml:space="preserve"> atd.,</w:t>
      </w:r>
    </w:p>
    <w:p w14:paraId="23AB32D5" w14:textId="77777777" w:rsidR="00841A1A" w:rsidRPr="005B6E09" w:rsidRDefault="00841A1A" w:rsidP="00125FED">
      <w:pPr>
        <w:tabs>
          <w:tab w:val="left" w:pos="426"/>
        </w:tabs>
        <w:spacing w:line="276" w:lineRule="auto"/>
      </w:pPr>
      <w:r w:rsidRPr="005B6E09">
        <w:rPr>
          <w:b/>
        </w:rPr>
        <w:t>Hra</w:t>
      </w:r>
      <w:r w:rsidRPr="005B6E09">
        <w:t xml:space="preserve"> – každá konfliktní situace (kterou lze matematicky modelovat).</w:t>
      </w:r>
    </w:p>
    <w:p w14:paraId="79C9E613" w14:textId="77777777" w:rsidR="00841A1A" w:rsidRDefault="00841A1A" w:rsidP="00125FED">
      <w:pPr>
        <w:tabs>
          <w:tab w:val="left" w:pos="426"/>
        </w:tabs>
        <w:spacing w:line="276" w:lineRule="auto"/>
      </w:pPr>
      <w:r w:rsidRPr="005B6E09">
        <w:rPr>
          <w:b/>
        </w:rPr>
        <w:t>Hráč</w:t>
      </w:r>
      <w:r w:rsidRPr="005B6E09">
        <w:t xml:space="preserve"> – aktivní účastník hry, který svým chováním může ovlivnit její výsledek (fyzická nebo právnická osoba, firma, společnost). Rozlišujeme hráče:</w:t>
      </w:r>
    </w:p>
    <w:p w14:paraId="518C58CB" w14:textId="77777777" w:rsidR="0020020A" w:rsidRPr="005B6E09" w:rsidRDefault="0020020A" w:rsidP="00125FED">
      <w:pPr>
        <w:tabs>
          <w:tab w:val="left" w:pos="426"/>
        </w:tabs>
        <w:spacing w:line="276" w:lineRule="auto"/>
      </w:pPr>
    </w:p>
    <w:p w14:paraId="1037412F" w14:textId="77777777" w:rsidR="00841A1A" w:rsidRPr="005B6E09" w:rsidRDefault="00841A1A" w:rsidP="00125FED">
      <w:pPr>
        <w:pStyle w:val="Odstavecseseznamem"/>
        <w:numPr>
          <w:ilvl w:val="0"/>
          <w:numId w:val="29"/>
        </w:numPr>
        <w:tabs>
          <w:tab w:val="left" w:pos="426"/>
        </w:tabs>
        <w:spacing w:before="120" w:after="200" w:line="276" w:lineRule="auto"/>
        <w:jc w:val="left"/>
      </w:pPr>
      <w:r w:rsidRPr="005B6E09">
        <w:rPr>
          <w:b/>
        </w:rPr>
        <w:lastRenderedPageBreak/>
        <w:t>Inteligentní</w:t>
      </w:r>
      <w:r w:rsidRPr="005B6E09">
        <w:t xml:space="preserve"> (racionální) </w:t>
      </w:r>
      <w:r w:rsidRPr="005B6E09">
        <w:rPr>
          <w:b/>
        </w:rPr>
        <w:t>hráč</w:t>
      </w:r>
      <w:r w:rsidRPr="005B6E09">
        <w:t xml:space="preserve"> – usiluje o optimální výsledek hry, maximalizuje svůj zisk či užitek.</w:t>
      </w:r>
    </w:p>
    <w:p w14:paraId="32CC6EF5" w14:textId="77777777" w:rsidR="00841A1A" w:rsidRPr="005B6E09" w:rsidRDefault="00841A1A" w:rsidP="00125FED">
      <w:pPr>
        <w:pStyle w:val="Odstavecseseznamem"/>
        <w:numPr>
          <w:ilvl w:val="0"/>
          <w:numId w:val="29"/>
        </w:numPr>
        <w:tabs>
          <w:tab w:val="left" w:pos="426"/>
        </w:tabs>
        <w:spacing w:before="120" w:after="200" w:line="276" w:lineRule="auto"/>
        <w:jc w:val="left"/>
      </w:pPr>
      <w:r w:rsidRPr="005B6E09">
        <w:rPr>
          <w:b/>
        </w:rPr>
        <w:t>Neinteligentní</w:t>
      </w:r>
      <w:r w:rsidRPr="005B6E09">
        <w:t xml:space="preserve"> (indiferentní) </w:t>
      </w:r>
      <w:r w:rsidRPr="005B6E09">
        <w:rPr>
          <w:b/>
        </w:rPr>
        <w:t>hráč</w:t>
      </w:r>
      <w:r w:rsidRPr="005B6E09">
        <w:t xml:space="preserve"> – hráč, kterému je výsledek hry lhostejný. Obecně ho lze považovat za náhodný mechanismus.</w:t>
      </w:r>
    </w:p>
    <w:p w14:paraId="67C98066" w14:textId="77777777" w:rsidR="00841A1A" w:rsidRPr="005B6E09" w:rsidRDefault="00841A1A" w:rsidP="00125FED">
      <w:pPr>
        <w:pStyle w:val="Odstavecseseznamem"/>
        <w:numPr>
          <w:ilvl w:val="0"/>
          <w:numId w:val="29"/>
        </w:numPr>
        <w:tabs>
          <w:tab w:val="left" w:pos="426"/>
        </w:tabs>
        <w:spacing w:before="120" w:after="200" w:line="276" w:lineRule="auto"/>
        <w:jc w:val="left"/>
      </w:pPr>
      <w:r w:rsidRPr="0087192E">
        <w:rPr>
          <w:b/>
          <w:i/>
        </w:rPr>
        <w:t>p</w:t>
      </w:r>
      <w:r w:rsidRPr="005B6E09">
        <w:rPr>
          <w:b/>
        </w:rPr>
        <w:t xml:space="preserve"> – inteligentní hráči</w:t>
      </w:r>
      <w:r w:rsidRPr="005B6E09">
        <w:t xml:space="preserve">, kde </w:t>
      </w:r>
      <w:proofErr w:type="gramStart"/>
      <w:r w:rsidRPr="005B6E09">
        <w:t>0  ≤</w:t>
      </w:r>
      <w:proofErr w:type="gramEnd"/>
      <w:r w:rsidRPr="005B6E09">
        <w:t> </w:t>
      </w:r>
      <w:r w:rsidRPr="005B6E09">
        <w:rPr>
          <w:i/>
        </w:rPr>
        <w:t xml:space="preserve"> p</w:t>
      </w:r>
      <w:r w:rsidRPr="005B6E09">
        <w:t>  ≤  1 je číslo, které určuje úroveň inteligence hráče, usiluje o optimální výsledek hry, který je závislý na jeho úrovni inteligence.</w:t>
      </w:r>
    </w:p>
    <w:p w14:paraId="384FA943" w14:textId="77777777" w:rsidR="00841A1A" w:rsidRPr="005B6E09" w:rsidRDefault="00841A1A" w:rsidP="00125FED">
      <w:pPr>
        <w:tabs>
          <w:tab w:val="left" w:pos="426"/>
        </w:tabs>
        <w:spacing w:line="276" w:lineRule="auto"/>
      </w:pPr>
      <w:r w:rsidRPr="005B6E09">
        <w:rPr>
          <w:b/>
        </w:rPr>
        <w:t>Množina hráčů</w:t>
      </w:r>
      <w:r w:rsidRPr="005B6E09">
        <w:t xml:space="preserve"> – je seznam účastníků konfliktní situace, u kterých obvykle předpokládáme konečný počet hráčů </w:t>
      </w:r>
      <w:r w:rsidRPr="005B6E09">
        <w:rPr>
          <w:position w:val="-12"/>
        </w:rPr>
        <w:object w:dxaOrig="1140" w:dyaOrig="360" w14:anchorId="1FEC4F21">
          <v:shape id="_x0000_i1183" type="#_x0000_t75" style="width:57.1pt;height:18.7pt" o:ole="">
            <v:imagedata r:id="rId355" o:title=""/>
          </v:shape>
          <o:OLEObject Type="Embed" ProgID="Equation.DSMT4" ShapeID="_x0000_i1183" DrawAspect="Content" ObjectID="_1737272125" r:id="rId356"/>
        </w:object>
      </w:r>
      <w:r w:rsidRPr="005B6E09">
        <w:t xml:space="preserve"> kde platí </w:t>
      </w:r>
      <w:r w:rsidRPr="005B6E09">
        <w:rPr>
          <w:i/>
        </w:rPr>
        <w:t>N</w:t>
      </w:r>
      <w:r w:rsidRPr="005B6E09">
        <w:t xml:space="preserve"> ≥ 2.</w:t>
      </w:r>
    </w:p>
    <w:p w14:paraId="631D51DE" w14:textId="77777777" w:rsidR="00841A1A" w:rsidRPr="005B6E09" w:rsidRDefault="00841A1A" w:rsidP="00125FED">
      <w:pPr>
        <w:tabs>
          <w:tab w:val="left" w:pos="426"/>
        </w:tabs>
        <w:spacing w:line="276" w:lineRule="auto"/>
      </w:pPr>
      <w:r w:rsidRPr="005B6E09">
        <w:rPr>
          <w:b/>
        </w:rPr>
        <w:t>Strategie hráče</w:t>
      </w:r>
      <w:r w:rsidRPr="005B6E09">
        <w:t xml:space="preserve"> – konkrétní alternativa, kterou může hráč při hře zvolit, množina všech strategií určitého hráče se nazývá </w:t>
      </w:r>
      <w:r w:rsidRPr="005B6E09">
        <w:rPr>
          <w:b/>
        </w:rPr>
        <w:t>prostorem strategií</w:t>
      </w:r>
      <w:r w:rsidRPr="005B6E09">
        <w:t xml:space="preserve"> tohoto hráče.</w:t>
      </w:r>
    </w:p>
    <w:p w14:paraId="76DAAC61" w14:textId="77777777" w:rsidR="00841A1A" w:rsidRPr="005B6E09" w:rsidRDefault="00841A1A" w:rsidP="00125FED">
      <w:pPr>
        <w:tabs>
          <w:tab w:val="left" w:pos="426"/>
        </w:tabs>
        <w:spacing w:line="276" w:lineRule="auto"/>
      </w:pPr>
      <w:r w:rsidRPr="005B6E09">
        <w:rPr>
          <w:b/>
        </w:rPr>
        <w:t>Množina prostorů strategií</w:t>
      </w:r>
      <w:r w:rsidRPr="005B6E09">
        <w:t xml:space="preserve"> – seznam všech možných alternativ, které jsou hráči dostupné. Prostor strategií označujeme </w:t>
      </w:r>
      <w:r w:rsidRPr="005B6E09">
        <w:rPr>
          <w:position w:val="-12"/>
        </w:rPr>
        <w:object w:dxaOrig="1540" w:dyaOrig="360" w14:anchorId="47A47550">
          <v:shape id="_x0000_i1184" type="#_x0000_t75" style="width:77.3pt;height:18.7pt" o:ole="">
            <v:imagedata r:id="rId357" o:title=""/>
          </v:shape>
          <o:OLEObject Type="Embed" ProgID="Equation.DSMT4" ShapeID="_x0000_i1184" DrawAspect="Content" ObjectID="_1737272126" r:id="rId358"/>
        </w:object>
      </w:r>
      <w:r w:rsidRPr="005B6E09">
        <w:t xml:space="preserve">, kde </w:t>
      </w:r>
      <w:proofErr w:type="spellStart"/>
      <w:r w:rsidRPr="005B6E09">
        <w:rPr>
          <w:i/>
        </w:rPr>
        <w:t>X</w:t>
      </w:r>
      <w:r w:rsidRPr="005B6E09">
        <w:rPr>
          <w:i/>
          <w:vertAlign w:val="subscript"/>
        </w:rPr>
        <w:t>i</w:t>
      </w:r>
      <w:proofErr w:type="spellEnd"/>
      <w:r w:rsidRPr="005B6E09">
        <w:t xml:space="preserve"> označuje prostor strategií </w:t>
      </w:r>
      <w:r w:rsidRPr="005B6E09">
        <w:rPr>
          <w:i/>
        </w:rPr>
        <w:t>i</w:t>
      </w:r>
      <w:r w:rsidRPr="005B6E09">
        <w:t>-</w:t>
      </w:r>
      <w:proofErr w:type="spellStart"/>
      <w:r w:rsidRPr="005B6E09">
        <w:t>tého</w:t>
      </w:r>
      <w:proofErr w:type="spellEnd"/>
      <w:r w:rsidRPr="005B6E09">
        <w:t xml:space="preserve"> hráče.</w:t>
      </w:r>
    </w:p>
    <w:p w14:paraId="3E13F34F" w14:textId="77777777" w:rsidR="00841A1A" w:rsidRPr="005B6E09" w:rsidRDefault="00841A1A" w:rsidP="00125FED">
      <w:pPr>
        <w:tabs>
          <w:tab w:val="left" w:pos="426"/>
        </w:tabs>
        <w:spacing w:line="276" w:lineRule="auto"/>
      </w:pPr>
      <w:r w:rsidRPr="005B6E09">
        <w:rPr>
          <w:b/>
        </w:rPr>
        <w:t>Optimální strategie</w:t>
      </w:r>
      <w:r w:rsidRPr="005B6E09">
        <w:t xml:space="preserve"> – hráčem zvolená alternativa, která je pro něj nejvýhodnější. </w:t>
      </w:r>
    </w:p>
    <w:p w14:paraId="1E69F119" w14:textId="77777777" w:rsidR="00841A1A" w:rsidRPr="005B6E09" w:rsidRDefault="00841A1A" w:rsidP="00125FED">
      <w:pPr>
        <w:tabs>
          <w:tab w:val="left" w:pos="426"/>
        </w:tabs>
        <w:spacing w:line="276" w:lineRule="auto"/>
      </w:pPr>
      <w:r w:rsidRPr="005B6E09">
        <w:rPr>
          <w:b/>
        </w:rPr>
        <w:t>Výplatní funkce</w:t>
      </w:r>
      <w:r w:rsidRPr="005B6E09">
        <w:t xml:space="preserve"> (výplata) </w:t>
      </w:r>
      <w:r w:rsidRPr="005B6E09">
        <w:rPr>
          <w:b/>
        </w:rPr>
        <w:t>hráče</w:t>
      </w:r>
      <w:r w:rsidRPr="005B6E09">
        <w:t xml:space="preserve"> – kvantitativně (číselně) vyjádřený výsledek hry, posuzovaný z hlediska uvažovaného hráče; kladná hodnota výplaty představuje výhru hráče, záporná výplata je prohrou.</w:t>
      </w:r>
    </w:p>
    <w:p w14:paraId="615305ED" w14:textId="77777777" w:rsidR="00841A1A" w:rsidRPr="005B6E09" w:rsidRDefault="00841A1A" w:rsidP="00125FED">
      <w:pPr>
        <w:tabs>
          <w:tab w:val="left" w:pos="426"/>
        </w:tabs>
        <w:spacing w:line="276" w:lineRule="auto"/>
      </w:pPr>
      <w:r w:rsidRPr="005B6E09">
        <w:rPr>
          <w:b/>
        </w:rPr>
        <w:t xml:space="preserve">Množina výplatních funkcí </w:t>
      </w:r>
      <w:r w:rsidRPr="005B6E09">
        <w:t>– je definována na kartézském součinu prostoru strategií, kde stanovuje výhru hráče pro všechny možné kombinace strategií</w:t>
      </w:r>
      <w:r w:rsidRPr="005B6E09">
        <w:rPr>
          <w:position w:val="-14"/>
        </w:rPr>
        <w:object w:dxaOrig="5060" w:dyaOrig="400" w14:anchorId="0B354D1E">
          <v:shape id="_x0000_i1185" type="#_x0000_t75" style="width:252pt;height:20.65pt" o:ole="">
            <v:imagedata r:id="rId359" o:title=""/>
          </v:shape>
          <o:OLEObject Type="Embed" ProgID="Equation.DSMT4" ShapeID="_x0000_i1185" DrawAspect="Content" ObjectID="_1737272127" r:id="rId360"/>
        </w:object>
      </w:r>
    </w:p>
    <w:p w14:paraId="491737A1" w14:textId="77777777" w:rsidR="00841A1A" w:rsidRPr="005B6E09" w:rsidRDefault="00841A1A" w:rsidP="0020020A">
      <w:pPr>
        <w:tabs>
          <w:tab w:val="left" w:pos="426"/>
        </w:tabs>
        <w:spacing w:line="276" w:lineRule="auto"/>
      </w:pPr>
      <w:r w:rsidRPr="005B6E09">
        <w:t xml:space="preserve">Každý hráč se snaží maximalizovat svou výhru. Hodnota výhry je přitom dána </w:t>
      </w:r>
      <w:r w:rsidRPr="005B6E09">
        <w:rPr>
          <w:b/>
        </w:rPr>
        <w:t>výplatní funkcí</w:t>
      </w:r>
      <w:r w:rsidRPr="005B6E09">
        <w:t xml:space="preserve">, která závisí na zvolené strategii z hráčova prostoru strategií. </w:t>
      </w:r>
      <w:r w:rsidRPr="005B6E09">
        <w:rPr>
          <w:b/>
        </w:rPr>
        <w:t>Strategie</w:t>
      </w:r>
      <w:r w:rsidRPr="005B6E09">
        <w:t xml:space="preserve"> je způsob chování hráče v dané partii a chápeme ji jako posloupnost jednotlivých tahů. </w:t>
      </w:r>
      <w:r w:rsidRPr="005B6E09">
        <w:rPr>
          <w:b/>
        </w:rPr>
        <w:t>Prostor strategií</w:t>
      </w:r>
      <w:r w:rsidRPr="005B6E09">
        <w:t xml:space="preserve"> je množina všech možných alternativ, které jsou hráči dostupné.</w:t>
      </w:r>
    </w:p>
    <w:p w14:paraId="1ABDEFDC" w14:textId="77777777" w:rsidR="00841A1A" w:rsidRPr="005B6E09" w:rsidRDefault="00841A1A" w:rsidP="00125FED">
      <w:pPr>
        <w:tabs>
          <w:tab w:val="left" w:pos="426"/>
        </w:tabs>
        <w:spacing w:line="276" w:lineRule="auto"/>
      </w:pPr>
      <w:r w:rsidRPr="005B6E09">
        <w:rPr>
          <w:b/>
        </w:rPr>
        <w:t xml:space="preserve">Antagonistický konflikt </w:t>
      </w:r>
      <w:r w:rsidRPr="005B6E09">
        <w:t>– nastane, když jsou zájmy hráčů v přímém protikladu, tzn. jeden hráč ztrácí právě to, co druhý získává.</w:t>
      </w:r>
    </w:p>
    <w:p w14:paraId="03A792A2" w14:textId="77777777" w:rsidR="00841A1A" w:rsidRPr="005B6E09" w:rsidRDefault="00841A1A" w:rsidP="00125FED">
      <w:pPr>
        <w:tabs>
          <w:tab w:val="left" w:pos="426"/>
        </w:tabs>
        <w:spacing w:line="276" w:lineRule="auto"/>
        <w:rPr>
          <w:b/>
        </w:rPr>
      </w:pPr>
      <w:r w:rsidRPr="005B6E09">
        <w:rPr>
          <w:b/>
        </w:rPr>
        <w:t>Neantagonistický konflikt</w:t>
      </w:r>
      <w:r w:rsidRPr="005B6E09">
        <w:t xml:space="preserve"> – nastane, když každý hráč sleduje své vlastní zájmy, ale tyto zájmy nemusí být v přímém protikladu. U neantagonistických konfliktů je důležité rozlišit dva případy, zda hráči mají nebo nemají možnost uzavírat před volbou strategií závazné smlouvy o tom, jakou volbu učiní. V prvním případě mluvíme o </w:t>
      </w:r>
      <w:r w:rsidRPr="005B6E09">
        <w:rPr>
          <w:b/>
        </w:rPr>
        <w:t>kooperativní teorii</w:t>
      </w:r>
      <w:r w:rsidRPr="005B6E09">
        <w:t xml:space="preserve">, v druhém o </w:t>
      </w:r>
      <w:r w:rsidRPr="005B6E09">
        <w:rPr>
          <w:b/>
        </w:rPr>
        <w:t>nekooperativní teorii.</w:t>
      </w:r>
    </w:p>
    <w:p w14:paraId="4EB0FDCF" w14:textId="77777777" w:rsidR="00841A1A" w:rsidRPr="005B6E09" w:rsidRDefault="00841A1A" w:rsidP="00125FED">
      <w:pPr>
        <w:tabs>
          <w:tab w:val="left" w:pos="426"/>
        </w:tabs>
        <w:spacing w:line="276" w:lineRule="auto"/>
      </w:pPr>
      <w:r w:rsidRPr="005B6E09">
        <w:t>Obecné předpoklady teorie her:</w:t>
      </w:r>
    </w:p>
    <w:p w14:paraId="7705C770" w14:textId="77777777" w:rsidR="00841A1A" w:rsidRPr="005B6E09" w:rsidRDefault="00841A1A" w:rsidP="00125FED">
      <w:pPr>
        <w:pStyle w:val="Odstavecseseznamem"/>
        <w:numPr>
          <w:ilvl w:val="0"/>
          <w:numId w:val="30"/>
        </w:numPr>
        <w:tabs>
          <w:tab w:val="left" w:pos="426"/>
        </w:tabs>
        <w:spacing w:before="120" w:after="200" w:line="276" w:lineRule="auto"/>
        <w:jc w:val="left"/>
      </w:pPr>
      <w:r w:rsidRPr="005B6E09">
        <w:t>Hráči jsou racionální.</w:t>
      </w:r>
    </w:p>
    <w:p w14:paraId="33C0FA57" w14:textId="77777777" w:rsidR="00841A1A" w:rsidRPr="005B6E09" w:rsidRDefault="00841A1A" w:rsidP="00125FED">
      <w:pPr>
        <w:pStyle w:val="Odstavecseseznamem"/>
        <w:numPr>
          <w:ilvl w:val="0"/>
          <w:numId w:val="30"/>
        </w:numPr>
        <w:tabs>
          <w:tab w:val="left" w:pos="426"/>
        </w:tabs>
        <w:spacing w:before="120" w:after="200" w:line="276" w:lineRule="auto"/>
        <w:jc w:val="left"/>
      </w:pPr>
      <w:r w:rsidRPr="005B6E09">
        <w:t>Hry se mohou zúčastnit minimálně dva účastníci.</w:t>
      </w:r>
    </w:p>
    <w:p w14:paraId="0D50AFC1" w14:textId="77777777" w:rsidR="00841A1A" w:rsidRPr="005B6E09" w:rsidRDefault="00841A1A" w:rsidP="00125FED">
      <w:pPr>
        <w:pStyle w:val="Odstavecseseznamem"/>
        <w:numPr>
          <w:ilvl w:val="0"/>
          <w:numId w:val="30"/>
        </w:numPr>
        <w:tabs>
          <w:tab w:val="left" w:pos="426"/>
        </w:tabs>
        <w:spacing w:before="120" w:after="200" w:line="276" w:lineRule="auto"/>
        <w:jc w:val="left"/>
      </w:pPr>
      <w:r w:rsidRPr="005B6E09">
        <w:t>Všichni účastníci hry znají pravidla a ta se v průběhu jedné hry nemění.</w:t>
      </w:r>
    </w:p>
    <w:p w14:paraId="6B7331EA" w14:textId="77777777" w:rsidR="00841A1A" w:rsidRPr="005B6E09" w:rsidRDefault="00841A1A" w:rsidP="00125FED">
      <w:pPr>
        <w:pStyle w:val="Odstavecseseznamem"/>
        <w:numPr>
          <w:ilvl w:val="0"/>
          <w:numId w:val="30"/>
        </w:numPr>
        <w:tabs>
          <w:tab w:val="left" w:pos="426"/>
        </w:tabs>
        <w:spacing w:before="120" w:after="200" w:line="276" w:lineRule="auto"/>
        <w:jc w:val="left"/>
      </w:pPr>
      <w:r w:rsidRPr="005B6E09">
        <w:t>Každý z účastníků rozhodovací situace zná množinu alternativ svého chování, ale také zná množinu alternativ chování svého protivníka/protivníků.</w:t>
      </w:r>
    </w:p>
    <w:p w14:paraId="3D4EBDB1" w14:textId="77777777" w:rsidR="00841A1A" w:rsidRPr="005B6E09" w:rsidRDefault="00841A1A" w:rsidP="00125FED">
      <w:pPr>
        <w:pStyle w:val="Odstavecseseznamem"/>
        <w:numPr>
          <w:ilvl w:val="0"/>
          <w:numId w:val="30"/>
        </w:numPr>
        <w:tabs>
          <w:tab w:val="left" w:pos="426"/>
        </w:tabs>
        <w:spacing w:before="120" w:after="200" w:line="276" w:lineRule="auto"/>
        <w:jc w:val="left"/>
      </w:pPr>
      <w:r w:rsidRPr="005B6E09">
        <w:lastRenderedPageBreak/>
        <w:t>Hráči mají přehled o hodnotách ve hře a znají výši zisků a ztrát.</w:t>
      </w:r>
    </w:p>
    <w:p w14:paraId="10D0077F" w14:textId="77777777" w:rsidR="00841A1A" w:rsidRPr="005B6E09" w:rsidRDefault="00841A1A" w:rsidP="00125FED">
      <w:pPr>
        <w:pStyle w:val="Odstavecseseznamem"/>
        <w:numPr>
          <w:ilvl w:val="0"/>
          <w:numId w:val="30"/>
        </w:numPr>
        <w:tabs>
          <w:tab w:val="left" w:pos="426"/>
        </w:tabs>
        <w:spacing w:before="120" w:after="200" w:line="276" w:lineRule="auto"/>
        <w:jc w:val="left"/>
      </w:pPr>
      <w:r w:rsidRPr="005B6E09">
        <w:t>Každý hráč dokáže ocenit efektivnost své volby ve všech možných případech, které by mohly nastat.</w:t>
      </w:r>
    </w:p>
    <w:p w14:paraId="17BC3E99" w14:textId="77777777" w:rsidR="00841A1A" w:rsidRPr="005B6E09" w:rsidRDefault="00841A1A" w:rsidP="00125FED">
      <w:pPr>
        <w:pStyle w:val="Odstavecseseznamem"/>
        <w:numPr>
          <w:ilvl w:val="0"/>
          <w:numId w:val="30"/>
        </w:numPr>
        <w:tabs>
          <w:tab w:val="left" w:pos="426"/>
        </w:tabs>
        <w:spacing w:before="120" w:after="200" w:line="276" w:lineRule="auto"/>
        <w:jc w:val="left"/>
      </w:pPr>
      <w:r w:rsidRPr="005B6E09">
        <w:t>Každý hráč volí z množiny možných alternativ nezávisle na volbách protivníků.</w:t>
      </w:r>
    </w:p>
    <w:p w14:paraId="2BBA348C" w14:textId="77777777" w:rsidR="00841A1A" w:rsidRPr="005B6E09" w:rsidRDefault="00841A1A" w:rsidP="00125FED">
      <w:pPr>
        <w:pStyle w:val="Odstavecseseznamem"/>
        <w:numPr>
          <w:ilvl w:val="0"/>
          <w:numId w:val="30"/>
        </w:numPr>
        <w:tabs>
          <w:tab w:val="left" w:pos="426"/>
        </w:tabs>
        <w:spacing w:before="120" w:after="200" w:line="276" w:lineRule="auto"/>
        <w:jc w:val="left"/>
      </w:pPr>
      <w:r w:rsidRPr="005B6E09">
        <w:t>Alespoň jeden účastník rozhodovací situace je inteligentní hráč, tzn., že jeho jednání je uvědomělé a volbou strategie sleduje určitý cíl.</w:t>
      </w:r>
    </w:p>
    <w:p w14:paraId="217EA4D8" w14:textId="77777777" w:rsidR="00841A1A" w:rsidRPr="005B6E09" w:rsidRDefault="00841A1A" w:rsidP="0020020A">
      <w:pPr>
        <w:tabs>
          <w:tab w:val="left" w:pos="426"/>
        </w:tabs>
        <w:spacing w:line="276" w:lineRule="auto"/>
      </w:pPr>
      <w:r w:rsidRPr="005B6E09">
        <w:t>Hry můžeme z různých hledisek rozdělit do skupin, které se vyznačují stejným nebo podobným způsobem řešení.</w:t>
      </w:r>
    </w:p>
    <w:p w14:paraId="1286BEF9" w14:textId="77777777" w:rsidR="00841A1A" w:rsidRPr="005B6E09" w:rsidRDefault="00841A1A" w:rsidP="00125FED">
      <w:pPr>
        <w:tabs>
          <w:tab w:val="left" w:pos="426"/>
        </w:tabs>
        <w:spacing w:line="276" w:lineRule="auto"/>
      </w:pPr>
      <w:r w:rsidRPr="005B6E09">
        <w:rPr>
          <w:b/>
        </w:rPr>
        <w:t>Podle počtu hráčů</w:t>
      </w:r>
      <w:r w:rsidRPr="005B6E09">
        <w:t xml:space="preserve"> rozlišujeme hry dvou hráčů a více hráčů.</w:t>
      </w:r>
    </w:p>
    <w:p w14:paraId="56591B64" w14:textId="77777777" w:rsidR="00841A1A" w:rsidRPr="005B6E09" w:rsidRDefault="00841A1A" w:rsidP="00125FED">
      <w:pPr>
        <w:tabs>
          <w:tab w:val="left" w:pos="426"/>
        </w:tabs>
        <w:spacing w:line="276" w:lineRule="auto"/>
      </w:pPr>
      <w:r w:rsidRPr="005B6E09">
        <w:rPr>
          <w:b/>
        </w:rPr>
        <w:t>Podle součtu výplat</w:t>
      </w:r>
      <w:r w:rsidRPr="005B6E09">
        <w:t xml:space="preserve"> všech hráčů rozlišujeme hry </w:t>
      </w:r>
      <w:r w:rsidRPr="005B6E09">
        <w:rPr>
          <w:b/>
        </w:rPr>
        <w:t>s konstantním součtem</w:t>
      </w:r>
      <w:r w:rsidRPr="005B6E09">
        <w:t xml:space="preserve"> (antagonistický konflikt) a </w:t>
      </w:r>
      <w:r w:rsidRPr="005B6E09">
        <w:rPr>
          <w:b/>
        </w:rPr>
        <w:t>nekonstantním součtem</w:t>
      </w:r>
      <w:r w:rsidRPr="005B6E09">
        <w:t xml:space="preserve"> (neantagonistický konflikt), tyto se dělí dále na kooperativní a nekooperativní hry.</w:t>
      </w:r>
      <w:r w:rsidRPr="005B6E09">
        <w:br/>
        <w:t>Zvláštním případem her s konstantním součtem jsou hry s nulovým součtem.</w:t>
      </w:r>
    </w:p>
    <w:p w14:paraId="337CA95D" w14:textId="77777777" w:rsidR="00841A1A" w:rsidRPr="005B6E09" w:rsidRDefault="00841A1A" w:rsidP="00125FED">
      <w:pPr>
        <w:tabs>
          <w:tab w:val="left" w:pos="426"/>
        </w:tabs>
        <w:spacing w:line="276" w:lineRule="auto"/>
      </w:pPr>
      <w:r w:rsidRPr="005B6E09">
        <w:rPr>
          <w:b/>
        </w:rPr>
        <w:t>Podle velikosti prostoru strategií</w:t>
      </w:r>
      <w:r w:rsidRPr="005B6E09">
        <w:t xml:space="preserve"> rozlišujeme hry konečné, kde prostor strategií každého hráče je konečný, v opačném případě jde o hry nekonečné (např. čas vykonání akce).</w:t>
      </w:r>
    </w:p>
    <w:p w14:paraId="507A2D0D" w14:textId="77777777" w:rsidR="00841A1A" w:rsidRPr="005B6E09" w:rsidRDefault="00841A1A" w:rsidP="00125FED">
      <w:pPr>
        <w:tabs>
          <w:tab w:val="left" w:pos="426"/>
        </w:tabs>
        <w:spacing w:line="276" w:lineRule="auto"/>
      </w:pPr>
      <w:r w:rsidRPr="005B6E09">
        <w:rPr>
          <w:b/>
        </w:rPr>
        <w:t>Podle informace</w:t>
      </w:r>
      <w:r w:rsidRPr="005B6E09">
        <w:t>, kterou mají hráči k dispozici: s úplnou a neúplnou informací.</w:t>
      </w:r>
      <w:r w:rsidRPr="005B6E09">
        <w:br/>
        <w:t>(Příkladem hry s úplnou informací jsou šachy, charakter her s neúplnou informací má většina karetních her).</w:t>
      </w:r>
    </w:p>
    <w:p w14:paraId="7A1F2482" w14:textId="77777777" w:rsidR="00841A1A" w:rsidRPr="005B6E09" w:rsidRDefault="00841A1A" w:rsidP="00125FED">
      <w:pPr>
        <w:tabs>
          <w:tab w:val="left" w:pos="426"/>
        </w:tabs>
        <w:spacing w:line="276" w:lineRule="auto"/>
      </w:pPr>
      <w:r w:rsidRPr="005B6E09">
        <w:rPr>
          <w:b/>
        </w:rPr>
        <w:t xml:space="preserve">Podle počtu </w:t>
      </w:r>
      <w:proofErr w:type="gramStart"/>
      <w:r w:rsidRPr="005B6E09">
        <w:rPr>
          <w:b/>
        </w:rPr>
        <w:t>tahů</w:t>
      </w:r>
      <w:r w:rsidRPr="005B6E09">
        <w:t xml:space="preserve"> - v</w:t>
      </w:r>
      <w:proofErr w:type="gramEnd"/>
      <w:r w:rsidRPr="005B6E09">
        <w:t xml:space="preserve"> tomto případě lze rozlišit </w:t>
      </w:r>
      <w:r w:rsidRPr="005B6E09">
        <w:rPr>
          <w:b/>
        </w:rPr>
        <w:t>hry strategické</w:t>
      </w:r>
      <w:r w:rsidRPr="005B6E09">
        <w:t xml:space="preserve">, které jsou reprezentovány např. ve zmíněném normálním tvaru a pomocí matice výplat, a </w:t>
      </w:r>
      <w:r w:rsidRPr="005B6E09">
        <w:rPr>
          <w:b/>
        </w:rPr>
        <w:t>hry tahové</w:t>
      </w:r>
      <w:r w:rsidRPr="005B6E09">
        <w:t>, jež bývají reprezentovány grafem ve tvaru stromu. Obě reprezentace lze kombinovat např. v závislosti na dostupnosti informace.</w:t>
      </w:r>
    </w:p>
    <w:p w14:paraId="17C898CC" w14:textId="77777777" w:rsidR="00841A1A" w:rsidRPr="005B6E09" w:rsidRDefault="00841A1A" w:rsidP="00125FED">
      <w:pPr>
        <w:tabs>
          <w:tab w:val="left" w:pos="426"/>
        </w:tabs>
        <w:spacing w:line="276" w:lineRule="auto"/>
      </w:pPr>
      <w:r w:rsidRPr="005B6E09">
        <w:rPr>
          <w:b/>
        </w:rPr>
        <w:t xml:space="preserve">Podle typu výhry </w:t>
      </w:r>
      <w:r w:rsidRPr="005B6E09">
        <w:t xml:space="preserve">– rozlišují se tzv. </w:t>
      </w:r>
      <w:r w:rsidRPr="005B6E09">
        <w:rPr>
          <w:b/>
        </w:rPr>
        <w:t>hry s konstantním</w:t>
      </w:r>
      <w:r w:rsidRPr="005B6E09">
        <w:t xml:space="preserve"> a </w:t>
      </w:r>
      <w:r w:rsidRPr="005B6E09">
        <w:rPr>
          <w:b/>
        </w:rPr>
        <w:t xml:space="preserve">s nekonstantním součtem. </w:t>
      </w:r>
      <w:r w:rsidRPr="005B6E09">
        <w:t>Pro hry s konstantním součtem platí, že pro každou volbu strategií je součet výplatních funkcí (výher) všech hráčů konstantní.</w:t>
      </w:r>
    </w:p>
    <w:p w14:paraId="059A9079" w14:textId="77777777" w:rsidR="00841A1A" w:rsidRPr="005B6E09" w:rsidRDefault="00841A1A" w:rsidP="00125FED">
      <w:pPr>
        <w:tabs>
          <w:tab w:val="left" w:pos="426"/>
        </w:tabs>
        <w:spacing w:line="276" w:lineRule="auto"/>
      </w:pPr>
      <w:r w:rsidRPr="005B6E09">
        <w:rPr>
          <w:b/>
        </w:rPr>
        <w:t>Podle informací o důsledku volby</w:t>
      </w:r>
      <w:r w:rsidRPr="005B6E09">
        <w:t xml:space="preserve">: na </w:t>
      </w:r>
      <w:r w:rsidRPr="005B6E09">
        <w:rPr>
          <w:b/>
        </w:rPr>
        <w:t>deterministické</w:t>
      </w:r>
      <w:r w:rsidRPr="005B6E09">
        <w:t xml:space="preserve"> (např. Kámen-Nůžky-Papír) a </w:t>
      </w:r>
      <w:r w:rsidRPr="005B6E09">
        <w:rPr>
          <w:b/>
        </w:rPr>
        <w:t xml:space="preserve">stochastické </w:t>
      </w:r>
      <w:r w:rsidRPr="005B6E09">
        <w:t>(např. situace na trhu).</w:t>
      </w:r>
    </w:p>
    <w:p w14:paraId="15A51494" w14:textId="77777777" w:rsidR="00841A1A" w:rsidRPr="005B6E09" w:rsidRDefault="00841A1A" w:rsidP="00125FED">
      <w:pPr>
        <w:tabs>
          <w:tab w:val="left" w:pos="426"/>
        </w:tabs>
        <w:spacing w:line="276" w:lineRule="auto"/>
      </w:pPr>
      <w:r w:rsidRPr="005B6E09">
        <w:rPr>
          <w:b/>
        </w:rPr>
        <w:t xml:space="preserve">Podle racionality hráčů </w:t>
      </w:r>
      <w:r w:rsidRPr="005B6E09">
        <w:t xml:space="preserve">dělíme hry na hry </w:t>
      </w:r>
      <w:r w:rsidRPr="005B6E09">
        <w:rPr>
          <w:b/>
        </w:rPr>
        <w:t xml:space="preserve">racionálních </w:t>
      </w:r>
      <w:r w:rsidRPr="005B6E09">
        <w:t xml:space="preserve">hráčů a hry hrané proti </w:t>
      </w:r>
      <w:r w:rsidRPr="005B6E09">
        <w:rPr>
          <w:b/>
        </w:rPr>
        <w:t>indiferentnímu</w:t>
      </w:r>
      <w:r w:rsidRPr="005B6E09">
        <w:t xml:space="preserve"> hráči (někdy příroda, ruleta apod.).</w:t>
      </w:r>
    </w:p>
    <w:p w14:paraId="79132217" w14:textId="77777777" w:rsidR="00841A1A" w:rsidRPr="005B6E09" w:rsidRDefault="00841A1A" w:rsidP="00125FED">
      <w:pPr>
        <w:tabs>
          <w:tab w:val="left" w:pos="426"/>
        </w:tabs>
        <w:spacing w:line="276" w:lineRule="auto"/>
      </w:pPr>
      <w:r w:rsidRPr="005B6E09">
        <w:rPr>
          <w:b/>
        </w:rPr>
        <w:t>Podle počtu hraných her</w:t>
      </w:r>
      <w:r w:rsidRPr="005B6E09">
        <w:t xml:space="preserve"> dělíme hry na hry řešené v </w:t>
      </w:r>
      <w:r w:rsidRPr="005B6E09">
        <w:rPr>
          <w:b/>
        </w:rPr>
        <w:t>čistých (ryzích) strategiích</w:t>
      </w:r>
      <w:r w:rsidRPr="005B6E09">
        <w:t xml:space="preserve"> a na hry řešené ve </w:t>
      </w:r>
      <w:r w:rsidRPr="005B6E09">
        <w:rPr>
          <w:b/>
        </w:rPr>
        <w:t>smíšených strategiích</w:t>
      </w:r>
      <w:r w:rsidRPr="005B6E09">
        <w:t>.</w:t>
      </w:r>
    </w:p>
    <w:p w14:paraId="6E0FD2A0" w14:textId="77777777" w:rsidR="00841A1A" w:rsidRPr="005B6E09" w:rsidRDefault="00841A1A" w:rsidP="0020020A">
      <w:pPr>
        <w:tabs>
          <w:tab w:val="left" w:pos="426"/>
        </w:tabs>
        <w:spacing w:line="276" w:lineRule="auto"/>
      </w:pPr>
      <w:r w:rsidRPr="005B6E09">
        <w:t>Existuje mnoho různých pohledů, podle kterých je možno hry klasifikovat. V zásadě se v literatuře objevuje členění podle:</w:t>
      </w:r>
    </w:p>
    <w:p w14:paraId="70103125" w14:textId="77777777" w:rsidR="00841A1A" w:rsidRPr="005B6E09" w:rsidRDefault="00841A1A" w:rsidP="00125FED">
      <w:pPr>
        <w:pStyle w:val="Odstavecseseznamem"/>
        <w:numPr>
          <w:ilvl w:val="0"/>
          <w:numId w:val="31"/>
        </w:numPr>
        <w:tabs>
          <w:tab w:val="left" w:pos="426"/>
        </w:tabs>
        <w:spacing w:before="120" w:after="200" w:line="276" w:lineRule="auto"/>
        <w:jc w:val="left"/>
      </w:pPr>
      <w:r w:rsidRPr="005B6E09">
        <w:rPr>
          <w:b/>
        </w:rPr>
        <w:t>typu modelu hry</w:t>
      </w:r>
      <w:r w:rsidRPr="005B6E09">
        <w:t xml:space="preserve"> (hra v explicitním nebo normálním tvaru),</w:t>
      </w:r>
    </w:p>
    <w:p w14:paraId="383A3D5F" w14:textId="77777777" w:rsidR="00841A1A" w:rsidRPr="005B6E09" w:rsidRDefault="00841A1A" w:rsidP="00125FED">
      <w:pPr>
        <w:pStyle w:val="Odstavecseseznamem"/>
        <w:numPr>
          <w:ilvl w:val="0"/>
          <w:numId w:val="31"/>
        </w:numPr>
        <w:tabs>
          <w:tab w:val="left" w:pos="426"/>
        </w:tabs>
        <w:spacing w:before="120" w:after="200" w:line="276" w:lineRule="auto"/>
        <w:jc w:val="left"/>
      </w:pPr>
      <w:r w:rsidRPr="005B6E09">
        <w:rPr>
          <w:b/>
        </w:rPr>
        <w:t>počtu účastníků – hráčů</w:t>
      </w:r>
      <w:r w:rsidRPr="005B6E09">
        <w:t xml:space="preserve"> (dva nebo </w:t>
      </w:r>
      <w:r w:rsidRPr="005B6E09">
        <w:rPr>
          <w:i/>
        </w:rPr>
        <w:t>N</w:t>
      </w:r>
      <w:r w:rsidRPr="005B6E09">
        <w:t xml:space="preserve"> hráčů nebo nekonečno),</w:t>
      </w:r>
    </w:p>
    <w:p w14:paraId="2D5132C4" w14:textId="77777777" w:rsidR="00841A1A" w:rsidRPr="005B6E09" w:rsidRDefault="00841A1A" w:rsidP="00125FED">
      <w:pPr>
        <w:pStyle w:val="Odstavecseseznamem"/>
        <w:numPr>
          <w:ilvl w:val="0"/>
          <w:numId w:val="31"/>
        </w:numPr>
        <w:tabs>
          <w:tab w:val="left" w:pos="426"/>
        </w:tabs>
        <w:spacing w:before="120" w:after="200" w:line="276" w:lineRule="auto"/>
        <w:jc w:val="left"/>
      </w:pPr>
      <w:r w:rsidRPr="005B6E09">
        <w:rPr>
          <w:b/>
        </w:rPr>
        <w:t>inteligence účastníků</w:t>
      </w:r>
      <w:r w:rsidRPr="005B6E09">
        <w:t xml:space="preserve"> (inteligentní, neinteligentní, </w:t>
      </w:r>
      <w:r w:rsidRPr="005B6E09">
        <w:rPr>
          <w:i/>
        </w:rPr>
        <w:t>p</w:t>
      </w:r>
      <w:r w:rsidRPr="005B6E09">
        <w:t>-inteligentní),</w:t>
      </w:r>
    </w:p>
    <w:p w14:paraId="1F154719" w14:textId="77777777" w:rsidR="00841A1A" w:rsidRPr="005B6E09" w:rsidRDefault="00841A1A" w:rsidP="00125FED">
      <w:pPr>
        <w:pStyle w:val="Odstavecseseznamem"/>
        <w:numPr>
          <w:ilvl w:val="0"/>
          <w:numId w:val="31"/>
        </w:numPr>
        <w:tabs>
          <w:tab w:val="left" w:pos="426"/>
        </w:tabs>
        <w:spacing w:before="120" w:after="200" w:line="276" w:lineRule="auto"/>
        <w:jc w:val="left"/>
      </w:pPr>
      <w:r w:rsidRPr="005B6E09">
        <w:rPr>
          <w:b/>
        </w:rPr>
        <w:t>zájmů hráčů</w:t>
      </w:r>
      <w:r w:rsidRPr="005B6E09">
        <w:t xml:space="preserve"> (antagonistické, neantagonistické),</w:t>
      </w:r>
    </w:p>
    <w:p w14:paraId="0E553EE9" w14:textId="77777777" w:rsidR="00841A1A" w:rsidRPr="005B6E09" w:rsidRDefault="00841A1A" w:rsidP="00125FED">
      <w:pPr>
        <w:pStyle w:val="Odstavecseseznamem"/>
        <w:numPr>
          <w:ilvl w:val="0"/>
          <w:numId w:val="31"/>
        </w:numPr>
        <w:tabs>
          <w:tab w:val="left" w:pos="426"/>
        </w:tabs>
        <w:spacing w:before="120" w:after="200" w:line="276" w:lineRule="auto"/>
        <w:jc w:val="left"/>
      </w:pPr>
      <w:r w:rsidRPr="005B6E09">
        <w:rPr>
          <w:b/>
        </w:rPr>
        <w:lastRenderedPageBreak/>
        <w:t>informovanosti hráčů</w:t>
      </w:r>
      <w:r w:rsidRPr="005B6E09">
        <w:t xml:space="preserve"> (úplná, neúplná),</w:t>
      </w:r>
    </w:p>
    <w:p w14:paraId="775B264A" w14:textId="77777777" w:rsidR="00841A1A" w:rsidRPr="005B6E09" w:rsidRDefault="00841A1A" w:rsidP="00125FED">
      <w:pPr>
        <w:pStyle w:val="Odstavecseseznamem"/>
        <w:numPr>
          <w:ilvl w:val="0"/>
          <w:numId w:val="31"/>
        </w:numPr>
        <w:tabs>
          <w:tab w:val="left" w:pos="426"/>
        </w:tabs>
        <w:spacing w:before="120" w:after="200" w:line="276" w:lineRule="auto"/>
        <w:jc w:val="left"/>
      </w:pPr>
      <w:r w:rsidRPr="005B6E09">
        <w:rPr>
          <w:b/>
        </w:rPr>
        <w:t>charakteru výher</w:t>
      </w:r>
      <w:r w:rsidRPr="005B6E09">
        <w:t xml:space="preserve"> (s konstantním nebo nekonstantním součtem),</w:t>
      </w:r>
    </w:p>
    <w:p w14:paraId="7ED8E72E" w14:textId="77777777" w:rsidR="00841A1A" w:rsidRPr="005B6E09" w:rsidRDefault="00841A1A" w:rsidP="00125FED">
      <w:pPr>
        <w:pStyle w:val="Odstavecseseznamem"/>
        <w:numPr>
          <w:ilvl w:val="0"/>
          <w:numId w:val="31"/>
        </w:numPr>
        <w:tabs>
          <w:tab w:val="left" w:pos="426"/>
        </w:tabs>
        <w:spacing w:before="120" w:after="200" w:line="276" w:lineRule="auto"/>
        <w:jc w:val="left"/>
      </w:pPr>
      <w:r w:rsidRPr="005B6E09">
        <w:rPr>
          <w:b/>
        </w:rPr>
        <w:t>velikosti prostorů strategií</w:t>
      </w:r>
      <w:r w:rsidRPr="005B6E09">
        <w:t xml:space="preserve"> (konečný a nekonečný počet strategií).</w:t>
      </w:r>
    </w:p>
    <w:p w14:paraId="6229CB1E" w14:textId="77777777" w:rsidR="00A05261" w:rsidRDefault="00A05261" w:rsidP="00125FED">
      <w:pPr>
        <w:pStyle w:val="Nadpis3"/>
        <w:spacing w:line="276" w:lineRule="auto"/>
      </w:pPr>
      <w:bookmarkStart w:id="124" w:name="_Toc35863560"/>
      <w:r>
        <w:t>Hry v explicitním tvaru</w:t>
      </w:r>
      <w:bookmarkEnd w:id="124"/>
    </w:p>
    <w:p w14:paraId="78621E07" w14:textId="77777777" w:rsidR="00841A1A" w:rsidRPr="005B6E09" w:rsidRDefault="00841A1A" w:rsidP="00125FED">
      <w:pPr>
        <w:tabs>
          <w:tab w:val="left" w:pos="426"/>
        </w:tabs>
        <w:spacing w:line="276" w:lineRule="auto"/>
        <w:ind w:firstLine="432"/>
      </w:pPr>
      <w:r w:rsidRPr="005B6E09">
        <w:t>Hra v explicitním tvaru je definována pomocí teorie grafů, jsou prezentovány jako stromy</w:t>
      </w:r>
      <w:r w:rsidR="00021FAC">
        <w:t xml:space="preserve">. </w:t>
      </w:r>
      <w:r w:rsidRPr="005B6E09">
        <w:t xml:space="preserve">Explicitní tvar hry bývá používaný k formalizaci her, ve kterých hraje roli pořadí tahů. Každý uzel zde reprezentuje </w:t>
      </w:r>
      <w:proofErr w:type="gramStart"/>
      <w:r w:rsidRPr="005B6E09">
        <w:t>místo</w:t>
      </w:r>
      <w:proofErr w:type="gramEnd"/>
      <w:r w:rsidRPr="005B6E09">
        <w:t xml:space="preserve"> ve kterém některý z hráčů vybírá tah, každá hrana odpovídá možnému tahu. Pak matematický model rozhodovací situace, v níž rozhodnutí jednotlivých hráčů probíhá ve formě postupně prováděných tahů (etap).</w:t>
      </w:r>
    </w:p>
    <w:p w14:paraId="6726F477" w14:textId="77777777" w:rsidR="00841A1A" w:rsidRPr="005B6E09" w:rsidRDefault="00841A1A" w:rsidP="00125FED">
      <w:pPr>
        <w:tabs>
          <w:tab w:val="left" w:pos="426"/>
        </w:tabs>
        <w:spacing w:line="276" w:lineRule="auto"/>
      </w:pPr>
      <w:r w:rsidRPr="005B6E09">
        <w:rPr>
          <w:b/>
        </w:rPr>
        <w:t>Strom hry</w:t>
      </w:r>
      <w:r w:rsidRPr="005B6E09">
        <w:t xml:space="preserve"> zachycuje všechny situace, které ve hře mohou nastat. Každé situaci odpovídá jeden </w:t>
      </w:r>
      <w:r w:rsidRPr="005B6E09">
        <w:rPr>
          <w:b/>
        </w:rPr>
        <w:t>uzel</w:t>
      </w:r>
      <w:r w:rsidRPr="005B6E09">
        <w:t xml:space="preserve">, z každého uzlu vychází určitý počet </w:t>
      </w:r>
      <w:r w:rsidRPr="005B6E09">
        <w:rPr>
          <w:b/>
        </w:rPr>
        <w:t>hran</w:t>
      </w:r>
      <w:r w:rsidRPr="005B6E09">
        <w:t xml:space="preserve"> odpovídajících možným rozhodnutím, tzv. </w:t>
      </w:r>
      <w:r w:rsidRPr="005B6E09">
        <w:rPr>
          <w:b/>
        </w:rPr>
        <w:t>tahům</w:t>
      </w:r>
      <w:r w:rsidRPr="005B6E09">
        <w:t xml:space="preserve"> daného hráče. Jestliže se hráč, který je na řadě, rozhodne pro nějaký tah, navodí novou situaci, v níž se rozhoduje druhý hráč – této nové situaci opět odpovídá jistý uzel stromu spojený s předchozí hranou. Při znázorňování se většinou postupuje ve směru shora dolů (popř. zleva doprava) a pravidelně se střídají uzly, v nichž se rozhoduje první hráč, a uzly, v nichž se rozhoduje druhý hráč. </w:t>
      </w:r>
    </w:p>
    <w:p w14:paraId="5C7D783C" w14:textId="77777777" w:rsidR="00841A1A" w:rsidRPr="005B6E09" w:rsidRDefault="00841A1A" w:rsidP="00125FED">
      <w:pPr>
        <w:tabs>
          <w:tab w:val="left" w:pos="426"/>
        </w:tabs>
        <w:spacing w:line="276" w:lineRule="auto"/>
      </w:pPr>
      <w:proofErr w:type="gramStart"/>
      <w:r w:rsidRPr="005B6E09">
        <w:rPr>
          <w:b/>
        </w:rPr>
        <w:t>Hra</w:t>
      </w:r>
      <w:r w:rsidRPr="005B6E09">
        <w:t xml:space="preserve"> - soubor</w:t>
      </w:r>
      <w:proofErr w:type="gramEnd"/>
      <w:r w:rsidRPr="005B6E09">
        <w:t xml:space="preserve"> pravidel.</w:t>
      </w:r>
    </w:p>
    <w:p w14:paraId="547A6B10" w14:textId="77777777" w:rsidR="00841A1A" w:rsidRPr="005B6E09" w:rsidRDefault="00841A1A" w:rsidP="00125FED">
      <w:pPr>
        <w:tabs>
          <w:tab w:val="left" w:pos="426"/>
        </w:tabs>
        <w:spacing w:line="276" w:lineRule="auto"/>
      </w:pPr>
      <w:r w:rsidRPr="005B6E09">
        <w:rPr>
          <w:b/>
        </w:rPr>
        <w:t xml:space="preserve">Partie </w:t>
      </w:r>
      <w:proofErr w:type="gramStart"/>
      <w:r w:rsidRPr="005B6E09">
        <w:rPr>
          <w:b/>
        </w:rPr>
        <w:t xml:space="preserve">hry </w:t>
      </w:r>
      <w:r w:rsidRPr="005B6E09">
        <w:t>- jedna</w:t>
      </w:r>
      <w:proofErr w:type="gramEnd"/>
      <w:r w:rsidRPr="005B6E09">
        <w:t xml:space="preserve"> realizace hry.</w:t>
      </w:r>
    </w:p>
    <w:p w14:paraId="776A39C6" w14:textId="77777777" w:rsidR="00841A1A" w:rsidRPr="005B6E09" w:rsidRDefault="00841A1A" w:rsidP="00125FED">
      <w:pPr>
        <w:tabs>
          <w:tab w:val="left" w:pos="426"/>
        </w:tabs>
        <w:spacing w:line="276" w:lineRule="auto"/>
      </w:pPr>
      <w:r w:rsidRPr="005B6E09">
        <w:t xml:space="preserve">Právě jeden uzel má tu vlastnost, že do něj nevchází žádná hrana, takový uzel se nazývá </w:t>
      </w:r>
      <w:r w:rsidRPr="005B6E09">
        <w:rPr>
          <w:b/>
        </w:rPr>
        <w:t>počáteční uzel</w:t>
      </w:r>
      <w:r w:rsidRPr="005B6E09">
        <w:t xml:space="preserve"> nebo také </w:t>
      </w:r>
      <w:r w:rsidRPr="005B6E09">
        <w:rPr>
          <w:b/>
        </w:rPr>
        <w:t>kořen</w:t>
      </w:r>
      <w:r w:rsidRPr="005B6E09">
        <w:t xml:space="preserve"> stromu. Dále jsou zde uzly, z nichž žádná hrana nevychází, tyto uzly se nazývají </w:t>
      </w:r>
      <w:r w:rsidRPr="005B6E09">
        <w:rPr>
          <w:b/>
        </w:rPr>
        <w:t>koncové</w:t>
      </w:r>
      <w:r w:rsidRPr="005B6E09">
        <w:t xml:space="preserve"> a odpovídají pozicím, kdy je rozhodnuto o výsledku a hra končí.</w:t>
      </w:r>
    </w:p>
    <w:p w14:paraId="41374F86" w14:textId="5E3AB5ED" w:rsidR="00021FAC" w:rsidRPr="00860128" w:rsidRDefault="00841A1A" w:rsidP="00860128">
      <w:pPr>
        <w:pStyle w:val="Titulek"/>
        <w:tabs>
          <w:tab w:val="left" w:pos="426"/>
        </w:tabs>
        <w:spacing w:line="276" w:lineRule="auto"/>
        <w:ind w:hanging="851"/>
        <w:jc w:val="left"/>
        <w:rPr>
          <w:rStyle w:val="Zdraznn"/>
          <w:rFonts w:ascii="Times New Roman" w:hAnsi="Times New Roman"/>
          <w:b w:val="0"/>
          <w:i w:val="0"/>
          <w:sz w:val="24"/>
        </w:rPr>
      </w:pPr>
      <w:r w:rsidRPr="00860128">
        <w:rPr>
          <w:rStyle w:val="Zdraznn"/>
          <w:rFonts w:ascii="Times New Roman" w:hAnsi="Times New Roman"/>
          <w:b w:val="0"/>
          <w:i w:val="0"/>
          <w:sz w:val="24"/>
        </w:rPr>
        <w:t xml:space="preserve">Věta </w:t>
      </w:r>
      <w:r w:rsidRPr="00860128">
        <w:rPr>
          <w:rStyle w:val="Zdraznn"/>
          <w:rFonts w:ascii="Times New Roman" w:hAnsi="Times New Roman"/>
          <w:b w:val="0"/>
          <w:i w:val="0"/>
          <w:sz w:val="24"/>
        </w:rPr>
        <w:fldChar w:fldCharType="begin"/>
      </w:r>
      <w:r w:rsidRPr="00860128">
        <w:rPr>
          <w:rStyle w:val="Zdraznn"/>
          <w:rFonts w:ascii="Times New Roman" w:hAnsi="Times New Roman"/>
          <w:b w:val="0"/>
          <w:i w:val="0"/>
          <w:sz w:val="24"/>
        </w:rPr>
        <w:instrText xml:space="preserve"> STYLEREF 1 \s </w:instrText>
      </w:r>
      <w:r w:rsidRPr="00860128">
        <w:rPr>
          <w:rStyle w:val="Zdraznn"/>
          <w:rFonts w:ascii="Times New Roman" w:hAnsi="Times New Roman"/>
          <w:b w:val="0"/>
          <w:i w:val="0"/>
          <w:sz w:val="24"/>
        </w:rPr>
        <w:fldChar w:fldCharType="separate"/>
      </w:r>
      <w:r w:rsidR="0042322F">
        <w:rPr>
          <w:rStyle w:val="Zdraznn"/>
          <w:rFonts w:ascii="Times New Roman" w:hAnsi="Times New Roman"/>
          <w:b w:val="0"/>
          <w:i w:val="0"/>
          <w:noProof/>
          <w:sz w:val="24"/>
        </w:rPr>
        <w:t>5</w:t>
      </w:r>
      <w:r w:rsidRPr="00860128">
        <w:rPr>
          <w:rStyle w:val="Zdraznn"/>
          <w:rFonts w:ascii="Times New Roman" w:hAnsi="Times New Roman"/>
          <w:b w:val="0"/>
          <w:i w:val="0"/>
          <w:sz w:val="24"/>
        </w:rPr>
        <w:fldChar w:fldCharType="end"/>
      </w:r>
      <w:r w:rsidRPr="00860128">
        <w:rPr>
          <w:rStyle w:val="Zdraznn"/>
          <w:rFonts w:ascii="Times New Roman" w:hAnsi="Times New Roman"/>
          <w:b w:val="0"/>
          <w:i w:val="0"/>
          <w:sz w:val="24"/>
        </w:rPr>
        <w:t>.</w:t>
      </w:r>
      <w:r w:rsidRPr="00860128">
        <w:rPr>
          <w:rStyle w:val="Zdraznn"/>
          <w:rFonts w:ascii="Times New Roman" w:hAnsi="Times New Roman"/>
          <w:b w:val="0"/>
          <w:i w:val="0"/>
          <w:sz w:val="24"/>
        </w:rPr>
        <w:fldChar w:fldCharType="begin"/>
      </w:r>
      <w:r w:rsidRPr="00860128">
        <w:rPr>
          <w:rStyle w:val="Zdraznn"/>
          <w:rFonts w:ascii="Times New Roman" w:hAnsi="Times New Roman"/>
          <w:b w:val="0"/>
          <w:i w:val="0"/>
          <w:sz w:val="24"/>
        </w:rPr>
        <w:instrText xml:space="preserve"> SEQ Věta \* ARABIC \s 1 </w:instrText>
      </w:r>
      <w:r w:rsidRPr="00860128">
        <w:rPr>
          <w:rStyle w:val="Zdraznn"/>
          <w:rFonts w:ascii="Times New Roman" w:hAnsi="Times New Roman"/>
          <w:b w:val="0"/>
          <w:i w:val="0"/>
          <w:sz w:val="24"/>
        </w:rPr>
        <w:fldChar w:fldCharType="separate"/>
      </w:r>
      <w:r w:rsidR="0042322F">
        <w:rPr>
          <w:rStyle w:val="Zdraznn"/>
          <w:rFonts w:ascii="Times New Roman" w:hAnsi="Times New Roman"/>
          <w:b w:val="0"/>
          <w:i w:val="0"/>
          <w:noProof/>
          <w:sz w:val="24"/>
        </w:rPr>
        <w:t>1</w:t>
      </w:r>
      <w:r w:rsidRPr="00860128">
        <w:rPr>
          <w:rStyle w:val="Zdraznn"/>
          <w:rFonts w:ascii="Times New Roman" w:hAnsi="Times New Roman"/>
          <w:b w:val="0"/>
          <w:i w:val="0"/>
          <w:sz w:val="24"/>
        </w:rPr>
        <w:fldChar w:fldCharType="end"/>
      </w:r>
    </w:p>
    <w:p w14:paraId="01F2A56B" w14:textId="77777777" w:rsidR="00841A1A" w:rsidRPr="00860128" w:rsidRDefault="00841A1A" w:rsidP="00860128">
      <w:pPr>
        <w:pStyle w:val="Titulek"/>
        <w:tabs>
          <w:tab w:val="left" w:pos="426"/>
        </w:tabs>
        <w:spacing w:line="276" w:lineRule="auto"/>
        <w:ind w:hanging="851"/>
        <w:jc w:val="left"/>
        <w:rPr>
          <w:rStyle w:val="Zdraznn"/>
          <w:rFonts w:ascii="Times New Roman" w:hAnsi="Times New Roman"/>
          <w:b w:val="0"/>
          <w:i w:val="0"/>
          <w:sz w:val="24"/>
        </w:rPr>
      </w:pPr>
      <w:r w:rsidRPr="00860128">
        <w:rPr>
          <w:rStyle w:val="Zdraznn"/>
          <w:rFonts w:ascii="Times New Roman" w:hAnsi="Times New Roman"/>
          <w:b w:val="0"/>
          <w:i w:val="0"/>
          <w:sz w:val="24"/>
        </w:rPr>
        <w:t>Každou hru v explicitním tvaru lze převést na právě jednu hru v normálním tvaru.</w:t>
      </w:r>
    </w:p>
    <w:p w14:paraId="54C0B643" w14:textId="57AB0111" w:rsidR="00021FAC" w:rsidRPr="00860128" w:rsidRDefault="00841A1A" w:rsidP="00860128">
      <w:pPr>
        <w:pStyle w:val="Titulek"/>
        <w:tabs>
          <w:tab w:val="left" w:pos="426"/>
        </w:tabs>
        <w:spacing w:line="276" w:lineRule="auto"/>
        <w:ind w:hanging="851"/>
        <w:jc w:val="left"/>
        <w:rPr>
          <w:rStyle w:val="Zdraznn"/>
          <w:rFonts w:ascii="Times New Roman" w:hAnsi="Times New Roman"/>
          <w:b w:val="0"/>
          <w:i w:val="0"/>
          <w:sz w:val="24"/>
        </w:rPr>
      </w:pPr>
      <w:r w:rsidRPr="00860128">
        <w:rPr>
          <w:rStyle w:val="Zdraznn"/>
          <w:rFonts w:ascii="Times New Roman" w:hAnsi="Times New Roman"/>
          <w:b w:val="0"/>
          <w:i w:val="0"/>
          <w:sz w:val="24"/>
        </w:rPr>
        <w:t xml:space="preserve">Věta </w:t>
      </w:r>
      <w:r w:rsidRPr="00860128">
        <w:rPr>
          <w:rStyle w:val="Zdraznn"/>
          <w:rFonts w:ascii="Times New Roman" w:hAnsi="Times New Roman"/>
          <w:b w:val="0"/>
          <w:i w:val="0"/>
          <w:sz w:val="24"/>
        </w:rPr>
        <w:fldChar w:fldCharType="begin"/>
      </w:r>
      <w:r w:rsidRPr="00860128">
        <w:rPr>
          <w:rStyle w:val="Zdraznn"/>
          <w:rFonts w:ascii="Times New Roman" w:hAnsi="Times New Roman"/>
          <w:b w:val="0"/>
          <w:i w:val="0"/>
          <w:sz w:val="24"/>
        </w:rPr>
        <w:instrText xml:space="preserve"> STYLEREF 1 \s </w:instrText>
      </w:r>
      <w:r w:rsidRPr="00860128">
        <w:rPr>
          <w:rStyle w:val="Zdraznn"/>
          <w:rFonts w:ascii="Times New Roman" w:hAnsi="Times New Roman"/>
          <w:b w:val="0"/>
          <w:i w:val="0"/>
          <w:sz w:val="24"/>
        </w:rPr>
        <w:fldChar w:fldCharType="separate"/>
      </w:r>
      <w:r w:rsidR="0042322F">
        <w:rPr>
          <w:rStyle w:val="Zdraznn"/>
          <w:rFonts w:ascii="Times New Roman" w:hAnsi="Times New Roman"/>
          <w:b w:val="0"/>
          <w:i w:val="0"/>
          <w:noProof/>
          <w:sz w:val="24"/>
        </w:rPr>
        <w:t>5</w:t>
      </w:r>
      <w:r w:rsidRPr="00860128">
        <w:rPr>
          <w:rStyle w:val="Zdraznn"/>
          <w:rFonts w:ascii="Times New Roman" w:hAnsi="Times New Roman"/>
          <w:b w:val="0"/>
          <w:i w:val="0"/>
          <w:sz w:val="24"/>
        </w:rPr>
        <w:fldChar w:fldCharType="end"/>
      </w:r>
      <w:r w:rsidRPr="00860128">
        <w:rPr>
          <w:rStyle w:val="Zdraznn"/>
          <w:rFonts w:ascii="Times New Roman" w:hAnsi="Times New Roman"/>
          <w:b w:val="0"/>
          <w:i w:val="0"/>
          <w:sz w:val="24"/>
        </w:rPr>
        <w:t>.</w:t>
      </w:r>
      <w:r w:rsidRPr="00860128">
        <w:rPr>
          <w:rStyle w:val="Zdraznn"/>
          <w:rFonts w:ascii="Times New Roman" w:hAnsi="Times New Roman"/>
          <w:b w:val="0"/>
          <w:i w:val="0"/>
          <w:sz w:val="24"/>
        </w:rPr>
        <w:fldChar w:fldCharType="begin"/>
      </w:r>
      <w:r w:rsidRPr="00860128">
        <w:rPr>
          <w:rStyle w:val="Zdraznn"/>
          <w:rFonts w:ascii="Times New Roman" w:hAnsi="Times New Roman"/>
          <w:b w:val="0"/>
          <w:i w:val="0"/>
          <w:sz w:val="24"/>
        </w:rPr>
        <w:instrText xml:space="preserve"> SEQ Věta \* ARABIC \s 1 </w:instrText>
      </w:r>
      <w:r w:rsidRPr="00860128">
        <w:rPr>
          <w:rStyle w:val="Zdraznn"/>
          <w:rFonts w:ascii="Times New Roman" w:hAnsi="Times New Roman"/>
          <w:b w:val="0"/>
          <w:i w:val="0"/>
          <w:sz w:val="24"/>
        </w:rPr>
        <w:fldChar w:fldCharType="separate"/>
      </w:r>
      <w:r w:rsidR="0042322F">
        <w:rPr>
          <w:rStyle w:val="Zdraznn"/>
          <w:rFonts w:ascii="Times New Roman" w:hAnsi="Times New Roman"/>
          <w:b w:val="0"/>
          <w:i w:val="0"/>
          <w:noProof/>
          <w:sz w:val="24"/>
        </w:rPr>
        <w:t>2</w:t>
      </w:r>
      <w:r w:rsidRPr="00860128">
        <w:rPr>
          <w:rStyle w:val="Zdraznn"/>
          <w:rFonts w:ascii="Times New Roman" w:hAnsi="Times New Roman"/>
          <w:b w:val="0"/>
          <w:i w:val="0"/>
          <w:sz w:val="24"/>
        </w:rPr>
        <w:fldChar w:fldCharType="end"/>
      </w:r>
    </w:p>
    <w:p w14:paraId="001D119F" w14:textId="77777777" w:rsidR="00841A1A" w:rsidRDefault="00841A1A" w:rsidP="00860128">
      <w:pPr>
        <w:pStyle w:val="Titulek"/>
        <w:tabs>
          <w:tab w:val="left" w:pos="426"/>
        </w:tabs>
        <w:spacing w:line="276" w:lineRule="auto"/>
        <w:ind w:hanging="851"/>
        <w:jc w:val="left"/>
        <w:rPr>
          <w:rStyle w:val="Zdraznn"/>
          <w:rFonts w:ascii="Times New Roman" w:hAnsi="Times New Roman"/>
          <w:b w:val="0"/>
          <w:i w:val="0"/>
          <w:sz w:val="24"/>
        </w:rPr>
      </w:pPr>
      <w:r w:rsidRPr="00860128">
        <w:rPr>
          <w:rStyle w:val="Zdraznn"/>
          <w:rFonts w:ascii="Times New Roman" w:hAnsi="Times New Roman"/>
          <w:b w:val="0"/>
          <w:i w:val="0"/>
          <w:sz w:val="24"/>
        </w:rPr>
        <w:t>Ke každé hře v normálním tvaru lze nalézt více her v explicitním tvaru.</w:t>
      </w:r>
    </w:p>
    <w:p w14:paraId="7639ACBE" w14:textId="0696E434" w:rsidR="00841A1A" w:rsidRPr="005B6E09" w:rsidRDefault="0020020A" w:rsidP="00165E79">
      <w:pPr>
        <w:pStyle w:val="Priklad"/>
      </w:pPr>
      <w:r>
        <w:br/>
      </w:r>
      <w:r w:rsidR="00841A1A" w:rsidRPr="005B6E09">
        <w:t xml:space="preserve">Příklad </w:t>
      </w:r>
      <w:r w:rsidR="00333F4B">
        <w:rPr>
          <w:noProof/>
        </w:rPr>
        <w:fldChar w:fldCharType="begin"/>
      </w:r>
      <w:r w:rsidR="00333F4B">
        <w:rPr>
          <w:noProof/>
        </w:rPr>
        <w:instrText xml:space="preserve"> STYLEREF 1 \s </w:instrText>
      </w:r>
      <w:r w:rsidR="00333F4B">
        <w:rPr>
          <w:noProof/>
        </w:rPr>
        <w:fldChar w:fldCharType="separate"/>
      </w:r>
      <w:r w:rsidR="0042322F">
        <w:rPr>
          <w:noProof/>
        </w:rPr>
        <w:t>5</w:t>
      </w:r>
      <w:r w:rsidR="00333F4B">
        <w:rPr>
          <w:noProof/>
        </w:rPr>
        <w:fldChar w:fldCharType="end"/>
      </w:r>
      <w:r w:rsidR="00841A1A" w:rsidRPr="005B6E09">
        <w:t>.</w:t>
      </w:r>
      <w:r w:rsidR="00333F4B">
        <w:rPr>
          <w:noProof/>
        </w:rPr>
        <w:fldChar w:fldCharType="begin"/>
      </w:r>
      <w:r w:rsidR="00333F4B">
        <w:rPr>
          <w:noProof/>
        </w:rPr>
        <w:instrText xml:space="preserve"> SEQ Příklad \* ARABIC \s 1 </w:instrText>
      </w:r>
      <w:r w:rsidR="00333F4B">
        <w:rPr>
          <w:noProof/>
        </w:rPr>
        <w:fldChar w:fldCharType="separate"/>
      </w:r>
      <w:r w:rsidR="0042322F">
        <w:rPr>
          <w:noProof/>
        </w:rPr>
        <w:t>2</w:t>
      </w:r>
      <w:r w:rsidR="00333F4B">
        <w:rPr>
          <w:noProof/>
        </w:rPr>
        <w:fldChar w:fldCharType="end"/>
      </w:r>
      <w:r w:rsidR="00841A1A" w:rsidRPr="005B6E09">
        <w:t xml:space="preserve"> (NIM):</w:t>
      </w:r>
    </w:p>
    <w:p w14:paraId="1DA4E6C5" w14:textId="77777777" w:rsidR="00841A1A" w:rsidRPr="005B6E09" w:rsidRDefault="00841A1A" w:rsidP="00976843">
      <w:pPr>
        <w:pStyle w:val="Prikladpopis"/>
      </w:pPr>
      <w:r w:rsidRPr="005B6E09">
        <w:t xml:space="preserve">Dva hráči </w:t>
      </w:r>
      <w:r w:rsidRPr="005B6E09">
        <w:rPr>
          <w:i/>
        </w:rPr>
        <w:t>H</w:t>
      </w:r>
      <w:r w:rsidRPr="005B6E09">
        <w:rPr>
          <w:vertAlign w:val="subscript"/>
        </w:rPr>
        <w:t>1</w:t>
      </w:r>
      <w:r w:rsidRPr="005B6E09">
        <w:t xml:space="preserve"> a </w:t>
      </w:r>
      <w:r w:rsidRPr="005B6E09">
        <w:rPr>
          <w:i/>
        </w:rPr>
        <w:t>H</w:t>
      </w:r>
      <w:r w:rsidRPr="005B6E09">
        <w:rPr>
          <w:vertAlign w:val="subscript"/>
        </w:rPr>
        <w:t>2</w:t>
      </w:r>
      <w:r w:rsidRPr="005B6E09">
        <w:t xml:space="preserve"> mají před sebou dvě hromádky, z nichž každá je tvořena dvěma fazolemi. Hráč </w:t>
      </w:r>
      <w:r w:rsidRPr="005B6E09">
        <w:rPr>
          <w:i/>
        </w:rPr>
        <w:t>H</w:t>
      </w:r>
      <w:r w:rsidRPr="005B6E09">
        <w:rPr>
          <w:vertAlign w:val="subscript"/>
        </w:rPr>
        <w:t>1</w:t>
      </w:r>
      <w:r w:rsidRPr="005B6E09">
        <w:t xml:space="preserve"> musí vzít z jedné hromádky jednu nebo dvě fazole, fazole se nevracejí zpět. Potom je na řadě </w:t>
      </w:r>
      <w:r w:rsidRPr="005B6E09">
        <w:rPr>
          <w:i/>
        </w:rPr>
        <w:t>H</w:t>
      </w:r>
      <w:r w:rsidRPr="005B6E09">
        <w:rPr>
          <w:vertAlign w:val="subscript"/>
        </w:rPr>
        <w:t>2</w:t>
      </w:r>
      <w:r w:rsidRPr="005B6E09">
        <w:t>, který také musí vzít z jedné hromádky jednu nebo dvě fazole. Takto se hráči střídají, až jeden z nich vezme poslední fazoli – a ten prohrává.</w:t>
      </w:r>
      <w:r w:rsidRPr="005B6E09">
        <w:br/>
        <w:t xml:space="preserve">Pokud byste si mohli vybrat, zda budete začínat nebo budete hráčem </w:t>
      </w:r>
      <w:r w:rsidRPr="005B6E09">
        <w:rPr>
          <w:i/>
        </w:rPr>
        <w:t>H</w:t>
      </w:r>
      <w:r w:rsidRPr="005B6E09">
        <w:rPr>
          <w:vertAlign w:val="subscript"/>
        </w:rPr>
        <w:t>2</w:t>
      </w:r>
      <w:r w:rsidRPr="005B6E09">
        <w:t>, pro co byste se rozhodli?</w:t>
      </w:r>
    </w:p>
    <w:p w14:paraId="5A35CB16" w14:textId="77777777" w:rsidR="00841A1A" w:rsidRPr="005B6E09" w:rsidRDefault="00841A1A" w:rsidP="00976843">
      <w:pPr>
        <w:pStyle w:val="Prikladpopis"/>
      </w:pPr>
      <w:r w:rsidRPr="005B6E09">
        <w:t>Řešení: Všechny možné situace, které ve hře mohou nastat, lze znázornit pomocí stromu hry</w:t>
      </w:r>
      <w:r w:rsidR="006C069D">
        <w:t>.</w:t>
      </w:r>
    </w:p>
    <w:tbl>
      <w:tblPr>
        <w:tblStyle w:val="Mkatabulky"/>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841A1A" w:rsidRPr="005B6E09" w14:paraId="60E4A1C3" w14:textId="77777777" w:rsidTr="00841A1A">
        <w:tc>
          <w:tcPr>
            <w:tcW w:w="9212" w:type="dxa"/>
            <w:shd w:val="clear" w:color="auto" w:fill="auto"/>
            <w:vAlign w:val="center"/>
          </w:tcPr>
          <w:p w14:paraId="5CBCFBAF" w14:textId="77777777" w:rsidR="00C756DE" w:rsidRDefault="00841A1A" w:rsidP="00125FED">
            <w:pPr>
              <w:keepNext/>
              <w:tabs>
                <w:tab w:val="left" w:pos="426"/>
              </w:tabs>
              <w:spacing w:line="276" w:lineRule="auto"/>
              <w:jc w:val="center"/>
            </w:pPr>
            <w:r w:rsidRPr="005B6E09">
              <w:rPr>
                <w:noProof/>
              </w:rPr>
              <w:lastRenderedPageBreak/>
              <w:drawing>
                <wp:inline distT="0" distB="0" distL="0" distR="0" wp14:anchorId="0BD95533" wp14:editId="2BA64837">
                  <wp:extent cx="3856007" cy="1808775"/>
                  <wp:effectExtent l="0" t="0" r="0" b="1270"/>
                  <wp:docPr id="12185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59" name="Picture 16"/>
                          <pic:cNvPicPr>
                            <a:picLocks noChangeAspect="1" noChangeArrowheads="1"/>
                          </pic:cNvPicPr>
                        </pic:nvPicPr>
                        <pic:blipFill rotWithShape="1">
                          <a:blip r:embed="rId361">
                            <a:extLst>
                              <a:ext uri="{28A0092B-C50C-407E-A947-70E740481C1C}">
                                <a14:useLocalDpi xmlns:a14="http://schemas.microsoft.com/office/drawing/2010/main" val="0"/>
                              </a:ext>
                            </a:extLst>
                          </a:blip>
                          <a:srcRect t="18363" b="5993"/>
                          <a:stretch/>
                        </pic:blipFill>
                        <pic:spPr bwMode="auto">
                          <a:xfrm>
                            <a:off x="0" y="0"/>
                            <a:ext cx="3860308" cy="1810793"/>
                          </a:xfrm>
                          <a:prstGeom prst="rect">
                            <a:avLst/>
                          </a:prstGeom>
                          <a:noFill/>
                          <a:ln>
                            <a:noFill/>
                          </a:ln>
                          <a:extLst>
                            <a:ext uri="{53640926-AAD7-44D8-BBD7-CCE9431645EC}">
                              <a14:shadowObscured xmlns:a14="http://schemas.microsoft.com/office/drawing/2010/main"/>
                            </a:ext>
                          </a:extLst>
                        </pic:spPr>
                      </pic:pic>
                    </a:graphicData>
                  </a:graphic>
                </wp:inline>
              </w:drawing>
            </w:r>
          </w:p>
          <w:p w14:paraId="5910499B" w14:textId="3F468F84" w:rsidR="00841A1A" w:rsidRPr="005B6E09" w:rsidRDefault="00C756DE" w:rsidP="0020020A">
            <w:pPr>
              <w:pStyle w:val="Titulek"/>
              <w:spacing w:line="276" w:lineRule="auto"/>
              <w:ind w:left="0"/>
            </w:pPr>
            <w:bookmarkStart w:id="125" w:name="_Toc35864645"/>
            <w:r>
              <w:t xml:space="preserve">Obr. </w:t>
            </w:r>
            <w:fldSimple w:instr=" STYLEREF 1 \s ">
              <w:r w:rsidR="0042322F">
                <w:rPr>
                  <w:noProof/>
                </w:rPr>
                <w:t>5</w:t>
              </w:r>
            </w:fldSimple>
            <w:r w:rsidR="0020020A">
              <w:t>.</w:t>
            </w:r>
            <w:fldSimple w:instr=" SEQ Obr. \* ARABIC \s 1 ">
              <w:r w:rsidR="0042322F">
                <w:rPr>
                  <w:noProof/>
                </w:rPr>
                <w:t>1</w:t>
              </w:r>
            </w:fldSimple>
            <w:r>
              <w:t xml:space="preserve"> </w:t>
            </w:r>
            <w:r w:rsidR="006C069D">
              <w:t>Hra NIM</w:t>
            </w:r>
            <w:r>
              <w:t>.</w:t>
            </w:r>
            <w:bookmarkEnd w:id="125"/>
          </w:p>
        </w:tc>
      </w:tr>
      <w:tr w:rsidR="00841A1A" w:rsidRPr="005B6E09" w14:paraId="395D6B23" w14:textId="77777777" w:rsidTr="00841A1A">
        <w:tc>
          <w:tcPr>
            <w:tcW w:w="9212" w:type="dxa"/>
            <w:shd w:val="clear" w:color="auto" w:fill="auto"/>
            <w:vAlign w:val="center"/>
          </w:tcPr>
          <w:p w14:paraId="3E1EA99B" w14:textId="1E073AC6" w:rsidR="00841A1A" w:rsidRPr="006C069D" w:rsidRDefault="006C069D" w:rsidP="00125FED">
            <w:pPr>
              <w:pStyle w:val="Obr"/>
              <w:tabs>
                <w:tab w:val="left" w:pos="426"/>
              </w:tabs>
              <w:spacing w:line="276" w:lineRule="auto"/>
              <w:jc w:val="both"/>
              <w:rPr>
                <w:rFonts w:ascii="Times New Roman" w:hAnsi="Times New Roman" w:cs="Times New Roman"/>
                <w:sz w:val="24"/>
                <w:szCs w:val="24"/>
              </w:rPr>
            </w:pPr>
            <w:r>
              <w:rPr>
                <w:rFonts w:ascii="Times New Roman" w:hAnsi="Times New Roman" w:cs="Times New Roman"/>
                <w:sz w:val="24"/>
                <w:szCs w:val="24"/>
              </w:rPr>
              <w:t>Ze stromu hry je patrné, že ať zvolí Hráč 1 jakoukoliv strategii, racionální Hráč 2 může postupovat takovou strategií, která jej dovede k</w:t>
            </w:r>
            <w:r w:rsidR="0065594B">
              <w:rPr>
                <w:rFonts w:ascii="Times New Roman" w:hAnsi="Times New Roman" w:cs="Times New Roman"/>
                <w:sz w:val="24"/>
                <w:szCs w:val="24"/>
              </w:rPr>
              <w:t> </w:t>
            </w:r>
            <w:r>
              <w:rPr>
                <w:rFonts w:ascii="Times New Roman" w:hAnsi="Times New Roman" w:cs="Times New Roman"/>
                <w:sz w:val="24"/>
                <w:szCs w:val="24"/>
              </w:rPr>
              <w:t>vítězství</w:t>
            </w:r>
            <w:r w:rsidR="0065594B">
              <w:rPr>
                <w:rFonts w:ascii="Times New Roman" w:hAnsi="Times New Roman" w:cs="Times New Roman"/>
                <w:sz w:val="24"/>
                <w:szCs w:val="24"/>
              </w:rPr>
              <w:t xml:space="preserve"> (</w:t>
            </w:r>
            <w:r w:rsidR="0065594B">
              <w:rPr>
                <w:rFonts w:ascii="Times New Roman" w:hAnsi="Times New Roman" w:cs="Times New Roman"/>
                <w:sz w:val="24"/>
                <w:szCs w:val="24"/>
              </w:rPr>
              <w:fldChar w:fldCharType="begin"/>
            </w:r>
            <w:r w:rsidR="0065594B">
              <w:rPr>
                <w:rFonts w:ascii="Times New Roman" w:hAnsi="Times New Roman" w:cs="Times New Roman"/>
                <w:sz w:val="24"/>
                <w:szCs w:val="24"/>
              </w:rPr>
              <w:instrText xml:space="preserve"> REF _Ref427437577 \r \h </w:instrText>
            </w:r>
            <w:r w:rsidR="0065594B">
              <w:rPr>
                <w:rFonts w:ascii="Times New Roman" w:hAnsi="Times New Roman" w:cs="Times New Roman"/>
                <w:sz w:val="24"/>
                <w:szCs w:val="24"/>
              </w:rPr>
            </w:r>
            <w:r w:rsidR="0065594B">
              <w:rPr>
                <w:rFonts w:ascii="Times New Roman" w:hAnsi="Times New Roman" w:cs="Times New Roman"/>
                <w:sz w:val="24"/>
                <w:szCs w:val="24"/>
              </w:rPr>
              <w:fldChar w:fldCharType="separate"/>
            </w:r>
            <w:r w:rsidR="0042322F">
              <w:rPr>
                <w:rFonts w:ascii="Times New Roman" w:hAnsi="Times New Roman" w:cs="Times New Roman"/>
                <w:sz w:val="24"/>
                <w:szCs w:val="24"/>
              </w:rPr>
              <w:t>[23]</w:t>
            </w:r>
            <w:r w:rsidR="0065594B">
              <w:rPr>
                <w:rFonts w:ascii="Times New Roman" w:hAnsi="Times New Roman" w:cs="Times New Roman"/>
                <w:sz w:val="24"/>
                <w:szCs w:val="24"/>
              </w:rPr>
              <w:fldChar w:fldCharType="end"/>
            </w:r>
            <w:r w:rsidR="0065594B">
              <w:rPr>
                <w:rFonts w:ascii="Times New Roman" w:hAnsi="Times New Roman" w:cs="Times New Roman"/>
                <w:sz w:val="24"/>
                <w:szCs w:val="24"/>
              </w:rPr>
              <w:t xml:space="preserve">, </w:t>
            </w:r>
            <w:r w:rsidR="0065594B">
              <w:rPr>
                <w:rFonts w:ascii="Times New Roman" w:hAnsi="Times New Roman" w:cs="Times New Roman"/>
                <w:sz w:val="24"/>
                <w:szCs w:val="24"/>
              </w:rPr>
              <w:fldChar w:fldCharType="begin"/>
            </w:r>
            <w:r w:rsidR="0065594B">
              <w:rPr>
                <w:rFonts w:ascii="Times New Roman" w:hAnsi="Times New Roman" w:cs="Times New Roman"/>
                <w:sz w:val="24"/>
                <w:szCs w:val="24"/>
              </w:rPr>
              <w:instrText xml:space="preserve"> REF _Ref427619433 \r \h </w:instrText>
            </w:r>
            <w:r w:rsidR="0065594B">
              <w:rPr>
                <w:rFonts w:ascii="Times New Roman" w:hAnsi="Times New Roman" w:cs="Times New Roman"/>
                <w:sz w:val="24"/>
                <w:szCs w:val="24"/>
              </w:rPr>
            </w:r>
            <w:r w:rsidR="0065594B">
              <w:rPr>
                <w:rFonts w:ascii="Times New Roman" w:hAnsi="Times New Roman" w:cs="Times New Roman"/>
                <w:sz w:val="24"/>
                <w:szCs w:val="24"/>
              </w:rPr>
              <w:fldChar w:fldCharType="separate"/>
            </w:r>
            <w:r w:rsidR="0042322F">
              <w:rPr>
                <w:rFonts w:ascii="Times New Roman" w:hAnsi="Times New Roman" w:cs="Times New Roman"/>
                <w:sz w:val="24"/>
                <w:szCs w:val="24"/>
              </w:rPr>
              <w:t>[24]</w:t>
            </w:r>
            <w:r w:rsidR="0065594B">
              <w:rPr>
                <w:rFonts w:ascii="Times New Roman" w:hAnsi="Times New Roman" w:cs="Times New Roman"/>
                <w:sz w:val="24"/>
                <w:szCs w:val="24"/>
              </w:rPr>
              <w:fldChar w:fldCharType="end"/>
            </w:r>
            <w:r w:rsidR="0065594B">
              <w:rPr>
                <w:rFonts w:ascii="Times New Roman" w:hAnsi="Times New Roman" w:cs="Times New Roman"/>
                <w:sz w:val="24"/>
                <w:szCs w:val="24"/>
              </w:rPr>
              <w:t>)</w:t>
            </w:r>
            <w:r>
              <w:rPr>
                <w:rFonts w:ascii="Times New Roman" w:hAnsi="Times New Roman" w:cs="Times New Roman"/>
                <w:sz w:val="24"/>
                <w:szCs w:val="24"/>
              </w:rPr>
              <w:t>.</w:t>
            </w:r>
          </w:p>
        </w:tc>
      </w:tr>
    </w:tbl>
    <w:p w14:paraId="4FE3F0A9" w14:textId="77777777" w:rsidR="00A05261" w:rsidRPr="00A05261" w:rsidRDefault="00A05261" w:rsidP="00125FED">
      <w:pPr>
        <w:pStyle w:val="Nadpis3"/>
        <w:spacing w:line="276" w:lineRule="auto"/>
      </w:pPr>
      <w:bookmarkStart w:id="126" w:name="_Toc35863561"/>
      <w:r>
        <w:t>Hry v normálním tvaru</w:t>
      </w:r>
      <w:bookmarkEnd w:id="126"/>
    </w:p>
    <w:p w14:paraId="76946027" w14:textId="77777777" w:rsidR="006F2A77" w:rsidRPr="005B6E09" w:rsidRDefault="006F2A77" w:rsidP="00125FED">
      <w:pPr>
        <w:tabs>
          <w:tab w:val="left" w:pos="426"/>
        </w:tabs>
        <w:spacing w:line="276" w:lineRule="auto"/>
        <w:ind w:firstLine="708"/>
      </w:pPr>
      <w:r w:rsidRPr="005B6E09">
        <w:t xml:space="preserve">Má-li hráč </w:t>
      </w:r>
      <w:r w:rsidRPr="005B6E09">
        <w:rPr>
          <w:i/>
        </w:rPr>
        <w:t xml:space="preserve">A </w:t>
      </w:r>
      <w:r w:rsidRPr="005B6E09">
        <w:t xml:space="preserve">k dispozici </w:t>
      </w:r>
      <w:r w:rsidRPr="005B6E09">
        <w:rPr>
          <w:i/>
        </w:rPr>
        <w:t xml:space="preserve">m </w:t>
      </w:r>
      <w:r w:rsidRPr="005B6E09">
        <w:t xml:space="preserve">strategií </w:t>
      </w:r>
      <w:r w:rsidRPr="005B6E09">
        <w:rPr>
          <w:i/>
        </w:rPr>
        <w:t>s</w:t>
      </w:r>
      <w:r w:rsidRPr="005B6E09">
        <w:rPr>
          <w:vertAlign w:val="subscript"/>
        </w:rPr>
        <w:t>1</w:t>
      </w:r>
      <w:r w:rsidRPr="005B6E09">
        <w:t xml:space="preserve">, </w:t>
      </w:r>
      <w:r w:rsidRPr="005B6E09">
        <w:rPr>
          <w:i/>
        </w:rPr>
        <w:t>s</w:t>
      </w:r>
      <w:r w:rsidRPr="005B6E09">
        <w:rPr>
          <w:vertAlign w:val="subscript"/>
        </w:rPr>
        <w:t>2</w:t>
      </w:r>
      <w:r w:rsidRPr="005B6E09">
        <w:t xml:space="preserve">, …, </w:t>
      </w:r>
      <w:proofErr w:type="spellStart"/>
      <w:r w:rsidRPr="005B6E09">
        <w:rPr>
          <w:i/>
        </w:rPr>
        <w:t>s</w:t>
      </w:r>
      <w:r w:rsidRPr="005B6E09">
        <w:rPr>
          <w:i/>
          <w:vertAlign w:val="subscript"/>
        </w:rPr>
        <w:t>m</w:t>
      </w:r>
      <w:proofErr w:type="spellEnd"/>
      <w:r w:rsidRPr="005B6E09">
        <w:t xml:space="preserve"> a hráč </w:t>
      </w:r>
      <w:r w:rsidRPr="005B6E09">
        <w:rPr>
          <w:i/>
        </w:rPr>
        <w:t>B</w:t>
      </w:r>
      <w:r w:rsidRPr="005B6E09">
        <w:t xml:space="preserve"> </w:t>
      </w:r>
      <w:r w:rsidRPr="005B6E09">
        <w:rPr>
          <w:i/>
        </w:rPr>
        <w:t xml:space="preserve">n </w:t>
      </w:r>
      <w:r w:rsidRPr="005B6E09">
        <w:t xml:space="preserve">strategií </w:t>
      </w:r>
      <w:r w:rsidRPr="005B6E09">
        <w:rPr>
          <w:i/>
        </w:rPr>
        <w:t>t</w:t>
      </w:r>
      <w:r w:rsidRPr="005B6E09">
        <w:rPr>
          <w:vertAlign w:val="subscript"/>
        </w:rPr>
        <w:t>1</w:t>
      </w:r>
      <w:r w:rsidRPr="005B6E09">
        <w:t>, </w:t>
      </w:r>
      <w:r w:rsidRPr="005B6E09">
        <w:rPr>
          <w:i/>
        </w:rPr>
        <w:t>t</w:t>
      </w:r>
      <w:r w:rsidRPr="005B6E09">
        <w:rPr>
          <w:vertAlign w:val="subscript"/>
        </w:rPr>
        <w:t>2</w:t>
      </w:r>
      <w:r w:rsidRPr="005B6E09">
        <w:t xml:space="preserve">, …, </w:t>
      </w:r>
      <w:proofErr w:type="spellStart"/>
      <w:r w:rsidRPr="005B6E09">
        <w:rPr>
          <w:i/>
        </w:rPr>
        <w:t>t</w:t>
      </w:r>
      <w:r w:rsidRPr="005B6E09">
        <w:rPr>
          <w:i/>
          <w:vertAlign w:val="subscript"/>
        </w:rPr>
        <w:t>n</w:t>
      </w:r>
      <w:proofErr w:type="spellEnd"/>
      <w:r w:rsidRPr="005B6E09">
        <w:rPr>
          <w:i/>
        </w:rPr>
        <w:t xml:space="preserve">, </w:t>
      </w:r>
      <w:r w:rsidRPr="005B6E09">
        <w:t>výhry hráče </w:t>
      </w:r>
      <w:r w:rsidRPr="005B6E09">
        <w:rPr>
          <w:i/>
        </w:rPr>
        <w:t xml:space="preserve">A </w:t>
      </w:r>
      <w:r w:rsidRPr="005B6E09">
        <w:t xml:space="preserve">(a tedy prohry hráče </w:t>
      </w:r>
      <w:r w:rsidRPr="005B6E09">
        <w:rPr>
          <w:i/>
        </w:rPr>
        <w:t>B</w:t>
      </w:r>
      <w:r w:rsidRPr="005B6E09">
        <w:t xml:space="preserve">) při všech možných dvojicích strategií </w:t>
      </w:r>
      <w:r w:rsidRPr="005B6E09">
        <w:rPr>
          <w:i/>
        </w:rPr>
        <w:t>u</w:t>
      </w:r>
      <w:r w:rsidRPr="005B6E09">
        <w:rPr>
          <w:vertAlign w:val="subscript"/>
        </w:rPr>
        <w:t>1</w:t>
      </w:r>
      <w:r w:rsidRPr="005B6E09">
        <w:t>(</w:t>
      </w:r>
      <w:r w:rsidRPr="005B6E09">
        <w:rPr>
          <w:i/>
        </w:rPr>
        <w:t>s</w:t>
      </w:r>
      <w:r w:rsidRPr="005B6E09">
        <w:rPr>
          <w:i/>
          <w:vertAlign w:val="subscript"/>
        </w:rPr>
        <w:t>i</w:t>
      </w:r>
      <w:r w:rsidRPr="005B6E09">
        <w:t xml:space="preserve">, </w:t>
      </w:r>
      <w:proofErr w:type="spellStart"/>
      <w:r w:rsidRPr="005B6E09">
        <w:rPr>
          <w:i/>
        </w:rPr>
        <w:t>t</w:t>
      </w:r>
      <w:r w:rsidRPr="005B6E09">
        <w:rPr>
          <w:i/>
          <w:vertAlign w:val="subscript"/>
        </w:rPr>
        <w:t>j</w:t>
      </w:r>
      <w:proofErr w:type="spellEnd"/>
      <w:r w:rsidRPr="005B6E09">
        <w:t xml:space="preserve">) můžeme sestavit do matice typu </w:t>
      </w:r>
      <w:r w:rsidRPr="005B6E09">
        <w:rPr>
          <w:i/>
        </w:rPr>
        <w:t xml:space="preserve">m </w:t>
      </w:r>
      <w:r w:rsidRPr="005B6E09">
        <w:t>x</w:t>
      </w:r>
      <w:r w:rsidRPr="005B6E09">
        <w:rPr>
          <w:i/>
        </w:rPr>
        <w:t xml:space="preserve"> n</w:t>
      </w:r>
      <w:r w:rsidRPr="005B6E09">
        <w:t xml:space="preserve">, kterou nazýváme </w:t>
      </w:r>
      <w:r w:rsidRPr="005B6E09">
        <w:rPr>
          <w:b/>
        </w:rPr>
        <w:t xml:space="preserve">výplatní maticí </w:t>
      </w:r>
      <w:r w:rsidRPr="005B6E09">
        <w:t xml:space="preserve">(též maticí hry). </w:t>
      </w:r>
    </w:p>
    <w:p w14:paraId="3539B36D" w14:textId="77777777" w:rsidR="006F2A77" w:rsidRPr="005B6E09" w:rsidRDefault="006F2A77" w:rsidP="00125FED">
      <w:pPr>
        <w:tabs>
          <w:tab w:val="left" w:pos="426"/>
        </w:tabs>
        <w:spacing w:line="276" w:lineRule="auto"/>
        <w:ind w:firstLine="708"/>
      </w:pPr>
      <w:r w:rsidRPr="005B6E09">
        <w:t xml:space="preserve">Prvek </w:t>
      </w:r>
      <w:proofErr w:type="spellStart"/>
      <w:r w:rsidRPr="005B6E09">
        <w:rPr>
          <w:i/>
        </w:rPr>
        <w:t>a</w:t>
      </w:r>
      <w:r w:rsidRPr="005B6E09">
        <w:rPr>
          <w:i/>
          <w:vertAlign w:val="subscript"/>
        </w:rPr>
        <w:t>ij</w:t>
      </w:r>
      <w:proofErr w:type="spellEnd"/>
      <w:r w:rsidRPr="005B6E09">
        <w:rPr>
          <w:i/>
          <w:vertAlign w:val="subscript"/>
        </w:rPr>
        <w:t xml:space="preserve"> </w:t>
      </w:r>
      <w:r w:rsidRPr="005B6E09">
        <w:t xml:space="preserve">matice nám udává výplatu prvního hráče, pokud první zvolí </w:t>
      </w:r>
      <w:r w:rsidRPr="005B6E09">
        <w:rPr>
          <w:i/>
        </w:rPr>
        <w:t>i</w:t>
      </w:r>
      <w:r w:rsidRPr="005B6E09">
        <w:t xml:space="preserve">-tou strategii, tj. strategii </w:t>
      </w:r>
      <w:r w:rsidRPr="005B6E09">
        <w:rPr>
          <w:i/>
        </w:rPr>
        <w:t>s</w:t>
      </w:r>
      <w:r w:rsidRPr="005B6E09">
        <w:rPr>
          <w:i/>
          <w:vertAlign w:val="subscript"/>
        </w:rPr>
        <w:t>i</w:t>
      </w:r>
      <w:r w:rsidRPr="005B6E09">
        <w:t xml:space="preserve"> a druhý hráč zvolí </w:t>
      </w:r>
      <w:r w:rsidRPr="005B6E09">
        <w:rPr>
          <w:i/>
        </w:rPr>
        <w:t>j</w:t>
      </w:r>
      <w:r w:rsidRPr="005B6E09">
        <w:t xml:space="preserve">-tou strategii, tj. strategii </w:t>
      </w:r>
      <w:proofErr w:type="spellStart"/>
      <w:r w:rsidRPr="005B6E09">
        <w:rPr>
          <w:i/>
        </w:rPr>
        <w:t>t</w:t>
      </w:r>
      <w:r w:rsidRPr="005B6E09">
        <w:rPr>
          <w:i/>
          <w:vertAlign w:val="subscript"/>
        </w:rPr>
        <w:t>j</w:t>
      </w:r>
      <w:proofErr w:type="spellEnd"/>
      <w:r w:rsidRPr="005B6E09">
        <w:t xml:space="preserve">, tedy </w:t>
      </w:r>
      <w:proofErr w:type="spellStart"/>
      <w:r w:rsidRPr="005B6E09">
        <w:rPr>
          <w:i/>
        </w:rPr>
        <w:t>a</w:t>
      </w:r>
      <w:r w:rsidRPr="005B6E09">
        <w:rPr>
          <w:i/>
          <w:vertAlign w:val="subscript"/>
        </w:rPr>
        <w:t>ij</w:t>
      </w:r>
      <w:proofErr w:type="spellEnd"/>
      <w:r w:rsidRPr="005B6E09">
        <w:rPr>
          <w:i/>
        </w:rPr>
        <w:t xml:space="preserve"> </w:t>
      </w:r>
      <w:r w:rsidRPr="005B6E09">
        <w:t>= </w:t>
      </w:r>
      <w:r w:rsidRPr="005B6E09">
        <w:rPr>
          <w:i/>
        </w:rPr>
        <w:t>u</w:t>
      </w:r>
      <w:r w:rsidRPr="005B6E09">
        <w:rPr>
          <w:vertAlign w:val="subscript"/>
        </w:rPr>
        <w:t>1</w:t>
      </w:r>
      <w:r w:rsidRPr="005B6E09">
        <w:t>(</w:t>
      </w:r>
      <w:r w:rsidRPr="005B6E09">
        <w:rPr>
          <w:i/>
        </w:rPr>
        <w:t>s</w:t>
      </w:r>
      <w:r w:rsidRPr="005B6E09">
        <w:rPr>
          <w:i/>
          <w:vertAlign w:val="subscript"/>
        </w:rPr>
        <w:t>i</w:t>
      </w:r>
      <w:r w:rsidRPr="005B6E09">
        <w:t xml:space="preserve">, </w:t>
      </w:r>
      <w:proofErr w:type="spellStart"/>
      <w:r w:rsidRPr="005B6E09">
        <w:rPr>
          <w:i/>
        </w:rPr>
        <w:t>t</w:t>
      </w:r>
      <w:r w:rsidRPr="005B6E09">
        <w:rPr>
          <w:i/>
          <w:vertAlign w:val="subscript"/>
        </w:rPr>
        <w:t>j</w:t>
      </w:r>
      <w:proofErr w:type="spellEnd"/>
      <w:r w:rsidRPr="005B6E09">
        <w:t xml:space="preserve">), kde </w:t>
      </w:r>
      <w:r w:rsidRPr="005B6E09">
        <w:rPr>
          <w:i/>
        </w:rPr>
        <w:t>u</w:t>
      </w:r>
      <w:r w:rsidRPr="005B6E09">
        <w:rPr>
          <w:vertAlign w:val="subscript"/>
        </w:rPr>
        <w:t>1</w:t>
      </w:r>
      <w:r w:rsidRPr="005B6E09">
        <w:t>(</w:t>
      </w:r>
      <w:r w:rsidRPr="005B6E09">
        <w:rPr>
          <w:i/>
        </w:rPr>
        <w:t>s</w:t>
      </w:r>
      <w:r w:rsidRPr="005B6E09">
        <w:rPr>
          <w:i/>
          <w:vertAlign w:val="subscript"/>
        </w:rPr>
        <w:t>i</w:t>
      </w:r>
      <w:r w:rsidRPr="005B6E09">
        <w:t xml:space="preserve">, </w:t>
      </w:r>
      <w:proofErr w:type="spellStart"/>
      <w:r w:rsidRPr="005B6E09">
        <w:rPr>
          <w:i/>
        </w:rPr>
        <w:t>t</w:t>
      </w:r>
      <w:r w:rsidRPr="005B6E09">
        <w:rPr>
          <w:i/>
          <w:vertAlign w:val="subscript"/>
        </w:rPr>
        <w:t>j</w:t>
      </w:r>
      <w:proofErr w:type="spellEnd"/>
      <w:r w:rsidRPr="005B6E09">
        <w:t xml:space="preserve">) značí </w:t>
      </w:r>
      <w:r w:rsidRPr="005B6E09">
        <w:rPr>
          <w:b/>
        </w:rPr>
        <w:t xml:space="preserve">výplatní funkci hráče </w:t>
      </w:r>
      <w:r w:rsidRPr="000531C8">
        <w:rPr>
          <w:b/>
          <w:i/>
        </w:rPr>
        <w:t>A</w:t>
      </w:r>
      <w:r w:rsidRPr="005B6E09">
        <w:t xml:space="preserve">. </w:t>
      </w:r>
    </w:p>
    <w:p w14:paraId="01A52ECC" w14:textId="77777777" w:rsidR="006F2A77" w:rsidRPr="005B6E09" w:rsidRDefault="006F2A77" w:rsidP="00125FED">
      <w:pPr>
        <w:tabs>
          <w:tab w:val="left" w:pos="426"/>
        </w:tabs>
        <w:spacing w:line="276" w:lineRule="auto"/>
        <w:ind w:firstLine="708"/>
      </w:pPr>
      <w:r w:rsidRPr="005B6E09">
        <w:t xml:space="preserve">Protože se jedná o antagonistický konflikt, potom je </w:t>
      </w:r>
      <w:proofErr w:type="spellStart"/>
      <w:r w:rsidRPr="005B6E09">
        <w:t>a</w:t>
      </w:r>
      <w:r w:rsidRPr="005B6E09">
        <w:rPr>
          <w:i/>
          <w:vertAlign w:val="subscript"/>
        </w:rPr>
        <w:t>ij</w:t>
      </w:r>
      <w:proofErr w:type="spellEnd"/>
      <w:r w:rsidRPr="005B6E09">
        <w:rPr>
          <w:i/>
          <w:vertAlign w:val="subscript"/>
        </w:rPr>
        <w:t xml:space="preserve"> </w:t>
      </w:r>
      <w:r w:rsidRPr="005B6E09">
        <w:t>s opačným znaménkem, tj. −</w:t>
      </w:r>
      <w:proofErr w:type="spellStart"/>
      <w:r w:rsidRPr="005B6E09">
        <w:rPr>
          <w:i/>
        </w:rPr>
        <w:t>a</w:t>
      </w:r>
      <w:r w:rsidRPr="005B6E09">
        <w:rPr>
          <w:i/>
          <w:vertAlign w:val="subscript"/>
        </w:rPr>
        <w:t>ij</w:t>
      </w:r>
      <w:proofErr w:type="spellEnd"/>
      <w:r w:rsidRPr="005B6E09">
        <w:t xml:space="preserve">, výplatou druhého hráče, při stejných strategiích, tedy pro výplatní funkci hráče </w:t>
      </w:r>
      <w:r w:rsidRPr="005B6E09">
        <w:rPr>
          <w:i/>
        </w:rPr>
        <w:t xml:space="preserve">B </w:t>
      </w:r>
      <w:r w:rsidRPr="005B6E09">
        <w:t xml:space="preserve">s označením </w:t>
      </w:r>
      <w:r w:rsidRPr="005B6E09">
        <w:rPr>
          <w:i/>
        </w:rPr>
        <w:t>u</w:t>
      </w:r>
      <w:r w:rsidRPr="005B6E09">
        <w:rPr>
          <w:vertAlign w:val="subscript"/>
        </w:rPr>
        <w:t>2</w:t>
      </w:r>
      <w:r w:rsidRPr="005B6E09">
        <w:t>(</w:t>
      </w:r>
      <w:r w:rsidRPr="005B6E09">
        <w:rPr>
          <w:i/>
        </w:rPr>
        <w:t>s</w:t>
      </w:r>
      <w:r w:rsidRPr="005B6E09">
        <w:rPr>
          <w:i/>
          <w:vertAlign w:val="subscript"/>
        </w:rPr>
        <w:t>i</w:t>
      </w:r>
      <w:r w:rsidRPr="005B6E09">
        <w:t xml:space="preserve">, </w:t>
      </w:r>
      <w:proofErr w:type="spellStart"/>
      <w:r w:rsidRPr="005B6E09">
        <w:rPr>
          <w:i/>
        </w:rPr>
        <w:t>t</w:t>
      </w:r>
      <w:r w:rsidRPr="005B6E09">
        <w:rPr>
          <w:i/>
          <w:vertAlign w:val="subscript"/>
        </w:rPr>
        <w:t>j</w:t>
      </w:r>
      <w:proofErr w:type="spellEnd"/>
      <w:r w:rsidRPr="005B6E09">
        <w:t xml:space="preserve">) platí </w:t>
      </w:r>
      <w:r w:rsidRPr="005B6E09">
        <w:rPr>
          <w:i/>
        </w:rPr>
        <w:t>u</w:t>
      </w:r>
      <w:r w:rsidRPr="005B6E09">
        <w:rPr>
          <w:vertAlign w:val="subscript"/>
        </w:rPr>
        <w:t>2</w:t>
      </w:r>
      <w:r w:rsidRPr="005B6E09">
        <w:t>(</w:t>
      </w:r>
      <w:r w:rsidRPr="005B6E09">
        <w:rPr>
          <w:i/>
        </w:rPr>
        <w:t>s</w:t>
      </w:r>
      <w:r w:rsidRPr="005B6E09">
        <w:rPr>
          <w:i/>
          <w:vertAlign w:val="subscript"/>
        </w:rPr>
        <w:t>i</w:t>
      </w:r>
      <w:r w:rsidRPr="005B6E09">
        <w:t xml:space="preserve">, </w:t>
      </w:r>
      <w:proofErr w:type="spellStart"/>
      <w:r w:rsidRPr="005B6E09">
        <w:rPr>
          <w:i/>
        </w:rPr>
        <w:t>t</w:t>
      </w:r>
      <w:r w:rsidRPr="005B6E09">
        <w:rPr>
          <w:i/>
          <w:vertAlign w:val="subscript"/>
        </w:rPr>
        <w:t>j</w:t>
      </w:r>
      <w:proofErr w:type="spellEnd"/>
      <w:r w:rsidRPr="005B6E09">
        <w:t>) = -</w:t>
      </w:r>
      <w:r w:rsidRPr="005B6E09">
        <w:rPr>
          <w:i/>
        </w:rPr>
        <w:t>u</w:t>
      </w:r>
      <w:r w:rsidRPr="005B6E09">
        <w:rPr>
          <w:vertAlign w:val="subscript"/>
        </w:rPr>
        <w:t>1</w:t>
      </w:r>
      <w:r w:rsidRPr="005B6E09">
        <w:t>(</w:t>
      </w:r>
      <w:r w:rsidRPr="005B6E09">
        <w:rPr>
          <w:i/>
        </w:rPr>
        <w:t>s</w:t>
      </w:r>
      <w:r w:rsidRPr="005B6E09">
        <w:rPr>
          <w:i/>
          <w:vertAlign w:val="subscript"/>
        </w:rPr>
        <w:t>i</w:t>
      </w:r>
      <w:r w:rsidRPr="005B6E09">
        <w:t xml:space="preserve">, </w:t>
      </w:r>
      <w:proofErr w:type="spellStart"/>
      <w:r w:rsidRPr="005B6E09">
        <w:rPr>
          <w:i/>
        </w:rPr>
        <w:t>t</w:t>
      </w:r>
      <w:r w:rsidRPr="005B6E09">
        <w:rPr>
          <w:i/>
          <w:vertAlign w:val="subscript"/>
        </w:rPr>
        <w:t>j</w:t>
      </w:r>
      <w:proofErr w:type="spellEnd"/>
      <w:r w:rsidRPr="005B6E09">
        <w:t>) = −</w:t>
      </w:r>
      <w:proofErr w:type="spellStart"/>
      <w:r w:rsidRPr="005B6E09">
        <w:rPr>
          <w:i/>
        </w:rPr>
        <w:t>a</w:t>
      </w:r>
      <w:r w:rsidRPr="005B6E09">
        <w:rPr>
          <w:i/>
          <w:vertAlign w:val="subscript"/>
        </w:rPr>
        <w:t>ij</w:t>
      </w:r>
      <w:proofErr w:type="spellEnd"/>
      <w:r w:rsidRPr="005B6E09">
        <w:t>.</w:t>
      </w:r>
    </w:p>
    <w:p w14:paraId="3901058D" w14:textId="77777777" w:rsidR="006F2A77" w:rsidRPr="005B6E09" w:rsidRDefault="006F2A77" w:rsidP="00125FED">
      <w:pPr>
        <w:tabs>
          <w:tab w:val="left" w:pos="426"/>
        </w:tabs>
        <w:spacing w:line="276" w:lineRule="auto"/>
        <w:ind w:firstLine="708"/>
      </w:pPr>
      <w:r w:rsidRPr="005B6E09">
        <w:t xml:space="preserve">K popisu maticové hry stačí jedna výplatní funkce, kterou budeme značit </w:t>
      </w:r>
      <w:proofErr w:type="gramStart"/>
      <w:r w:rsidRPr="005B6E09">
        <w:rPr>
          <w:i/>
        </w:rPr>
        <w:t>u</w:t>
      </w:r>
      <w:r w:rsidRPr="005B6E09">
        <w:t>(</w:t>
      </w:r>
      <w:proofErr w:type="gramEnd"/>
      <w:r w:rsidRPr="005B6E09">
        <w:rPr>
          <w:i/>
        </w:rPr>
        <w:t>s</w:t>
      </w:r>
      <w:r w:rsidRPr="005B6E09">
        <w:rPr>
          <w:i/>
          <w:vertAlign w:val="subscript"/>
        </w:rPr>
        <w:t>i</w:t>
      </w:r>
      <w:r w:rsidRPr="005B6E09">
        <w:t xml:space="preserve">, </w:t>
      </w:r>
      <w:proofErr w:type="spellStart"/>
      <w:r w:rsidRPr="005B6E09">
        <w:rPr>
          <w:i/>
        </w:rPr>
        <w:t>t</w:t>
      </w:r>
      <w:r w:rsidRPr="005B6E09">
        <w:rPr>
          <w:i/>
          <w:vertAlign w:val="subscript"/>
        </w:rPr>
        <w:t>j</w:t>
      </w:r>
      <w:proofErr w:type="spellEnd"/>
      <w:r w:rsidRPr="005B6E09">
        <w:t xml:space="preserve">). Jedná se tedy o tzv. </w:t>
      </w:r>
      <w:proofErr w:type="spellStart"/>
      <w:r w:rsidRPr="005B6E09">
        <w:rPr>
          <w:b/>
        </w:rPr>
        <w:t>jednomaticovou</w:t>
      </w:r>
      <w:proofErr w:type="spellEnd"/>
      <w:r w:rsidRPr="005B6E09">
        <w:rPr>
          <w:b/>
        </w:rPr>
        <w:t xml:space="preserve"> hru</w:t>
      </w:r>
      <w:r w:rsidRPr="005B6E09">
        <w:t>.</w:t>
      </w:r>
    </w:p>
    <w:p w14:paraId="773EC9F6" w14:textId="59D61840" w:rsidR="006F2A77" w:rsidRPr="005B6E09" w:rsidRDefault="006F2A77" w:rsidP="00165E79">
      <w:pPr>
        <w:pStyle w:val="Priklad"/>
      </w:pPr>
      <w:r w:rsidRPr="005B6E09">
        <w:t xml:space="preserve">Příklad </w:t>
      </w:r>
      <w:r w:rsidR="00333F4B">
        <w:rPr>
          <w:noProof/>
        </w:rPr>
        <w:fldChar w:fldCharType="begin"/>
      </w:r>
      <w:r w:rsidR="00333F4B">
        <w:rPr>
          <w:noProof/>
        </w:rPr>
        <w:instrText xml:space="preserve"> STYLEREF 1 \s </w:instrText>
      </w:r>
      <w:r w:rsidR="00333F4B">
        <w:rPr>
          <w:noProof/>
        </w:rPr>
        <w:fldChar w:fldCharType="separate"/>
      </w:r>
      <w:r w:rsidR="0042322F">
        <w:rPr>
          <w:noProof/>
        </w:rPr>
        <w:t>5</w:t>
      </w:r>
      <w:r w:rsidR="00333F4B">
        <w:rPr>
          <w:noProof/>
        </w:rPr>
        <w:fldChar w:fldCharType="end"/>
      </w:r>
      <w:r w:rsidRPr="005B6E09">
        <w:t>.</w:t>
      </w:r>
      <w:r w:rsidR="00333F4B">
        <w:rPr>
          <w:noProof/>
        </w:rPr>
        <w:fldChar w:fldCharType="begin"/>
      </w:r>
      <w:r w:rsidR="00333F4B">
        <w:rPr>
          <w:noProof/>
        </w:rPr>
        <w:instrText xml:space="preserve"> SEQ Příklad \* ARABIC \s 1 </w:instrText>
      </w:r>
      <w:r w:rsidR="00333F4B">
        <w:rPr>
          <w:noProof/>
        </w:rPr>
        <w:fldChar w:fldCharType="separate"/>
      </w:r>
      <w:r w:rsidR="0042322F">
        <w:rPr>
          <w:noProof/>
        </w:rPr>
        <w:t>3</w:t>
      </w:r>
      <w:r w:rsidR="00333F4B">
        <w:rPr>
          <w:noProof/>
        </w:rPr>
        <w:fldChar w:fldCharType="end"/>
      </w:r>
    </w:p>
    <w:p w14:paraId="3ED6E292" w14:textId="77777777" w:rsidR="006F2A77" w:rsidRPr="005B6E09" w:rsidRDefault="006F2A77" w:rsidP="00976843">
      <w:pPr>
        <w:pStyle w:val="Prikladpopis"/>
      </w:pPr>
      <w:r w:rsidRPr="005B6E09">
        <w:t>Uvažujeme hru dvou hráčů, s maticí:</w:t>
      </w:r>
    </w:p>
    <w:tbl>
      <w:tblPr>
        <w:tblStyle w:val="Mkatabulky"/>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
        <w:gridCol w:w="7470"/>
        <w:gridCol w:w="879"/>
      </w:tblGrid>
      <w:tr w:rsidR="006F2A77" w:rsidRPr="005B6E09" w14:paraId="31785619" w14:textId="77777777" w:rsidTr="0002411C">
        <w:tc>
          <w:tcPr>
            <w:tcW w:w="250" w:type="pct"/>
            <w:vAlign w:val="center"/>
          </w:tcPr>
          <w:p w14:paraId="54BECCC9" w14:textId="77777777" w:rsidR="006F2A77" w:rsidRPr="005B6E09" w:rsidRDefault="006F2A77" w:rsidP="00976843">
            <w:pPr>
              <w:pStyle w:val="Prikladpopis"/>
            </w:pPr>
          </w:p>
        </w:tc>
        <w:tc>
          <w:tcPr>
            <w:tcW w:w="4250" w:type="pct"/>
            <w:vAlign w:val="center"/>
          </w:tcPr>
          <w:p w14:paraId="36C31B61" w14:textId="77777777" w:rsidR="006F2A77" w:rsidRPr="005B6E09" w:rsidRDefault="006F2A77" w:rsidP="00976843">
            <w:pPr>
              <w:pStyle w:val="Prikladpopis"/>
            </w:pPr>
            <w:r w:rsidRPr="005B6E09">
              <w:object w:dxaOrig="2680" w:dyaOrig="1680" w14:anchorId="275C4DEA">
                <v:shape id="_x0000_i1186" type="#_x0000_t75" style="width:132.95pt;height:84.5pt" o:ole="">
                  <v:imagedata r:id="rId362" o:title=""/>
                </v:shape>
                <o:OLEObject Type="Embed" ProgID="Equation.DSMT4" ShapeID="_x0000_i1186" DrawAspect="Content" ObjectID="_1737272128" r:id="rId363"/>
              </w:object>
            </w:r>
          </w:p>
        </w:tc>
        <w:tc>
          <w:tcPr>
            <w:tcW w:w="500" w:type="pct"/>
            <w:vAlign w:val="center"/>
          </w:tcPr>
          <w:p w14:paraId="75FE2257" w14:textId="77777777" w:rsidR="006F2A77" w:rsidRPr="005B6E09" w:rsidRDefault="006F2A77" w:rsidP="00976843">
            <w:pPr>
              <w:pStyle w:val="Prikladpopis"/>
            </w:pPr>
          </w:p>
        </w:tc>
      </w:tr>
    </w:tbl>
    <w:p w14:paraId="708BC589" w14:textId="77777777" w:rsidR="006F2A77" w:rsidRPr="005B6E09" w:rsidRDefault="006F2A77" w:rsidP="00976843">
      <w:pPr>
        <w:pStyle w:val="Prikladpopis"/>
      </w:pPr>
      <w:r w:rsidRPr="005B6E09">
        <w:t>Řešení</w:t>
      </w:r>
      <w:r w:rsidRPr="00F526D1">
        <w:t xml:space="preserve">: </w:t>
      </w:r>
      <w:r w:rsidRPr="005B6E09">
        <w:t xml:space="preserve">První hráč vybere </w:t>
      </w:r>
      <w:r>
        <w:t xml:space="preserve">nejdříve tu </w:t>
      </w:r>
      <w:r w:rsidRPr="005B6E09">
        <w:t>strategii</w:t>
      </w:r>
      <w:r>
        <w:t xml:space="preserve"> pro každý řádek</w:t>
      </w:r>
      <w:r w:rsidRPr="005B6E09">
        <w:t>, kt</w:t>
      </w:r>
      <w:r>
        <w:t>e</w:t>
      </w:r>
      <w:r w:rsidRPr="005B6E09">
        <w:t xml:space="preserve">rá představuje </w:t>
      </w:r>
      <w:r w:rsidRPr="005B6E09">
        <w:rPr>
          <w:u w:val="single"/>
        </w:rPr>
        <w:t>minimální zaručenou výhru</w:t>
      </w:r>
      <w:r w:rsidRPr="005B6E09">
        <w:t xml:space="preserve"> bez ohledu </w:t>
      </w:r>
      <w:r>
        <w:t xml:space="preserve">na volbu </w:t>
      </w:r>
      <w:r w:rsidRPr="005B6E09">
        <w:t>protivníka</w:t>
      </w:r>
      <w:r>
        <w:t xml:space="preserve">. Pak vybere tu strategii, kde je toto minimum </w:t>
      </w:r>
      <w:r w:rsidRPr="005B6E09">
        <w:t xml:space="preserve">nejvyšší </w:t>
      </w:r>
      <w:r>
        <w:t xml:space="preserve">a tím nejvyšší </w:t>
      </w:r>
      <w:r w:rsidRPr="005B6E09">
        <w:t>zaručená výhra. Druhý hráč zvolí strategii</w:t>
      </w:r>
      <w:r>
        <w:t xml:space="preserve"> pro každý sloupec</w:t>
      </w:r>
      <w:r w:rsidRPr="005B6E09">
        <w:t xml:space="preserve">, kde podle něho je nejhorší možností ta nejvyšší hodnota výhry prvního </w:t>
      </w:r>
      <w:r w:rsidRPr="005B6E09">
        <w:lastRenderedPageBreak/>
        <w:t xml:space="preserve">hráče, proto hledá </w:t>
      </w:r>
      <w:r w:rsidRPr="005B6E09">
        <w:rPr>
          <w:u w:val="single"/>
        </w:rPr>
        <w:t>maximální zaručenou prohru</w:t>
      </w:r>
      <w:r w:rsidRPr="009D61B9">
        <w:t xml:space="preserve"> bez ohledu volby protivníka</w:t>
      </w:r>
      <w:r>
        <w:t>.</w:t>
      </w:r>
      <w:r w:rsidRPr="009D61B9">
        <w:t xml:space="preserve"> </w:t>
      </w:r>
      <w:r>
        <w:t>P</w:t>
      </w:r>
      <w:r w:rsidRPr="009D61B9">
        <w:t>ak</w:t>
      </w:r>
      <w:r>
        <w:t xml:space="preserve"> vybere tu s</w:t>
      </w:r>
      <w:r w:rsidRPr="00F526D1">
        <w:t xml:space="preserve">trategii, kde je toto maximum </w:t>
      </w:r>
      <w:proofErr w:type="gramStart"/>
      <w:r w:rsidRPr="00F526D1">
        <w:t>nejmenší,</w:t>
      </w:r>
      <w:proofErr w:type="gramEnd"/>
      <w:r w:rsidRPr="00F526D1">
        <w:t xml:space="preserve"> neboli</w:t>
      </w:r>
      <w:r>
        <w:t xml:space="preserve"> </w:t>
      </w:r>
      <w:r w:rsidRPr="00F526D1">
        <w:t>kde je maximální prohra co nejnižší</w:t>
      </w:r>
      <w:r>
        <w:t>.</w:t>
      </w:r>
    </w:p>
    <w:tbl>
      <w:tblPr>
        <w:tblStyle w:val="Mkatabulky"/>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
        <w:gridCol w:w="7470"/>
        <w:gridCol w:w="879"/>
      </w:tblGrid>
      <w:tr w:rsidR="006F2A77" w:rsidRPr="005B6E09" w14:paraId="14415FB2" w14:textId="77777777" w:rsidTr="0002411C">
        <w:tc>
          <w:tcPr>
            <w:tcW w:w="250" w:type="pct"/>
            <w:vAlign w:val="center"/>
          </w:tcPr>
          <w:p w14:paraId="3D260B69" w14:textId="77777777" w:rsidR="006F2A77" w:rsidRPr="005B6E09" w:rsidRDefault="006F2A77" w:rsidP="00976843">
            <w:pPr>
              <w:pStyle w:val="Prikladpopis"/>
            </w:pPr>
          </w:p>
        </w:tc>
        <w:tc>
          <w:tcPr>
            <w:tcW w:w="4250" w:type="pct"/>
            <w:vAlign w:val="center"/>
          </w:tcPr>
          <w:p w14:paraId="779091AF" w14:textId="77777777" w:rsidR="006F2A77" w:rsidRPr="005B6E09" w:rsidRDefault="006F2A77" w:rsidP="00976843">
            <w:pPr>
              <w:pStyle w:val="Prikladpopis"/>
            </w:pPr>
            <w:r w:rsidRPr="005B6E09">
              <w:object w:dxaOrig="4280" w:dyaOrig="2000" w14:anchorId="1B25DE28">
                <v:shape id="_x0000_i1187" type="#_x0000_t75" style="width:213.15pt;height:99.9pt" o:ole="">
                  <v:imagedata r:id="rId364" o:title=""/>
                </v:shape>
                <o:OLEObject Type="Embed" ProgID="Equation.DSMT4" ShapeID="_x0000_i1187" DrawAspect="Content" ObjectID="_1737272129" r:id="rId365"/>
              </w:object>
            </w:r>
          </w:p>
        </w:tc>
        <w:tc>
          <w:tcPr>
            <w:tcW w:w="500" w:type="pct"/>
            <w:vAlign w:val="center"/>
          </w:tcPr>
          <w:p w14:paraId="0031DEEA" w14:textId="77777777" w:rsidR="006F2A77" w:rsidRPr="005B6E09" w:rsidRDefault="006F2A77" w:rsidP="00976843">
            <w:pPr>
              <w:pStyle w:val="Prikladpopis"/>
            </w:pPr>
          </w:p>
        </w:tc>
      </w:tr>
      <w:tr w:rsidR="006F2A77" w:rsidRPr="005B6E09" w14:paraId="07D9854E" w14:textId="77777777" w:rsidTr="0002411C">
        <w:tc>
          <w:tcPr>
            <w:tcW w:w="250" w:type="pct"/>
            <w:vAlign w:val="center"/>
          </w:tcPr>
          <w:p w14:paraId="2B00FB58" w14:textId="77777777" w:rsidR="006F2A77" w:rsidRPr="005B6E09" w:rsidRDefault="006F2A77" w:rsidP="00976843">
            <w:pPr>
              <w:pStyle w:val="Prikladpopis"/>
            </w:pPr>
          </w:p>
        </w:tc>
        <w:tc>
          <w:tcPr>
            <w:tcW w:w="4250" w:type="pct"/>
            <w:vAlign w:val="center"/>
          </w:tcPr>
          <w:p w14:paraId="5FB73258" w14:textId="77777777" w:rsidR="006F2A77" w:rsidRPr="005B6E09" w:rsidRDefault="006F2A77" w:rsidP="00976843">
            <w:pPr>
              <w:pStyle w:val="Prikladpopis"/>
            </w:pPr>
            <w:r w:rsidRPr="005B6E09">
              <w:object w:dxaOrig="4660" w:dyaOrig="440" w14:anchorId="16C85756">
                <v:shape id="_x0000_i1188" type="#_x0000_t75" style="width:233.25pt;height:21.1pt" o:ole="">
                  <v:imagedata r:id="rId366" o:title=""/>
                </v:shape>
                <o:OLEObject Type="Embed" ProgID="Equation.DSMT4" ShapeID="_x0000_i1188" DrawAspect="Content" ObjectID="_1737272130" r:id="rId367"/>
              </w:object>
            </w:r>
            <w:r w:rsidRPr="005B6E09">
              <w:t xml:space="preserve">. </w:t>
            </w:r>
          </w:p>
        </w:tc>
        <w:tc>
          <w:tcPr>
            <w:tcW w:w="500" w:type="pct"/>
            <w:vAlign w:val="center"/>
          </w:tcPr>
          <w:p w14:paraId="1213420C" w14:textId="77777777" w:rsidR="006F2A77" w:rsidRPr="005B6E09" w:rsidRDefault="006F2A77" w:rsidP="00976843">
            <w:pPr>
              <w:pStyle w:val="Prikladpopis"/>
            </w:pPr>
          </w:p>
        </w:tc>
      </w:tr>
    </w:tbl>
    <w:p w14:paraId="3EDBA4A1" w14:textId="77777777" w:rsidR="006F2A77" w:rsidRPr="005B6E09" w:rsidRDefault="006F2A77" w:rsidP="00976843">
      <w:pPr>
        <w:pStyle w:val="Prikladpopis"/>
      </w:pPr>
      <w:r w:rsidRPr="005B6E09">
        <w:t xml:space="preserve">Dvojice strategií </w:t>
      </w:r>
      <w:r w:rsidRPr="005B6E09">
        <w:rPr>
          <w:position w:val="-12"/>
        </w:rPr>
        <w:object w:dxaOrig="820" w:dyaOrig="360" w14:anchorId="1ECB3791">
          <v:shape id="_x0000_i1189" type="#_x0000_t75" style="width:41.3pt;height:18.7pt" o:ole="">
            <v:imagedata r:id="rId368" o:title=""/>
          </v:shape>
          <o:OLEObject Type="Embed" ProgID="Equation.DSMT4" ShapeID="_x0000_i1189" DrawAspect="Content" ObjectID="_1737272131" r:id="rId369"/>
        </w:object>
      </w:r>
      <w:r w:rsidRPr="005B6E09">
        <w:t>je rovnovážným bodem hry.</w:t>
      </w:r>
    </w:p>
    <w:p w14:paraId="0B477D2C" w14:textId="1EA44F03" w:rsidR="006F2A77" w:rsidRPr="005B6E09" w:rsidRDefault="006F2A77" w:rsidP="00165E79">
      <w:pPr>
        <w:pStyle w:val="Priklad"/>
      </w:pPr>
      <w:r w:rsidRPr="005B6E09">
        <w:t xml:space="preserve">Příklad </w:t>
      </w:r>
      <w:r w:rsidR="00333F4B">
        <w:rPr>
          <w:noProof/>
        </w:rPr>
        <w:fldChar w:fldCharType="begin"/>
      </w:r>
      <w:r w:rsidR="00333F4B">
        <w:rPr>
          <w:noProof/>
        </w:rPr>
        <w:instrText xml:space="preserve"> STYLEREF 1 \s </w:instrText>
      </w:r>
      <w:r w:rsidR="00333F4B">
        <w:rPr>
          <w:noProof/>
        </w:rPr>
        <w:fldChar w:fldCharType="separate"/>
      </w:r>
      <w:r w:rsidR="0042322F">
        <w:rPr>
          <w:noProof/>
        </w:rPr>
        <w:t>5</w:t>
      </w:r>
      <w:r w:rsidR="00333F4B">
        <w:rPr>
          <w:noProof/>
        </w:rPr>
        <w:fldChar w:fldCharType="end"/>
      </w:r>
      <w:r w:rsidRPr="005B6E09">
        <w:t>.</w:t>
      </w:r>
      <w:r w:rsidR="00333F4B">
        <w:rPr>
          <w:noProof/>
        </w:rPr>
        <w:fldChar w:fldCharType="begin"/>
      </w:r>
      <w:r w:rsidR="00333F4B">
        <w:rPr>
          <w:noProof/>
        </w:rPr>
        <w:instrText xml:space="preserve"> SEQ Příklad \* ARABIC \s 1 </w:instrText>
      </w:r>
      <w:r w:rsidR="00333F4B">
        <w:rPr>
          <w:noProof/>
        </w:rPr>
        <w:fldChar w:fldCharType="separate"/>
      </w:r>
      <w:r w:rsidR="0042322F">
        <w:rPr>
          <w:noProof/>
        </w:rPr>
        <w:t>4</w:t>
      </w:r>
      <w:r w:rsidR="00333F4B">
        <w:rPr>
          <w:noProof/>
        </w:rPr>
        <w:fldChar w:fldCharType="end"/>
      </w:r>
    </w:p>
    <w:p w14:paraId="5099BBCD" w14:textId="77777777" w:rsidR="006F2A77" w:rsidRPr="005B6E09" w:rsidRDefault="006F2A77" w:rsidP="00976843">
      <w:pPr>
        <w:pStyle w:val="Prikladpopis"/>
      </w:pPr>
      <w:r w:rsidRPr="005B6E09">
        <w:t>Hra dvou hráčů kámen-nůžky-papír má matici:</w:t>
      </w:r>
    </w:p>
    <w:tbl>
      <w:tblPr>
        <w:tblStyle w:val="Mkatabulky"/>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1"/>
        <w:gridCol w:w="7392"/>
        <w:gridCol w:w="1035"/>
      </w:tblGrid>
      <w:tr w:rsidR="006F2A77" w:rsidRPr="005B6E09" w14:paraId="28BE8F32" w14:textId="77777777" w:rsidTr="0002411C">
        <w:tc>
          <w:tcPr>
            <w:tcW w:w="205" w:type="pct"/>
            <w:vAlign w:val="center"/>
          </w:tcPr>
          <w:p w14:paraId="34C697DE" w14:textId="77777777" w:rsidR="006F2A77" w:rsidRPr="005B6E09" w:rsidRDefault="006F2A77" w:rsidP="00125FED">
            <w:pPr>
              <w:tabs>
                <w:tab w:val="left" w:pos="426"/>
              </w:tabs>
              <w:spacing w:line="276" w:lineRule="auto"/>
            </w:pPr>
          </w:p>
        </w:tc>
        <w:tc>
          <w:tcPr>
            <w:tcW w:w="4206" w:type="pct"/>
            <w:vAlign w:val="center"/>
          </w:tcPr>
          <w:p w14:paraId="41BCE4CF" w14:textId="77777777" w:rsidR="006F2A77" w:rsidRPr="005B6E09" w:rsidRDefault="006F2A77" w:rsidP="00125FED">
            <w:pPr>
              <w:tabs>
                <w:tab w:val="left" w:pos="426"/>
              </w:tabs>
              <w:spacing w:line="276" w:lineRule="auto"/>
              <w:jc w:val="center"/>
              <w:rPr>
                <w:rFonts w:eastAsiaTheme="minorHAnsi"/>
              </w:rPr>
            </w:pPr>
            <w:r w:rsidRPr="005B6E09">
              <w:rPr>
                <w:rFonts w:eastAsiaTheme="minorHAnsi"/>
                <w:position w:val="-42"/>
              </w:rPr>
              <w:object w:dxaOrig="1579" w:dyaOrig="940" w14:anchorId="751F676D">
                <v:shape id="_x0000_i1190" type="#_x0000_t75" style="width:79.2pt;height:48pt" o:ole="">
                  <v:imagedata r:id="rId370" o:title=""/>
                </v:shape>
                <o:OLEObject Type="Embed" ProgID="Equation.DSMT4" ShapeID="_x0000_i1190" DrawAspect="Content" ObjectID="_1737272132" r:id="rId371"/>
              </w:object>
            </w:r>
          </w:p>
        </w:tc>
        <w:tc>
          <w:tcPr>
            <w:tcW w:w="589" w:type="pct"/>
            <w:vAlign w:val="center"/>
          </w:tcPr>
          <w:p w14:paraId="06A2A5C8" w14:textId="77777777" w:rsidR="006F2A77" w:rsidRPr="005B6E09" w:rsidRDefault="006F2A77" w:rsidP="00125FED">
            <w:pPr>
              <w:pStyle w:val="Odstavecseseznamem"/>
              <w:tabs>
                <w:tab w:val="left" w:pos="426"/>
              </w:tabs>
              <w:spacing w:line="276" w:lineRule="auto"/>
              <w:ind w:left="432"/>
              <w:jc w:val="center"/>
            </w:pPr>
            <w:r w:rsidRPr="005B6E09">
              <w:t xml:space="preserve"> </w:t>
            </w:r>
          </w:p>
        </w:tc>
      </w:tr>
    </w:tbl>
    <w:p w14:paraId="31884B14" w14:textId="77777777" w:rsidR="006F2A77" w:rsidRPr="005B6E09" w:rsidRDefault="006F2A77" w:rsidP="00976843">
      <w:pPr>
        <w:pStyle w:val="Prikladpopis"/>
      </w:pPr>
      <w:r w:rsidRPr="005B6E09">
        <w:t>Existuje u této hry sedlový bod?</w:t>
      </w:r>
    </w:p>
    <w:p w14:paraId="54B516E8" w14:textId="77777777" w:rsidR="006F2A77" w:rsidRPr="005B6E09" w:rsidRDefault="006F2A77" w:rsidP="00976843">
      <w:pPr>
        <w:pStyle w:val="Prikladpopis"/>
      </w:pPr>
      <w:r w:rsidRPr="005B6E09">
        <w:t xml:space="preserve">Řešení: Červeně </w:t>
      </w:r>
      <w:r w:rsidR="00021FAC">
        <w:t>jsou označena</w:t>
      </w:r>
      <w:r w:rsidRPr="005B6E09">
        <w:t xml:space="preserve"> v matici minima v řádcích a modře maxima ve sloupcích.</w:t>
      </w:r>
    </w:p>
    <w:p w14:paraId="423C978D" w14:textId="77777777" w:rsidR="006F2A77" w:rsidRPr="005B6E09" w:rsidRDefault="006F2A77" w:rsidP="00976843">
      <w:pPr>
        <w:pStyle w:val="Prikladpopis"/>
      </w:pPr>
      <w:r w:rsidRPr="005B6E09">
        <w:object w:dxaOrig="1579" w:dyaOrig="940" w14:anchorId="50CFB1D0">
          <v:shape id="_x0000_i1191" type="#_x0000_t75" style="width:79.2pt;height:48pt" o:ole="">
            <v:imagedata r:id="rId372" o:title=""/>
          </v:shape>
          <o:OLEObject Type="Embed" ProgID="Equation.DSMT4" ShapeID="_x0000_i1191" DrawAspect="Content" ObjectID="_1737272133" r:id="rId373"/>
        </w:object>
      </w:r>
    </w:p>
    <w:p w14:paraId="298ECAD3" w14:textId="77777777" w:rsidR="006F2A77" w:rsidRPr="005B6E09" w:rsidRDefault="006F2A77" w:rsidP="00976843">
      <w:pPr>
        <w:pStyle w:val="Prikladpopis"/>
      </w:pPr>
      <w:r w:rsidRPr="005B6E09">
        <w:t>Dolní cena hry je (-1) a horní cena hry je (+1). Tentokrát neexistuje prvek, který by byl minimální ve svém řádku a zároveň maximální ve svém sloupci. Tedy tato hra nemá řešení v ryzích strategiích a sedlový bod neexistuje.</w:t>
      </w:r>
    </w:p>
    <w:p w14:paraId="6607C8E2" w14:textId="77777777" w:rsidR="006F2A77" w:rsidRPr="005B6E09" w:rsidRDefault="006F2A77" w:rsidP="00125FED">
      <w:pPr>
        <w:tabs>
          <w:tab w:val="left" w:pos="426"/>
        </w:tabs>
        <w:spacing w:after="0" w:line="276" w:lineRule="auto"/>
      </w:pPr>
      <w:r w:rsidRPr="005B6E09">
        <w:t>Tento prvek (</w:t>
      </w:r>
      <w:r w:rsidRPr="00050D68">
        <w:t>cena hry</w:t>
      </w:r>
      <w:r w:rsidRPr="005B6E09">
        <w:t xml:space="preserve"> </w:t>
      </w:r>
      <w:r w:rsidRPr="005B6E09">
        <w:rPr>
          <w:i/>
        </w:rPr>
        <w:t>v</w:t>
      </w:r>
      <w:r w:rsidRPr="005B6E09">
        <w:t xml:space="preserve">) je v tomto příkladu rovna 3 a je zároveň </w:t>
      </w:r>
      <w:proofErr w:type="spellStart"/>
      <w:r w:rsidRPr="005B6E09">
        <w:rPr>
          <w:b/>
        </w:rPr>
        <w:t>Nashovým</w:t>
      </w:r>
      <w:proofErr w:type="spellEnd"/>
      <w:r w:rsidRPr="005B6E09">
        <w:rPr>
          <w:b/>
        </w:rPr>
        <w:t xml:space="preserve"> rovnovážným bodem</w:t>
      </w:r>
      <w:r w:rsidRPr="005B6E09">
        <w:t xml:space="preserve"> nebo sedlovým prvkem matice. Vyjadřuje optimální řešení maticové hry a formálně jej lze zapsat následujícím způsobem:</w:t>
      </w:r>
    </w:p>
    <w:tbl>
      <w:tblPr>
        <w:tblStyle w:val="Mkatabulky"/>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
        <w:gridCol w:w="7356"/>
        <w:gridCol w:w="1108"/>
      </w:tblGrid>
      <w:tr w:rsidR="006F2A77" w:rsidRPr="005B6E09" w14:paraId="5EC0ADED" w14:textId="77777777" w:rsidTr="0002411C">
        <w:tc>
          <w:tcPr>
            <w:tcW w:w="205" w:type="pct"/>
            <w:vAlign w:val="center"/>
          </w:tcPr>
          <w:p w14:paraId="53B263D6" w14:textId="77777777" w:rsidR="006F2A77" w:rsidRPr="005B6E09" w:rsidRDefault="006F2A77" w:rsidP="00125FED">
            <w:pPr>
              <w:tabs>
                <w:tab w:val="left" w:pos="426"/>
              </w:tabs>
              <w:spacing w:line="276" w:lineRule="auto"/>
            </w:pPr>
          </w:p>
        </w:tc>
        <w:tc>
          <w:tcPr>
            <w:tcW w:w="4205" w:type="pct"/>
            <w:vAlign w:val="center"/>
          </w:tcPr>
          <w:p w14:paraId="7DACEB7F" w14:textId="77777777" w:rsidR="006F2A77" w:rsidRPr="005B6E09" w:rsidRDefault="006F2A77" w:rsidP="00125FED">
            <w:pPr>
              <w:tabs>
                <w:tab w:val="left" w:pos="426"/>
              </w:tabs>
              <w:spacing w:line="276" w:lineRule="auto"/>
              <w:jc w:val="center"/>
            </w:pPr>
            <w:r w:rsidRPr="005B6E09">
              <w:rPr>
                <w:rFonts w:eastAsiaTheme="minorHAnsi"/>
                <w:position w:val="-44"/>
              </w:rPr>
              <w:object w:dxaOrig="2400" w:dyaOrig="639" w14:anchorId="4AE56416">
                <v:shape id="_x0000_i1192" type="#_x0000_t75" style="width:119.5pt;height:31.7pt" o:ole="">
                  <v:imagedata r:id="rId374" o:title=""/>
                </v:shape>
                <o:OLEObject Type="Embed" ProgID="Equation.DSMT4" ShapeID="_x0000_i1192" DrawAspect="Content" ObjectID="_1737272134" r:id="rId375"/>
              </w:object>
            </w:r>
          </w:p>
        </w:tc>
        <w:tc>
          <w:tcPr>
            <w:tcW w:w="589" w:type="pct"/>
            <w:vAlign w:val="center"/>
          </w:tcPr>
          <w:p w14:paraId="6DD35069" w14:textId="354C0E86" w:rsidR="006F2A77" w:rsidRPr="005B6E09" w:rsidRDefault="006F2A77" w:rsidP="00125FED">
            <w:pPr>
              <w:pStyle w:val="Odstavecseseznamem"/>
              <w:tabs>
                <w:tab w:val="left" w:pos="426"/>
              </w:tabs>
              <w:spacing w:line="276" w:lineRule="auto"/>
              <w:ind w:left="432"/>
              <w:jc w:val="center"/>
            </w:pPr>
            <w:r w:rsidRPr="005B6E09">
              <w:t>(</w:t>
            </w:r>
            <w:r w:rsidRPr="005B6E09">
              <w:rPr>
                <w:rStyle w:val="RovniceChar"/>
              </w:rPr>
              <w:fldChar w:fldCharType="begin"/>
            </w:r>
            <w:r w:rsidRPr="005B6E09">
              <w:rPr>
                <w:rStyle w:val="RovniceChar"/>
              </w:rPr>
              <w:instrText xml:space="preserve"> STYLEREF 1 \s </w:instrText>
            </w:r>
            <w:r w:rsidRPr="005B6E09">
              <w:rPr>
                <w:rStyle w:val="RovniceChar"/>
              </w:rPr>
              <w:fldChar w:fldCharType="separate"/>
            </w:r>
            <w:r w:rsidR="0042322F">
              <w:rPr>
                <w:rStyle w:val="RovniceChar"/>
                <w:noProof/>
              </w:rPr>
              <w:t>5</w:t>
            </w:r>
            <w:r w:rsidRPr="005B6E09">
              <w:rPr>
                <w:rStyle w:val="RovniceChar"/>
              </w:rPr>
              <w:fldChar w:fldCharType="end"/>
            </w:r>
            <w:r w:rsidRPr="005B6E09">
              <w:rPr>
                <w:rStyle w:val="RovniceChar"/>
              </w:rPr>
              <w:t>.</w:t>
            </w:r>
            <w:r w:rsidR="009B0EE7">
              <w:rPr>
                <w:rStyle w:val="RovniceChar"/>
              </w:rPr>
              <w:t>7</w:t>
            </w:r>
            <w:r w:rsidRPr="005B6E09">
              <w:t>)</w:t>
            </w:r>
          </w:p>
        </w:tc>
      </w:tr>
    </w:tbl>
    <w:p w14:paraId="20DD3896" w14:textId="77777777" w:rsidR="006F2A77" w:rsidRPr="005B6E09" w:rsidRDefault="006F2A77" w:rsidP="00125FED">
      <w:pPr>
        <w:tabs>
          <w:tab w:val="left" w:pos="426"/>
        </w:tabs>
        <w:spacing w:line="276" w:lineRule="auto"/>
      </w:pPr>
      <w:r w:rsidRPr="005B6E09">
        <w:t>Problém je, že mnoho matic sedlový prvek prostě nemá. Od čistých strategií je pak nutno přejít ke smíšeným strategiím.</w:t>
      </w:r>
    </w:p>
    <w:p w14:paraId="61D0A403" w14:textId="77777777" w:rsidR="006F2A77" w:rsidRPr="005B6E09" w:rsidRDefault="006F2A77" w:rsidP="00125FED">
      <w:pPr>
        <w:tabs>
          <w:tab w:val="left" w:pos="426"/>
        </w:tabs>
        <w:spacing w:line="276" w:lineRule="auto"/>
      </w:pPr>
      <w:proofErr w:type="spellStart"/>
      <w:r w:rsidRPr="005B6E09">
        <w:rPr>
          <w:b/>
        </w:rPr>
        <w:lastRenderedPageBreak/>
        <w:t>Nashova</w:t>
      </w:r>
      <w:proofErr w:type="spellEnd"/>
      <w:r w:rsidRPr="005B6E09">
        <w:rPr>
          <w:b/>
        </w:rPr>
        <w:t xml:space="preserve"> rovnováha</w:t>
      </w:r>
      <w:r w:rsidRPr="005B6E09">
        <w:t xml:space="preserve"> je takové řešení, ve kterém platí, že když se některý z hráčů nebude držet své optimální strategie, zatímco jeho soupeř ano, jeho výhra se sníží (v nejlepším případě zůstane stejná). Jinými slovy: „ten kdo se odchýlí od optimálních strategií, si nemůže polepšit“.</w:t>
      </w:r>
    </w:p>
    <w:p w14:paraId="1C30F8E9" w14:textId="77777777" w:rsidR="006F2A77" w:rsidRPr="005B6E09" w:rsidRDefault="006F2A77" w:rsidP="00125FED">
      <w:pPr>
        <w:keepNext/>
        <w:tabs>
          <w:tab w:val="left" w:pos="426"/>
        </w:tabs>
        <w:spacing w:after="0" w:line="276" w:lineRule="auto"/>
      </w:pPr>
      <w:r w:rsidRPr="005B6E09">
        <w:rPr>
          <w:b/>
        </w:rPr>
        <w:t>Smíšená strategie</w:t>
      </w:r>
      <w:r w:rsidRPr="005B6E09">
        <w:t xml:space="preserve"> – je vyjádřená vektorem pravděpodobností, s jakými hráč volí jednotlivé své strategie, které náhodně střídá, a to je dáno rozdělením pravděpodobnosti na prostoru ryzích strategií. Výplata hráčů je zde náhodná veličina a její očekávanou hodnotu značíme </w:t>
      </w:r>
      <w:proofErr w:type="gramStart"/>
      <w:r w:rsidRPr="005B6E09">
        <w:rPr>
          <w:i/>
        </w:rPr>
        <w:t>E</w:t>
      </w:r>
      <w:r w:rsidRPr="005B6E09">
        <w:t>(</w:t>
      </w:r>
      <w:proofErr w:type="gramEnd"/>
      <w:r w:rsidRPr="005B6E09">
        <w:rPr>
          <w:i/>
        </w:rPr>
        <w:t>p</w:t>
      </w:r>
      <w:r w:rsidRPr="005B6E09">
        <w:t xml:space="preserve">, </w:t>
      </w:r>
      <w:r w:rsidRPr="005B6E09">
        <w:rPr>
          <w:i/>
        </w:rPr>
        <w:t>q</w:t>
      </w:r>
      <w:r w:rsidRPr="005B6E09">
        <w:t>). Pokud volí hráči strategie nezávisle na sobě, pro očekávanou výhru platí</w:t>
      </w:r>
    </w:p>
    <w:tbl>
      <w:tblPr>
        <w:tblStyle w:val="Mkatabulky"/>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
        <w:gridCol w:w="7356"/>
        <w:gridCol w:w="1108"/>
      </w:tblGrid>
      <w:tr w:rsidR="006F2A77" w:rsidRPr="005B6E09" w14:paraId="7C88E914" w14:textId="77777777" w:rsidTr="0002411C">
        <w:tc>
          <w:tcPr>
            <w:tcW w:w="205" w:type="pct"/>
            <w:vAlign w:val="center"/>
          </w:tcPr>
          <w:p w14:paraId="1DC9B2C0" w14:textId="77777777" w:rsidR="006F2A77" w:rsidRPr="005B6E09" w:rsidRDefault="006F2A77" w:rsidP="00125FED">
            <w:pPr>
              <w:tabs>
                <w:tab w:val="left" w:pos="426"/>
              </w:tabs>
              <w:spacing w:line="276" w:lineRule="auto"/>
            </w:pPr>
          </w:p>
        </w:tc>
        <w:tc>
          <w:tcPr>
            <w:tcW w:w="4206" w:type="pct"/>
            <w:vAlign w:val="center"/>
          </w:tcPr>
          <w:p w14:paraId="5DDB3AC0" w14:textId="77777777" w:rsidR="006F2A77" w:rsidRPr="005B6E09" w:rsidRDefault="006F2A77" w:rsidP="00125FED">
            <w:pPr>
              <w:tabs>
                <w:tab w:val="left" w:pos="426"/>
              </w:tabs>
              <w:spacing w:line="276" w:lineRule="auto"/>
              <w:jc w:val="center"/>
            </w:pPr>
            <w:r w:rsidRPr="005B6E09">
              <w:rPr>
                <w:rFonts w:eastAsiaTheme="minorHAnsi"/>
                <w:position w:val="-30"/>
              </w:rPr>
              <w:object w:dxaOrig="2200" w:dyaOrig="540" w14:anchorId="5D3D6C91">
                <v:shape id="_x0000_i1193" type="#_x0000_t75" style="width:109.9pt;height:27.35pt" o:ole="">
                  <v:imagedata r:id="rId376" o:title=""/>
                </v:shape>
                <o:OLEObject Type="Embed" ProgID="Equation.DSMT4" ShapeID="_x0000_i1193" DrawAspect="Content" ObjectID="_1737272135" r:id="rId377"/>
              </w:object>
            </w:r>
            <w:r w:rsidRPr="005B6E09">
              <w:t xml:space="preserve"> </w:t>
            </w:r>
          </w:p>
        </w:tc>
        <w:tc>
          <w:tcPr>
            <w:tcW w:w="589" w:type="pct"/>
            <w:vAlign w:val="center"/>
          </w:tcPr>
          <w:p w14:paraId="3E69D122" w14:textId="4927E31E" w:rsidR="006F2A77" w:rsidRPr="005B6E09" w:rsidRDefault="006F2A77" w:rsidP="00125FED">
            <w:pPr>
              <w:pStyle w:val="Odstavecseseznamem"/>
              <w:tabs>
                <w:tab w:val="left" w:pos="426"/>
              </w:tabs>
              <w:spacing w:line="276" w:lineRule="auto"/>
              <w:ind w:left="432"/>
              <w:jc w:val="center"/>
            </w:pPr>
            <w:r w:rsidRPr="005B6E09">
              <w:t>(</w:t>
            </w:r>
            <w:r w:rsidRPr="005B6E09">
              <w:rPr>
                <w:rStyle w:val="RovniceChar"/>
              </w:rPr>
              <w:fldChar w:fldCharType="begin"/>
            </w:r>
            <w:r w:rsidRPr="005B6E09">
              <w:rPr>
                <w:rStyle w:val="RovniceChar"/>
              </w:rPr>
              <w:instrText xml:space="preserve"> STYLEREF 1 \s </w:instrText>
            </w:r>
            <w:r w:rsidRPr="005B6E09">
              <w:rPr>
                <w:rStyle w:val="RovniceChar"/>
              </w:rPr>
              <w:fldChar w:fldCharType="separate"/>
            </w:r>
            <w:r w:rsidR="0042322F">
              <w:rPr>
                <w:rStyle w:val="RovniceChar"/>
                <w:noProof/>
              </w:rPr>
              <w:t>5</w:t>
            </w:r>
            <w:r w:rsidRPr="005B6E09">
              <w:rPr>
                <w:rStyle w:val="RovniceChar"/>
              </w:rPr>
              <w:fldChar w:fldCharType="end"/>
            </w:r>
            <w:r w:rsidRPr="005B6E09">
              <w:rPr>
                <w:rStyle w:val="RovniceChar"/>
              </w:rPr>
              <w:t>.</w:t>
            </w:r>
            <w:r w:rsidR="009B0EE7">
              <w:rPr>
                <w:rStyle w:val="RovniceChar"/>
              </w:rPr>
              <w:t>8</w:t>
            </w:r>
            <w:r w:rsidRPr="005B6E09">
              <w:t>)</w:t>
            </w:r>
          </w:p>
        </w:tc>
      </w:tr>
    </w:tbl>
    <w:p w14:paraId="2B629B67" w14:textId="77777777" w:rsidR="006F2A77" w:rsidRPr="005B6E09" w:rsidRDefault="006F2A77" w:rsidP="00125FED">
      <w:pPr>
        <w:tabs>
          <w:tab w:val="left" w:pos="426"/>
        </w:tabs>
        <w:spacing w:after="0" w:line="276" w:lineRule="auto"/>
      </w:pPr>
      <w:r w:rsidRPr="005B6E09">
        <w:t xml:space="preserve">pro hráče </w:t>
      </w:r>
      <w:r w:rsidRPr="005B6E09">
        <w:rPr>
          <w:i/>
        </w:rPr>
        <w:t>A</w:t>
      </w:r>
      <w:r w:rsidRPr="005B6E09">
        <w:t xml:space="preserve"> smíšenou strategii značíme</w:t>
      </w:r>
    </w:p>
    <w:tbl>
      <w:tblPr>
        <w:tblStyle w:val="Mkatabulky"/>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
        <w:gridCol w:w="7356"/>
        <w:gridCol w:w="1108"/>
      </w:tblGrid>
      <w:tr w:rsidR="006F2A77" w:rsidRPr="005B6E09" w14:paraId="2B9BBCED" w14:textId="77777777" w:rsidTr="0002411C">
        <w:tc>
          <w:tcPr>
            <w:tcW w:w="205" w:type="pct"/>
            <w:vAlign w:val="center"/>
          </w:tcPr>
          <w:p w14:paraId="00F09111" w14:textId="77777777" w:rsidR="006F2A77" w:rsidRPr="005B6E09" w:rsidRDefault="006F2A77" w:rsidP="00125FED">
            <w:pPr>
              <w:tabs>
                <w:tab w:val="left" w:pos="426"/>
              </w:tabs>
              <w:spacing w:line="276" w:lineRule="auto"/>
            </w:pPr>
          </w:p>
        </w:tc>
        <w:tc>
          <w:tcPr>
            <w:tcW w:w="4206" w:type="pct"/>
            <w:vAlign w:val="center"/>
          </w:tcPr>
          <w:p w14:paraId="27F9FA11" w14:textId="77777777" w:rsidR="006F2A77" w:rsidRPr="005B6E09" w:rsidRDefault="006F2A77" w:rsidP="00125FED">
            <w:pPr>
              <w:tabs>
                <w:tab w:val="left" w:pos="426"/>
              </w:tabs>
              <w:spacing w:line="276" w:lineRule="auto"/>
              <w:jc w:val="center"/>
            </w:pPr>
            <w:r w:rsidRPr="005B6E09">
              <w:rPr>
                <w:rFonts w:eastAsiaTheme="minorHAnsi"/>
                <w:position w:val="-12"/>
              </w:rPr>
              <w:object w:dxaOrig="5539" w:dyaOrig="360" w14:anchorId="187AE8F2">
                <v:shape id="_x0000_i1194" type="#_x0000_t75" style="width:276.1pt;height:18.7pt" o:ole="">
                  <v:imagedata r:id="rId378" o:title=""/>
                </v:shape>
                <o:OLEObject Type="Embed" ProgID="Equation.DSMT4" ShapeID="_x0000_i1194" DrawAspect="Content" ObjectID="_1737272136" r:id="rId379"/>
              </w:object>
            </w:r>
            <w:r w:rsidRPr="005B6E09">
              <w:t xml:space="preserve"> </w:t>
            </w:r>
          </w:p>
        </w:tc>
        <w:tc>
          <w:tcPr>
            <w:tcW w:w="589" w:type="pct"/>
            <w:vAlign w:val="center"/>
          </w:tcPr>
          <w:p w14:paraId="3BFB1D31" w14:textId="46A19279" w:rsidR="006F2A77" w:rsidRPr="005B6E09" w:rsidRDefault="006F2A77" w:rsidP="00125FED">
            <w:pPr>
              <w:pStyle w:val="Odstavecseseznamem"/>
              <w:tabs>
                <w:tab w:val="left" w:pos="426"/>
              </w:tabs>
              <w:spacing w:line="276" w:lineRule="auto"/>
              <w:ind w:left="432"/>
              <w:jc w:val="center"/>
            </w:pPr>
            <w:r w:rsidRPr="005B6E09">
              <w:t>(</w:t>
            </w:r>
            <w:r w:rsidRPr="005B6E09">
              <w:rPr>
                <w:rStyle w:val="RovniceChar"/>
              </w:rPr>
              <w:fldChar w:fldCharType="begin"/>
            </w:r>
            <w:r w:rsidRPr="005B6E09">
              <w:rPr>
                <w:rStyle w:val="RovniceChar"/>
              </w:rPr>
              <w:instrText xml:space="preserve"> STYLEREF 1 \s </w:instrText>
            </w:r>
            <w:r w:rsidRPr="005B6E09">
              <w:rPr>
                <w:rStyle w:val="RovniceChar"/>
              </w:rPr>
              <w:fldChar w:fldCharType="separate"/>
            </w:r>
            <w:r w:rsidR="0042322F">
              <w:rPr>
                <w:rStyle w:val="RovniceChar"/>
                <w:noProof/>
              </w:rPr>
              <w:t>5</w:t>
            </w:r>
            <w:r w:rsidRPr="005B6E09">
              <w:rPr>
                <w:rStyle w:val="RovniceChar"/>
              </w:rPr>
              <w:fldChar w:fldCharType="end"/>
            </w:r>
            <w:r w:rsidRPr="005B6E09">
              <w:rPr>
                <w:rStyle w:val="RovniceChar"/>
              </w:rPr>
              <w:t>.</w:t>
            </w:r>
            <w:r w:rsidR="009B0EE7">
              <w:rPr>
                <w:rStyle w:val="RovniceChar"/>
              </w:rPr>
              <w:t>9</w:t>
            </w:r>
            <w:r w:rsidRPr="005B6E09">
              <w:t>)</w:t>
            </w:r>
          </w:p>
        </w:tc>
      </w:tr>
    </w:tbl>
    <w:p w14:paraId="10ABA345" w14:textId="77777777" w:rsidR="006F2A77" w:rsidRPr="005B6E09" w:rsidRDefault="006F2A77" w:rsidP="00125FED">
      <w:pPr>
        <w:tabs>
          <w:tab w:val="left" w:pos="426"/>
        </w:tabs>
        <w:spacing w:after="0" w:line="276" w:lineRule="auto"/>
      </w:pPr>
      <w:r w:rsidRPr="005B6E09">
        <w:t xml:space="preserve">smíšenou strategii hráče </w:t>
      </w:r>
      <w:r w:rsidRPr="005B6E09">
        <w:rPr>
          <w:i/>
        </w:rPr>
        <w:t xml:space="preserve">B </w:t>
      </w:r>
      <w:r w:rsidRPr="005B6E09">
        <w:t>značíme</w:t>
      </w:r>
    </w:p>
    <w:tbl>
      <w:tblPr>
        <w:tblStyle w:val="Mkatabulky"/>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
        <w:gridCol w:w="7296"/>
        <w:gridCol w:w="1228"/>
      </w:tblGrid>
      <w:tr w:rsidR="006F2A77" w:rsidRPr="005B6E09" w14:paraId="35EEBBCC" w14:textId="77777777" w:rsidTr="0002411C">
        <w:tc>
          <w:tcPr>
            <w:tcW w:w="205" w:type="pct"/>
            <w:vAlign w:val="center"/>
          </w:tcPr>
          <w:p w14:paraId="23A3595F" w14:textId="77777777" w:rsidR="006F2A77" w:rsidRPr="005B6E09" w:rsidRDefault="006F2A77" w:rsidP="00125FED">
            <w:pPr>
              <w:tabs>
                <w:tab w:val="left" w:pos="426"/>
              </w:tabs>
              <w:spacing w:line="276" w:lineRule="auto"/>
            </w:pPr>
          </w:p>
        </w:tc>
        <w:tc>
          <w:tcPr>
            <w:tcW w:w="4206" w:type="pct"/>
            <w:vAlign w:val="center"/>
          </w:tcPr>
          <w:p w14:paraId="4CA85A0B" w14:textId="77777777" w:rsidR="006F2A77" w:rsidRPr="005B6E09" w:rsidRDefault="006F2A77" w:rsidP="00125FED">
            <w:pPr>
              <w:tabs>
                <w:tab w:val="left" w:pos="426"/>
              </w:tabs>
              <w:spacing w:line="276" w:lineRule="auto"/>
              <w:jc w:val="center"/>
            </w:pPr>
            <w:r w:rsidRPr="005B6E09">
              <w:rPr>
                <w:rFonts w:eastAsiaTheme="minorHAnsi"/>
                <w:position w:val="-12"/>
              </w:rPr>
              <w:object w:dxaOrig="5240" w:dyaOrig="360" w14:anchorId="3E473F77">
                <v:shape id="_x0000_i1195" type="#_x0000_t75" style="width:262pt;height:18.7pt" o:ole="">
                  <v:imagedata r:id="rId380" o:title=""/>
                </v:shape>
                <o:OLEObject Type="Embed" ProgID="Equation.DSMT4" ShapeID="_x0000_i1195" DrawAspect="Content" ObjectID="_1737272137" r:id="rId381"/>
              </w:object>
            </w:r>
            <w:r w:rsidRPr="005B6E09">
              <w:t xml:space="preserve"> </w:t>
            </w:r>
          </w:p>
        </w:tc>
        <w:tc>
          <w:tcPr>
            <w:tcW w:w="589" w:type="pct"/>
            <w:vAlign w:val="center"/>
          </w:tcPr>
          <w:p w14:paraId="71932B3D" w14:textId="35500DFF" w:rsidR="006F2A77" w:rsidRPr="005B6E09" w:rsidRDefault="006F2A77" w:rsidP="00125FED">
            <w:pPr>
              <w:pStyle w:val="Odstavecseseznamem"/>
              <w:tabs>
                <w:tab w:val="left" w:pos="426"/>
              </w:tabs>
              <w:spacing w:line="276" w:lineRule="auto"/>
              <w:ind w:left="432"/>
              <w:jc w:val="center"/>
            </w:pPr>
            <w:r w:rsidRPr="005B6E09">
              <w:t>(</w:t>
            </w:r>
            <w:r w:rsidRPr="005B6E09">
              <w:rPr>
                <w:rStyle w:val="RovniceChar"/>
              </w:rPr>
              <w:fldChar w:fldCharType="begin"/>
            </w:r>
            <w:r w:rsidRPr="005B6E09">
              <w:rPr>
                <w:rStyle w:val="RovniceChar"/>
              </w:rPr>
              <w:instrText xml:space="preserve"> STYLEREF 1 \s </w:instrText>
            </w:r>
            <w:r w:rsidRPr="005B6E09">
              <w:rPr>
                <w:rStyle w:val="RovniceChar"/>
              </w:rPr>
              <w:fldChar w:fldCharType="separate"/>
            </w:r>
            <w:r w:rsidR="0042322F">
              <w:rPr>
                <w:rStyle w:val="RovniceChar"/>
                <w:noProof/>
              </w:rPr>
              <w:t>5</w:t>
            </w:r>
            <w:r w:rsidRPr="005B6E09">
              <w:rPr>
                <w:rStyle w:val="RovniceChar"/>
              </w:rPr>
              <w:fldChar w:fldCharType="end"/>
            </w:r>
            <w:r w:rsidRPr="005B6E09">
              <w:rPr>
                <w:rStyle w:val="RovniceChar"/>
              </w:rPr>
              <w:t>.</w:t>
            </w:r>
            <w:r w:rsidRPr="005B6E09">
              <w:rPr>
                <w:rStyle w:val="RovniceChar"/>
              </w:rPr>
              <w:fldChar w:fldCharType="begin"/>
            </w:r>
            <w:r w:rsidRPr="005B6E09">
              <w:rPr>
                <w:rStyle w:val="RovniceChar"/>
              </w:rPr>
              <w:instrText xml:space="preserve"> SEQ Rovnica \* ARABIC \s 1 </w:instrText>
            </w:r>
            <w:r w:rsidRPr="005B6E09">
              <w:rPr>
                <w:rStyle w:val="RovniceChar"/>
              </w:rPr>
              <w:fldChar w:fldCharType="separate"/>
            </w:r>
            <w:r w:rsidR="0042322F">
              <w:rPr>
                <w:rStyle w:val="RovniceChar"/>
                <w:noProof/>
              </w:rPr>
              <w:t>1</w:t>
            </w:r>
            <w:r w:rsidRPr="005B6E09">
              <w:rPr>
                <w:rStyle w:val="RovniceChar"/>
              </w:rPr>
              <w:fldChar w:fldCharType="end"/>
            </w:r>
            <w:r w:rsidR="00935232">
              <w:rPr>
                <w:rStyle w:val="RovniceChar"/>
              </w:rPr>
              <w:t>0</w:t>
            </w:r>
            <w:r w:rsidRPr="005B6E09">
              <w:t>)</w:t>
            </w:r>
          </w:p>
        </w:tc>
      </w:tr>
    </w:tbl>
    <w:p w14:paraId="22A745AC" w14:textId="77777777" w:rsidR="006F2A77" w:rsidRPr="005B6E09" w:rsidRDefault="006F2A77" w:rsidP="00125FED">
      <w:pPr>
        <w:tabs>
          <w:tab w:val="left" w:pos="426"/>
        </w:tabs>
        <w:spacing w:after="0" w:line="276" w:lineRule="auto"/>
      </w:pPr>
      <w:r w:rsidRPr="005B6E09">
        <w:t xml:space="preserve">Složky těchto vektorů jsou nezáporná čísla, jejichž součet je roven jedné. Ryzí strategie je pak zvláštním případem smíšené strategie, kdy jeden prvek je 1 a ostatní 0. Stejně jako u ryzích strategií, lze i zde zavést pojem </w:t>
      </w:r>
      <w:r w:rsidRPr="005B6E09">
        <w:rPr>
          <w:b/>
        </w:rPr>
        <w:t>optimální strategie</w:t>
      </w:r>
      <w:r w:rsidRPr="005B6E09">
        <w:t>, které budeme značit [</w:t>
      </w:r>
      <w:r w:rsidRPr="005B6E09">
        <w:rPr>
          <w:i/>
        </w:rPr>
        <w:t>p</w:t>
      </w:r>
      <w:r w:rsidRPr="005B6E09">
        <w:rPr>
          <w:vertAlign w:val="subscript"/>
        </w:rPr>
        <w:t>0</w:t>
      </w:r>
      <w:r w:rsidRPr="005B6E09">
        <w:t xml:space="preserve">, </w:t>
      </w:r>
      <w:r w:rsidRPr="005B6E09">
        <w:rPr>
          <w:i/>
        </w:rPr>
        <w:t>q</w:t>
      </w:r>
      <w:r w:rsidRPr="005B6E09">
        <w:rPr>
          <w:vertAlign w:val="subscript"/>
        </w:rPr>
        <w:t>0</w:t>
      </w:r>
      <w:r w:rsidRPr="005B6E09">
        <w:t>].</w:t>
      </w:r>
    </w:p>
    <w:tbl>
      <w:tblPr>
        <w:tblStyle w:val="Mkatabulky"/>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
        <w:gridCol w:w="7296"/>
        <w:gridCol w:w="1228"/>
      </w:tblGrid>
      <w:tr w:rsidR="006F2A77" w:rsidRPr="005B6E09" w14:paraId="05FE674B" w14:textId="77777777" w:rsidTr="0002411C">
        <w:tc>
          <w:tcPr>
            <w:tcW w:w="205" w:type="pct"/>
            <w:vAlign w:val="center"/>
          </w:tcPr>
          <w:p w14:paraId="062892AE" w14:textId="77777777" w:rsidR="006F2A77" w:rsidRPr="005B6E09" w:rsidRDefault="006F2A77" w:rsidP="00125FED">
            <w:pPr>
              <w:tabs>
                <w:tab w:val="left" w:pos="426"/>
              </w:tabs>
              <w:spacing w:line="276" w:lineRule="auto"/>
            </w:pPr>
          </w:p>
        </w:tc>
        <w:tc>
          <w:tcPr>
            <w:tcW w:w="4206" w:type="pct"/>
            <w:vAlign w:val="center"/>
          </w:tcPr>
          <w:p w14:paraId="5D8FE3B8" w14:textId="77777777" w:rsidR="006F2A77" w:rsidRPr="005B6E09" w:rsidRDefault="006F2A77" w:rsidP="00125FED">
            <w:pPr>
              <w:tabs>
                <w:tab w:val="left" w:pos="426"/>
              </w:tabs>
              <w:spacing w:line="276" w:lineRule="auto"/>
              <w:jc w:val="center"/>
            </w:pPr>
            <w:r w:rsidRPr="005B6E09">
              <w:tab/>
            </w:r>
            <w:r w:rsidRPr="005B6E09">
              <w:rPr>
                <w:rFonts w:eastAsiaTheme="minorHAnsi"/>
                <w:position w:val="-12"/>
              </w:rPr>
              <w:object w:dxaOrig="3040" w:dyaOrig="360" w14:anchorId="4E5A90DF">
                <v:shape id="_x0000_i1196" type="#_x0000_t75" style="width:152.15pt;height:18.7pt" o:ole="">
                  <v:imagedata r:id="rId382" o:title=""/>
                </v:shape>
                <o:OLEObject Type="Embed" ProgID="Equation.DSMT4" ShapeID="_x0000_i1196" DrawAspect="Content" ObjectID="_1737272138" r:id="rId383"/>
              </w:object>
            </w:r>
          </w:p>
        </w:tc>
        <w:tc>
          <w:tcPr>
            <w:tcW w:w="589" w:type="pct"/>
            <w:vAlign w:val="center"/>
          </w:tcPr>
          <w:p w14:paraId="741FE0C2" w14:textId="36B07F53" w:rsidR="006F2A77" w:rsidRPr="005B6E09" w:rsidRDefault="006F2A77" w:rsidP="00935232">
            <w:pPr>
              <w:pStyle w:val="Odstavecseseznamem"/>
              <w:tabs>
                <w:tab w:val="left" w:pos="426"/>
              </w:tabs>
              <w:spacing w:line="276" w:lineRule="auto"/>
              <w:ind w:left="432"/>
              <w:jc w:val="center"/>
            </w:pPr>
            <w:r w:rsidRPr="005B6E09">
              <w:t>(</w:t>
            </w:r>
            <w:r w:rsidRPr="005B6E09">
              <w:rPr>
                <w:rStyle w:val="RovniceChar"/>
              </w:rPr>
              <w:fldChar w:fldCharType="begin"/>
            </w:r>
            <w:r w:rsidRPr="005B6E09">
              <w:rPr>
                <w:rStyle w:val="RovniceChar"/>
              </w:rPr>
              <w:instrText xml:space="preserve"> STYLEREF 1 \s </w:instrText>
            </w:r>
            <w:r w:rsidRPr="005B6E09">
              <w:rPr>
                <w:rStyle w:val="RovniceChar"/>
              </w:rPr>
              <w:fldChar w:fldCharType="separate"/>
            </w:r>
            <w:r w:rsidR="0042322F">
              <w:rPr>
                <w:rStyle w:val="RovniceChar"/>
                <w:noProof/>
              </w:rPr>
              <w:t>5</w:t>
            </w:r>
            <w:r w:rsidRPr="005B6E09">
              <w:rPr>
                <w:rStyle w:val="RovniceChar"/>
              </w:rPr>
              <w:fldChar w:fldCharType="end"/>
            </w:r>
            <w:r w:rsidRPr="005B6E09">
              <w:rPr>
                <w:rStyle w:val="RovniceChar"/>
              </w:rPr>
              <w:t>.</w:t>
            </w:r>
            <w:r w:rsidR="00935232">
              <w:rPr>
                <w:rStyle w:val="RovniceChar"/>
              </w:rPr>
              <w:t>11</w:t>
            </w:r>
            <w:r w:rsidRPr="005B6E09">
              <w:t>)</w:t>
            </w:r>
          </w:p>
        </w:tc>
      </w:tr>
    </w:tbl>
    <w:p w14:paraId="0BCD629E" w14:textId="77777777" w:rsidR="006F2A77" w:rsidRPr="005B6E09" w:rsidRDefault="006F2A77" w:rsidP="00125FED">
      <w:pPr>
        <w:tabs>
          <w:tab w:val="left" w:pos="426"/>
        </w:tabs>
        <w:spacing w:line="276" w:lineRule="auto"/>
      </w:pPr>
      <w:r w:rsidRPr="005B6E09">
        <w:t xml:space="preserve">Řešení hry v ryzích strategiích reprezentují tyto údaje: </w:t>
      </w:r>
      <w:r w:rsidRPr="005B6E09">
        <w:rPr>
          <w:i/>
        </w:rPr>
        <w:t>s</w:t>
      </w:r>
      <w:r w:rsidRPr="005B6E09">
        <w:rPr>
          <w:vertAlign w:val="subscript"/>
        </w:rPr>
        <w:t>0</w:t>
      </w:r>
      <w:r w:rsidRPr="005B6E09">
        <w:t xml:space="preserve">, </w:t>
      </w:r>
      <w:r w:rsidRPr="005B6E09">
        <w:rPr>
          <w:i/>
        </w:rPr>
        <w:t>t</w:t>
      </w:r>
      <w:r w:rsidRPr="005B6E09">
        <w:rPr>
          <w:vertAlign w:val="subscript"/>
        </w:rPr>
        <w:t>0</w:t>
      </w:r>
      <w:r w:rsidRPr="005B6E09">
        <w:t xml:space="preserve">, </w:t>
      </w:r>
      <w:r w:rsidRPr="005B6E09">
        <w:rPr>
          <w:i/>
        </w:rPr>
        <w:t>v</w:t>
      </w:r>
      <w:r w:rsidRPr="005B6E09">
        <w:t xml:space="preserve">, řešení hry ve smíšených strategiích reprezentují tyto údaje: </w:t>
      </w:r>
      <w:r w:rsidRPr="005B6E09">
        <w:rPr>
          <w:i/>
        </w:rPr>
        <w:t>p</w:t>
      </w:r>
      <w:r w:rsidRPr="005B6E09">
        <w:rPr>
          <w:vertAlign w:val="subscript"/>
        </w:rPr>
        <w:t>0</w:t>
      </w:r>
      <w:r w:rsidRPr="005B6E09">
        <w:t xml:space="preserve">, </w:t>
      </w:r>
      <w:r w:rsidRPr="005B6E09">
        <w:rPr>
          <w:i/>
        </w:rPr>
        <w:t>q</w:t>
      </w:r>
      <w:r w:rsidRPr="005B6E09">
        <w:rPr>
          <w:vertAlign w:val="subscript"/>
        </w:rPr>
        <w:t>0</w:t>
      </w:r>
      <w:r w:rsidRPr="005B6E09">
        <w:t xml:space="preserve">, </w:t>
      </w:r>
      <w:r w:rsidRPr="005B6E09">
        <w:rPr>
          <w:i/>
        </w:rPr>
        <w:t>v</w:t>
      </w:r>
      <w:r w:rsidRPr="005B6E09">
        <w:t xml:space="preserve">. Matematickým modelem </w:t>
      </w:r>
      <w:r w:rsidRPr="005B6E09">
        <w:rPr>
          <w:u w:val="single"/>
        </w:rPr>
        <w:t>hry s konstantním součtem</w:t>
      </w:r>
      <w:r w:rsidRPr="005B6E09">
        <w:t xml:space="preserve"> je </w:t>
      </w:r>
      <w:r w:rsidRPr="005B6E09">
        <w:rPr>
          <w:i/>
        </w:rPr>
        <w:t>E</w:t>
      </w:r>
      <w:r w:rsidRPr="005B6E09">
        <w:rPr>
          <w:vertAlign w:val="subscript"/>
        </w:rPr>
        <w:t>1</w:t>
      </w:r>
      <w:r w:rsidRPr="005B6E09">
        <w:t>(</w:t>
      </w:r>
      <w:r w:rsidRPr="005B6E09">
        <w:rPr>
          <w:i/>
        </w:rPr>
        <w:t>p</w:t>
      </w:r>
      <w:r w:rsidRPr="005B6E09">
        <w:rPr>
          <w:i/>
          <w:vertAlign w:val="subscript"/>
        </w:rPr>
        <w:t>ij</w:t>
      </w:r>
      <w:r w:rsidRPr="005B6E09">
        <w:t xml:space="preserve">, </w:t>
      </w:r>
      <w:proofErr w:type="spellStart"/>
      <w:r w:rsidRPr="005B6E09">
        <w:rPr>
          <w:i/>
        </w:rPr>
        <w:t>q</w:t>
      </w:r>
      <w:r w:rsidRPr="005B6E09">
        <w:rPr>
          <w:i/>
          <w:vertAlign w:val="subscript"/>
        </w:rPr>
        <w:t>ij</w:t>
      </w:r>
      <w:proofErr w:type="spellEnd"/>
      <w:r w:rsidRPr="005B6E09">
        <w:t xml:space="preserve">) + </w:t>
      </w:r>
      <w:r w:rsidRPr="005B6E09">
        <w:rPr>
          <w:i/>
        </w:rPr>
        <w:t>E</w:t>
      </w:r>
      <w:r w:rsidRPr="005B6E09">
        <w:rPr>
          <w:vertAlign w:val="subscript"/>
        </w:rPr>
        <w:t>2</w:t>
      </w:r>
      <w:r w:rsidRPr="005B6E09">
        <w:t>(</w:t>
      </w:r>
      <w:r w:rsidRPr="005B6E09">
        <w:rPr>
          <w:i/>
        </w:rPr>
        <w:t>p</w:t>
      </w:r>
      <w:r w:rsidRPr="005B6E09">
        <w:rPr>
          <w:i/>
          <w:vertAlign w:val="subscript"/>
        </w:rPr>
        <w:t>ij</w:t>
      </w:r>
      <w:r w:rsidRPr="005B6E09">
        <w:t xml:space="preserve">, </w:t>
      </w:r>
      <w:proofErr w:type="spellStart"/>
      <w:r w:rsidRPr="005B6E09">
        <w:rPr>
          <w:i/>
        </w:rPr>
        <w:t>q</w:t>
      </w:r>
      <w:r w:rsidRPr="005B6E09">
        <w:rPr>
          <w:i/>
          <w:vertAlign w:val="subscript"/>
        </w:rPr>
        <w:t>ij</w:t>
      </w:r>
      <w:proofErr w:type="spellEnd"/>
      <w:r w:rsidRPr="005B6E09">
        <w:t xml:space="preserve">) = </w:t>
      </w:r>
      <w:r w:rsidRPr="005B6E09">
        <w:rPr>
          <w:i/>
        </w:rPr>
        <w:t>k</w:t>
      </w:r>
      <w:r w:rsidRPr="005B6E09">
        <w:t>. My můžeme uvažovat hry se součtem nula, neboť všechny hry s konstantním součtem je možné převést na hry se součtem nula.</w:t>
      </w:r>
    </w:p>
    <w:p w14:paraId="614D0DFB" w14:textId="68377BA3" w:rsidR="006F2A77" w:rsidRPr="00C22694" w:rsidRDefault="006F2A77" w:rsidP="00125FED">
      <w:pPr>
        <w:pStyle w:val="Titulek"/>
        <w:tabs>
          <w:tab w:val="clear" w:pos="851"/>
          <w:tab w:val="left" w:pos="426"/>
        </w:tabs>
        <w:spacing w:after="0" w:line="276" w:lineRule="auto"/>
        <w:ind w:left="0"/>
        <w:jc w:val="left"/>
        <w:rPr>
          <w:rStyle w:val="Zdraznn"/>
          <w:i w:val="0"/>
        </w:rPr>
      </w:pPr>
      <w:r w:rsidRPr="00C22694">
        <w:rPr>
          <w:rStyle w:val="Zdraznn"/>
          <w:i w:val="0"/>
        </w:rPr>
        <w:t xml:space="preserve">Věta </w:t>
      </w:r>
      <w:r w:rsidRPr="00C22694">
        <w:rPr>
          <w:rStyle w:val="Zdraznn"/>
          <w:i w:val="0"/>
        </w:rPr>
        <w:fldChar w:fldCharType="begin"/>
      </w:r>
      <w:r w:rsidRPr="00C22694">
        <w:rPr>
          <w:rStyle w:val="Zdraznn"/>
          <w:i w:val="0"/>
        </w:rPr>
        <w:instrText xml:space="preserve"> STYLEREF 1 \s </w:instrText>
      </w:r>
      <w:r w:rsidRPr="00C22694">
        <w:rPr>
          <w:rStyle w:val="Zdraznn"/>
          <w:i w:val="0"/>
        </w:rPr>
        <w:fldChar w:fldCharType="separate"/>
      </w:r>
      <w:r w:rsidR="0042322F">
        <w:rPr>
          <w:rStyle w:val="Zdraznn"/>
          <w:i w:val="0"/>
          <w:noProof/>
        </w:rPr>
        <w:t>5</w:t>
      </w:r>
      <w:r w:rsidRPr="00C22694">
        <w:rPr>
          <w:rStyle w:val="Zdraznn"/>
          <w:i w:val="0"/>
        </w:rPr>
        <w:fldChar w:fldCharType="end"/>
      </w:r>
      <w:r w:rsidRPr="00C22694">
        <w:rPr>
          <w:rStyle w:val="Zdraznn"/>
          <w:i w:val="0"/>
        </w:rPr>
        <w:t>.</w:t>
      </w:r>
      <w:r w:rsidRPr="00C22694">
        <w:rPr>
          <w:rStyle w:val="Zdraznn"/>
          <w:i w:val="0"/>
        </w:rPr>
        <w:fldChar w:fldCharType="begin"/>
      </w:r>
      <w:r w:rsidRPr="00C22694">
        <w:rPr>
          <w:rStyle w:val="Zdraznn"/>
          <w:i w:val="0"/>
        </w:rPr>
        <w:instrText xml:space="preserve"> SEQ Věta \* ARABIC \s 1 </w:instrText>
      </w:r>
      <w:r w:rsidRPr="00C22694">
        <w:rPr>
          <w:rStyle w:val="Zdraznn"/>
          <w:i w:val="0"/>
        </w:rPr>
        <w:fldChar w:fldCharType="separate"/>
      </w:r>
      <w:r w:rsidR="0042322F">
        <w:rPr>
          <w:rStyle w:val="Zdraznn"/>
          <w:i w:val="0"/>
          <w:noProof/>
        </w:rPr>
        <w:t>3</w:t>
      </w:r>
      <w:r w:rsidRPr="00C22694">
        <w:rPr>
          <w:rStyle w:val="Zdraznn"/>
          <w:i w:val="0"/>
        </w:rPr>
        <w:fldChar w:fldCharType="end"/>
      </w:r>
      <w:r w:rsidRPr="00C22694">
        <w:rPr>
          <w:rStyle w:val="Zdraznn"/>
          <w:i w:val="0"/>
        </w:rPr>
        <w:t>: Základní věta maticových her.</w:t>
      </w:r>
      <w:r w:rsidRPr="00C22694">
        <w:rPr>
          <w:rStyle w:val="Zdraznn"/>
          <w:i w:val="0"/>
        </w:rPr>
        <w:br/>
        <w:t xml:space="preserve">Smíšené rozšíření každé maticové hry má řešení v rovnovážných strategiích. Tj. pro každou matici </w:t>
      </w:r>
      <w:r w:rsidRPr="00C22694">
        <w:rPr>
          <w:rStyle w:val="Zdraznn"/>
          <w:b w:val="0"/>
          <w:i w:val="0"/>
        </w:rPr>
        <w:t>A</w:t>
      </w:r>
      <w:r w:rsidRPr="00C22694">
        <w:rPr>
          <w:rStyle w:val="Zdraznn"/>
          <w:i w:val="0"/>
        </w:rPr>
        <w:t xml:space="preserve"> existují vektory p*</w:t>
      </w:r>
      <w:r w:rsidRPr="00C22694">
        <w:rPr>
          <w:rStyle w:val="Zdraznn"/>
          <w:i w:val="0"/>
        </w:rPr>
        <w:sym w:font="Symbol" w:char="F0CE"/>
      </w:r>
      <w:proofErr w:type="spellStart"/>
      <w:r w:rsidRPr="00C22694">
        <w:rPr>
          <w:rStyle w:val="Zdraznn"/>
          <w:i w:val="0"/>
        </w:rPr>
        <w:t>S</w:t>
      </w:r>
      <w:r w:rsidRPr="00C22694">
        <w:rPr>
          <w:rStyle w:val="Zdraznn"/>
          <w:i w:val="0"/>
          <w:vertAlign w:val="superscript"/>
        </w:rPr>
        <w:t>s</w:t>
      </w:r>
      <w:proofErr w:type="spellEnd"/>
      <w:r w:rsidRPr="00C22694">
        <w:rPr>
          <w:rStyle w:val="Zdraznn"/>
          <w:i w:val="0"/>
        </w:rPr>
        <w:t>, q*</w:t>
      </w:r>
      <w:r w:rsidRPr="00C22694">
        <w:rPr>
          <w:rStyle w:val="Zdraznn"/>
          <w:i w:val="0"/>
        </w:rPr>
        <w:sym w:font="Symbol" w:char="F0CE"/>
      </w:r>
      <w:proofErr w:type="spellStart"/>
      <w:proofErr w:type="gramStart"/>
      <w:r w:rsidRPr="00C22694">
        <w:rPr>
          <w:rStyle w:val="Zdraznn"/>
          <w:i w:val="0"/>
        </w:rPr>
        <w:t>T</w:t>
      </w:r>
      <w:r w:rsidRPr="00C22694">
        <w:rPr>
          <w:rStyle w:val="Zdraznn"/>
          <w:i w:val="0"/>
          <w:vertAlign w:val="superscript"/>
        </w:rPr>
        <w:t>s</w:t>
      </w:r>
      <w:proofErr w:type="spellEnd"/>
      <w:r w:rsidRPr="00C22694">
        <w:rPr>
          <w:rStyle w:val="Zdraznn"/>
          <w:i w:val="0"/>
        </w:rPr>
        <w:t xml:space="preserve">:  </w:t>
      </w:r>
      <w:proofErr w:type="spellStart"/>
      <w:r w:rsidRPr="00C22694">
        <w:rPr>
          <w:rStyle w:val="Zdraznn"/>
          <w:i w:val="0"/>
        </w:rPr>
        <w:t>pAq</w:t>
      </w:r>
      <w:proofErr w:type="spellEnd"/>
      <w:proofErr w:type="gramEnd"/>
      <w:r w:rsidRPr="00C22694">
        <w:rPr>
          <w:rStyle w:val="Zdraznn"/>
          <w:i w:val="0"/>
        </w:rPr>
        <w:t>*</w:t>
      </w:r>
      <w:r w:rsidRPr="00C22694">
        <w:rPr>
          <w:rStyle w:val="Zdraznn"/>
          <w:i w:val="0"/>
          <w:vertAlign w:val="superscript"/>
        </w:rPr>
        <w:t xml:space="preserve">T </w:t>
      </w:r>
      <w:r w:rsidRPr="00C22694">
        <w:rPr>
          <w:rStyle w:val="Zdraznn"/>
          <w:i w:val="0"/>
        </w:rPr>
        <w:t>≤ p*</w:t>
      </w:r>
      <w:proofErr w:type="spellStart"/>
      <w:r w:rsidRPr="00C22694">
        <w:rPr>
          <w:rStyle w:val="Zdraznn"/>
          <w:i w:val="0"/>
        </w:rPr>
        <w:t>Aq</w:t>
      </w:r>
      <w:proofErr w:type="spellEnd"/>
      <w:r w:rsidRPr="00C22694">
        <w:rPr>
          <w:rStyle w:val="Zdraznn"/>
          <w:i w:val="0"/>
        </w:rPr>
        <w:t>*</w:t>
      </w:r>
      <w:r w:rsidRPr="00C22694">
        <w:rPr>
          <w:rStyle w:val="Zdraznn"/>
          <w:i w:val="0"/>
          <w:vertAlign w:val="superscript"/>
        </w:rPr>
        <w:t>T</w:t>
      </w:r>
      <w:r w:rsidRPr="00C22694">
        <w:rPr>
          <w:rStyle w:val="Zdraznn"/>
          <w:i w:val="0"/>
        </w:rPr>
        <w:t>≤ p*</w:t>
      </w:r>
      <w:proofErr w:type="spellStart"/>
      <w:r w:rsidRPr="00C22694">
        <w:rPr>
          <w:rStyle w:val="Zdraznn"/>
          <w:i w:val="0"/>
        </w:rPr>
        <w:t>Aq</w:t>
      </w:r>
      <w:r w:rsidRPr="00C22694">
        <w:rPr>
          <w:rStyle w:val="Zdraznn"/>
          <w:i w:val="0"/>
          <w:vertAlign w:val="superscript"/>
        </w:rPr>
        <w:t>T</w:t>
      </w:r>
      <w:proofErr w:type="spellEnd"/>
      <w:r w:rsidRPr="00C22694">
        <w:rPr>
          <w:rStyle w:val="Zdraznn"/>
          <w:i w:val="0"/>
        </w:rPr>
        <w:t xml:space="preserve"> pro všechna p</w:t>
      </w:r>
      <w:r w:rsidRPr="00C22694">
        <w:rPr>
          <w:rStyle w:val="Zdraznn"/>
          <w:i w:val="0"/>
        </w:rPr>
        <w:sym w:font="Symbol" w:char="F0CE"/>
      </w:r>
      <w:proofErr w:type="spellStart"/>
      <w:r w:rsidRPr="00C22694">
        <w:rPr>
          <w:rStyle w:val="Zdraznn"/>
          <w:i w:val="0"/>
        </w:rPr>
        <w:t>S</w:t>
      </w:r>
      <w:r w:rsidRPr="00C22694">
        <w:rPr>
          <w:rStyle w:val="Zdraznn"/>
          <w:i w:val="0"/>
          <w:vertAlign w:val="superscript"/>
        </w:rPr>
        <w:t>s</w:t>
      </w:r>
      <w:proofErr w:type="spellEnd"/>
      <w:r w:rsidRPr="00C22694">
        <w:rPr>
          <w:rStyle w:val="Zdraznn"/>
          <w:i w:val="0"/>
        </w:rPr>
        <w:t>, q</w:t>
      </w:r>
      <w:r w:rsidRPr="00C22694">
        <w:rPr>
          <w:rStyle w:val="Zdraznn"/>
          <w:i w:val="0"/>
        </w:rPr>
        <w:sym w:font="Symbol" w:char="F0CE"/>
      </w:r>
      <w:proofErr w:type="spellStart"/>
      <w:r w:rsidRPr="00C22694">
        <w:rPr>
          <w:rStyle w:val="Zdraznn"/>
          <w:i w:val="0"/>
        </w:rPr>
        <w:t>T</w:t>
      </w:r>
      <w:r w:rsidRPr="00C22694">
        <w:rPr>
          <w:rStyle w:val="Zdraznn"/>
          <w:i w:val="0"/>
          <w:vertAlign w:val="superscript"/>
        </w:rPr>
        <w:t>s</w:t>
      </w:r>
      <w:proofErr w:type="spellEnd"/>
      <w:r w:rsidRPr="00C22694">
        <w:rPr>
          <w:rStyle w:val="Zdraznn"/>
          <w:i w:val="0"/>
        </w:rPr>
        <w:t>. Vždy existují smíšené strategie (p*, q*), pro které platí</w:t>
      </w:r>
    </w:p>
    <w:tbl>
      <w:tblPr>
        <w:tblStyle w:val="Mkatabulky"/>
        <w:tblW w:w="524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
        <w:gridCol w:w="7774"/>
        <w:gridCol w:w="1142"/>
      </w:tblGrid>
      <w:tr w:rsidR="006F2A77" w:rsidRPr="005B6E09" w14:paraId="6F53C6BD" w14:textId="77777777" w:rsidTr="00935232">
        <w:tc>
          <w:tcPr>
            <w:tcW w:w="166" w:type="pct"/>
            <w:vAlign w:val="center"/>
          </w:tcPr>
          <w:p w14:paraId="641E3411" w14:textId="77777777" w:rsidR="006F2A77" w:rsidRPr="005B6E09" w:rsidRDefault="006F2A77" w:rsidP="00125FED">
            <w:pPr>
              <w:tabs>
                <w:tab w:val="left" w:pos="426"/>
              </w:tabs>
              <w:spacing w:line="276" w:lineRule="auto"/>
            </w:pPr>
          </w:p>
        </w:tc>
        <w:tc>
          <w:tcPr>
            <w:tcW w:w="4215" w:type="pct"/>
            <w:vAlign w:val="center"/>
          </w:tcPr>
          <w:p w14:paraId="75C060DD" w14:textId="77777777" w:rsidR="006F2A77" w:rsidRPr="005B6E09" w:rsidRDefault="006F2A77" w:rsidP="00125FED">
            <w:pPr>
              <w:tabs>
                <w:tab w:val="left" w:pos="426"/>
              </w:tabs>
              <w:spacing w:line="276" w:lineRule="auto"/>
            </w:pPr>
            <w:r w:rsidRPr="005B6E09">
              <w:tab/>
            </w:r>
            <w:r w:rsidRPr="005B6E09">
              <w:rPr>
                <w:rFonts w:eastAsiaTheme="minorHAnsi"/>
                <w:position w:val="-20"/>
              </w:rPr>
              <w:object w:dxaOrig="4500" w:dyaOrig="460" w14:anchorId="03749049">
                <v:shape id="_x0000_i1197" type="#_x0000_t75" style="width:226.15pt;height:24.5pt" o:ole="">
                  <v:imagedata r:id="rId384" o:title=""/>
                </v:shape>
                <o:OLEObject Type="Embed" ProgID="Equation.DSMT4" ShapeID="_x0000_i1197" DrawAspect="Content" ObjectID="_1737272139" r:id="rId385"/>
              </w:object>
            </w:r>
          </w:p>
        </w:tc>
        <w:tc>
          <w:tcPr>
            <w:tcW w:w="619" w:type="pct"/>
            <w:vAlign w:val="center"/>
          </w:tcPr>
          <w:p w14:paraId="705105AE" w14:textId="10203623" w:rsidR="006F2A77" w:rsidRPr="005B6E09" w:rsidRDefault="006F2A77" w:rsidP="00935232">
            <w:pPr>
              <w:tabs>
                <w:tab w:val="left" w:pos="610"/>
                <w:tab w:val="left" w:pos="926"/>
              </w:tabs>
              <w:spacing w:line="276" w:lineRule="auto"/>
            </w:pPr>
            <w:r w:rsidRPr="005B6E09">
              <w:t>(</w:t>
            </w:r>
            <w:r w:rsidRPr="005B6E09">
              <w:rPr>
                <w:rStyle w:val="RovniceChar"/>
              </w:rPr>
              <w:fldChar w:fldCharType="begin"/>
            </w:r>
            <w:r w:rsidRPr="005B6E09">
              <w:rPr>
                <w:rStyle w:val="RovniceChar"/>
              </w:rPr>
              <w:instrText xml:space="preserve"> STYLEREF 1 \s </w:instrText>
            </w:r>
            <w:r w:rsidRPr="005B6E09">
              <w:rPr>
                <w:rStyle w:val="RovniceChar"/>
              </w:rPr>
              <w:fldChar w:fldCharType="separate"/>
            </w:r>
            <w:r w:rsidR="0042322F">
              <w:rPr>
                <w:rStyle w:val="RovniceChar"/>
                <w:noProof/>
              </w:rPr>
              <w:t>5</w:t>
            </w:r>
            <w:r w:rsidRPr="005B6E09">
              <w:rPr>
                <w:rStyle w:val="RovniceChar"/>
              </w:rPr>
              <w:fldChar w:fldCharType="end"/>
            </w:r>
            <w:r w:rsidRPr="005B6E09">
              <w:rPr>
                <w:rStyle w:val="RovniceChar"/>
              </w:rPr>
              <w:t>.</w:t>
            </w:r>
            <w:r w:rsidR="00935232">
              <w:rPr>
                <w:rStyle w:val="RovniceChar"/>
              </w:rPr>
              <w:t>12</w:t>
            </w:r>
            <w:r w:rsidRPr="005B6E09">
              <w:t>)</w:t>
            </w:r>
          </w:p>
        </w:tc>
      </w:tr>
      <w:tr w:rsidR="00935232" w:rsidRPr="005B6E09" w14:paraId="27C0E315" w14:textId="77777777" w:rsidTr="00935232">
        <w:tc>
          <w:tcPr>
            <w:tcW w:w="166" w:type="pct"/>
            <w:vAlign w:val="center"/>
          </w:tcPr>
          <w:p w14:paraId="7BFC3B77" w14:textId="77777777" w:rsidR="00935232" w:rsidRPr="005B6E09" w:rsidRDefault="00935232" w:rsidP="00125FED">
            <w:pPr>
              <w:tabs>
                <w:tab w:val="left" w:pos="426"/>
              </w:tabs>
              <w:spacing w:line="276" w:lineRule="auto"/>
            </w:pPr>
          </w:p>
        </w:tc>
        <w:tc>
          <w:tcPr>
            <w:tcW w:w="4215" w:type="pct"/>
            <w:vAlign w:val="center"/>
          </w:tcPr>
          <w:p w14:paraId="16823959" w14:textId="77777777" w:rsidR="00935232" w:rsidRPr="005B6E09" w:rsidRDefault="00935232" w:rsidP="00125FED">
            <w:pPr>
              <w:tabs>
                <w:tab w:val="left" w:pos="426"/>
              </w:tabs>
              <w:spacing w:line="276" w:lineRule="auto"/>
            </w:pPr>
          </w:p>
        </w:tc>
        <w:tc>
          <w:tcPr>
            <w:tcW w:w="619" w:type="pct"/>
            <w:vAlign w:val="center"/>
          </w:tcPr>
          <w:p w14:paraId="1CDEBB37" w14:textId="77777777" w:rsidR="00935232" w:rsidRPr="005B6E09" w:rsidRDefault="00935232" w:rsidP="00935232">
            <w:pPr>
              <w:pStyle w:val="Odstavecseseznamem"/>
              <w:tabs>
                <w:tab w:val="left" w:pos="610"/>
                <w:tab w:val="left" w:pos="926"/>
              </w:tabs>
              <w:spacing w:line="276" w:lineRule="auto"/>
              <w:ind w:left="0"/>
            </w:pPr>
          </w:p>
        </w:tc>
      </w:tr>
    </w:tbl>
    <w:p w14:paraId="2DD455A7" w14:textId="3069F37C" w:rsidR="006F2A77" w:rsidRPr="00C22694" w:rsidRDefault="006F2A77" w:rsidP="00125FED">
      <w:pPr>
        <w:tabs>
          <w:tab w:val="left" w:pos="426"/>
        </w:tabs>
        <w:spacing w:line="276" w:lineRule="auto"/>
        <w:jc w:val="left"/>
        <w:rPr>
          <w:b/>
          <w:i/>
        </w:rPr>
      </w:pPr>
      <w:r w:rsidRPr="00C22694">
        <w:rPr>
          <w:rStyle w:val="Zdraznn"/>
          <w:i w:val="0"/>
        </w:rPr>
        <w:t xml:space="preserve">Věta </w:t>
      </w:r>
      <w:r w:rsidRPr="00C22694">
        <w:rPr>
          <w:rStyle w:val="Zdraznn"/>
          <w:b w:val="0"/>
          <w:i w:val="0"/>
        </w:rPr>
        <w:fldChar w:fldCharType="begin"/>
      </w:r>
      <w:r w:rsidRPr="00C22694">
        <w:rPr>
          <w:rStyle w:val="Zdraznn"/>
          <w:i w:val="0"/>
        </w:rPr>
        <w:instrText xml:space="preserve"> STYLEREF 1 \s </w:instrText>
      </w:r>
      <w:r w:rsidRPr="00C22694">
        <w:rPr>
          <w:rStyle w:val="Zdraznn"/>
          <w:b w:val="0"/>
          <w:i w:val="0"/>
        </w:rPr>
        <w:fldChar w:fldCharType="separate"/>
      </w:r>
      <w:r w:rsidR="0042322F">
        <w:rPr>
          <w:rStyle w:val="Zdraznn"/>
          <w:i w:val="0"/>
          <w:noProof/>
        </w:rPr>
        <w:t>5</w:t>
      </w:r>
      <w:r w:rsidRPr="00C22694">
        <w:rPr>
          <w:rStyle w:val="Zdraznn"/>
          <w:b w:val="0"/>
          <w:i w:val="0"/>
        </w:rPr>
        <w:fldChar w:fldCharType="end"/>
      </w:r>
      <w:r w:rsidRPr="00C22694">
        <w:rPr>
          <w:rStyle w:val="Zdraznn"/>
          <w:i w:val="0"/>
        </w:rPr>
        <w:t>.</w:t>
      </w:r>
      <w:r w:rsidRPr="00C22694">
        <w:rPr>
          <w:rStyle w:val="Zdraznn"/>
          <w:b w:val="0"/>
          <w:i w:val="0"/>
        </w:rPr>
        <w:fldChar w:fldCharType="begin"/>
      </w:r>
      <w:r w:rsidRPr="00C22694">
        <w:rPr>
          <w:rStyle w:val="Zdraznn"/>
          <w:i w:val="0"/>
        </w:rPr>
        <w:instrText xml:space="preserve"> SEQ Věta \* ARABIC \s 1 </w:instrText>
      </w:r>
      <w:r w:rsidRPr="00C22694">
        <w:rPr>
          <w:rStyle w:val="Zdraznn"/>
          <w:b w:val="0"/>
          <w:i w:val="0"/>
        </w:rPr>
        <w:fldChar w:fldCharType="separate"/>
      </w:r>
      <w:r w:rsidR="0042322F">
        <w:rPr>
          <w:rStyle w:val="Zdraznn"/>
          <w:i w:val="0"/>
          <w:noProof/>
        </w:rPr>
        <w:t>4</w:t>
      </w:r>
      <w:r w:rsidRPr="00C22694">
        <w:rPr>
          <w:rStyle w:val="Zdraznn"/>
          <w:b w:val="0"/>
          <w:i w:val="0"/>
        </w:rPr>
        <w:fldChar w:fldCharType="end"/>
      </w:r>
      <w:r w:rsidR="000113EE" w:rsidRPr="00C22694">
        <w:rPr>
          <w:rStyle w:val="Zdraznn"/>
          <w:b w:val="0"/>
          <w:i w:val="0"/>
        </w:rPr>
        <w:t>:</w:t>
      </w:r>
      <w:r w:rsidRPr="00C22694">
        <w:rPr>
          <w:rStyle w:val="Zdraznn"/>
          <w:i w:val="0"/>
        </w:rPr>
        <w:br/>
        <w:t xml:space="preserve">Rovnovážné strategie smíšeného rozšíření maticové hry se nemění, přičteme-li ke každému prvku matice hry totéž kladné nebo záporné číslo c. Cena hry s takto pozměněnou maticí je </w:t>
      </w:r>
      <w:proofErr w:type="spellStart"/>
      <w:r w:rsidRPr="00C22694">
        <w:rPr>
          <w:rStyle w:val="Zdraznn"/>
          <w:i w:val="0"/>
        </w:rPr>
        <w:t>v+c</w:t>
      </w:r>
      <w:proofErr w:type="spellEnd"/>
      <w:r w:rsidRPr="00C22694">
        <w:rPr>
          <w:rStyle w:val="Zdraznn"/>
          <w:i w:val="0"/>
        </w:rPr>
        <w:t xml:space="preserve">, kde v je cena původní hry.  </w:t>
      </w:r>
    </w:p>
    <w:p w14:paraId="45E6A3E9" w14:textId="77777777" w:rsidR="000113EE" w:rsidRPr="005B6E09" w:rsidRDefault="000113EE" w:rsidP="00125FED">
      <w:pPr>
        <w:tabs>
          <w:tab w:val="left" w:pos="426"/>
        </w:tabs>
        <w:spacing w:line="276" w:lineRule="auto"/>
        <w:ind w:firstLine="576"/>
      </w:pPr>
      <w:r w:rsidRPr="005B6E09">
        <w:t xml:space="preserve">Úlohy lineárního programování se zaměřují na nalezení minima (resp. maxima) lineární funkce </w:t>
      </w:r>
      <w:r w:rsidRPr="005B6E09">
        <w:rPr>
          <w:i/>
        </w:rPr>
        <w:t>n</w:t>
      </w:r>
      <w:r w:rsidRPr="005B6E09">
        <w:t xml:space="preserve"> proměnných, na množině nezáporných řešení soustavy lineárních nerovnic, které definují omezení úlohy.</w:t>
      </w:r>
    </w:p>
    <w:p w14:paraId="3C2AFCFC" w14:textId="77777777" w:rsidR="000113EE" w:rsidRPr="005B6E09" w:rsidRDefault="000113EE" w:rsidP="00125FED">
      <w:pPr>
        <w:tabs>
          <w:tab w:val="left" w:pos="426"/>
        </w:tabs>
        <w:spacing w:line="276" w:lineRule="auto"/>
        <w:ind w:firstLine="576"/>
      </w:pPr>
      <w:r w:rsidRPr="005B6E09">
        <w:t xml:space="preserve">Nechť je maticová hra dvou hráčů daná maticí </w:t>
      </w:r>
      <w:r w:rsidRPr="005B6E09">
        <w:rPr>
          <w:i/>
        </w:rPr>
        <w:t xml:space="preserve">A </w:t>
      </w:r>
      <w:r w:rsidRPr="005B6E09">
        <w:t>s kladnými prvky</w:t>
      </w:r>
    </w:p>
    <w:tbl>
      <w:tblPr>
        <w:tblStyle w:val="Mkatabulky"/>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
        <w:gridCol w:w="7296"/>
        <w:gridCol w:w="1228"/>
      </w:tblGrid>
      <w:tr w:rsidR="000113EE" w:rsidRPr="005B6E09" w14:paraId="5CAB5650" w14:textId="77777777" w:rsidTr="0002411C">
        <w:tc>
          <w:tcPr>
            <w:tcW w:w="205" w:type="pct"/>
            <w:vAlign w:val="center"/>
          </w:tcPr>
          <w:p w14:paraId="58381322" w14:textId="77777777" w:rsidR="000113EE" w:rsidRPr="005B6E09" w:rsidRDefault="000113EE" w:rsidP="00125FED">
            <w:pPr>
              <w:tabs>
                <w:tab w:val="left" w:pos="426"/>
              </w:tabs>
              <w:spacing w:line="276" w:lineRule="auto"/>
            </w:pPr>
          </w:p>
        </w:tc>
        <w:tc>
          <w:tcPr>
            <w:tcW w:w="4205" w:type="pct"/>
            <w:vAlign w:val="center"/>
          </w:tcPr>
          <w:p w14:paraId="7A42D30B" w14:textId="77777777" w:rsidR="000113EE" w:rsidRPr="005B6E09" w:rsidRDefault="000113EE" w:rsidP="00125FED">
            <w:pPr>
              <w:tabs>
                <w:tab w:val="left" w:pos="426"/>
              </w:tabs>
              <w:spacing w:line="276" w:lineRule="auto"/>
              <w:jc w:val="center"/>
            </w:pPr>
            <w:r w:rsidRPr="005B6E09">
              <w:rPr>
                <w:rFonts w:eastAsiaTheme="minorHAnsi"/>
                <w:position w:val="-68"/>
              </w:rPr>
              <w:object w:dxaOrig="2560" w:dyaOrig="1480" w14:anchorId="29CFE8C2">
                <v:shape id="_x0000_i1198" type="#_x0000_t75" style="width:128.15pt;height:73.95pt" o:ole="">
                  <v:imagedata r:id="rId386" o:title=""/>
                </v:shape>
                <o:OLEObject Type="Embed" ProgID="Equation.DSMT4" ShapeID="_x0000_i1198" DrawAspect="Content" ObjectID="_1737272140" r:id="rId387"/>
              </w:object>
            </w:r>
          </w:p>
        </w:tc>
        <w:tc>
          <w:tcPr>
            <w:tcW w:w="589" w:type="pct"/>
            <w:vAlign w:val="center"/>
          </w:tcPr>
          <w:p w14:paraId="70A74913" w14:textId="23C1CDF9" w:rsidR="000113EE" w:rsidRPr="005B6E09" w:rsidRDefault="000113EE" w:rsidP="00935232">
            <w:pPr>
              <w:pStyle w:val="Odstavecseseznamem"/>
              <w:tabs>
                <w:tab w:val="left" w:pos="426"/>
              </w:tabs>
              <w:spacing w:line="276" w:lineRule="auto"/>
              <w:ind w:left="432"/>
              <w:jc w:val="center"/>
            </w:pPr>
            <w:r w:rsidRPr="005B6E09">
              <w:t>(</w:t>
            </w:r>
            <w:r w:rsidRPr="005B6E09">
              <w:rPr>
                <w:rStyle w:val="RovniceChar"/>
              </w:rPr>
              <w:fldChar w:fldCharType="begin"/>
            </w:r>
            <w:r w:rsidRPr="005B6E09">
              <w:rPr>
                <w:rStyle w:val="RovniceChar"/>
              </w:rPr>
              <w:instrText xml:space="preserve"> STYLEREF 1 \s </w:instrText>
            </w:r>
            <w:r w:rsidRPr="005B6E09">
              <w:rPr>
                <w:rStyle w:val="RovniceChar"/>
              </w:rPr>
              <w:fldChar w:fldCharType="separate"/>
            </w:r>
            <w:r w:rsidR="0042322F">
              <w:rPr>
                <w:rStyle w:val="RovniceChar"/>
                <w:noProof/>
              </w:rPr>
              <w:t>5</w:t>
            </w:r>
            <w:r w:rsidRPr="005B6E09">
              <w:rPr>
                <w:rStyle w:val="RovniceChar"/>
              </w:rPr>
              <w:fldChar w:fldCharType="end"/>
            </w:r>
            <w:r w:rsidRPr="005B6E09">
              <w:rPr>
                <w:rStyle w:val="RovniceChar"/>
              </w:rPr>
              <w:t>.</w:t>
            </w:r>
            <w:r w:rsidR="00935232">
              <w:rPr>
                <w:rStyle w:val="RovniceChar"/>
              </w:rPr>
              <w:t>13</w:t>
            </w:r>
            <w:r w:rsidRPr="005B6E09">
              <w:t>)</w:t>
            </w:r>
          </w:p>
        </w:tc>
      </w:tr>
    </w:tbl>
    <w:p w14:paraId="341B1102" w14:textId="77777777" w:rsidR="000113EE" w:rsidRPr="005B6E09" w:rsidRDefault="000113EE" w:rsidP="00125FED">
      <w:pPr>
        <w:keepNext/>
        <w:tabs>
          <w:tab w:val="left" w:pos="426"/>
        </w:tabs>
        <w:spacing w:line="276" w:lineRule="auto"/>
      </w:pPr>
      <w:r w:rsidRPr="005B6E09">
        <w:t xml:space="preserve">a smíšené strategie hráčů </w:t>
      </w:r>
      <w:r w:rsidRPr="005B6E09">
        <w:rPr>
          <w:i/>
        </w:rPr>
        <w:t>H</w:t>
      </w:r>
      <w:r w:rsidRPr="005B6E09">
        <w:rPr>
          <w:vertAlign w:val="subscript"/>
        </w:rPr>
        <w:t>1</w:t>
      </w:r>
      <w:r w:rsidRPr="005B6E09">
        <w:t xml:space="preserve">, </w:t>
      </w:r>
      <w:r w:rsidRPr="005B6E09">
        <w:rPr>
          <w:i/>
        </w:rPr>
        <w:t>H</w:t>
      </w:r>
      <w:r w:rsidRPr="005B6E09">
        <w:rPr>
          <w:vertAlign w:val="subscript"/>
        </w:rPr>
        <w:t>2</w:t>
      </w:r>
      <w:r w:rsidRPr="005B6E09">
        <w:t xml:space="preserve"> jsou</w:t>
      </w:r>
    </w:p>
    <w:tbl>
      <w:tblPr>
        <w:tblStyle w:val="Mkatabulky"/>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3"/>
        <w:gridCol w:w="7297"/>
        <w:gridCol w:w="1228"/>
      </w:tblGrid>
      <w:tr w:rsidR="000113EE" w:rsidRPr="005B6E09" w14:paraId="6F8D9119" w14:textId="77777777" w:rsidTr="0002411C">
        <w:tc>
          <w:tcPr>
            <w:tcW w:w="174" w:type="pct"/>
            <w:vAlign w:val="center"/>
          </w:tcPr>
          <w:p w14:paraId="0D683A51" w14:textId="77777777" w:rsidR="000113EE" w:rsidRPr="005B6E09" w:rsidRDefault="000113EE" w:rsidP="00125FED">
            <w:pPr>
              <w:tabs>
                <w:tab w:val="left" w:pos="426"/>
              </w:tabs>
              <w:spacing w:line="276" w:lineRule="auto"/>
            </w:pPr>
          </w:p>
        </w:tc>
        <w:tc>
          <w:tcPr>
            <w:tcW w:w="4176" w:type="pct"/>
            <w:vAlign w:val="center"/>
          </w:tcPr>
          <w:p w14:paraId="7291FEED" w14:textId="77777777" w:rsidR="000113EE" w:rsidRPr="005B6E09" w:rsidRDefault="000113EE" w:rsidP="00125FED">
            <w:pPr>
              <w:tabs>
                <w:tab w:val="left" w:pos="426"/>
              </w:tabs>
              <w:spacing w:line="276" w:lineRule="auto"/>
              <w:jc w:val="center"/>
            </w:pPr>
            <w:r w:rsidRPr="005B6E09">
              <w:rPr>
                <w:rFonts w:eastAsiaTheme="minorHAnsi"/>
                <w:position w:val="-60"/>
              </w:rPr>
              <w:object w:dxaOrig="5460" w:dyaOrig="1300" w14:anchorId="282122B6">
                <v:shape id="_x0000_i1199" type="#_x0000_t75" style="width:274.1pt;height:64.8pt" o:ole="">
                  <v:imagedata r:id="rId388" o:title=""/>
                </v:shape>
                <o:OLEObject Type="Embed" ProgID="Equation.DSMT4" ShapeID="_x0000_i1199" DrawAspect="Content" ObjectID="_1737272141" r:id="rId389"/>
              </w:object>
            </w:r>
          </w:p>
        </w:tc>
        <w:tc>
          <w:tcPr>
            <w:tcW w:w="650" w:type="pct"/>
            <w:vAlign w:val="center"/>
          </w:tcPr>
          <w:p w14:paraId="65EDD191" w14:textId="066A0ACE" w:rsidR="000113EE" w:rsidRPr="005B6E09" w:rsidRDefault="000113EE" w:rsidP="00935232">
            <w:pPr>
              <w:pStyle w:val="Odstavecseseznamem"/>
              <w:tabs>
                <w:tab w:val="left" w:pos="426"/>
              </w:tabs>
              <w:spacing w:line="276" w:lineRule="auto"/>
              <w:ind w:left="432"/>
              <w:jc w:val="center"/>
            </w:pPr>
            <w:r w:rsidRPr="005B6E09">
              <w:t>(</w:t>
            </w:r>
            <w:r w:rsidRPr="005B6E09">
              <w:rPr>
                <w:rStyle w:val="RovniceChar"/>
              </w:rPr>
              <w:fldChar w:fldCharType="begin"/>
            </w:r>
            <w:r w:rsidRPr="005B6E09">
              <w:rPr>
                <w:rStyle w:val="RovniceChar"/>
              </w:rPr>
              <w:instrText xml:space="preserve"> STYLEREF 1 \s </w:instrText>
            </w:r>
            <w:r w:rsidRPr="005B6E09">
              <w:rPr>
                <w:rStyle w:val="RovniceChar"/>
              </w:rPr>
              <w:fldChar w:fldCharType="separate"/>
            </w:r>
            <w:r w:rsidR="0042322F">
              <w:rPr>
                <w:rStyle w:val="RovniceChar"/>
                <w:noProof/>
              </w:rPr>
              <w:t>5</w:t>
            </w:r>
            <w:r w:rsidRPr="005B6E09">
              <w:rPr>
                <w:rStyle w:val="RovniceChar"/>
              </w:rPr>
              <w:fldChar w:fldCharType="end"/>
            </w:r>
            <w:r w:rsidR="00935232">
              <w:rPr>
                <w:rStyle w:val="RovniceChar"/>
              </w:rPr>
              <w:t>.14</w:t>
            </w:r>
            <w:r w:rsidRPr="005B6E09">
              <w:t>)</w:t>
            </w:r>
          </w:p>
        </w:tc>
      </w:tr>
    </w:tbl>
    <w:p w14:paraId="25045BBA" w14:textId="77777777" w:rsidR="000113EE" w:rsidRPr="005B6E09" w:rsidRDefault="000113EE" w:rsidP="00125FED">
      <w:pPr>
        <w:tabs>
          <w:tab w:val="left" w:pos="426"/>
        </w:tabs>
        <w:spacing w:line="276" w:lineRule="auto"/>
      </w:pPr>
      <w:r w:rsidRPr="005B6E09">
        <w:t xml:space="preserve">Pokud by všechny prvky matice nebyly kladné, připočteme ke všem prvkům matice dostatečně vysokou kladnou konstantu </w:t>
      </w:r>
      <w:r w:rsidRPr="005B6E09">
        <w:rPr>
          <w:i/>
        </w:rPr>
        <w:t>c</w:t>
      </w:r>
      <w:r w:rsidRPr="005B6E09">
        <w:t>, čímž se z hlediska strategií nic nezmění.</w:t>
      </w:r>
    </w:p>
    <w:p w14:paraId="333FBAEC" w14:textId="77777777" w:rsidR="000113EE" w:rsidRPr="005B6E09" w:rsidRDefault="000113EE" w:rsidP="00125FED">
      <w:pPr>
        <w:tabs>
          <w:tab w:val="left" w:pos="426"/>
        </w:tabs>
        <w:spacing w:line="276" w:lineRule="auto"/>
      </w:pPr>
      <w:r w:rsidRPr="005B6E09">
        <w:rPr>
          <w:i/>
        </w:rPr>
        <w:t>H</w:t>
      </w:r>
      <w:r w:rsidRPr="005B6E09">
        <w:rPr>
          <w:vertAlign w:val="subscript"/>
        </w:rPr>
        <w:t>1</w:t>
      </w:r>
      <w:r w:rsidRPr="005B6E09">
        <w:t xml:space="preserve"> se snaží nalézt pro jakékoliv </w:t>
      </w:r>
      <w:r w:rsidRPr="005B6E09">
        <w:rPr>
          <w:i/>
        </w:rPr>
        <w:t>p</w:t>
      </w:r>
      <w:r w:rsidRPr="005B6E09">
        <w:t xml:space="preserve"> minimální zaručenou výhru </w:t>
      </w:r>
      <w:r w:rsidRPr="005B6E09">
        <w:rPr>
          <w:i/>
        </w:rPr>
        <w:t>v</w:t>
      </w:r>
      <w:r w:rsidRPr="005B6E09">
        <w:t>:</w:t>
      </w:r>
    </w:p>
    <w:tbl>
      <w:tblPr>
        <w:tblStyle w:val="Mkatabulky"/>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
        <w:gridCol w:w="7296"/>
        <w:gridCol w:w="1228"/>
      </w:tblGrid>
      <w:tr w:rsidR="000113EE" w:rsidRPr="005B6E09" w14:paraId="1191BD01" w14:textId="77777777" w:rsidTr="0002411C">
        <w:tc>
          <w:tcPr>
            <w:tcW w:w="205" w:type="pct"/>
            <w:vAlign w:val="center"/>
          </w:tcPr>
          <w:p w14:paraId="2EF2CD19" w14:textId="77777777" w:rsidR="000113EE" w:rsidRPr="005B6E09" w:rsidRDefault="000113EE" w:rsidP="00125FED">
            <w:pPr>
              <w:tabs>
                <w:tab w:val="left" w:pos="426"/>
              </w:tabs>
              <w:spacing w:line="276" w:lineRule="auto"/>
            </w:pPr>
          </w:p>
        </w:tc>
        <w:tc>
          <w:tcPr>
            <w:tcW w:w="4205" w:type="pct"/>
            <w:vAlign w:val="center"/>
          </w:tcPr>
          <w:p w14:paraId="33B2F7FF" w14:textId="77777777" w:rsidR="000113EE" w:rsidRPr="005B6E09" w:rsidRDefault="000113EE" w:rsidP="00125FED">
            <w:pPr>
              <w:tabs>
                <w:tab w:val="left" w:pos="426"/>
              </w:tabs>
              <w:spacing w:line="276" w:lineRule="auto"/>
              <w:jc w:val="center"/>
            </w:pPr>
            <w:r w:rsidRPr="005B6E09">
              <w:rPr>
                <w:rFonts w:eastAsiaTheme="minorHAnsi"/>
                <w:position w:val="-20"/>
              </w:rPr>
              <w:object w:dxaOrig="4700" w:dyaOrig="480" w14:anchorId="1A3D577E">
                <v:shape id="_x0000_i1200" type="#_x0000_t75" style="width:234.75pt;height:25.45pt" o:ole="">
                  <v:imagedata r:id="rId390" o:title=""/>
                </v:shape>
                <o:OLEObject Type="Embed" ProgID="Equation.DSMT4" ShapeID="_x0000_i1200" DrawAspect="Content" ObjectID="_1737272142" r:id="rId391"/>
              </w:object>
            </w:r>
          </w:p>
        </w:tc>
        <w:tc>
          <w:tcPr>
            <w:tcW w:w="589" w:type="pct"/>
            <w:vAlign w:val="center"/>
          </w:tcPr>
          <w:p w14:paraId="73E0C926" w14:textId="3C30DC3B" w:rsidR="000113EE" w:rsidRPr="005B6E09" w:rsidRDefault="000113EE" w:rsidP="00935232">
            <w:pPr>
              <w:pStyle w:val="Odstavecseseznamem"/>
              <w:tabs>
                <w:tab w:val="left" w:pos="426"/>
              </w:tabs>
              <w:spacing w:line="276" w:lineRule="auto"/>
              <w:ind w:left="432"/>
              <w:jc w:val="center"/>
            </w:pPr>
            <w:r w:rsidRPr="005B6E09">
              <w:t>(</w:t>
            </w:r>
            <w:r w:rsidRPr="005B6E09">
              <w:rPr>
                <w:rStyle w:val="RovniceChar"/>
              </w:rPr>
              <w:fldChar w:fldCharType="begin"/>
            </w:r>
            <w:r w:rsidRPr="005B6E09">
              <w:rPr>
                <w:rStyle w:val="RovniceChar"/>
              </w:rPr>
              <w:instrText xml:space="preserve"> STYLEREF 1 \s </w:instrText>
            </w:r>
            <w:r w:rsidRPr="005B6E09">
              <w:rPr>
                <w:rStyle w:val="RovniceChar"/>
              </w:rPr>
              <w:fldChar w:fldCharType="separate"/>
            </w:r>
            <w:r w:rsidR="0042322F">
              <w:rPr>
                <w:rStyle w:val="RovniceChar"/>
                <w:noProof/>
              </w:rPr>
              <w:t>5</w:t>
            </w:r>
            <w:r w:rsidRPr="005B6E09">
              <w:rPr>
                <w:rStyle w:val="RovniceChar"/>
              </w:rPr>
              <w:fldChar w:fldCharType="end"/>
            </w:r>
            <w:r w:rsidRPr="005B6E09">
              <w:rPr>
                <w:rStyle w:val="RovniceChar"/>
              </w:rPr>
              <w:t>.</w:t>
            </w:r>
            <w:r w:rsidR="00935232">
              <w:rPr>
                <w:rStyle w:val="RovniceChar"/>
              </w:rPr>
              <w:t>15</w:t>
            </w:r>
            <w:r w:rsidRPr="005B6E09">
              <w:t>)</w:t>
            </w:r>
          </w:p>
        </w:tc>
      </w:tr>
    </w:tbl>
    <w:p w14:paraId="1F0C8F21" w14:textId="77777777" w:rsidR="000113EE" w:rsidRPr="005B6E09" w:rsidRDefault="000113EE" w:rsidP="00125FED">
      <w:pPr>
        <w:tabs>
          <w:tab w:val="left" w:pos="426"/>
        </w:tabs>
        <w:spacing w:line="276" w:lineRule="auto"/>
      </w:pPr>
      <w:r w:rsidRPr="005B6E09">
        <w:t>a tedy platí</w:t>
      </w:r>
    </w:p>
    <w:tbl>
      <w:tblPr>
        <w:tblStyle w:val="Mkatabulky"/>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
        <w:gridCol w:w="7296"/>
        <w:gridCol w:w="1228"/>
      </w:tblGrid>
      <w:tr w:rsidR="000113EE" w:rsidRPr="005B6E09" w14:paraId="2F9999BE" w14:textId="77777777" w:rsidTr="0002411C">
        <w:tc>
          <w:tcPr>
            <w:tcW w:w="205" w:type="pct"/>
            <w:vAlign w:val="center"/>
          </w:tcPr>
          <w:p w14:paraId="3FDBAE91" w14:textId="77777777" w:rsidR="000113EE" w:rsidRPr="005B6E09" w:rsidRDefault="000113EE" w:rsidP="00125FED">
            <w:pPr>
              <w:tabs>
                <w:tab w:val="left" w:pos="426"/>
              </w:tabs>
              <w:spacing w:line="276" w:lineRule="auto"/>
            </w:pPr>
          </w:p>
        </w:tc>
        <w:tc>
          <w:tcPr>
            <w:tcW w:w="4205" w:type="pct"/>
            <w:vAlign w:val="center"/>
          </w:tcPr>
          <w:p w14:paraId="69C4D8C0" w14:textId="77777777" w:rsidR="000113EE" w:rsidRPr="005B6E09" w:rsidRDefault="000113EE" w:rsidP="00125FED">
            <w:pPr>
              <w:tabs>
                <w:tab w:val="left" w:pos="426"/>
              </w:tabs>
              <w:spacing w:line="276" w:lineRule="auto"/>
              <w:jc w:val="center"/>
            </w:pPr>
            <w:r w:rsidRPr="005B6E09">
              <w:rPr>
                <w:rFonts w:eastAsiaTheme="minorHAnsi"/>
                <w:position w:val="-14"/>
              </w:rPr>
              <w:object w:dxaOrig="4480" w:dyaOrig="380" w14:anchorId="3E52392B">
                <v:shape id="_x0000_i1201" type="#_x0000_t75" style="width:224.2pt;height:20.65pt" o:ole="">
                  <v:imagedata r:id="rId392" o:title=""/>
                </v:shape>
                <o:OLEObject Type="Embed" ProgID="Equation.DSMT4" ShapeID="_x0000_i1201" DrawAspect="Content" ObjectID="_1737272143" r:id="rId393"/>
              </w:object>
            </w:r>
          </w:p>
        </w:tc>
        <w:tc>
          <w:tcPr>
            <w:tcW w:w="589" w:type="pct"/>
            <w:vAlign w:val="center"/>
          </w:tcPr>
          <w:p w14:paraId="3FBC230E" w14:textId="24BC4472" w:rsidR="000113EE" w:rsidRPr="005B6E09" w:rsidRDefault="000113EE" w:rsidP="00935232">
            <w:pPr>
              <w:pStyle w:val="Odstavecseseznamem"/>
              <w:tabs>
                <w:tab w:val="left" w:pos="426"/>
              </w:tabs>
              <w:spacing w:line="276" w:lineRule="auto"/>
              <w:ind w:left="432"/>
              <w:jc w:val="center"/>
            </w:pPr>
            <w:r w:rsidRPr="005B6E09">
              <w:t>(</w:t>
            </w:r>
            <w:r w:rsidRPr="005B6E09">
              <w:rPr>
                <w:rStyle w:val="RovniceChar"/>
              </w:rPr>
              <w:fldChar w:fldCharType="begin"/>
            </w:r>
            <w:r w:rsidRPr="005B6E09">
              <w:rPr>
                <w:rStyle w:val="RovniceChar"/>
              </w:rPr>
              <w:instrText xml:space="preserve"> STYLEREF 1 \s </w:instrText>
            </w:r>
            <w:r w:rsidRPr="005B6E09">
              <w:rPr>
                <w:rStyle w:val="RovniceChar"/>
              </w:rPr>
              <w:fldChar w:fldCharType="separate"/>
            </w:r>
            <w:r w:rsidR="0042322F">
              <w:rPr>
                <w:rStyle w:val="RovniceChar"/>
                <w:noProof/>
              </w:rPr>
              <w:t>5</w:t>
            </w:r>
            <w:r w:rsidRPr="005B6E09">
              <w:rPr>
                <w:rStyle w:val="RovniceChar"/>
              </w:rPr>
              <w:fldChar w:fldCharType="end"/>
            </w:r>
            <w:r w:rsidRPr="005B6E09">
              <w:rPr>
                <w:rStyle w:val="RovniceChar"/>
              </w:rPr>
              <w:t>.</w:t>
            </w:r>
            <w:r w:rsidR="00935232">
              <w:rPr>
                <w:rStyle w:val="RovniceChar"/>
              </w:rPr>
              <w:t>16</w:t>
            </w:r>
            <w:r w:rsidRPr="005B6E09">
              <w:t>)</w:t>
            </w:r>
          </w:p>
        </w:tc>
      </w:tr>
    </w:tbl>
    <w:p w14:paraId="32ABD6B4" w14:textId="77777777" w:rsidR="000113EE" w:rsidRPr="005B6E09" w:rsidRDefault="000113EE" w:rsidP="00125FED">
      <w:pPr>
        <w:tabs>
          <w:tab w:val="left" w:pos="426"/>
        </w:tabs>
        <w:spacing w:line="276" w:lineRule="auto"/>
      </w:pPr>
      <w:r w:rsidRPr="005B6E09">
        <w:t xml:space="preserve">Po vydělení hodnotou </w:t>
      </w:r>
      <w:r w:rsidRPr="005B6E09">
        <w:rPr>
          <w:i/>
        </w:rPr>
        <w:t>v</w:t>
      </w:r>
      <w:r w:rsidRPr="005B6E09">
        <w:t>, dostaneme nově vzniklou nerovnost</w:t>
      </w:r>
    </w:p>
    <w:tbl>
      <w:tblPr>
        <w:tblStyle w:val="Mkatabulky"/>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
        <w:gridCol w:w="7296"/>
        <w:gridCol w:w="1228"/>
      </w:tblGrid>
      <w:tr w:rsidR="000113EE" w:rsidRPr="005B6E09" w14:paraId="5D35DD9F" w14:textId="77777777" w:rsidTr="0002411C">
        <w:tc>
          <w:tcPr>
            <w:tcW w:w="205" w:type="pct"/>
            <w:vAlign w:val="center"/>
          </w:tcPr>
          <w:p w14:paraId="05589894" w14:textId="77777777" w:rsidR="000113EE" w:rsidRPr="005B6E09" w:rsidRDefault="000113EE" w:rsidP="00125FED">
            <w:pPr>
              <w:tabs>
                <w:tab w:val="left" w:pos="426"/>
              </w:tabs>
              <w:spacing w:line="276" w:lineRule="auto"/>
            </w:pPr>
          </w:p>
        </w:tc>
        <w:tc>
          <w:tcPr>
            <w:tcW w:w="4205" w:type="pct"/>
            <w:vAlign w:val="center"/>
          </w:tcPr>
          <w:p w14:paraId="32E2096F" w14:textId="77777777" w:rsidR="000113EE" w:rsidRPr="005B6E09" w:rsidRDefault="000113EE" w:rsidP="00125FED">
            <w:pPr>
              <w:tabs>
                <w:tab w:val="left" w:pos="426"/>
              </w:tabs>
              <w:spacing w:line="276" w:lineRule="auto"/>
              <w:jc w:val="center"/>
            </w:pPr>
            <w:r w:rsidRPr="005B6E09">
              <w:rPr>
                <w:rFonts w:eastAsiaTheme="minorHAnsi"/>
                <w:position w:val="-22"/>
              </w:rPr>
              <w:object w:dxaOrig="3080" w:dyaOrig="600" w14:anchorId="7367E987">
                <v:shape id="_x0000_i1202" type="#_x0000_t75" style="width:154.6pt;height:30.7pt" o:ole="">
                  <v:imagedata r:id="rId394" o:title=""/>
                </v:shape>
                <o:OLEObject Type="Embed" ProgID="Equation.DSMT4" ShapeID="_x0000_i1202" DrawAspect="Content" ObjectID="_1737272144" r:id="rId395"/>
              </w:object>
            </w:r>
          </w:p>
        </w:tc>
        <w:tc>
          <w:tcPr>
            <w:tcW w:w="589" w:type="pct"/>
            <w:vAlign w:val="center"/>
          </w:tcPr>
          <w:p w14:paraId="2490AC7C" w14:textId="76819CC9" w:rsidR="000113EE" w:rsidRPr="005B6E09" w:rsidRDefault="000113EE" w:rsidP="00935232">
            <w:pPr>
              <w:pStyle w:val="Odstavecseseznamem"/>
              <w:tabs>
                <w:tab w:val="left" w:pos="426"/>
              </w:tabs>
              <w:spacing w:line="276" w:lineRule="auto"/>
              <w:ind w:left="432"/>
              <w:jc w:val="center"/>
            </w:pPr>
            <w:r w:rsidRPr="005B6E09">
              <w:t>(</w:t>
            </w:r>
            <w:r w:rsidRPr="005B6E09">
              <w:rPr>
                <w:rStyle w:val="RovniceChar"/>
              </w:rPr>
              <w:fldChar w:fldCharType="begin"/>
            </w:r>
            <w:r w:rsidRPr="005B6E09">
              <w:rPr>
                <w:rStyle w:val="RovniceChar"/>
              </w:rPr>
              <w:instrText xml:space="preserve"> STYLEREF 1 \s </w:instrText>
            </w:r>
            <w:r w:rsidRPr="005B6E09">
              <w:rPr>
                <w:rStyle w:val="RovniceChar"/>
              </w:rPr>
              <w:fldChar w:fldCharType="separate"/>
            </w:r>
            <w:r w:rsidR="0042322F">
              <w:rPr>
                <w:rStyle w:val="RovniceChar"/>
                <w:noProof/>
              </w:rPr>
              <w:t>5</w:t>
            </w:r>
            <w:r w:rsidRPr="005B6E09">
              <w:rPr>
                <w:rStyle w:val="RovniceChar"/>
              </w:rPr>
              <w:fldChar w:fldCharType="end"/>
            </w:r>
            <w:r w:rsidRPr="005B6E09">
              <w:rPr>
                <w:rStyle w:val="RovniceChar"/>
              </w:rPr>
              <w:t>.</w:t>
            </w:r>
            <w:r w:rsidR="00935232">
              <w:rPr>
                <w:rStyle w:val="RovniceChar"/>
              </w:rPr>
              <w:t>17</w:t>
            </w:r>
            <w:r w:rsidRPr="005B6E09">
              <w:t>)</w:t>
            </w:r>
          </w:p>
        </w:tc>
      </w:tr>
    </w:tbl>
    <w:p w14:paraId="76840F06" w14:textId="77777777" w:rsidR="000113EE" w:rsidRPr="005B6E09" w:rsidRDefault="000113EE" w:rsidP="00125FED">
      <w:pPr>
        <w:tabs>
          <w:tab w:val="left" w:pos="426"/>
        </w:tabs>
        <w:spacing w:line="276" w:lineRule="auto"/>
      </w:pPr>
      <w:r w:rsidRPr="005B6E09">
        <w:t xml:space="preserve">S označením </w:t>
      </w:r>
      <w:r w:rsidRPr="005B6E09">
        <w:rPr>
          <w:position w:val="-22"/>
        </w:rPr>
        <w:object w:dxaOrig="820" w:dyaOrig="620" w14:anchorId="7476E81C">
          <v:shape id="_x0000_i1203" type="#_x0000_t75" style="width:41.3pt;height:30.7pt" o:ole="">
            <v:imagedata r:id="rId396" o:title=""/>
          </v:shape>
          <o:OLEObject Type="Embed" ProgID="Equation.DSMT4" ShapeID="_x0000_i1203" DrawAspect="Content" ObjectID="_1737272145" r:id="rId397"/>
        </w:object>
      </w:r>
      <w:r w:rsidRPr="005B6E09">
        <w:tab/>
        <w:t xml:space="preserve">je nerovnost ve tvaru  </w:t>
      </w:r>
      <w:r w:rsidRPr="005B6E09">
        <w:rPr>
          <w:position w:val="-16"/>
        </w:rPr>
        <w:object w:dxaOrig="2680" w:dyaOrig="380" w14:anchorId="10B374FC">
          <v:shape id="_x0000_i1204" type="#_x0000_t75" style="width:134.4pt;height:18.7pt" o:ole="">
            <v:imagedata r:id="rId398" o:title=""/>
          </v:shape>
          <o:OLEObject Type="Embed" ProgID="Equation.DSMT4" ShapeID="_x0000_i1204" DrawAspect="Content" ObjectID="_1737272146" r:id="rId399"/>
        </w:object>
      </w:r>
    </w:p>
    <w:p w14:paraId="43415975" w14:textId="77777777" w:rsidR="000113EE" w:rsidRPr="005B6E09" w:rsidRDefault="000113EE" w:rsidP="00125FED">
      <w:pPr>
        <w:tabs>
          <w:tab w:val="left" w:pos="426"/>
        </w:tabs>
        <w:spacing w:line="276" w:lineRule="auto"/>
      </w:pPr>
      <w:r w:rsidRPr="005B6E09">
        <w:t xml:space="preserve">Protože funkci </w:t>
      </w:r>
      <w:r w:rsidRPr="005B6E09">
        <w:rPr>
          <w:i/>
        </w:rPr>
        <w:t>v</w:t>
      </w:r>
      <w:r w:rsidRPr="005B6E09">
        <w:t xml:space="preserve"> maximalizujeme, funkci 1/</w:t>
      </w:r>
      <w:r w:rsidRPr="005B6E09">
        <w:rPr>
          <w:i/>
        </w:rPr>
        <w:t>v</w:t>
      </w:r>
      <w:r w:rsidRPr="005B6E09">
        <w:t xml:space="preserve"> minimalizujeme</w:t>
      </w:r>
    </w:p>
    <w:tbl>
      <w:tblPr>
        <w:tblStyle w:val="Mkatabulky"/>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3"/>
        <w:gridCol w:w="7297"/>
        <w:gridCol w:w="1228"/>
      </w:tblGrid>
      <w:tr w:rsidR="000113EE" w:rsidRPr="005B6E09" w14:paraId="67858D26" w14:textId="77777777" w:rsidTr="0002411C">
        <w:tc>
          <w:tcPr>
            <w:tcW w:w="174" w:type="pct"/>
            <w:vAlign w:val="center"/>
          </w:tcPr>
          <w:p w14:paraId="3D11B625" w14:textId="77777777" w:rsidR="000113EE" w:rsidRPr="005B6E09" w:rsidRDefault="000113EE" w:rsidP="00125FED">
            <w:pPr>
              <w:tabs>
                <w:tab w:val="left" w:pos="426"/>
              </w:tabs>
              <w:spacing w:line="276" w:lineRule="auto"/>
            </w:pPr>
          </w:p>
        </w:tc>
        <w:tc>
          <w:tcPr>
            <w:tcW w:w="4176" w:type="pct"/>
            <w:vAlign w:val="center"/>
          </w:tcPr>
          <w:p w14:paraId="6B857EB5" w14:textId="77777777" w:rsidR="000113EE" w:rsidRPr="005B6E09" w:rsidRDefault="000113EE" w:rsidP="00125FED">
            <w:pPr>
              <w:tabs>
                <w:tab w:val="left" w:pos="426"/>
              </w:tabs>
              <w:spacing w:line="276" w:lineRule="auto"/>
              <w:jc w:val="center"/>
            </w:pPr>
            <w:r w:rsidRPr="005B6E09">
              <w:rPr>
                <w:rFonts w:eastAsiaTheme="minorHAnsi"/>
                <w:position w:val="-22"/>
              </w:rPr>
              <w:object w:dxaOrig="2020" w:dyaOrig="580" w14:anchorId="4F9B8FEF">
                <v:shape id="_x0000_i1205" type="#_x0000_t75" style="width:100.8pt;height:27.85pt" o:ole="">
                  <v:imagedata r:id="rId400" o:title=""/>
                </v:shape>
                <o:OLEObject Type="Embed" ProgID="Equation.DSMT4" ShapeID="_x0000_i1205" DrawAspect="Content" ObjectID="_1737272147" r:id="rId401"/>
              </w:object>
            </w:r>
          </w:p>
        </w:tc>
        <w:tc>
          <w:tcPr>
            <w:tcW w:w="650" w:type="pct"/>
            <w:vAlign w:val="center"/>
          </w:tcPr>
          <w:p w14:paraId="7B5ADAB7" w14:textId="7E71B0A9" w:rsidR="000113EE" w:rsidRPr="005B6E09" w:rsidRDefault="000113EE" w:rsidP="00935232">
            <w:pPr>
              <w:pStyle w:val="Odstavecseseznamem"/>
              <w:tabs>
                <w:tab w:val="left" w:pos="426"/>
              </w:tabs>
              <w:spacing w:line="276" w:lineRule="auto"/>
              <w:ind w:left="432"/>
              <w:jc w:val="center"/>
            </w:pPr>
            <w:r w:rsidRPr="005B6E09">
              <w:t>(</w:t>
            </w:r>
            <w:r w:rsidRPr="005B6E09">
              <w:rPr>
                <w:rStyle w:val="RovniceChar"/>
              </w:rPr>
              <w:fldChar w:fldCharType="begin"/>
            </w:r>
            <w:r w:rsidRPr="005B6E09">
              <w:rPr>
                <w:rStyle w:val="RovniceChar"/>
              </w:rPr>
              <w:instrText xml:space="preserve"> STYLEREF 1 \s </w:instrText>
            </w:r>
            <w:r w:rsidRPr="005B6E09">
              <w:rPr>
                <w:rStyle w:val="RovniceChar"/>
              </w:rPr>
              <w:fldChar w:fldCharType="separate"/>
            </w:r>
            <w:r w:rsidR="0042322F">
              <w:rPr>
                <w:rStyle w:val="RovniceChar"/>
                <w:noProof/>
              </w:rPr>
              <w:t>5</w:t>
            </w:r>
            <w:r w:rsidRPr="005B6E09">
              <w:rPr>
                <w:rStyle w:val="RovniceChar"/>
              </w:rPr>
              <w:fldChar w:fldCharType="end"/>
            </w:r>
            <w:r w:rsidRPr="005B6E09">
              <w:rPr>
                <w:rStyle w:val="RovniceChar"/>
              </w:rPr>
              <w:t>.</w:t>
            </w:r>
            <w:r w:rsidR="00935232">
              <w:rPr>
                <w:rStyle w:val="RovniceChar"/>
              </w:rPr>
              <w:t>18</w:t>
            </w:r>
            <w:r w:rsidRPr="005B6E09">
              <w:t>)</w:t>
            </w:r>
          </w:p>
        </w:tc>
      </w:tr>
    </w:tbl>
    <w:p w14:paraId="0984CF96" w14:textId="77777777" w:rsidR="000113EE" w:rsidRPr="005B6E09" w:rsidRDefault="000113EE" w:rsidP="00125FED">
      <w:pPr>
        <w:keepNext/>
        <w:tabs>
          <w:tab w:val="left" w:pos="426"/>
        </w:tabs>
        <w:spacing w:line="276" w:lineRule="auto"/>
      </w:pPr>
      <w:r w:rsidRPr="005B6E09">
        <w:t xml:space="preserve">Z toho lze odvodit (roznásobením strategií </w:t>
      </w:r>
      <w:r w:rsidRPr="005B6E09">
        <w:rPr>
          <w:i/>
        </w:rPr>
        <w:t>H</w:t>
      </w:r>
      <w:r w:rsidRPr="005B6E09">
        <w:rPr>
          <w:vertAlign w:val="subscript"/>
        </w:rPr>
        <w:t>2</w:t>
      </w:r>
      <w:r w:rsidRPr="005B6E09">
        <w:t>)</w:t>
      </w:r>
    </w:p>
    <w:tbl>
      <w:tblPr>
        <w:tblStyle w:val="Mkatabulky"/>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3"/>
        <w:gridCol w:w="7297"/>
        <w:gridCol w:w="1228"/>
      </w:tblGrid>
      <w:tr w:rsidR="000113EE" w:rsidRPr="005B6E09" w14:paraId="77B21046" w14:textId="77777777" w:rsidTr="0002411C">
        <w:tc>
          <w:tcPr>
            <w:tcW w:w="174" w:type="pct"/>
            <w:vAlign w:val="center"/>
          </w:tcPr>
          <w:p w14:paraId="471C6CBB" w14:textId="77777777" w:rsidR="000113EE" w:rsidRPr="005B6E09" w:rsidRDefault="000113EE" w:rsidP="00125FED">
            <w:pPr>
              <w:tabs>
                <w:tab w:val="left" w:pos="426"/>
              </w:tabs>
              <w:spacing w:line="276" w:lineRule="auto"/>
            </w:pPr>
          </w:p>
        </w:tc>
        <w:tc>
          <w:tcPr>
            <w:tcW w:w="4176" w:type="pct"/>
            <w:vAlign w:val="center"/>
          </w:tcPr>
          <w:p w14:paraId="28842777" w14:textId="77777777" w:rsidR="000113EE" w:rsidRPr="005B6E09" w:rsidRDefault="000113EE" w:rsidP="00125FED">
            <w:pPr>
              <w:tabs>
                <w:tab w:val="left" w:pos="426"/>
              </w:tabs>
              <w:spacing w:line="276" w:lineRule="auto"/>
              <w:jc w:val="center"/>
            </w:pPr>
            <w:r w:rsidRPr="005B6E09">
              <w:rPr>
                <w:rFonts w:eastAsiaTheme="minorHAnsi"/>
                <w:position w:val="-144"/>
              </w:rPr>
              <w:object w:dxaOrig="3960" w:dyaOrig="2980" w14:anchorId="1DED99FF">
                <v:shape id="_x0000_i1206" type="#_x0000_t75" style="width:198.2pt;height:149.3pt" o:ole="">
                  <v:imagedata r:id="rId402" o:title=""/>
                </v:shape>
                <o:OLEObject Type="Embed" ProgID="Equation.DSMT4" ShapeID="_x0000_i1206" DrawAspect="Content" ObjectID="_1737272148" r:id="rId403"/>
              </w:object>
            </w:r>
          </w:p>
        </w:tc>
        <w:tc>
          <w:tcPr>
            <w:tcW w:w="650" w:type="pct"/>
            <w:vAlign w:val="center"/>
          </w:tcPr>
          <w:p w14:paraId="70EAB86D" w14:textId="2D5BC480" w:rsidR="000113EE" w:rsidRPr="005B6E09" w:rsidRDefault="000113EE" w:rsidP="00935232">
            <w:pPr>
              <w:pStyle w:val="Odstavecseseznamem"/>
              <w:tabs>
                <w:tab w:val="left" w:pos="426"/>
              </w:tabs>
              <w:spacing w:line="276" w:lineRule="auto"/>
              <w:ind w:left="432"/>
              <w:jc w:val="center"/>
            </w:pPr>
            <w:r w:rsidRPr="005B6E09">
              <w:t>(</w:t>
            </w:r>
            <w:r w:rsidRPr="005B6E09">
              <w:rPr>
                <w:rStyle w:val="RovniceChar"/>
              </w:rPr>
              <w:fldChar w:fldCharType="begin"/>
            </w:r>
            <w:r w:rsidRPr="005B6E09">
              <w:rPr>
                <w:rStyle w:val="RovniceChar"/>
              </w:rPr>
              <w:instrText xml:space="preserve"> STYLEREF 1 \s </w:instrText>
            </w:r>
            <w:r w:rsidRPr="005B6E09">
              <w:rPr>
                <w:rStyle w:val="RovniceChar"/>
              </w:rPr>
              <w:fldChar w:fldCharType="separate"/>
            </w:r>
            <w:r w:rsidR="0042322F">
              <w:rPr>
                <w:rStyle w:val="RovniceChar"/>
                <w:noProof/>
              </w:rPr>
              <w:t>5</w:t>
            </w:r>
            <w:r w:rsidRPr="005B6E09">
              <w:rPr>
                <w:rStyle w:val="RovniceChar"/>
              </w:rPr>
              <w:fldChar w:fldCharType="end"/>
            </w:r>
            <w:r w:rsidRPr="005B6E09">
              <w:rPr>
                <w:rStyle w:val="RovniceChar"/>
              </w:rPr>
              <w:t>.</w:t>
            </w:r>
            <w:r w:rsidR="00935232">
              <w:rPr>
                <w:rStyle w:val="RovniceChar"/>
              </w:rPr>
              <w:t>19</w:t>
            </w:r>
            <w:r w:rsidRPr="005B6E09">
              <w:t>)</w:t>
            </w:r>
          </w:p>
        </w:tc>
      </w:tr>
    </w:tbl>
    <w:p w14:paraId="0527562E" w14:textId="77777777" w:rsidR="000113EE" w:rsidRPr="005B6E09" w:rsidRDefault="000113EE" w:rsidP="00125FED">
      <w:pPr>
        <w:tabs>
          <w:tab w:val="left" w:pos="426"/>
        </w:tabs>
        <w:spacing w:line="276" w:lineRule="auto"/>
      </w:pPr>
      <w:r w:rsidRPr="005B6E09">
        <w:lastRenderedPageBreak/>
        <w:t>Takto zavedená úloha se shoduje s </w:t>
      </w:r>
      <w:r w:rsidRPr="005B6E09">
        <w:rPr>
          <w:b/>
        </w:rPr>
        <w:t>duální úlohou lineárního programování</w:t>
      </w:r>
      <w:r w:rsidRPr="005B6E09">
        <w:t xml:space="preserve">, jejíž řešení nám poskytne optimální strategii </w:t>
      </w:r>
      <w:r w:rsidRPr="006C726F">
        <w:rPr>
          <w:i/>
        </w:rPr>
        <w:t>p</w:t>
      </w:r>
      <w:r w:rsidRPr="005B6E09">
        <w:t xml:space="preserve"> hráče </w:t>
      </w:r>
      <w:r w:rsidRPr="005B6E09">
        <w:rPr>
          <w:i/>
        </w:rPr>
        <w:t>H</w:t>
      </w:r>
      <w:r w:rsidRPr="005B6E09">
        <w:rPr>
          <w:vertAlign w:val="subscript"/>
        </w:rPr>
        <w:t>1</w:t>
      </w:r>
      <w:r w:rsidRPr="005B6E09">
        <w:t xml:space="preserve">. Postup pro nalezení optimální strategie </w:t>
      </w:r>
      <w:r w:rsidRPr="005B6E09">
        <w:rPr>
          <w:i/>
        </w:rPr>
        <w:t>q H</w:t>
      </w:r>
      <w:r w:rsidRPr="005B6E09">
        <w:rPr>
          <w:vertAlign w:val="subscript"/>
        </w:rPr>
        <w:t>2</w:t>
      </w:r>
      <w:r w:rsidRPr="005B6E09">
        <w:t xml:space="preserve"> je analogický a vede na maximalizaci</w:t>
      </w:r>
    </w:p>
    <w:tbl>
      <w:tblPr>
        <w:tblStyle w:val="Mkatabulky"/>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3"/>
        <w:gridCol w:w="7297"/>
        <w:gridCol w:w="1228"/>
      </w:tblGrid>
      <w:tr w:rsidR="000113EE" w:rsidRPr="005B6E09" w14:paraId="51D31639" w14:textId="77777777" w:rsidTr="0002411C">
        <w:tc>
          <w:tcPr>
            <w:tcW w:w="174" w:type="pct"/>
            <w:vAlign w:val="center"/>
          </w:tcPr>
          <w:p w14:paraId="5121C2DB" w14:textId="77777777" w:rsidR="000113EE" w:rsidRPr="005B6E09" w:rsidRDefault="000113EE" w:rsidP="00125FED">
            <w:pPr>
              <w:tabs>
                <w:tab w:val="left" w:pos="426"/>
              </w:tabs>
              <w:spacing w:line="276" w:lineRule="auto"/>
            </w:pPr>
          </w:p>
        </w:tc>
        <w:tc>
          <w:tcPr>
            <w:tcW w:w="4176" w:type="pct"/>
            <w:vAlign w:val="center"/>
          </w:tcPr>
          <w:p w14:paraId="173D227A" w14:textId="77777777" w:rsidR="000113EE" w:rsidRPr="005B6E09" w:rsidRDefault="000113EE" w:rsidP="00125FED">
            <w:pPr>
              <w:tabs>
                <w:tab w:val="left" w:pos="426"/>
              </w:tabs>
              <w:spacing w:line="276" w:lineRule="auto"/>
              <w:jc w:val="center"/>
            </w:pPr>
            <w:r w:rsidRPr="005B6E09">
              <w:rPr>
                <w:rFonts w:eastAsiaTheme="minorHAnsi"/>
                <w:position w:val="-22"/>
              </w:rPr>
              <w:object w:dxaOrig="1860" w:dyaOrig="580" w14:anchorId="3F397AC4">
                <v:shape id="_x0000_i1207" type="#_x0000_t75" style="width:93.1pt;height:27.85pt" o:ole="">
                  <v:imagedata r:id="rId404" o:title=""/>
                </v:shape>
                <o:OLEObject Type="Embed" ProgID="Equation.DSMT4" ShapeID="_x0000_i1207" DrawAspect="Content" ObjectID="_1737272149" r:id="rId405"/>
              </w:object>
            </w:r>
          </w:p>
        </w:tc>
        <w:tc>
          <w:tcPr>
            <w:tcW w:w="650" w:type="pct"/>
            <w:vAlign w:val="center"/>
          </w:tcPr>
          <w:p w14:paraId="1F6070C6" w14:textId="5006C344" w:rsidR="000113EE" w:rsidRPr="005B6E09" w:rsidRDefault="000113EE" w:rsidP="00935232">
            <w:pPr>
              <w:pStyle w:val="Odstavecseseznamem"/>
              <w:tabs>
                <w:tab w:val="left" w:pos="426"/>
              </w:tabs>
              <w:spacing w:line="276" w:lineRule="auto"/>
              <w:ind w:left="432"/>
              <w:jc w:val="center"/>
            </w:pPr>
            <w:r w:rsidRPr="005B6E09">
              <w:t>(</w:t>
            </w:r>
            <w:r w:rsidRPr="005B6E09">
              <w:rPr>
                <w:rStyle w:val="RovniceChar"/>
              </w:rPr>
              <w:fldChar w:fldCharType="begin"/>
            </w:r>
            <w:r w:rsidRPr="005B6E09">
              <w:rPr>
                <w:rStyle w:val="RovniceChar"/>
              </w:rPr>
              <w:instrText xml:space="preserve"> STYLEREF 1 \s </w:instrText>
            </w:r>
            <w:r w:rsidRPr="005B6E09">
              <w:rPr>
                <w:rStyle w:val="RovniceChar"/>
              </w:rPr>
              <w:fldChar w:fldCharType="separate"/>
            </w:r>
            <w:r w:rsidR="0042322F">
              <w:rPr>
                <w:rStyle w:val="RovniceChar"/>
                <w:noProof/>
              </w:rPr>
              <w:t>5</w:t>
            </w:r>
            <w:r w:rsidRPr="005B6E09">
              <w:rPr>
                <w:rStyle w:val="RovniceChar"/>
              </w:rPr>
              <w:fldChar w:fldCharType="end"/>
            </w:r>
            <w:r w:rsidRPr="005B6E09">
              <w:rPr>
                <w:rStyle w:val="RovniceChar"/>
              </w:rPr>
              <w:t>.</w:t>
            </w:r>
            <w:r w:rsidR="00935232">
              <w:rPr>
                <w:rStyle w:val="RovniceChar"/>
              </w:rPr>
              <w:t>20</w:t>
            </w:r>
            <w:r w:rsidRPr="005B6E09">
              <w:t>)</w:t>
            </w:r>
          </w:p>
        </w:tc>
      </w:tr>
    </w:tbl>
    <w:p w14:paraId="2A086EB0" w14:textId="77777777" w:rsidR="000113EE" w:rsidRPr="005B6E09" w:rsidRDefault="000113EE" w:rsidP="00125FED">
      <w:pPr>
        <w:tabs>
          <w:tab w:val="left" w:pos="426"/>
        </w:tabs>
        <w:spacing w:line="276" w:lineRule="auto"/>
        <w:rPr>
          <w:b/>
        </w:rPr>
      </w:pPr>
      <w:r w:rsidRPr="005B6E09">
        <w:t xml:space="preserve">při omezení </w:t>
      </w:r>
      <w:r w:rsidRPr="005B6E09">
        <w:rPr>
          <w:position w:val="-16"/>
        </w:rPr>
        <w:object w:dxaOrig="2460" w:dyaOrig="380" w14:anchorId="1B2794B6">
          <v:shape id="_x0000_i1208" type="#_x0000_t75" style="width:122.9pt;height:18.7pt" o:ole="">
            <v:imagedata r:id="rId406" o:title=""/>
          </v:shape>
          <o:OLEObject Type="Embed" ProgID="Equation.DSMT4" ShapeID="_x0000_i1208" DrawAspect="Content" ObjectID="_1737272150" r:id="rId407"/>
        </w:object>
      </w:r>
      <w:r w:rsidRPr="005B6E09">
        <w:t xml:space="preserve">což je úloha primární, tedy snaha je minimalizovat výhru v hráče 2. To ale znamená </w:t>
      </w:r>
      <w:r w:rsidRPr="005B6E09">
        <w:rPr>
          <w:b/>
        </w:rPr>
        <w:t>maximalizovat</w:t>
      </w:r>
    </w:p>
    <w:tbl>
      <w:tblPr>
        <w:tblStyle w:val="Mkatabulky"/>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3"/>
        <w:gridCol w:w="7297"/>
        <w:gridCol w:w="1228"/>
      </w:tblGrid>
      <w:tr w:rsidR="000113EE" w:rsidRPr="005B6E09" w14:paraId="3A1B60C6" w14:textId="77777777" w:rsidTr="0002411C">
        <w:tc>
          <w:tcPr>
            <w:tcW w:w="174" w:type="pct"/>
            <w:vAlign w:val="center"/>
          </w:tcPr>
          <w:p w14:paraId="208B1195" w14:textId="77777777" w:rsidR="000113EE" w:rsidRPr="005B6E09" w:rsidRDefault="000113EE" w:rsidP="00125FED">
            <w:pPr>
              <w:tabs>
                <w:tab w:val="left" w:pos="426"/>
              </w:tabs>
              <w:spacing w:line="276" w:lineRule="auto"/>
            </w:pPr>
          </w:p>
        </w:tc>
        <w:tc>
          <w:tcPr>
            <w:tcW w:w="4176" w:type="pct"/>
            <w:vAlign w:val="center"/>
          </w:tcPr>
          <w:p w14:paraId="122E4B16" w14:textId="77777777" w:rsidR="000113EE" w:rsidRPr="005B6E09" w:rsidRDefault="000113EE" w:rsidP="00125FED">
            <w:pPr>
              <w:tabs>
                <w:tab w:val="left" w:pos="426"/>
              </w:tabs>
              <w:spacing w:line="276" w:lineRule="auto"/>
              <w:jc w:val="center"/>
            </w:pPr>
            <w:r w:rsidRPr="005B6E09">
              <w:rPr>
                <w:rFonts w:eastAsiaTheme="minorHAnsi"/>
                <w:position w:val="-22"/>
              </w:rPr>
              <w:object w:dxaOrig="3519" w:dyaOrig="580" w14:anchorId="5880C5FC">
                <v:shape id="_x0000_i1209" type="#_x0000_t75" style="width:176.65pt;height:28.8pt" o:ole="">
                  <v:imagedata r:id="rId408" o:title=""/>
                </v:shape>
                <o:OLEObject Type="Embed" ProgID="Equation.DSMT4" ShapeID="_x0000_i1209" DrawAspect="Content" ObjectID="_1737272151" r:id="rId409"/>
              </w:object>
            </w:r>
          </w:p>
        </w:tc>
        <w:tc>
          <w:tcPr>
            <w:tcW w:w="650" w:type="pct"/>
            <w:vAlign w:val="center"/>
          </w:tcPr>
          <w:p w14:paraId="15034930" w14:textId="320B1796" w:rsidR="000113EE" w:rsidRPr="005B6E09" w:rsidRDefault="000113EE" w:rsidP="00935232">
            <w:pPr>
              <w:pStyle w:val="Odstavecseseznamem"/>
              <w:tabs>
                <w:tab w:val="left" w:pos="426"/>
              </w:tabs>
              <w:spacing w:line="276" w:lineRule="auto"/>
              <w:ind w:left="432"/>
              <w:jc w:val="center"/>
            </w:pPr>
            <w:r w:rsidRPr="005B6E09">
              <w:t>(</w:t>
            </w:r>
            <w:r w:rsidRPr="005B6E09">
              <w:rPr>
                <w:rStyle w:val="RovniceChar"/>
              </w:rPr>
              <w:fldChar w:fldCharType="begin"/>
            </w:r>
            <w:r w:rsidRPr="005B6E09">
              <w:rPr>
                <w:rStyle w:val="RovniceChar"/>
              </w:rPr>
              <w:instrText xml:space="preserve"> STYLEREF 1 \s </w:instrText>
            </w:r>
            <w:r w:rsidRPr="005B6E09">
              <w:rPr>
                <w:rStyle w:val="RovniceChar"/>
              </w:rPr>
              <w:fldChar w:fldCharType="separate"/>
            </w:r>
            <w:r w:rsidR="0042322F">
              <w:rPr>
                <w:rStyle w:val="RovniceChar"/>
                <w:noProof/>
              </w:rPr>
              <w:t>5</w:t>
            </w:r>
            <w:r w:rsidRPr="005B6E09">
              <w:rPr>
                <w:rStyle w:val="RovniceChar"/>
              </w:rPr>
              <w:fldChar w:fldCharType="end"/>
            </w:r>
            <w:r w:rsidRPr="005B6E09">
              <w:rPr>
                <w:rStyle w:val="RovniceChar"/>
              </w:rPr>
              <w:t>.</w:t>
            </w:r>
            <w:r w:rsidR="00935232">
              <w:rPr>
                <w:rStyle w:val="RovniceChar"/>
              </w:rPr>
              <w:t>21</w:t>
            </w:r>
            <w:r w:rsidRPr="005B6E09">
              <w:t>)</w:t>
            </w:r>
          </w:p>
        </w:tc>
      </w:tr>
    </w:tbl>
    <w:p w14:paraId="475C5775" w14:textId="77777777" w:rsidR="000113EE" w:rsidRPr="005B6E09" w:rsidRDefault="000113EE" w:rsidP="00125FED">
      <w:pPr>
        <w:tabs>
          <w:tab w:val="left" w:pos="426"/>
        </w:tabs>
        <w:spacing w:line="276" w:lineRule="auto"/>
      </w:pPr>
      <w:r w:rsidRPr="005B6E09">
        <w:t>Při omezení</w:t>
      </w:r>
    </w:p>
    <w:tbl>
      <w:tblPr>
        <w:tblStyle w:val="Mkatabulky"/>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3"/>
        <w:gridCol w:w="7297"/>
        <w:gridCol w:w="1228"/>
      </w:tblGrid>
      <w:tr w:rsidR="000113EE" w:rsidRPr="005B6E09" w14:paraId="30D4F80E" w14:textId="77777777" w:rsidTr="0002411C">
        <w:tc>
          <w:tcPr>
            <w:tcW w:w="174" w:type="pct"/>
            <w:vAlign w:val="center"/>
          </w:tcPr>
          <w:p w14:paraId="3C9400F1" w14:textId="77777777" w:rsidR="000113EE" w:rsidRPr="005B6E09" w:rsidRDefault="000113EE" w:rsidP="00125FED">
            <w:pPr>
              <w:tabs>
                <w:tab w:val="left" w:pos="426"/>
              </w:tabs>
              <w:spacing w:line="276" w:lineRule="auto"/>
            </w:pPr>
          </w:p>
        </w:tc>
        <w:tc>
          <w:tcPr>
            <w:tcW w:w="4176" w:type="pct"/>
            <w:vAlign w:val="center"/>
          </w:tcPr>
          <w:p w14:paraId="14F4E470" w14:textId="77777777" w:rsidR="000113EE" w:rsidRPr="005B6E09" w:rsidRDefault="000113EE" w:rsidP="00125FED">
            <w:pPr>
              <w:tabs>
                <w:tab w:val="left" w:pos="426"/>
              </w:tabs>
              <w:spacing w:line="276" w:lineRule="auto"/>
              <w:jc w:val="center"/>
            </w:pPr>
            <w:r w:rsidRPr="005B6E09">
              <w:rPr>
                <w:rFonts w:eastAsiaTheme="minorHAnsi"/>
                <w:position w:val="-54"/>
              </w:rPr>
              <w:object w:dxaOrig="3200" w:dyaOrig="1200" w14:anchorId="5F383368">
                <v:shape id="_x0000_i1210" type="#_x0000_t75" style="width:160.3pt;height:59.5pt" o:ole="">
                  <v:imagedata r:id="rId410" o:title=""/>
                </v:shape>
                <o:OLEObject Type="Embed" ProgID="Equation.DSMT4" ShapeID="_x0000_i1210" DrawAspect="Content" ObjectID="_1737272152" r:id="rId411"/>
              </w:object>
            </w:r>
          </w:p>
        </w:tc>
        <w:tc>
          <w:tcPr>
            <w:tcW w:w="650" w:type="pct"/>
            <w:vAlign w:val="center"/>
          </w:tcPr>
          <w:p w14:paraId="11EC49B9" w14:textId="57DDCFA5" w:rsidR="000113EE" w:rsidRPr="005B6E09" w:rsidRDefault="000113EE" w:rsidP="00935232">
            <w:pPr>
              <w:pStyle w:val="Odstavecseseznamem"/>
              <w:tabs>
                <w:tab w:val="left" w:pos="426"/>
              </w:tabs>
              <w:spacing w:line="276" w:lineRule="auto"/>
              <w:ind w:left="432"/>
              <w:jc w:val="center"/>
            </w:pPr>
            <w:r w:rsidRPr="005B6E09">
              <w:t>(</w:t>
            </w:r>
            <w:r w:rsidRPr="005B6E09">
              <w:rPr>
                <w:rStyle w:val="RovniceChar"/>
              </w:rPr>
              <w:fldChar w:fldCharType="begin"/>
            </w:r>
            <w:r w:rsidRPr="005B6E09">
              <w:rPr>
                <w:rStyle w:val="RovniceChar"/>
              </w:rPr>
              <w:instrText xml:space="preserve"> STYLEREF 1 \s </w:instrText>
            </w:r>
            <w:r w:rsidRPr="005B6E09">
              <w:rPr>
                <w:rStyle w:val="RovniceChar"/>
              </w:rPr>
              <w:fldChar w:fldCharType="separate"/>
            </w:r>
            <w:r w:rsidR="0042322F">
              <w:rPr>
                <w:rStyle w:val="RovniceChar"/>
                <w:noProof/>
              </w:rPr>
              <w:t>5</w:t>
            </w:r>
            <w:r w:rsidRPr="005B6E09">
              <w:rPr>
                <w:rStyle w:val="RovniceChar"/>
              </w:rPr>
              <w:fldChar w:fldCharType="end"/>
            </w:r>
            <w:r w:rsidRPr="005B6E09">
              <w:rPr>
                <w:rStyle w:val="RovniceChar"/>
              </w:rPr>
              <w:t>.</w:t>
            </w:r>
            <w:r w:rsidR="00935232">
              <w:rPr>
                <w:rStyle w:val="RovniceChar"/>
              </w:rPr>
              <w:t>22</w:t>
            </w:r>
            <w:r w:rsidRPr="005B6E09">
              <w:t>)</w:t>
            </w:r>
          </w:p>
        </w:tc>
      </w:tr>
    </w:tbl>
    <w:p w14:paraId="753CED40" w14:textId="68776CAA" w:rsidR="000113EE" w:rsidRPr="005B6E09" w:rsidRDefault="000113EE" w:rsidP="00165E79">
      <w:pPr>
        <w:pStyle w:val="Priklad"/>
      </w:pPr>
      <w:r w:rsidRPr="005B6E09">
        <w:t xml:space="preserve">Příklad </w:t>
      </w:r>
      <w:r w:rsidR="00333F4B">
        <w:rPr>
          <w:noProof/>
        </w:rPr>
        <w:fldChar w:fldCharType="begin"/>
      </w:r>
      <w:r w:rsidR="00333F4B">
        <w:rPr>
          <w:noProof/>
        </w:rPr>
        <w:instrText xml:space="preserve"> STYLEREF 1 \s </w:instrText>
      </w:r>
      <w:r w:rsidR="00333F4B">
        <w:rPr>
          <w:noProof/>
        </w:rPr>
        <w:fldChar w:fldCharType="separate"/>
      </w:r>
      <w:r w:rsidR="0042322F">
        <w:rPr>
          <w:noProof/>
        </w:rPr>
        <w:t>5</w:t>
      </w:r>
      <w:r w:rsidR="00333F4B">
        <w:rPr>
          <w:noProof/>
        </w:rPr>
        <w:fldChar w:fldCharType="end"/>
      </w:r>
      <w:r w:rsidRPr="005B6E09">
        <w:t>.</w:t>
      </w:r>
      <w:r w:rsidR="00333F4B">
        <w:rPr>
          <w:noProof/>
        </w:rPr>
        <w:fldChar w:fldCharType="begin"/>
      </w:r>
      <w:r w:rsidR="00333F4B">
        <w:rPr>
          <w:noProof/>
        </w:rPr>
        <w:instrText xml:space="preserve"> SEQ Příklad \* ARABIC \s 1 </w:instrText>
      </w:r>
      <w:r w:rsidR="00333F4B">
        <w:rPr>
          <w:noProof/>
        </w:rPr>
        <w:fldChar w:fldCharType="separate"/>
      </w:r>
      <w:r w:rsidR="0042322F">
        <w:rPr>
          <w:noProof/>
        </w:rPr>
        <w:t>5</w:t>
      </w:r>
      <w:r w:rsidR="00333F4B">
        <w:rPr>
          <w:noProof/>
        </w:rPr>
        <w:fldChar w:fldCharType="end"/>
      </w:r>
    </w:p>
    <w:p w14:paraId="3D66AAFC" w14:textId="77777777" w:rsidR="000113EE" w:rsidRPr="005B6E09" w:rsidRDefault="000113EE" w:rsidP="00976843">
      <w:pPr>
        <w:pStyle w:val="Prikladpopis"/>
      </w:pPr>
      <w:r w:rsidRPr="005B6E09">
        <w:t>Hra je zadána maticí</w:t>
      </w:r>
    </w:p>
    <w:tbl>
      <w:tblPr>
        <w:tblStyle w:val="Mkatabulky"/>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1"/>
        <w:gridCol w:w="7392"/>
        <w:gridCol w:w="1035"/>
      </w:tblGrid>
      <w:tr w:rsidR="000113EE" w:rsidRPr="005B6E09" w14:paraId="5D643FDE" w14:textId="77777777" w:rsidTr="0002411C">
        <w:tc>
          <w:tcPr>
            <w:tcW w:w="205" w:type="pct"/>
            <w:vAlign w:val="center"/>
          </w:tcPr>
          <w:p w14:paraId="26BA4D68" w14:textId="77777777" w:rsidR="000113EE" w:rsidRPr="005B6E09" w:rsidRDefault="000113EE" w:rsidP="00125FED">
            <w:pPr>
              <w:tabs>
                <w:tab w:val="left" w:pos="426"/>
              </w:tabs>
              <w:spacing w:line="276" w:lineRule="auto"/>
            </w:pPr>
          </w:p>
        </w:tc>
        <w:tc>
          <w:tcPr>
            <w:tcW w:w="4206" w:type="pct"/>
            <w:vAlign w:val="center"/>
          </w:tcPr>
          <w:p w14:paraId="543849AD" w14:textId="77777777" w:rsidR="000113EE" w:rsidRPr="005B6E09" w:rsidRDefault="000113EE" w:rsidP="00125FED">
            <w:pPr>
              <w:tabs>
                <w:tab w:val="left" w:pos="426"/>
              </w:tabs>
              <w:spacing w:line="276" w:lineRule="auto"/>
              <w:jc w:val="center"/>
            </w:pPr>
            <w:r w:rsidRPr="000113EE">
              <w:rPr>
                <w:rFonts w:eastAsiaTheme="minorHAnsi"/>
                <w:position w:val="-30"/>
              </w:rPr>
              <w:object w:dxaOrig="1740" w:dyaOrig="720" w14:anchorId="0A18F4FA">
                <v:shape id="_x0000_i1211" type="#_x0000_t75" style="width:86.9pt;height:35.5pt" o:ole="">
                  <v:imagedata r:id="rId412" o:title=""/>
                </v:shape>
                <o:OLEObject Type="Embed" ProgID="Equation.DSMT4" ShapeID="_x0000_i1211" DrawAspect="Content" ObjectID="_1737272153" r:id="rId413"/>
              </w:object>
            </w:r>
          </w:p>
        </w:tc>
        <w:tc>
          <w:tcPr>
            <w:tcW w:w="589" w:type="pct"/>
            <w:vAlign w:val="center"/>
          </w:tcPr>
          <w:p w14:paraId="0E6F42D9" w14:textId="77777777" w:rsidR="000113EE" w:rsidRPr="005B6E09" w:rsidRDefault="000113EE" w:rsidP="00125FED">
            <w:pPr>
              <w:pStyle w:val="Odstavecseseznamem"/>
              <w:tabs>
                <w:tab w:val="left" w:pos="426"/>
              </w:tabs>
              <w:spacing w:line="276" w:lineRule="auto"/>
              <w:ind w:left="432"/>
              <w:jc w:val="center"/>
            </w:pPr>
            <w:r w:rsidRPr="005B6E09">
              <w:t xml:space="preserve"> </w:t>
            </w:r>
          </w:p>
        </w:tc>
      </w:tr>
    </w:tbl>
    <w:p w14:paraId="69F31AF6" w14:textId="77777777" w:rsidR="000113EE" w:rsidRPr="005B6E09" w:rsidRDefault="000113EE" w:rsidP="00976843">
      <w:r w:rsidRPr="005B6E09">
        <w:t xml:space="preserve">Dolní cena hry se nerovná horní ceně </w:t>
      </w:r>
      <w:proofErr w:type="gramStart"/>
      <w:r w:rsidRPr="005B6E09">
        <w:t>hry - zadaná</w:t>
      </w:r>
      <w:proofErr w:type="gramEnd"/>
      <w:r w:rsidRPr="005B6E09">
        <w:t xml:space="preserve"> hra nemá řešení v ryzích strategiích. Podle základní věty maticových her již víme, že každá maticová hra má řešení ve smíšených strategiích. Aby bylo možné řešit tuto úlohu, je nutné, aby všechny prvky matice byly kladné. Přičteme tedy ke každému prvku číslo 3 a dostaneme:</w:t>
      </w:r>
    </w:p>
    <w:tbl>
      <w:tblPr>
        <w:tblStyle w:val="Mkatabulky"/>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1"/>
        <w:gridCol w:w="7392"/>
        <w:gridCol w:w="1035"/>
      </w:tblGrid>
      <w:tr w:rsidR="000113EE" w:rsidRPr="005B6E09" w14:paraId="590FDA35" w14:textId="77777777" w:rsidTr="0002411C">
        <w:tc>
          <w:tcPr>
            <w:tcW w:w="205" w:type="pct"/>
            <w:vAlign w:val="center"/>
          </w:tcPr>
          <w:p w14:paraId="2E5E3E1D" w14:textId="77777777" w:rsidR="000113EE" w:rsidRPr="005B6E09" w:rsidRDefault="000113EE" w:rsidP="00976843"/>
        </w:tc>
        <w:tc>
          <w:tcPr>
            <w:tcW w:w="4206" w:type="pct"/>
            <w:vAlign w:val="center"/>
          </w:tcPr>
          <w:p w14:paraId="7081A3D7" w14:textId="77777777" w:rsidR="000113EE" w:rsidRPr="005B6E09" w:rsidRDefault="000113EE" w:rsidP="00976843">
            <w:r w:rsidRPr="000113EE">
              <w:rPr>
                <w:rFonts w:eastAsiaTheme="minorHAnsi"/>
                <w:position w:val="-30"/>
              </w:rPr>
              <w:object w:dxaOrig="1520" w:dyaOrig="720" w14:anchorId="7A7AC647">
                <v:shape id="_x0000_i1212" type="#_x0000_t75" style="width:76.3pt;height:35.5pt" o:ole="">
                  <v:imagedata r:id="rId414" o:title=""/>
                </v:shape>
                <o:OLEObject Type="Embed" ProgID="Equation.DSMT4" ShapeID="_x0000_i1212" DrawAspect="Content" ObjectID="_1737272154" r:id="rId415"/>
              </w:object>
            </w:r>
          </w:p>
        </w:tc>
        <w:tc>
          <w:tcPr>
            <w:tcW w:w="589" w:type="pct"/>
            <w:vAlign w:val="center"/>
          </w:tcPr>
          <w:p w14:paraId="38776FFC" w14:textId="77777777" w:rsidR="000113EE" w:rsidRPr="005B6E09" w:rsidRDefault="000113EE" w:rsidP="00976843">
            <w:r w:rsidRPr="005B6E09">
              <w:t xml:space="preserve"> </w:t>
            </w:r>
          </w:p>
        </w:tc>
      </w:tr>
    </w:tbl>
    <w:p w14:paraId="5032FDEB" w14:textId="77777777" w:rsidR="000113EE" w:rsidRPr="005B6E09" w:rsidRDefault="000113EE" w:rsidP="00976843">
      <w:r w:rsidRPr="005B6E09">
        <w:t>Formulace problému bude maximalizovat</w:t>
      </w:r>
      <w:r w:rsidRPr="005B6E09">
        <w:rPr>
          <w:position w:val="-16"/>
        </w:rPr>
        <w:object w:dxaOrig="1219" w:dyaOrig="400" w14:anchorId="5315791E">
          <v:shape id="_x0000_i1213" type="#_x0000_t75" style="width:59.5pt;height:21.1pt" o:ole="">
            <v:imagedata r:id="rId416" o:title=""/>
          </v:shape>
          <o:OLEObject Type="Embed" ProgID="Equation.DSMT4" ShapeID="_x0000_i1213" DrawAspect="Content" ObjectID="_1737272155" r:id="rId417"/>
        </w:object>
      </w:r>
      <w:r w:rsidRPr="005B6E09">
        <w:t>za podmínek:</w:t>
      </w:r>
    </w:p>
    <w:tbl>
      <w:tblPr>
        <w:tblStyle w:val="Mkatabulky"/>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1"/>
        <w:gridCol w:w="7392"/>
        <w:gridCol w:w="1035"/>
      </w:tblGrid>
      <w:tr w:rsidR="000113EE" w:rsidRPr="005B6E09" w14:paraId="55B2D86D" w14:textId="77777777" w:rsidTr="0002411C">
        <w:tc>
          <w:tcPr>
            <w:tcW w:w="205" w:type="pct"/>
            <w:vAlign w:val="center"/>
          </w:tcPr>
          <w:p w14:paraId="4F43F1F8" w14:textId="77777777" w:rsidR="000113EE" w:rsidRPr="005B6E09" w:rsidRDefault="000113EE" w:rsidP="00976843"/>
        </w:tc>
        <w:tc>
          <w:tcPr>
            <w:tcW w:w="4206" w:type="pct"/>
            <w:vAlign w:val="center"/>
          </w:tcPr>
          <w:p w14:paraId="7CA68983" w14:textId="77777777" w:rsidR="000113EE" w:rsidRPr="005B6E09" w:rsidRDefault="000113EE" w:rsidP="00976843">
            <w:r w:rsidRPr="005B6E09">
              <w:rPr>
                <w:rFonts w:eastAsiaTheme="minorHAnsi"/>
                <w:position w:val="-52"/>
              </w:rPr>
              <w:object w:dxaOrig="2120" w:dyaOrig="1140" w14:anchorId="79D46051">
                <v:shape id="_x0000_i1214" type="#_x0000_t75" style="width:106.1pt;height:57.1pt" o:ole="">
                  <v:imagedata r:id="rId418" o:title=""/>
                </v:shape>
                <o:OLEObject Type="Embed" ProgID="Equation.DSMT4" ShapeID="_x0000_i1214" DrawAspect="Content" ObjectID="_1737272156" r:id="rId419"/>
              </w:object>
            </w:r>
          </w:p>
        </w:tc>
        <w:tc>
          <w:tcPr>
            <w:tcW w:w="589" w:type="pct"/>
            <w:vAlign w:val="center"/>
          </w:tcPr>
          <w:p w14:paraId="1BF65F4D" w14:textId="77777777" w:rsidR="000113EE" w:rsidRPr="005B6E09" w:rsidRDefault="000113EE" w:rsidP="00976843">
            <w:r w:rsidRPr="005B6E09">
              <w:t xml:space="preserve"> </w:t>
            </w:r>
          </w:p>
        </w:tc>
      </w:tr>
    </w:tbl>
    <w:p w14:paraId="4925A411" w14:textId="77777777" w:rsidR="000113EE" w:rsidRPr="005B6E09" w:rsidRDefault="000113EE" w:rsidP="00976843">
      <w:r w:rsidRPr="005B6E09">
        <w:t>Po přidání přídatných proměnných lze přepsat nerovnice na rovnice a úloha má dále tvar</w:t>
      </w:r>
    </w:p>
    <w:tbl>
      <w:tblPr>
        <w:tblStyle w:val="Mkatabulky"/>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1"/>
        <w:gridCol w:w="7392"/>
        <w:gridCol w:w="1035"/>
      </w:tblGrid>
      <w:tr w:rsidR="000113EE" w:rsidRPr="005B6E09" w14:paraId="7A2A3587" w14:textId="77777777" w:rsidTr="0002411C">
        <w:tc>
          <w:tcPr>
            <w:tcW w:w="205" w:type="pct"/>
            <w:vAlign w:val="center"/>
          </w:tcPr>
          <w:p w14:paraId="4413EB2E" w14:textId="77777777" w:rsidR="000113EE" w:rsidRPr="005B6E09" w:rsidRDefault="000113EE" w:rsidP="00976843"/>
        </w:tc>
        <w:tc>
          <w:tcPr>
            <w:tcW w:w="4206" w:type="pct"/>
            <w:vAlign w:val="center"/>
          </w:tcPr>
          <w:p w14:paraId="4B3216BB" w14:textId="77777777" w:rsidR="000113EE" w:rsidRPr="005B6E09" w:rsidRDefault="000113EE" w:rsidP="00976843">
            <w:r w:rsidRPr="005B6E09">
              <w:rPr>
                <w:rFonts w:eastAsiaTheme="minorHAnsi"/>
                <w:position w:val="-54"/>
              </w:rPr>
              <w:object w:dxaOrig="3300" w:dyaOrig="1160" w14:anchorId="637FFD42">
                <v:shape id="_x0000_i1215" type="#_x0000_t75" style="width:166.15pt;height:58.5pt" o:ole="">
                  <v:imagedata r:id="rId420" o:title=""/>
                </v:shape>
                <o:OLEObject Type="Embed" ProgID="Equation.DSMT4" ShapeID="_x0000_i1215" DrawAspect="Content" ObjectID="_1737272157" r:id="rId421"/>
              </w:object>
            </w:r>
          </w:p>
        </w:tc>
        <w:tc>
          <w:tcPr>
            <w:tcW w:w="589" w:type="pct"/>
            <w:vAlign w:val="center"/>
          </w:tcPr>
          <w:p w14:paraId="5B9EE7A9" w14:textId="77777777" w:rsidR="000113EE" w:rsidRPr="005B6E09" w:rsidRDefault="000113EE" w:rsidP="00976843">
            <w:r w:rsidRPr="005B6E09">
              <w:t xml:space="preserve"> </w:t>
            </w:r>
          </w:p>
        </w:tc>
      </w:tr>
    </w:tbl>
    <w:p w14:paraId="405474E7" w14:textId="77777777" w:rsidR="0020020A" w:rsidRDefault="000113EE" w:rsidP="00976843">
      <w:r w:rsidRPr="00860128">
        <w:t>Výpočet takovéto úlohy je řešen v následující simplexové tabulce:</w:t>
      </w:r>
    </w:p>
    <w:p w14:paraId="03159B50" w14:textId="3DBA87BB" w:rsidR="00C22694" w:rsidRPr="00976843" w:rsidRDefault="00C22694" w:rsidP="00C22694">
      <w:pPr>
        <w:rPr>
          <w:b/>
        </w:rPr>
      </w:pPr>
      <w:bookmarkStart w:id="127" w:name="_Toc34313326"/>
      <w:bookmarkStart w:id="128" w:name="_Toc34313346"/>
      <w:bookmarkStart w:id="129" w:name="_Toc34833216"/>
      <w:r w:rsidRPr="00976843">
        <w:rPr>
          <w:b/>
        </w:rPr>
        <w:t xml:space="preserve">Tabulka </w:t>
      </w:r>
      <w:r w:rsidRPr="00976843">
        <w:rPr>
          <w:b/>
          <w:noProof/>
        </w:rPr>
        <w:fldChar w:fldCharType="begin"/>
      </w:r>
      <w:r w:rsidRPr="00976843">
        <w:rPr>
          <w:b/>
          <w:noProof/>
        </w:rPr>
        <w:instrText xml:space="preserve"> STYLEREF 1 \s </w:instrText>
      </w:r>
      <w:r w:rsidRPr="00976843">
        <w:rPr>
          <w:b/>
          <w:noProof/>
        </w:rPr>
        <w:fldChar w:fldCharType="separate"/>
      </w:r>
      <w:r w:rsidR="0042322F">
        <w:rPr>
          <w:b/>
          <w:noProof/>
        </w:rPr>
        <w:t>5</w:t>
      </w:r>
      <w:r w:rsidRPr="00976843">
        <w:rPr>
          <w:b/>
          <w:noProof/>
        </w:rPr>
        <w:fldChar w:fldCharType="end"/>
      </w:r>
      <w:r w:rsidRPr="00976843">
        <w:rPr>
          <w:b/>
        </w:rPr>
        <w:t>.</w:t>
      </w:r>
      <w:r w:rsidRPr="00976843">
        <w:rPr>
          <w:b/>
          <w:noProof/>
        </w:rPr>
        <w:fldChar w:fldCharType="begin"/>
      </w:r>
      <w:r w:rsidRPr="00976843">
        <w:rPr>
          <w:b/>
          <w:noProof/>
        </w:rPr>
        <w:instrText xml:space="preserve"> SEQ Tabulka \* ARABIC \s 1 </w:instrText>
      </w:r>
      <w:r w:rsidRPr="00976843">
        <w:rPr>
          <w:b/>
          <w:noProof/>
        </w:rPr>
        <w:fldChar w:fldCharType="separate"/>
      </w:r>
      <w:r w:rsidR="0042322F">
        <w:rPr>
          <w:b/>
          <w:noProof/>
        </w:rPr>
        <w:t>1</w:t>
      </w:r>
      <w:r w:rsidRPr="00976843">
        <w:rPr>
          <w:b/>
          <w:noProof/>
        </w:rPr>
        <w:fldChar w:fldCharType="end"/>
      </w:r>
      <w:r w:rsidRPr="00976843">
        <w:rPr>
          <w:b/>
        </w:rPr>
        <w:t>:</w:t>
      </w:r>
      <w:bookmarkEnd w:id="127"/>
      <w:bookmarkEnd w:id="128"/>
      <w:r w:rsidRPr="00976843">
        <w:rPr>
          <w:b/>
        </w:rPr>
        <w:t xml:space="preserve"> Simplexová tabulka řešení</w:t>
      </w:r>
      <w:bookmarkEnd w:id="129"/>
      <w:r w:rsidRPr="00976843">
        <w:rPr>
          <w:b/>
        </w:rPr>
        <w:tab/>
      </w:r>
    </w:p>
    <w:tbl>
      <w:tblPr>
        <w:tblStyle w:val="Mkatabulky"/>
        <w:tblW w:w="0" w:type="auto"/>
        <w:tblInd w:w="534" w:type="dxa"/>
        <w:tblLook w:val="04A0" w:firstRow="1" w:lastRow="0" w:firstColumn="1" w:lastColumn="0" w:noHBand="0" w:noVBand="1"/>
      </w:tblPr>
      <w:tblGrid>
        <w:gridCol w:w="1134"/>
        <w:gridCol w:w="708"/>
        <w:gridCol w:w="709"/>
        <w:gridCol w:w="709"/>
        <w:gridCol w:w="572"/>
        <w:gridCol w:w="562"/>
        <w:gridCol w:w="709"/>
      </w:tblGrid>
      <w:tr w:rsidR="00C22694" w:rsidRPr="005B6E09" w14:paraId="694B0B10" w14:textId="77777777" w:rsidTr="00935643">
        <w:tc>
          <w:tcPr>
            <w:tcW w:w="1134" w:type="dxa"/>
            <w:vAlign w:val="center"/>
          </w:tcPr>
          <w:p w14:paraId="6EF3F3EC" w14:textId="77777777" w:rsidR="00C22694" w:rsidRPr="005B6E09" w:rsidRDefault="00C22694" w:rsidP="00935643">
            <w:pPr>
              <w:rPr>
                <w:rFonts w:ascii="Arial" w:hAnsi="Arial" w:cs="Arial"/>
                <w:sz w:val="36"/>
                <w:szCs w:val="36"/>
              </w:rPr>
            </w:pPr>
            <w:r w:rsidRPr="005B6E09">
              <w:rPr>
                <w:kern w:val="24"/>
                <w:sz w:val="20"/>
                <w:szCs w:val="20"/>
              </w:rPr>
              <w:t>Proměnné</w:t>
            </w:r>
          </w:p>
        </w:tc>
        <w:tc>
          <w:tcPr>
            <w:tcW w:w="708" w:type="dxa"/>
            <w:shd w:val="clear" w:color="auto" w:fill="D0CECE" w:themeFill="background2" w:themeFillShade="E6"/>
            <w:vAlign w:val="center"/>
          </w:tcPr>
          <w:p w14:paraId="1FE196DB" w14:textId="77777777" w:rsidR="00C22694" w:rsidRPr="005B6E09" w:rsidRDefault="00C22694" w:rsidP="00935643">
            <w:pPr>
              <w:rPr>
                <w:rFonts w:ascii="Arial" w:hAnsi="Arial" w:cs="Arial"/>
                <w:b/>
                <w:i/>
                <w:sz w:val="36"/>
                <w:szCs w:val="36"/>
              </w:rPr>
            </w:pPr>
            <w:r w:rsidRPr="005B6E09">
              <w:rPr>
                <w:b/>
                <w:i/>
                <w:kern w:val="24"/>
                <w:sz w:val="20"/>
                <w:szCs w:val="20"/>
              </w:rPr>
              <w:t>y</w:t>
            </w:r>
            <w:r w:rsidRPr="005B6E09">
              <w:rPr>
                <w:b/>
                <w:kern w:val="24"/>
                <w:sz w:val="20"/>
                <w:szCs w:val="20"/>
                <w:vertAlign w:val="subscript"/>
              </w:rPr>
              <w:t>1</w:t>
            </w:r>
          </w:p>
        </w:tc>
        <w:tc>
          <w:tcPr>
            <w:tcW w:w="709" w:type="dxa"/>
            <w:shd w:val="clear" w:color="auto" w:fill="D0CECE" w:themeFill="background2" w:themeFillShade="E6"/>
            <w:vAlign w:val="center"/>
          </w:tcPr>
          <w:p w14:paraId="2C650C2D" w14:textId="77777777" w:rsidR="00C22694" w:rsidRPr="005B6E09" w:rsidRDefault="00C22694" w:rsidP="00935643">
            <w:pPr>
              <w:rPr>
                <w:rFonts w:ascii="Arial" w:hAnsi="Arial" w:cs="Arial"/>
                <w:b/>
                <w:i/>
                <w:sz w:val="36"/>
                <w:szCs w:val="36"/>
              </w:rPr>
            </w:pPr>
            <w:r w:rsidRPr="005B6E09">
              <w:rPr>
                <w:b/>
                <w:i/>
                <w:kern w:val="24"/>
                <w:sz w:val="20"/>
                <w:szCs w:val="20"/>
              </w:rPr>
              <w:t>y</w:t>
            </w:r>
            <w:r w:rsidRPr="005B6E09">
              <w:rPr>
                <w:b/>
                <w:kern w:val="24"/>
                <w:sz w:val="20"/>
                <w:szCs w:val="20"/>
                <w:vertAlign w:val="subscript"/>
              </w:rPr>
              <w:t>2</w:t>
            </w:r>
          </w:p>
        </w:tc>
        <w:tc>
          <w:tcPr>
            <w:tcW w:w="709" w:type="dxa"/>
            <w:shd w:val="clear" w:color="auto" w:fill="D0CECE" w:themeFill="background2" w:themeFillShade="E6"/>
            <w:vAlign w:val="center"/>
          </w:tcPr>
          <w:p w14:paraId="3B90F22A" w14:textId="77777777" w:rsidR="00C22694" w:rsidRPr="005B6E09" w:rsidRDefault="00C22694" w:rsidP="00935643">
            <w:pPr>
              <w:rPr>
                <w:rFonts w:ascii="Arial" w:hAnsi="Arial" w:cs="Arial"/>
                <w:b/>
                <w:i/>
                <w:sz w:val="36"/>
                <w:szCs w:val="36"/>
              </w:rPr>
            </w:pPr>
            <w:r w:rsidRPr="005B6E09">
              <w:rPr>
                <w:b/>
                <w:i/>
                <w:kern w:val="24"/>
                <w:sz w:val="20"/>
                <w:szCs w:val="20"/>
              </w:rPr>
              <w:t>y</w:t>
            </w:r>
            <w:r w:rsidRPr="005B6E09">
              <w:rPr>
                <w:b/>
                <w:kern w:val="24"/>
                <w:sz w:val="20"/>
                <w:szCs w:val="20"/>
                <w:vertAlign w:val="subscript"/>
              </w:rPr>
              <w:t>3</w:t>
            </w:r>
          </w:p>
        </w:tc>
        <w:tc>
          <w:tcPr>
            <w:tcW w:w="1134" w:type="dxa"/>
            <w:gridSpan w:val="2"/>
            <w:shd w:val="clear" w:color="auto" w:fill="D0CECE" w:themeFill="background2" w:themeFillShade="E6"/>
            <w:vAlign w:val="center"/>
          </w:tcPr>
          <w:p w14:paraId="42A70A9A" w14:textId="77777777" w:rsidR="00C22694" w:rsidRPr="005B6E09" w:rsidRDefault="00C22694" w:rsidP="00935643">
            <w:pPr>
              <w:rPr>
                <w:rFonts w:ascii="Arial" w:hAnsi="Arial" w:cs="Arial"/>
                <w:b/>
                <w:i/>
                <w:sz w:val="36"/>
                <w:szCs w:val="36"/>
              </w:rPr>
            </w:pPr>
          </w:p>
        </w:tc>
        <w:tc>
          <w:tcPr>
            <w:tcW w:w="709" w:type="dxa"/>
            <w:shd w:val="clear" w:color="auto" w:fill="D0CECE" w:themeFill="background2" w:themeFillShade="E6"/>
            <w:vAlign w:val="center"/>
          </w:tcPr>
          <w:p w14:paraId="1D4E8B84" w14:textId="77777777" w:rsidR="00C22694" w:rsidRPr="005B6E09" w:rsidRDefault="00C22694" w:rsidP="00935643">
            <w:pPr>
              <w:rPr>
                <w:rFonts w:ascii="Arial" w:hAnsi="Arial" w:cs="Arial"/>
                <w:b/>
                <w:i/>
                <w:sz w:val="36"/>
                <w:szCs w:val="36"/>
              </w:rPr>
            </w:pPr>
            <w:r w:rsidRPr="005B6E09">
              <w:rPr>
                <w:b/>
                <w:i/>
                <w:kern w:val="24"/>
                <w:sz w:val="20"/>
                <w:szCs w:val="20"/>
              </w:rPr>
              <w:t>b</w:t>
            </w:r>
          </w:p>
        </w:tc>
      </w:tr>
      <w:tr w:rsidR="00C22694" w:rsidRPr="005B6E09" w14:paraId="3B5374FF" w14:textId="77777777" w:rsidTr="00935643">
        <w:tc>
          <w:tcPr>
            <w:tcW w:w="1134" w:type="dxa"/>
            <w:vMerge w:val="restart"/>
            <w:vAlign w:val="center"/>
          </w:tcPr>
          <w:p w14:paraId="7EF442EB" w14:textId="77777777" w:rsidR="00C22694" w:rsidRPr="005B6E09" w:rsidRDefault="00C22694" w:rsidP="00935643">
            <w:pPr>
              <w:rPr>
                <w:rFonts w:ascii="Arial" w:hAnsi="Arial" w:cs="Arial"/>
                <w:sz w:val="36"/>
                <w:szCs w:val="36"/>
              </w:rPr>
            </w:pPr>
          </w:p>
        </w:tc>
        <w:tc>
          <w:tcPr>
            <w:tcW w:w="708" w:type="dxa"/>
            <w:shd w:val="clear" w:color="auto" w:fill="C5E0B3" w:themeFill="accent6" w:themeFillTint="66"/>
            <w:vAlign w:val="center"/>
          </w:tcPr>
          <w:p w14:paraId="7BB836F7" w14:textId="77777777" w:rsidR="00C22694" w:rsidRPr="005B6E09" w:rsidRDefault="00C22694" w:rsidP="00935643">
            <w:pPr>
              <w:rPr>
                <w:rFonts w:ascii="Arial" w:hAnsi="Arial" w:cs="Arial"/>
                <w:sz w:val="36"/>
                <w:szCs w:val="36"/>
              </w:rPr>
            </w:pPr>
            <w:r w:rsidRPr="005B6E09">
              <w:rPr>
                <w:kern w:val="24"/>
                <w:sz w:val="20"/>
                <w:szCs w:val="20"/>
              </w:rPr>
              <w:t>4</w:t>
            </w:r>
          </w:p>
        </w:tc>
        <w:tc>
          <w:tcPr>
            <w:tcW w:w="709" w:type="dxa"/>
            <w:shd w:val="clear" w:color="auto" w:fill="EDEDED" w:themeFill="accent3" w:themeFillTint="33"/>
            <w:vAlign w:val="center"/>
          </w:tcPr>
          <w:p w14:paraId="65219CD6" w14:textId="77777777" w:rsidR="00C22694" w:rsidRPr="005B6E09" w:rsidRDefault="00C22694" w:rsidP="00935643">
            <w:pPr>
              <w:rPr>
                <w:rFonts w:ascii="Arial" w:hAnsi="Arial" w:cs="Arial"/>
                <w:sz w:val="36"/>
                <w:szCs w:val="36"/>
              </w:rPr>
            </w:pPr>
            <w:r w:rsidRPr="005B6E09">
              <w:rPr>
                <w:kern w:val="24"/>
                <w:sz w:val="20"/>
                <w:szCs w:val="20"/>
              </w:rPr>
              <w:t>3</w:t>
            </w:r>
          </w:p>
        </w:tc>
        <w:tc>
          <w:tcPr>
            <w:tcW w:w="709" w:type="dxa"/>
            <w:vAlign w:val="center"/>
          </w:tcPr>
          <w:p w14:paraId="558AA85D" w14:textId="77777777" w:rsidR="00C22694" w:rsidRPr="005B6E09" w:rsidRDefault="00C22694" w:rsidP="00935643">
            <w:pPr>
              <w:rPr>
                <w:rFonts w:ascii="Arial" w:hAnsi="Arial" w:cs="Arial"/>
                <w:sz w:val="36"/>
                <w:szCs w:val="36"/>
              </w:rPr>
            </w:pPr>
            <w:r w:rsidRPr="005B6E09">
              <w:rPr>
                <w:kern w:val="24"/>
                <w:sz w:val="20"/>
                <w:szCs w:val="20"/>
              </w:rPr>
              <w:t>2</w:t>
            </w:r>
          </w:p>
        </w:tc>
        <w:tc>
          <w:tcPr>
            <w:tcW w:w="572" w:type="dxa"/>
            <w:vAlign w:val="center"/>
          </w:tcPr>
          <w:p w14:paraId="4369E3D5" w14:textId="77777777" w:rsidR="00C22694" w:rsidRPr="005B6E09" w:rsidRDefault="00C22694" w:rsidP="00935643">
            <w:pPr>
              <w:rPr>
                <w:rFonts w:ascii="Arial" w:hAnsi="Arial" w:cs="Arial"/>
                <w:sz w:val="36"/>
                <w:szCs w:val="36"/>
              </w:rPr>
            </w:pPr>
            <w:r w:rsidRPr="005B6E09">
              <w:rPr>
                <w:kern w:val="24"/>
                <w:sz w:val="20"/>
                <w:szCs w:val="20"/>
              </w:rPr>
              <w:t>1</w:t>
            </w:r>
          </w:p>
        </w:tc>
        <w:tc>
          <w:tcPr>
            <w:tcW w:w="562" w:type="dxa"/>
            <w:vAlign w:val="center"/>
          </w:tcPr>
          <w:p w14:paraId="5056395F" w14:textId="77777777" w:rsidR="00C22694" w:rsidRPr="005B6E09" w:rsidRDefault="00C22694" w:rsidP="00935643">
            <w:pPr>
              <w:rPr>
                <w:rFonts w:ascii="Arial" w:hAnsi="Arial" w:cs="Arial"/>
                <w:sz w:val="36"/>
                <w:szCs w:val="36"/>
              </w:rPr>
            </w:pPr>
            <w:r w:rsidRPr="005B6E09">
              <w:rPr>
                <w:kern w:val="24"/>
                <w:sz w:val="20"/>
                <w:szCs w:val="20"/>
              </w:rPr>
              <w:t>0</w:t>
            </w:r>
          </w:p>
        </w:tc>
        <w:tc>
          <w:tcPr>
            <w:tcW w:w="709" w:type="dxa"/>
            <w:vAlign w:val="center"/>
          </w:tcPr>
          <w:p w14:paraId="16E3C6EF" w14:textId="77777777" w:rsidR="00C22694" w:rsidRPr="005B6E09" w:rsidRDefault="00C22694" w:rsidP="00935643">
            <w:pPr>
              <w:rPr>
                <w:rFonts w:ascii="Arial" w:hAnsi="Arial" w:cs="Arial"/>
                <w:sz w:val="36"/>
                <w:szCs w:val="36"/>
              </w:rPr>
            </w:pPr>
            <w:r w:rsidRPr="005B6E09">
              <w:rPr>
                <w:kern w:val="24"/>
                <w:sz w:val="20"/>
                <w:szCs w:val="20"/>
              </w:rPr>
              <w:t>1</w:t>
            </w:r>
          </w:p>
        </w:tc>
      </w:tr>
      <w:tr w:rsidR="00C22694" w:rsidRPr="005B6E09" w14:paraId="261DFF85" w14:textId="77777777" w:rsidTr="00935643">
        <w:tc>
          <w:tcPr>
            <w:tcW w:w="1134" w:type="dxa"/>
            <w:vMerge/>
            <w:vAlign w:val="center"/>
          </w:tcPr>
          <w:p w14:paraId="0BBC40FE" w14:textId="77777777" w:rsidR="00C22694" w:rsidRPr="005B6E09" w:rsidRDefault="00C22694" w:rsidP="00935643">
            <w:pPr>
              <w:rPr>
                <w:rFonts w:ascii="Arial" w:hAnsi="Arial" w:cs="Arial"/>
                <w:sz w:val="36"/>
                <w:szCs w:val="36"/>
              </w:rPr>
            </w:pPr>
          </w:p>
        </w:tc>
        <w:tc>
          <w:tcPr>
            <w:tcW w:w="708" w:type="dxa"/>
            <w:shd w:val="clear" w:color="auto" w:fill="E2EFD9" w:themeFill="accent6" w:themeFillTint="33"/>
            <w:vAlign w:val="center"/>
          </w:tcPr>
          <w:p w14:paraId="50160865" w14:textId="77777777" w:rsidR="00C22694" w:rsidRPr="005B6E09" w:rsidRDefault="00C22694" w:rsidP="00935643">
            <w:pPr>
              <w:rPr>
                <w:rFonts w:ascii="Arial" w:hAnsi="Arial" w:cs="Arial"/>
                <w:sz w:val="36"/>
                <w:szCs w:val="36"/>
              </w:rPr>
            </w:pPr>
            <w:r w:rsidRPr="005B6E09">
              <w:rPr>
                <w:kern w:val="24"/>
                <w:sz w:val="20"/>
                <w:szCs w:val="20"/>
              </w:rPr>
              <w:t>2</w:t>
            </w:r>
          </w:p>
        </w:tc>
        <w:tc>
          <w:tcPr>
            <w:tcW w:w="709" w:type="dxa"/>
            <w:shd w:val="clear" w:color="auto" w:fill="EDEDED" w:themeFill="accent3" w:themeFillTint="33"/>
            <w:vAlign w:val="center"/>
          </w:tcPr>
          <w:p w14:paraId="784CE667" w14:textId="77777777" w:rsidR="00C22694" w:rsidRPr="005B6E09" w:rsidRDefault="00C22694" w:rsidP="00935643">
            <w:pPr>
              <w:rPr>
                <w:rFonts w:ascii="Arial" w:hAnsi="Arial" w:cs="Arial"/>
                <w:sz w:val="36"/>
                <w:szCs w:val="36"/>
              </w:rPr>
            </w:pPr>
            <w:r w:rsidRPr="005B6E09">
              <w:rPr>
                <w:kern w:val="24"/>
                <w:sz w:val="20"/>
                <w:szCs w:val="20"/>
              </w:rPr>
              <w:t>4</w:t>
            </w:r>
          </w:p>
        </w:tc>
        <w:tc>
          <w:tcPr>
            <w:tcW w:w="709" w:type="dxa"/>
            <w:vAlign w:val="center"/>
          </w:tcPr>
          <w:p w14:paraId="392FE3D8" w14:textId="77777777" w:rsidR="00C22694" w:rsidRPr="005B6E09" w:rsidRDefault="00C22694" w:rsidP="00935643">
            <w:pPr>
              <w:rPr>
                <w:rFonts w:ascii="Arial" w:hAnsi="Arial" w:cs="Arial"/>
                <w:sz w:val="36"/>
                <w:szCs w:val="36"/>
              </w:rPr>
            </w:pPr>
            <w:r w:rsidRPr="005B6E09">
              <w:rPr>
                <w:kern w:val="24"/>
                <w:sz w:val="20"/>
                <w:szCs w:val="20"/>
              </w:rPr>
              <w:t>5</w:t>
            </w:r>
          </w:p>
        </w:tc>
        <w:tc>
          <w:tcPr>
            <w:tcW w:w="572" w:type="dxa"/>
            <w:vAlign w:val="center"/>
          </w:tcPr>
          <w:p w14:paraId="7D44BAFE" w14:textId="77777777" w:rsidR="00C22694" w:rsidRPr="005B6E09" w:rsidRDefault="00C22694" w:rsidP="00935643">
            <w:pPr>
              <w:rPr>
                <w:rFonts w:ascii="Arial" w:hAnsi="Arial" w:cs="Arial"/>
                <w:sz w:val="36"/>
                <w:szCs w:val="36"/>
              </w:rPr>
            </w:pPr>
            <w:r w:rsidRPr="005B6E09">
              <w:rPr>
                <w:kern w:val="24"/>
                <w:sz w:val="20"/>
                <w:szCs w:val="20"/>
              </w:rPr>
              <w:t>0</w:t>
            </w:r>
          </w:p>
        </w:tc>
        <w:tc>
          <w:tcPr>
            <w:tcW w:w="562" w:type="dxa"/>
            <w:vAlign w:val="center"/>
          </w:tcPr>
          <w:p w14:paraId="50C6A732" w14:textId="77777777" w:rsidR="00C22694" w:rsidRPr="005B6E09" w:rsidRDefault="00C22694" w:rsidP="00935643">
            <w:pPr>
              <w:rPr>
                <w:rFonts w:ascii="Arial" w:hAnsi="Arial" w:cs="Arial"/>
                <w:sz w:val="36"/>
                <w:szCs w:val="36"/>
              </w:rPr>
            </w:pPr>
            <w:r w:rsidRPr="005B6E09">
              <w:rPr>
                <w:kern w:val="24"/>
                <w:sz w:val="20"/>
                <w:szCs w:val="20"/>
              </w:rPr>
              <w:t>1</w:t>
            </w:r>
          </w:p>
        </w:tc>
        <w:tc>
          <w:tcPr>
            <w:tcW w:w="709" w:type="dxa"/>
            <w:vAlign w:val="center"/>
          </w:tcPr>
          <w:p w14:paraId="70090BFE" w14:textId="77777777" w:rsidR="00C22694" w:rsidRPr="005B6E09" w:rsidRDefault="00C22694" w:rsidP="00935643">
            <w:pPr>
              <w:rPr>
                <w:rFonts w:ascii="Arial" w:hAnsi="Arial" w:cs="Arial"/>
                <w:sz w:val="36"/>
                <w:szCs w:val="36"/>
              </w:rPr>
            </w:pPr>
            <w:r w:rsidRPr="005B6E09">
              <w:rPr>
                <w:kern w:val="24"/>
                <w:sz w:val="20"/>
                <w:szCs w:val="20"/>
              </w:rPr>
              <w:t>1</w:t>
            </w:r>
          </w:p>
        </w:tc>
      </w:tr>
      <w:tr w:rsidR="00C22694" w:rsidRPr="005B6E09" w14:paraId="2A8600F4" w14:textId="77777777" w:rsidTr="00935643">
        <w:tc>
          <w:tcPr>
            <w:tcW w:w="1134" w:type="dxa"/>
            <w:vAlign w:val="center"/>
          </w:tcPr>
          <w:p w14:paraId="67E048B0" w14:textId="77777777" w:rsidR="00C22694" w:rsidRPr="005B6E09" w:rsidRDefault="00C22694" w:rsidP="00935643">
            <w:pPr>
              <w:rPr>
                <w:rFonts w:ascii="Arial" w:hAnsi="Arial" w:cs="Arial"/>
                <w:sz w:val="36"/>
                <w:szCs w:val="36"/>
              </w:rPr>
            </w:pPr>
            <w:r w:rsidRPr="005B6E09">
              <w:rPr>
                <w:kern w:val="24"/>
                <w:sz w:val="20"/>
                <w:szCs w:val="20"/>
              </w:rPr>
              <w:t>Kritérium</w:t>
            </w:r>
          </w:p>
        </w:tc>
        <w:tc>
          <w:tcPr>
            <w:tcW w:w="708" w:type="dxa"/>
            <w:shd w:val="clear" w:color="auto" w:fill="E2EFD9" w:themeFill="accent6" w:themeFillTint="33"/>
            <w:vAlign w:val="center"/>
          </w:tcPr>
          <w:p w14:paraId="22516AB2" w14:textId="77777777" w:rsidR="00C22694" w:rsidRPr="005B6E09" w:rsidRDefault="00C22694" w:rsidP="00935643">
            <w:pPr>
              <w:rPr>
                <w:rFonts w:ascii="Arial" w:hAnsi="Arial" w:cs="Arial"/>
                <w:sz w:val="36"/>
                <w:szCs w:val="36"/>
              </w:rPr>
            </w:pPr>
            <w:r w:rsidRPr="005B6E09">
              <w:rPr>
                <w:kern w:val="24"/>
                <w:sz w:val="20"/>
                <w:szCs w:val="20"/>
              </w:rPr>
              <w:t>-1</w:t>
            </w:r>
          </w:p>
        </w:tc>
        <w:tc>
          <w:tcPr>
            <w:tcW w:w="709" w:type="dxa"/>
            <w:shd w:val="clear" w:color="auto" w:fill="EDEDED" w:themeFill="accent3" w:themeFillTint="33"/>
            <w:vAlign w:val="center"/>
          </w:tcPr>
          <w:p w14:paraId="2876F194" w14:textId="77777777" w:rsidR="00C22694" w:rsidRPr="005B6E09" w:rsidRDefault="00C22694" w:rsidP="00935643">
            <w:pPr>
              <w:rPr>
                <w:rFonts w:ascii="Arial" w:hAnsi="Arial" w:cs="Arial"/>
                <w:sz w:val="36"/>
                <w:szCs w:val="36"/>
              </w:rPr>
            </w:pPr>
            <w:r w:rsidRPr="005B6E09">
              <w:rPr>
                <w:kern w:val="24"/>
                <w:sz w:val="20"/>
                <w:szCs w:val="20"/>
              </w:rPr>
              <w:t>-1</w:t>
            </w:r>
          </w:p>
        </w:tc>
        <w:tc>
          <w:tcPr>
            <w:tcW w:w="709" w:type="dxa"/>
            <w:vAlign w:val="center"/>
          </w:tcPr>
          <w:p w14:paraId="761E761B" w14:textId="77777777" w:rsidR="00C22694" w:rsidRPr="005B6E09" w:rsidRDefault="00C22694" w:rsidP="00935643">
            <w:pPr>
              <w:rPr>
                <w:rFonts w:ascii="Arial" w:hAnsi="Arial" w:cs="Arial"/>
                <w:sz w:val="36"/>
                <w:szCs w:val="36"/>
              </w:rPr>
            </w:pPr>
            <w:r w:rsidRPr="005B6E09">
              <w:rPr>
                <w:kern w:val="24"/>
                <w:sz w:val="20"/>
                <w:szCs w:val="20"/>
              </w:rPr>
              <w:t>-1</w:t>
            </w:r>
          </w:p>
        </w:tc>
        <w:tc>
          <w:tcPr>
            <w:tcW w:w="572" w:type="dxa"/>
            <w:vAlign w:val="center"/>
          </w:tcPr>
          <w:p w14:paraId="09A5E49F" w14:textId="77777777" w:rsidR="00C22694" w:rsidRPr="005B6E09" w:rsidRDefault="00C22694" w:rsidP="00935643">
            <w:pPr>
              <w:rPr>
                <w:rFonts w:ascii="Arial" w:hAnsi="Arial" w:cs="Arial"/>
                <w:sz w:val="36"/>
                <w:szCs w:val="36"/>
              </w:rPr>
            </w:pPr>
            <w:r w:rsidRPr="005B6E09">
              <w:rPr>
                <w:kern w:val="24"/>
                <w:sz w:val="20"/>
                <w:szCs w:val="20"/>
              </w:rPr>
              <w:t>0</w:t>
            </w:r>
          </w:p>
        </w:tc>
        <w:tc>
          <w:tcPr>
            <w:tcW w:w="562" w:type="dxa"/>
            <w:vAlign w:val="center"/>
          </w:tcPr>
          <w:p w14:paraId="3C405026" w14:textId="77777777" w:rsidR="00C22694" w:rsidRPr="005B6E09" w:rsidRDefault="00C22694" w:rsidP="00935643">
            <w:pPr>
              <w:rPr>
                <w:rFonts w:ascii="Arial" w:hAnsi="Arial" w:cs="Arial"/>
                <w:sz w:val="36"/>
                <w:szCs w:val="36"/>
              </w:rPr>
            </w:pPr>
            <w:r w:rsidRPr="005B6E09">
              <w:rPr>
                <w:kern w:val="24"/>
                <w:sz w:val="20"/>
                <w:szCs w:val="20"/>
              </w:rPr>
              <w:t>0</w:t>
            </w:r>
          </w:p>
        </w:tc>
        <w:tc>
          <w:tcPr>
            <w:tcW w:w="709" w:type="dxa"/>
            <w:vAlign w:val="center"/>
          </w:tcPr>
          <w:p w14:paraId="0A4F97FA" w14:textId="77777777" w:rsidR="00C22694" w:rsidRPr="005B6E09" w:rsidRDefault="00C22694" w:rsidP="00935643">
            <w:pPr>
              <w:rPr>
                <w:rFonts w:ascii="Arial" w:hAnsi="Arial" w:cs="Arial"/>
                <w:sz w:val="36"/>
                <w:szCs w:val="36"/>
              </w:rPr>
            </w:pPr>
            <w:r w:rsidRPr="005B6E09">
              <w:rPr>
                <w:kern w:val="24"/>
                <w:sz w:val="20"/>
                <w:szCs w:val="20"/>
              </w:rPr>
              <w:t>0</w:t>
            </w:r>
          </w:p>
        </w:tc>
      </w:tr>
      <w:tr w:rsidR="00C22694" w:rsidRPr="005B6E09" w14:paraId="1EB7D3E4" w14:textId="77777777" w:rsidTr="00935643">
        <w:tc>
          <w:tcPr>
            <w:tcW w:w="5103" w:type="dxa"/>
            <w:gridSpan w:val="7"/>
            <w:vAlign w:val="center"/>
          </w:tcPr>
          <w:p w14:paraId="71DF4DC8" w14:textId="77777777" w:rsidR="00C22694" w:rsidRPr="005B6E09" w:rsidRDefault="00C22694" w:rsidP="00935643"/>
        </w:tc>
      </w:tr>
      <w:tr w:rsidR="00C22694" w:rsidRPr="005B6E09" w14:paraId="7F40775D" w14:textId="77777777" w:rsidTr="00935643">
        <w:tc>
          <w:tcPr>
            <w:tcW w:w="1134" w:type="dxa"/>
            <w:vAlign w:val="center"/>
          </w:tcPr>
          <w:p w14:paraId="0D488A67" w14:textId="77777777" w:rsidR="00C22694" w:rsidRPr="005B6E09" w:rsidRDefault="00C22694" w:rsidP="00935643">
            <w:pPr>
              <w:rPr>
                <w:rFonts w:ascii="Arial" w:hAnsi="Arial" w:cs="Arial"/>
                <w:sz w:val="36"/>
                <w:szCs w:val="36"/>
              </w:rPr>
            </w:pPr>
            <w:r w:rsidRPr="005B6E09">
              <w:rPr>
                <w:kern w:val="24"/>
                <w:sz w:val="20"/>
                <w:szCs w:val="20"/>
              </w:rPr>
              <w:t>Proměnné</w:t>
            </w:r>
          </w:p>
        </w:tc>
        <w:tc>
          <w:tcPr>
            <w:tcW w:w="708" w:type="dxa"/>
            <w:shd w:val="clear" w:color="auto" w:fill="D0CECE" w:themeFill="background2" w:themeFillShade="E6"/>
            <w:vAlign w:val="center"/>
          </w:tcPr>
          <w:p w14:paraId="32F24A37" w14:textId="77777777" w:rsidR="00C22694" w:rsidRPr="005B6E09" w:rsidRDefault="00C22694" w:rsidP="00935643">
            <w:pPr>
              <w:rPr>
                <w:rFonts w:ascii="Arial" w:hAnsi="Arial" w:cs="Arial"/>
                <w:b/>
                <w:i/>
                <w:sz w:val="36"/>
                <w:szCs w:val="36"/>
              </w:rPr>
            </w:pPr>
            <w:r w:rsidRPr="005B6E09">
              <w:rPr>
                <w:b/>
                <w:i/>
                <w:kern w:val="24"/>
                <w:sz w:val="20"/>
                <w:szCs w:val="20"/>
              </w:rPr>
              <w:t>y</w:t>
            </w:r>
            <w:r w:rsidRPr="005B6E09">
              <w:rPr>
                <w:b/>
                <w:kern w:val="24"/>
                <w:sz w:val="20"/>
                <w:szCs w:val="20"/>
                <w:vertAlign w:val="subscript"/>
              </w:rPr>
              <w:t>1</w:t>
            </w:r>
          </w:p>
        </w:tc>
        <w:tc>
          <w:tcPr>
            <w:tcW w:w="709" w:type="dxa"/>
            <w:shd w:val="clear" w:color="auto" w:fill="D0CECE" w:themeFill="background2" w:themeFillShade="E6"/>
            <w:vAlign w:val="center"/>
          </w:tcPr>
          <w:p w14:paraId="1415EDAF" w14:textId="77777777" w:rsidR="00C22694" w:rsidRPr="005B6E09" w:rsidRDefault="00C22694" w:rsidP="00935643">
            <w:pPr>
              <w:rPr>
                <w:rFonts w:ascii="Arial" w:hAnsi="Arial" w:cs="Arial"/>
                <w:b/>
                <w:i/>
                <w:sz w:val="36"/>
                <w:szCs w:val="36"/>
              </w:rPr>
            </w:pPr>
            <w:r w:rsidRPr="005B6E09">
              <w:rPr>
                <w:b/>
                <w:i/>
                <w:kern w:val="24"/>
                <w:sz w:val="20"/>
                <w:szCs w:val="20"/>
              </w:rPr>
              <w:t>y</w:t>
            </w:r>
            <w:r w:rsidRPr="005B6E09">
              <w:rPr>
                <w:b/>
                <w:kern w:val="24"/>
                <w:sz w:val="20"/>
                <w:szCs w:val="20"/>
                <w:vertAlign w:val="subscript"/>
              </w:rPr>
              <w:t>2</w:t>
            </w:r>
          </w:p>
        </w:tc>
        <w:tc>
          <w:tcPr>
            <w:tcW w:w="709" w:type="dxa"/>
            <w:shd w:val="clear" w:color="auto" w:fill="D0CECE" w:themeFill="background2" w:themeFillShade="E6"/>
            <w:vAlign w:val="center"/>
          </w:tcPr>
          <w:p w14:paraId="284C13EA" w14:textId="77777777" w:rsidR="00C22694" w:rsidRPr="005B6E09" w:rsidRDefault="00C22694" w:rsidP="00935643">
            <w:pPr>
              <w:rPr>
                <w:rFonts w:ascii="Arial" w:hAnsi="Arial" w:cs="Arial"/>
                <w:b/>
                <w:i/>
                <w:sz w:val="36"/>
                <w:szCs w:val="36"/>
              </w:rPr>
            </w:pPr>
            <w:r w:rsidRPr="005B6E09">
              <w:rPr>
                <w:b/>
                <w:i/>
                <w:kern w:val="24"/>
                <w:sz w:val="20"/>
                <w:szCs w:val="20"/>
              </w:rPr>
              <w:t>y</w:t>
            </w:r>
            <w:r w:rsidRPr="005B6E09">
              <w:rPr>
                <w:b/>
                <w:kern w:val="24"/>
                <w:sz w:val="20"/>
                <w:szCs w:val="20"/>
                <w:vertAlign w:val="subscript"/>
              </w:rPr>
              <w:t>3</w:t>
            </w:r>
          </w:p>
        </w:tc>
        <w:tc>
          <w:tcPr>
            <w:tcW w:w="1134" w:type="dxa"/>
            <w:gridSpan w:val="2"/>
            <w:shd w:val="clear" w:color="auto" w:fill="D0CECE" w:themeFill="background2" w:themeFillShade="E6"/>
            <w:vAlign w:val="center"/>
          </w:tcPr>
          <w:p w14:paraId="09A4BA79" w14:textId="77777777" w:rsidR="00C22694" w:rsidRPr="005B6E09" w:rsidRDefault="00C22694" w:rsidP="00935643">
            <w:pPr>
              <w:rPr>
                <w:rFonts w:ascii="Arial" w:hAnsi="Arial" w:cs="Arial"/>
                <w:b/>
                <w:i/>
                <w:sz w:val="36"/>
                <w:szCs w:val="36"/>
              </w:rPr>
            </w:pPr>
          </w:p>
        </w:tc>
        <w:tc>
          <w:tcPr>
            <w:tcW w:w="709" w:type="dxa"/>
            <w:shd w:val="clear" w:color="auto" w:fill="D0CECE" w:themeFill="background2" w:themeFillShade="E6"/>
            <w:vAlign w:val="center"/>
          </w:tcPr>
          <w:p w14:paraId="0F926BDB" w14:textId="77777777" w:rsidR="00C22694" w:rsidRPr="005B6E09" w:rsidRDefault="00C22694" w:rsidP="00935643">
            <w:pPr>
              <w:rPr>
                <w:rFonts w:ascii="Arial" w:hAnsi="Arial" w:cs="Arial"/>
                <w:b/>
                <w:i/>
                <w:sz w:val="36"/>
                <w:szCs w:val="36"/>
              </w:rPr>
            </w:pPr>
            <w:r w:rsidRPr="005B6E09">
              <w:rPr>
                <w:b/>
                <w:i/>
                <w:kern w:val="24"/>
                <w:sz w:val="20"/>
                <w:szCs w:val="20"/>
              </w:rPr>
              <w:t>b</w:t>
            </w:r>
          </w:p>
        </w:tc>
      </w:tr>
      <w:tr w:rsidR="00C22694" w:rsidRPr="005B6E09" w14:paraId="35B1DDED" w14:textId="77777777" w:rsidTr="00935643">
        <w:tc>
          <w:tcPr>
            <w:tcW w:w="1134" w:type="dxa"/>
            <w:vMerge w:val="restart"/>
            <w:vAlign w:val="center"/>
          </w:tcPr>
          <w:p w14:paraId="67301D93" w14:textId="77777777" w:rsidR="00C22694" w:rsidRPr="005B6E09" w:rsidRDefault="00C22694" w:rsidP="00935643">
            <w:pPr>
              <w:rPr>
                <w:rFonts w:ascii="Arial" w:hAnsi="Arial" w:cs="Arial"/>
                <w:sz w:val="36"/>
                <w:szCs w:val="36"/>
              </w:rPr>
            </w:pPr>
          </w:p>
        </w:tc>
        <w:tc>
          <w:tcPr>
            <w:tcW w:w="708" w:type="dxa"/>
            <w:vAlign w:val="center"/>
          </w:tcPr>
          <w:p w14:paraId="3BEB74BB" w14:textId="77777777" w:rsidR="00C22694" w:rsidRPr="005B6E09" w:rsidRDefault="00C22694" w:rsidP="00935643">
            <w:pPr>
              <w:rPr>
                <w:rFonts w:ascii="Arial" w:hAnsi="Arial" w:cs="Arial"/>
                <w:sz w:val="36"/>
                <w:szCs w:val="36"/>
              </w:rPr>
            </w:pPr>
            <w:r w:rsidRPr="005B6E09">
              <w:rPr>
                <w:kern w:val="24"/>
                <w:sz w:val="20"/>
                <w:szCs w:val="20"/>
              </w:rPr>
              <w:t>1</w:t>
            </w:r>
          </w:p>
        </w:tc>
        <w:tc>
          <w:tcPr>
            <w:tcW w:w="709" w:type="dxa"/>
            <w:shd w:val="clear" w:color="auto" w:fill="EDEDED" w:themeFill="accent3" w:themeFillTint="33"/>
            <w:vAlign w:val="center"/>
          </w:tcPr>
          <w:p w14:paraId="52EA0C17" w14:textId="77777777" w:rsidR="00C22694" w:rsidRPr="005B6E09" w:rsidRDefault="00C22694" w:rsidP="00935643">
            <w:pPr>
              <w:rPr>
                <w:rFonts w:ascii="Arial" w:hAnsi="Arial" w:cs="Arial"/>
                <w:sz w:val="36"/>
                <w:szCs w:val="36"/>
              </w:rPr>
            </w:pPr>
            <w:r>
              <w:rPr>
                <w:kern w:val="24"/>
                <w:sz w:val="20"/>
                <w:szCs w:val="20"/>
              </w:rPr>
              <w:t>¾</w:t>
            </w:r>
          </w:p>
        </w:tc>
        <w:tc>
          <w:tcPr>
            <w:tcW w:w="709" w:type="dxa"/>
            <w:shd w:val="clear" w:color="auto" w:fill="E2EFD9" w:themeFill="accent6" w:themeFillTint="33"/>
            <w:vAlign w:val="center"/>
          </w:tcPr>
          <w:p w14:paraId="77DEA63E" w14:textId="77777777" w:rsidR="00C22694" w:rsidRPr="005B6E09" w:rsidRDefault="00C22694" w:rsidP="00935643">
            <w:pPr>
              <w:rPr>
                <w:rFonts w:ascii="Arial" w:hAnsi="Arial" w:cs="Arial"/>
                <w:sz w:val="36"/>
                <w:szCs w:val="36"/>
              </w:rPr>
            </w:pPr>
            <w:r w:rsidRPr="005B6E09">
              <w:rPr>
                <w:kern w:val="24"/>
                <w:sz w:val="20"/>
                <w:szCs w:val="20"/>
              </w:rPr>
              <w:t>1/2</w:t>
            </w:r>
          </w:p>
        </w:tc>
        <w:tc>
          <w:tcPr>
            <w:tcW w:w="572" w:type="dxa"/>
            <w:vAlign w:val="center"/>
          </w:tcPr>
          <w:p w14:paraId="339C9B33" w14:textId="77777777" w:rsidR="00C22694" w:rsidRPr="005B6E09" w:rsidRDefault="00C22694" w:rsidP="00935643">
            <w:pPr>
              <w:rPr>
                <w:rFonts w:ascii="Arial" w:hAnsi="Arial" w:cs="Arial"/>
                <w:sz w:val="36"/>
                <w:szCs w:val="36"/>
              </w:rPr>
            </w:pPr>
            <w:r w:rsidRPr="005B6E09">
              <w:rPr>
                <w:kern w:val="24"/>
                <w:sz w:val="20"/>
                <w:szCs w:val="20"/>
              </w:rPr>
              <w:t>1/4</w:t>
            </w:r>
          </w:p>
        </w:tc>
        <w:tc>
          <w:tcPr>
            <w:tcW w:w="562" w:type="dxa"/>
            <w:vAlign w:val="center"/>
          </w:tcPr>
          <w:p w14:paraId="19FAC4FA" w14:textId="77777777" w:rsidR="00C22694" w:rsidRPr="005B6E09" w:rsidRDefault="00C22694" w:rsidP="00935643">
            <w:pPr>
              <w:rPr>
                <w:rFonts w:ascii="Arial" w:hAnsi="Arial" w:cs="Arial"/>
                <w:sz w:val="36"/>
                <w:szCs w:val="36"/>
              </w:rPr>
            </w:pPr>
            <w:r w:rsidRPr="005B6E09">
              <w:rPr>
                <w:kern w:val="24"/>
                <w:sz w:val="20"/>
                <w:szCs w:val="20"/>
              </w:rPr>
              <w:t>0</w:t>
            </w:r>
          </w:p>
        </w:tc>
        <w:tc>
          <w:tcPr>
            <w:tcW w:w="709" w:type="dxa"/>
            <w:vAlign w:val="center"/>
          </w:tcPr>
          <w:p w14:paraId="44636F4E" w14:textId="77777777" w:rsidR="00C22694" w:rsidRPr="005B6E09" w:rsidRDefault="00C22694" w:rsidP="00935643">
            <w:pPr>
              <w:rPr>
                <w:rFonts w:ascii="Arial" w:hAnsi="Arial" w:cs="Arial"/>
                <w:sz w:val="36"/>
                <w:szCs w:val="36"/>
              </w:rPr>
            </w:pPr>
            <w:r w:rsidRPr="005B6E09">
              <w:rPr>
                <w:kern w:val="24"/>
                <w:sz w:val="20"/>
                <w:szCs w:val="20"/>
              </w:rPr>
              <w:t>1/4</w:t>
            </w:r>
          </w:p>
        </w:tc>
      </w:tr>
      <w:tr w:rsidR="00C22694" w:rsidRPr="005B6E09" w14:paraId="054EFDF5" w14:textId="77777777" w:rsidTr="00935643">
        <w:tc>
          <w:tcPr>
            <w:tcW w:w="1134" w:type="dxa"/>
            <w:vMerge/>
            <w:vAlign w:val="center"/>
          </w:tcPr>
          <w:p w14:paraId="039B97BB" w14:textId="77777777" w:rsidR="00C22694" w:rsidRPr="005B6E09" w:rsidRDefault="00C22694" w:rsidP="00935643">
            <w:pPr>
              <w:rPr>
                <w:rFonts w:ascii="Arial" w:hAnsi="Arial" w:cs="Arial"/>
                <w:sz w:val="36"/>
                <w:szCs w:val="36"/>
              </w:rPr>
            </w:pPr>
          </w:p>
        </w:tc>
        <w:tc>
          <w:tcPr>
            <w:tcW w:w="708" w:type="dxa"/>
            <w:vAlign w:val="center"/>
          </w:tcPr>
          <w:p w14:paraId="0318911E" w14:textId="77777777" w:rsidR="00C22694" w:rsidRPr="005B6E09" w:rsidRDefault="00C22694" w:rsidP="00935643">
            <w:pPr>
              <w:rPr>
                <w:rFonts w:ascii="Arial" w:hAnsi="Arial" w:cs="Arial"/>
                <w:sz w:val="36"/>
                <w:szCs w:val="36"/>
              </w:rPr>
            </w:pPr>
            <w:r w:rsidRPr="005B6E09">
              <w:rPr>
                <w:kern w:val="24"/>
                <w:sz w:val="20"/>
                <w:szCs w:val="20"/>
              </w:rPr>
              <w:t>0</w:t>
            </w:r>
          </w:p>
        </w:tc>
        <w:tc>
          <w:tcPr>
            <w:tcW w:w="709" w:type="dxa"/>
            <w:shd w:val="clear" w:color="auto" w:fill="EDEDED" w:themeFill="accent3" w:themeFillTint="33"/>
            <w:vAlign w:val="center"/>
          </w:tcPr>
          <w:p w14:paraId="6083D781" w14:textId="77777777" w:rsidR="00C22694" w:rsidRPr="005B6E09" w:rsidRDefault="00C22694" w:rsidP="00935643">
            <w:pPr>
              <w:rPr>
                <w:rFonts w:ascii="Arial" w:hAnsi="Arial" w:cs="Arial"/>
                <w:sz w:val="36"/>
                <w:szCs w:val="36"/>
              </w:rPr>
            </w:pPr>
            <w:r w:rsidRPr="005B6E09">
              <w:rPr>
                <w:kern w:val="24"/>
                <w:sz w:val="20"/>
                <w:szCs w:val="20"/>
              </w:rPr>
              <w:t>5/2</w:t>
            </w:r>
          </w:p>
        </w:tc>
        <w:tc>
          <w:tcPr>
            <w:tcW w:w="709" w:type="dxa"/>
            <w:shd w:val="clear" w:color="auto" w:fill="C5E0B3" w:themeFill="accent6" w:themeFillTint="66"/>
            <w:vAlign w:val="center"/>
          </w:tcPr>
          <w:p w14:paraId="3CEF6521" w14:textId="77777777" w:rsidR="00C22694" w:rsidRPr="005B6E09" w:rsidRDefault="00C22694" w:rsidP="00935643">
            <w:pPr>
              <w:rPr>
                <w:rFonts w:ascii="Arial" w:hAnsi="Arial" w:cs="Arial"/>
                <w:sz w:val="36"/>
                <w:szCs w:val="36"/>
              </w:rPr>
            </w:pPr>
            <w:r w:rsidRPr="005B6E09">
              <w:rPr>
                <w:kern w:val="24"/>
                <w:sz w:val="20"/>
                <w:szCs w:val="20"/>
              </w:rPr>
              <w:t>4</w:t>
            </w:r>
          </w:p>
        </w:tc>
        <w:tc>
          <w:tcPr>
            <w:tcW w:w="572" w:type="dxa"/>
            <w:vAlign w:val="center"/>
          </w:tcPr>
          <w:p w14:paraId="470777BB" w14:textId="77777777" w:rsidR="00C22694" w:rsidRPr="005B6E09" w:rsidRDefault="00C22694" w:rsidP="00935643">
            <w:pPr>
              <w:rPr>
                <w:rFonts w:ascii="Arial" w:hAnsi="Arial" w:cs="Arial"/>
                <w:sz w:val="36"/>
                <w:szCs w:val="36"/>
              </w:rPr>
            </w:pPr>
            <w:r w:rsidRPr="005B6E09">
              <w:rPr>
                <w:kern w:val="24"/>
                <w:sz w:val="20"/>
                <w:szCs w:val="20"/>
              </w:rPr>
              <w:t>-1/2</w:t>
            </w:r>
          </w:p>
        </w:tc>
        <w:tc>
          <w:tcPr>
            <w:tcW w:w="562" w:type="dxa"/>
            <w:vAlign w:val="center"/>
          </w:tcPr>
          <w:p w14:paraId="04892B7C" w14:textId="77777777" w:rsidR="00C22694" w:rsidRPr="005B6E09" w:rsidRDefault="00C22694" w:rsidP="00935643">
            <w:pPr>
              <w:rPr>
                <w:rFonts w:ascii="Arial" w:hAnsi="Arial" w:cs="Arial"/>
                <w:sz w:val="36"/>
                <w:szCs w:val="36"/>
              </w:rPr>
            </w:pPr>
            <w:r w:rsidRPr="005B6E09">
              <w:rPr>
                <w:kern w:val="24"/>
                <w:sz w:val="20"/>
                <w:szCs w:val="20"/>
              </w:rPr>
              <w:t>1</w:t>
            </w:r>
          </w:p>
        </w:tc>
        <w:tc>
          <w:tcPr>
            <w:tcW w:w="709" w:type="dxa"/>
            <w:vAlign w:val="center"/>
          </w:tcPr>
          <w:p w14:paraId="1D55F2C4" w14:textId="77777777" w:rsidR="00C22694" w:rsidRPr="005B6E09" w:rsidRDefault="00C22694" w:rsidP="00935643">
            <w:pPr>
              <w:rPr>
                <w:rFonts w:ascii="Arial" w:hAnsi="Arial" w:cs="Arial"/>
                <w:sz w:val="36"/>
                <w:szCs w:val="36"/>
              </w:rPr>
            </w:pPr>
            <w:r w:rsidRPr="005B6E09">
              <w:rPr>
                <w:kern w:val="24"/>
                <w:sz w:val="20"/>
                <w:szCs w:val="20"/>
              </w:rPr>
              <w:t>1/2</w:t>
            </w:r>
          </w:p>
        </w:tc>
      </w:tr>
      <w:tr w:rsidR="00C22694" w:rsidRPr="005B6E09" w14:paraId="60DA2A75" w14:textId="77777777" w:rsidTr="00935643">
        <w:tc>
          <w:tcPr>
            <w:tcW w:w="1134" w:type="dxa"/>
            <w:vAlign w:val="center"/>
          </w:tcPr>
          <w:p w14:paraId="42714EAF" w14:textId="77777777" w:rsidR="00C22694" w:rsidRPr="005B6E09" w:rsidRDefault="00C22694" w:rsidP="00935643">
            <w:pPr>
              <w:rPr>
                <w:rFonts w:ascii="Arial" w:hAnsi="Arial" w:cs="Arial"/>
                <w:sz w:val="36"/>
                <w:szCs w:val="36"/>
              </w:rPr>
            </w:pPr>
            <w:r w:rsidRPr="005B6E09">
              <w:rPr>
                <w:kern w:val="24"/>
                <w:sz w:val="20"/>
                <w:szCs w:val="20"/>
              </w:rPr>
              <w:t>Kritérium</w:t>
            </w:r>
          </w:p>
        </w:tc>
        <w:tc>
          <w:tcPr>
            <w:tcW w:w="708" w:type="dxa"/>
            <w:vAlign w:val="center"/>
          </w:tcPr>
          <w:p w14:paraId="0FE46FA3" w14:textId="77777777" w:rsidR="00C22694" w:rsidRPr="005B6E09" w:rsidRDefault="00C22694" w:rsidP="00935643">
            <w:pPr>
              <w:rPr>
                <w:rFonts w:ascii="Arial" w:hAnsi="Arial" w:cs="Arial"/>
                <w:sz w:val="36"/>
                <w:szCs w:val="36"/>
              </w:rPr>
            </w:pPr>
            <w:r w:rsidRPr="005B6E09">
              <w:rPr>
                <w:kern w:val="24"/>
                <w:sz w:val="20"/>
                <w:szCs w:val="20"/>
              </w:rPr>
              <w:t>0</w:t>
            </w:r>
          </w:p>
        </w:tc>
        <w:tc>
          <w:tcPr>
            <w:tcW w:w="709" w:type="dxa"/>
            <w:shd w:val="clear" w:color="auto" w:fill="EDEDED" w:themeFill="accent3" w:themeFillTint="33"/>
            <w:vAlign w:val="center"/>
          </w:tcPr>
          <w:p w14:paraId="499B6E72" w14:textId="77777777" w:rsidR="00C22694" w:rsidRPr="005B6E09" w:rsidRDefault="00C22694" w:rsidP="00935643">
            <w:pPr>
              <w:rPr>
                <w:rFonts w:ascii="Arial" w:hAnsi="Arial" w:cs="Arial"/>
                <w:sz w:val="36"/>
                <w:szCs w:val="36"/>
              </w:rPr>
            </w:pPr>
            <w:r w:rsidRPr="005B6E09">
              <w:rPr>
                <w:kern w:val="24"/>
                <w:sz w:val="20"/>
                <w:szCs w:val="20"/>
              </w:rPr>
              <w:t>-1/4</w:t>
            </w:r>
          </w:p>
        </w:tc>
        <w:tc>
          <w:tcPr>
            <w:tcW w:w="709" w:type="dxa"/>
            <w:shd w:val="clear" w:color="auto" w:fill="E2EFD9" w:themeFill="accent6" w:themeFillTint="33"/>
            <w:vAlign w:val="center"/>
          </w:tcPr>
          <w:p w14:paraId="6AE8E806" w14:textId="77777777" w:rsidR="00C22694" w:rsidRPr="005B6E09" w:rsidRDefault="00C22694" w:rsidP="00935643">
            <w:pPr>
              <w:rPr>
                <w:rFonts w:ascii="Arial" w:hAnsi="Arial" w:cs="Arial"/>
                <w:sz w:val="36"/>
                <w:szCs w:val="36"/>
              </w:rPr>
            </w:pPr>
            <w:r w:rsidRPr="005B6E09">
              <w:rPr>
                <w:kern w:val="24"/>
                <w:sz w:val="20"/>
                <w:szCs w:val="20"/>
              </w:rPr>
              <w:t>-1/2</w:t>
            </w:r>
          </w:p>
        </w:tc>
        <w:tc>
          <w:tcPr>
            <w:tcW w:w="572" w:type="dxa"/>
            <w:vAlign w:val="center"/>
          </w:tcPr>
          <w:p w14:paraId="041A1B81" w14:textId="77777777" w:rsidR="00C22694" w:rsidRPr="005B6E09" w:rsidRDefault="00C22694" w:rsidP="00935643">
            <w:pPr>
              <w:rPr>
                <w:rFonts w:ascii="Arial" w:hAnsi="Arial" w:cs="Arial"/>
                <w:sz w:val="36"/>
                <w:szCs w:val="36"/>
              </w:rPr>
            </w:pPr>
            <w:r w:rsidRPr="005B6E09">
              <w:rPr>
                <w:kern w:val="24"/>
                <w:sz w:val="20"/>
                <w:szCs w:val="20"/>
              </w:rPr>
              <w:t>1/4</w:t>
            </w:r>
          </w:p>
        </w:tc>
        <w:tc>
          <w:tcPr>
            <w:tcW w:w="562" w:type="dxa"/>
            <w:vAlign w:val="center"/>
          </w:tcPr>
          <w:p w14:paraId="789DD7EF" w14:textId="77777777" w:rsidR="00C22694" w:rsidRPr="005B6E09" w:rsidRDefault="00C22694" w:rsidP="00935643">
            <w:pPr>
              <w:rPr>
                <w:rFonts w:ascii="Arial" w:hAnsi="Arial" w:cs="Arial"/>
                <w:sz w:val="36"/>
                <w:szCs w:val="36"/>
              </w:rPr>
            </w:pPr>
            <w:r w:rsidRPr="005B6E09">
              <w:rPr>
                <w:kern w:val="24"/>
                <w:sz w:val="20"/>
                <w:szCs w:val="20"/>
              </w:rPr>
              <w:t>0</w:t>
            </w:r>
          </w:p>
        </w:tc>
        <w:tc>
          <w:tcPr>
            <w:tcW w:w="709" w:type="dxa"/>
            <w:vAlign w:val="center"/>
          </w:tcPr>
          <w:p w14:paraId="5A71F53E" w14:textId="77777777" w:rsidR="00C22694" w:rsidRPr="005B6E09" w:rsidRDefault="00C22694" w:rsidP="00935643">
            <w:pPr>
              <w:rPr>
                <w:rFonts w:ascii="Arial" w:hAnsi="Arial" w:cs="Arial"/>
                <w:sz w:val="36"/>
                <w:szCs w:val="36"/>
              </w:rPr>
            </w:pPr>
            <w:r w:rsidRPr="005B6E09">
              <w:rPr>
                <w:kern w:val="24"/>
                <w:sz w:val="20"/>
                <w:szCs w:val="20"/>
              </w:rPr>
              <w:t>1/4</w:t>
            </w:r>
          </w:p>
        </w:tc>
      </w:tr>
      <w:tr w:rsidR="00C22694" w:rsidRPr="005B6E09" w14:paraId="6AC8AC75" w14:textId="77777777" w:rsidTr="00935643">
        <w:trPr>
          <w:trHeight w:val="96"/>
        </w:trPr>
        <w:tc>
          <w:tcPr>
            <w:tcW w:w="5103" w:type="dxa"/>
            <w:gridSpan w:val="7"/>
            <w:vAlign w:val="center"/>
          </w:tcPr>
          <w:p w14:paraId="2C9BA9AA" w14:textId="77777777" w:rsidR="00C22694" w:rsidRPr="005B6E09" w:rsidRDefault="00C22694" w:rsidP="00935643"/>
        </w:tc>
      </w:tr>
      <w:tr w:rsidR="00C22694" w:rsidRPr="005B6E09" w14:paraId="4939854E" w14:textId="77777777" w:rsidTr="00935643">
        <w:tc>
          <w:tcPr>
            <w:tcW w:w="1134" w:type="dxa"/>
            <w:vAlign w:val="center"/>
          </w:tcPr>
          <w:p w14:paraId="2F8CEC35" w14:textId="77777777" w:rsidR="00C22694" w:rsidRPr="005B6E09" w:rsidRDefault="00C22694" w:rsidP="00935643">
            <w:pPr>
              <w:rPr>
                <w:rFonts w:ascii="Arial" w:hAnsi="Arial" w:cs="Arial"/>
                <w:sz w:val="36"/>
                <w:szCs w:val="36"/>
              </w:rPr>
            </w:pPr>
            <w:r w:rsidRPr="005B6E09">
              <w:rPr>
                <w:kern w:val="24"/>
                <w:sz w:val="20"/>
                <w:szCs w:val="20"/>
              </w:rPr>
              <w:t>Proměnné</w:t>
            </w:r>
          </w:p>
        </w:tc>
        <w:tc>
          <w:tcPr>
            <w:tcW w:w="708" w:type="dxa"/>
            <w:shd w:val="clear" w:color="auto" w:fill="D0CECE" w:themeFill="background2" w:themeFillShade="E6"/>
            <w:vAlign w:val="center"/>
          </w:tcPr>
          <w:p w14:paraId="4C4E6FB7" w14:textId="77777777" w:rsidR="00C22694" w:rsidRPr="005B6E09" w:rsidRDefault="00C22694" w:rsidP="00935643">
            <w:pPr>
              <w:rPr>
                <w:rFonts w:ascii="Arial" w:hAnsi="Arial" w:cs="Arial"/>
                <w:b/>
                <w:i/>
                <w:sz w:val="36"/>
                <w:szCs w:val="36"/>
              </w:rPr>
            </w:pPr>
            <w:r w:rsidRPr="005B6E09">
              <w:rPr>
                <w:b/>
                <w:i/>
                <w:kern w:val="24"/>
                <w:sz w:val="20"/>
                <w:szCs w:val="20"/>
              </w:rPr>
              <w:t>y</w:t>
            </w:r>
            <w:r w:rsidRPr="005B6E09">
              <w:rPr>
                <w:b/>
                <w:kern w:val="24"/>
                <w:sz w:val="20"/>
                <w:szCs w:val="20"/>
                <w:vertAlign w:val="subscript"/>
              </w:rPr>
              <w:t>1</w:t>
            </w:r>
          </w:p>
        </w:tc>
        <w:tc>
          <w:tcPr>
            <w:tcW w:w="709" w:type="dxa"/>
            <w:shd w:val="clear" w:color="auto" w:fill="D0CECE" w:themeFill="background2" w:themeFillShade="E6"/>
            <w:vAlign w:val="center"/>
          </w:tcPr>
          <w:p w14:paraId="78209DBD" w14:textId="77777777" w:rsidR="00C22694" w:rsidRPr="005B6E09" w:rsidRDefault="00C22694" w:rsidP="00935643">
            <w:pPr>
              <w:rPr>
                <w:rFonts w:ascii="Arial" w:hAnsi="Arial" w:cs="Arial"/>
                <w:b/>
                <w:i/>
                <w:sz w:val="36"/>
                <w:szCs w:val="36"/>
              </w:rPr>
            </w:pPr>
            <w:r w:rsidRPr="005B6E09">
              <w:rPr>
                <w:b/>
                <w:i/>
                <w:kern w:val="24"/>
                <w:sz w:val="20"/>
                <w:szCs w:val="20"/>
              </w:rPr>
              <w:t>y</w:t>
            </w:r>
            <w:r w:rsidRPr="005B6E09">
              <w:rPr>
                <w:b/>
                <w:kern w:val="24"/>
                <w:sz w:val="20"/>
                <w:szCs w:val="20"/>
                <w:vertAlign w:val="subscript"/>
              </w:rPr>
              <w:t>2</w:t>
            </w:r>
          </w:p>
        </w:tc>
        <w:tc>
          <w:tcPr>
            <w:tcW w:w="709" w:type="dxa"/>
            <w:shd w:val="clear" w:color="auto" w:fill="D0CECE" w:themeFill="background2" w:themeFillShade="E6"/>
            <w:vAlign w:val="center"/>
          </w:tcPr>
          <w:p w14:paraId="165048D5" w14:textId="77777777" w:rsidR="00C22694" w:rsidRPr="005B6E09" w:rsidRDefault="00C22694" w:rsidP="00935643">
            <w:pPr>
              <w:rPr>
                <w:rFonts w:ascii="Arial" w:hAnsi="Arial" w:cs="Arial"/>
                <w:b/>
                <w:i/>
                <w:sz w:val="36"/>
                <w:szCs w:val="36"/>
              </w:rPr>
            </w:pPr>
            <w:r w:rsidRPr="005B6E09">
              <w:rPr>
                <w:b/>
                <w:i/>
                <w:kern w:val="24"/>
                <w:sz w:val="20"/>
                <w:szCs w:val="20"/>
              </w:rPr>
              <w:t>y</w:t>
            </w:r>
            <w:r w:rsidRPr="005B6E09">
              <w:rPr>
                <w:b/>
                <w:kern w:val="24"/>
                <w:sz w:val="20"/>
                <w:szCs w:val="20"/>
                <w:vertAlign w:val="subscript"/>
              </w:rPr>
              <w:t>3</w:t>
            </w:r>
          </w:p>
        </w:tc>
        <w:tc>
          <w:tcPr>
            <w:tcW w:w="1134" w:type="dxa"/>
            <w:gridSpan w:val="2"/>
            <w:shd w:val="clear" w:color="auto" w:fill="D0CECE" w:themeFill="background2" w:themeFillShade="E6"/>
            <w:vAlign w:val="center"/>
          </w:tcPr>
          <w:p w14:paraId="2106DFE2" w14:textId="77777777" w:rsidR="00C22694" w:rsidRPr="005B6E09" w:rsidRDefault="00C22694" w:rsidP="00935643">
            <w:pPr>
              <w:rPr>
                <w:rFonts w:ascii="Arial" w:hAnsi="Arial" w:cs="Arial"/>
                <w:b/>
                <w:i/>
                <w:sz w:val="36"/>
                <w:szCs w:val="36"/>
              </w:rPr>
            </w:pPr>
          </w:p>
        </w:tc>
        <w:tc>
          <w:tcPr>
            <w:tcW w:w="709" w:type="dxa"/>
            <w:shd w:val="clear" w:color="auto" w:fill="D0CECE" w:themeFill="background2" w:themeFillShade="E6"/>
            <w:vAlign w:val="center"/>
          </w:tcPr>
          <w:p w14:paraId="1FC7A60A" w14:textId="77777777" w:rsidR="00C22694" w:rsidRPr="005B6E09" w:rsidRDefault="00C22694" w:rsidP="00935643">
            <w:pPr>
              <w:rPr>
                <w:rFonts w:ascii="Arial" w:hAnsi="Arial" w:cs="Arial"/>
                <w:b/>
                <w:i/>
                <w:sz w:val="36"/>
                <w:szCs w:val="36"/>
              </w:rPr>
            </w:pPr>
            <w:r w:rsidRPr="005B6E09">
              <w:rPr>
                <w:b/>
                <w:i/>
                <w:kern w:val="24"/>
                <w:sz w:val="20"/>
                <w:szCs w:val="20"/>
              </w:rPr>
              <w:t>b</w:t>
            </w:r>
          </w:p>
        </w:tc>
      </w:tr>
      <w:tr w:rsidR="00C22694" w:rsidRPr="005B6E09" w14:paraId="1B32DBB7" w14:textId="77777777" w:rsidTr="00935643">
        <w:tc>
          <w:tcPr>
            <w:tcW w:w="1134" w:type="dxa"/>
            <w:vMerge w:val="restart"/>
            <w:vAlign w:val="center"/>
          </w:tcPr>
          <w:p w14:paraId="3EBBD99A" w14:textId="77777777" w:rsidR="00C22694" w:rsidRPr="005B6E09" w:rsidRDefault="00C22694" w:rsidP="00935643">
            <w:pPr>
              <w:rPr>
                <w:rFonts w:ascii="Arial" w:hAnsi="Arial" w:cs="Arial"/>
                <w:sz w:val="36"/>
                <w:szCs w:val="36"/>
              </w:rPr>
            </w:pPr>
          </w:p>
        </w:tc>
        <w:tc>
          <w:tcPr>
            <w:tcW w:w="708" w:type="dxa"/>
            <w:vAlign w:val="center"/>
          </w:tcPr>
          <w:p w14:paraId="4797C1BC" w14:textId="77777777" w:rsidR="00C22694" w:rsidRPr="005B6E09" w:rsidRDefault="00C22694" w:rsidP="00935643">
            <w:pPr>
              <w:rPr>
                <w:rFonts w:ascii="Arial" w:hAnsi="Arial" w:cs="Arial"/>
                <w:sz w:val="36"/>
                <w:szCs w:val="36"/>
              </w:rPr>
            </w:pPr>
            <w:r w:rsidRPr="005B6E09">
              <w:rPr>
                <w:kern w:val="24"/>
                <w:sz w:val="20"/>
                <w:szCs w:val="20"/>
              </w:rPr>
              <w:t>1</w:t>
            </w:r>
          </w:p>
        </w:tc>
        <w:tc>
          <w:tcPr>
            <w:tcW w:w="709" w:type="dxa"/>
            <w:shd w:val="clear" w:color="auto" w:fill="EDEDED" w:themeFill="accent3" w:themeFillTint="33"/>
            <w:vAlign w:val="center"/>
          </w:tcPr>
          <w:p w14:paraId="23F02C81" w14:textId="77777777" w:rsidR="00C22694" w:rsidRPr="005B6E09" w:rsidRDefault="00C22694" w:rsidP="00935643">
            <w:pPr>
              <w:rPr>
                <w:rFonts w:ascii="Arial" w:hAnsi="Arial" w:cs="Arial"/>
                <w:sz w:val="36"/>
                <w:szCs w:val="36"/>
              </w:rPr>
            </w:pPr>
            <w:r w:rsidRPr="005B6E09">
              <w:rPr>
                <w:kern w:val="24"/>
                <w:sz w:val="20"/>
                <w:szCs w:val="20"/>
              </w:rPr>
              <w:t>7/16</w:t>
            </w:r>
          </w:p>
        </w:tc>
        <w:tc>
          <w:tcPr>
            <w:tcW w:w="709" w:type="dxa"/>
            <w:vAlign w:val="center"/>
          </w:tcPr>
          <w:p w14:paraId="4FE81738" w14:textId="77777777" w:rsidR="00C22694" w:rsidRPr="005B6E09" w:rsidRDefault="00C22694" w:rsidP="00935643">
            <w:pPr>
              <w:rPr>
                <w:rFonts w:ascii="Arial" w:hAnsi="Arial" w:cs="Arial"/>
                <w:sz w:val="36"/>
                <w:szCs w:val="36"/>
              </w:rPr>
            </w:pPr>
            <w:r w:rsidRPr="005B6E09">
              <w:rPr>
                <w:kern w:val="24"/>
                <w:sz w:val="20"/>
                <w:szCs w:val="20"/>
              </w:rPr>
              <w:t>0</w:t>
            </w:r>
          </w:p>
        </w:tc>
        <w:tc>
          <w:tcPr>
            <w:tcW w:w="572" w:type="dxa"/>
            <w:vAlign w:val="center"/>
          </w:tcPr>
          <w:p w14:paraId="15CFAEB1" w14:textId="77777777" w:rsidR="00C22694" w:rsidRPr="005B6E09" w:rsidRDefault="00C22694" w:rsidP="00935643">
            <w:pPr>
              <w:rPr>
                <w:rFonts w:ascii="Arial" w:hAnsi="Arial" w:cs="Arial"/>
                <w:sz w:val="36"/>
                <w:szCs w:val="36"/>
              </w:rPr>
            </w:pPr>
            <w:r w:rsidRPr="005B6E09">
              <w:rPr>
                <w:kern w:val="24"/>
                <w:sz w:val="20"/>
                <w:szCs w:val="20"/>
              </w:rPr>
              <w:t>5/16</w:t>
            </w:r>
          </w:p>
        </w:tc>
        <w:tc>
          <w:tcPr>
            <w:tcW w:w="562" w:type="dxa"/>
            <w:vAlign w:val="center"/>
          </w:tcPr>
          <w:p w14:paraId="5B6D6CA1" w14:textId="77777777" w:rsidR="00C22694" w:rsidRPr="005B6E09" w:rsidRDefault="00C22694" w:rsidP="00935643">
            <w:pPr>
              <w:rPr>
                <w:rFonts w:ascii="Arial" w:hAnsi="Arial" w:cs="Arial"/>
                <w:sz w:val="36"/>
                <w:szCs w:val="36"/>
              </w:rPr>
            </w:pPr>
            <w:r w:rsidRPr="005B6E09">
              <w:rPr>
                <w:kern w:val="24"/>
                <w:sz w:val="20"/>
                <w:szCs w:val="20"/>
              </w:rPr>
              <w:t>-1/8</w:t>
            </w:r>
          </w:p>
        </w:tc>
        <w:tc>
          <w:tcPr>
            <w:tcW w:w="709" w:type="dxa"/>
            <w:shd w:val="clear" w:color="auto" w:fill="92D050"/>
            <w:vAlign w:val="center"/>
          </w:tcPr>
          <w:p w14:paraId="0FED3C66" w14:textId="77777777" w:rsidR="00C22694" w:rsidRPr="005B6E09" w:rsidRDefault="00C22694" w:rsidP="00935643">
            <w:pPr>
              <w:rPr>
                <w:rFonts w:ascii="Arial" w:hAnsi="Arial" w:cs="Arial"/>
                <w:sz w:val="36"/>
                <w:szCs w:val="36"/>
              </w:rPr>
            </w:pPr>
            <w:r w:rsidRPr="005B6E09">
              <w:rPr>
                <w:kern w:val="24"/>
                <w:sz w:val="20"/>
                <w:szCs w:val="20"/>
              </w:rPr>
              <w:t>3/16</w:t>
            </w:r>
          </w:p>
        </w:tc>
      </w:tr>
      <w:tr w:rsidR="00C22694" w:rsidRPr="005B6E09" w14:paraId="5FEE284B" w14:textId="77777777" w:rsidTr="00935643">
        <w:tc>
          <w:tcPr>
            <w:tcW w:w="1134" w:type="dxa"/>
            <w:vMerge/>
            <w:vAlign w:val="center"/>
          </w:tcPr>
          <w:p w14:paraId="0923B9F9" w14:textId="77777777" w:rsidR="00C22694" w:rsidRPr="005B6E09" w:rsidRDefault="00C22694" w:rsidP="00935643">
            <w:pPr>
              <w:rPr>
                <w:rFonts w:ascii="Arial" w:hAnsi="Arial" w:cs="Arial"/>
                <w:sz w:val="36"/>
                <w:szCs w:val="36"/>
              </w:rPr>
            </w:pPr>
          </w:p>
        </w:tc>
        <w:tc>
          <w:tcPr>
            <w:tcW w:w="708" w:type="dxa"/>
            <w:vAlign w:val="center"/>
          </w:tcPr>
          <w:p w14:paraId="3AA24BAA" w14:textId="77777777" w:rsidR="00C22694" w:rsidRPr="005B6E09" w:rsidRDefault="00C22694" w:rsidP="00935643">
            <w:pPr>
              <w:rPr>
                <w:rFonts w:ascii="Arial" w:hAnsi="Arial" w:cs="Arial"/>
                <w:sz w:val="36"/>
                <w:szCs w:val="36"/>
              </w:rPr>
            </w:pPr>
            <w:r w:rsidRPr="005B6E09">
              <w:rPr>
                <w:kern w:val="24"/>
                <w:sz w:val="20"/>
                <w:szCs w:val="20"/>
              </w:rPr>
              <w:t>0</w:t>
            </w:r>
          </w:p>
        </w:tc>
        <w:tc>
          <w:tcPr>
            <w:tcW w:w="709" w:type="dxa"/>
            <w:shd w:val="clear" w:color="auto" w:fill="EDEDED" w:themeFill="accent3" w:themeFillTint="33"/>
            <w:vAlign w:val="center"/>
          </w:tcPr>
          <w:p w14:paraId="7F3D9A29" w14:textId="77777777" w:rsidR="00C22694" w:rsidRPr="005B6E09" w:rsidRDefault="00C22694" w:rsidP="00935643">
            <w:pPr>
              <w:rPr>
                <w:rFonts w:ascii="Arial" w:hAnsi="Arial" w:cs="Arial"/>
                <w:sz w:val="36"/>
                <w:szCs w:val="36"/>
              </w:rPr>
            </w:pPr>
            <w:r w:rsidRPr="005B6E09">
              <w:rPr>
                <w:kern w:val="24"/>
                <w:sz w:val="20"/>
                <w:szCs w:val="20"/>
              </w:rPr>
              <w:t>5/8</w:t>
            </w:r>
          </w:p>
        </w:tc>
        <w:tc>
          <w:tcPr>
            <w:tcW w:w="709" w:type="dxa"/>
            <w:vAlign w:val="center"/>
          </w:tcPr>
          <w:p w14:paraId="79501C30" w14:textId="77777777" w:rsidR="00C22694" w:rsidRPr="005B6E09" w:rsidRDefault="00C22694" w:rsidP="00935643">
            <w:pPr>
              <w:rPr>
                <w:rFonts w:ascii="Arial" w:hAnsi="Arial" w:cs="Arial"/>
                <w:sz w:val="36"/>
                <w:szCs w:val="36"/>
              </w:rPr>
            </w:pPr>
            <w:r w:rsidRPr="005B6E09">
              <w:rPr>
                <w:kern w:val="24"/>
                <w:sz w:val="20"/>
                <w:szCs w:val="20"/>
              </w:rPr>
              <w:t>1</w:t>
            </w:r>
          </w:p>
        </w:tc>
        <w:tc>
          <w:tcPr>
            <w:tcW w:w="572" w:type="dxa"/>
            <w:vAlign w:val="center"/>
          </w:tcPr>
          <w:p w14:paraId="1156630A" w14:textId="77777777" w:rsidR="00C22694" w:rsidRPr="005B6E09" w:rsidRDefault="00C22694" w:rsidP="00935643">
            <w:pPr>
              <w:rPr>
                <w:rFonts w:ascii="Arial" w:hAnsi="Arial" w:cs="Arial"/>
                <w:sz w:val="36"/>
                <w:szCs w:val="36"/>
              </w:rPr>
            </w:pPr>
            <w:r w:rsidRPr="005B6E09">
              <w:rPr>
                <w:kern w:val="24"/>
                <w:sz w:val="20"/>
                <w:szCs w:val="20"/>
              </w:rPr>
              <w:t>-1/8</w:t>
            </w:r>
          </w:p>
        </w:tc>
        <w:tc>
          <w:tcPr>
            <w:tcW w:w="562" w:type="dxa"/>
            <w:vAlign w:val="center"/>
          </w:tcPr>
          <w:p w14:paraId="3A222504" w14:textId="77777777" w:rsidR="00C22694" w:rsidRPr="005B6E09" w:rsidRDefault="00C22694" w:rsidP="00935643">
            <w:pPr>
              <w:rPr>
                <w:rFonts w:ascii="Arial" w:hAnsi="Arial" w:cs="Arial"/>
                <w:sz w:val="36"/>
                <w:szCs w:val="36"/>
              </w:rPr>
            </w:pPr>
            <w:r w:rsidRPr="005B6E09">
              <w:rPr>
                <w:kern w:val="24"/>
                <w:sz w:val="20"/>
                <w:szCs w:val="20"/>
              </w:rPr>
              <w:t>1/4</w:t>
            </w:r>
          </w:p>
        </w:tc>
        <w:tc>
          <w:tcPr>
            <w:tcW w:w="709" w:type="dxa"/>
            <w:shd w:val="clear" w:color="auto" w:fill="92D050"/>
            <w:vAlign w:val="center"/>
          </w:tcPr>
          <w:p w14:paraId="4AF2CEA3" w14:textId="77777777" w:rsidR="00C22694" w:rsidRPr="005B6E09" w:rsidRDefault="00C22694" w:rsidP="00935643">
            <w:pPr>
              <w:rPr>
                <w:rFonts w:ascii="Arial" w:hAnsi="Arial" w:cs="Arial"/>
                <w:sz w:val="36"/>
                <w:szCs w:val="36"/>
              </w:rPr>
            </w:pPr>
            <w:r w:rsidRPr="005B6E09">
              <w:rPr>
                <w:kern w:val="24"/>
                <w:sz w:val="20"/>
                <w:szCs w:val="20"/>
              </w:rPr>
              <w:t>1/8</w:t>
            </w:r>
          </w:p>
        </w:tc>
      </w:tr>
      <w:tr w:rsidR="00C22694" w:rsidRPr="005B6E09" w14:paraId="3D9B7FE7" w14:textId="77777777" w:rsidTr="00935643">
        <w:tc>
          <w:tcPr>
            <w:tcW w:w="1134" w:type="dxa"/>
            <w:vAlign w:val="center"/>
          </w:tcPr>
          <w:p w14:paraId="4E8CA05C" w14:textId="77777777" w:rsidR="00C22694" w:rsidRPr="005B6E09" w:rsidRDefault="00C22694" w:rsidP="00935643">
            <w:pPr>
              <w:rPr>
                <w:rFonts w:ascii="Arial" w:hAnsi="Arial" w:cs="Arial"/>
                <w:sz w:val="36"/>
                <w:szCs w:val="36"/>
              </w:rPr>
            </w:pPr>
            <w:r w:rsidRPr="005B6E09">
              <w:rPr>
                <w:kern w:val="24"/>
                <w:sz w:val="20"/>
                <w:szCs w:val="20"/>
              </w:rPr>
              <w:t>Kritérium</w:t>
            </w:r>
          </w:p>
        </w:tc>
        <w:tc>
          <w:tcPr>
            <w:tcW w:w="708" w:type="dxa"/>
            <w:vAlign w:val="center"/>
          </w:tcPr>
          <w:p w14:paraId="03F0BE78" w14:textId="77777777" w:rsidR="00C22694" w:rsidRPr="005B6E09" w:rsidRDefault="00C22694" w:rsidP="00935643">
            <w:pPr>
              <w:rPr>
                <w:rFonts w:ascii="Arial" w:hAnsi="Arial" w:cs="Arial"/>
                <w:sz w:val="36"/>
                <w:szCs w:val="36"/>
              </w:rPr>
            </w:pPr>
            <w:r w:rsidRPr="005B6E09">
              <w:rPr>
                <w:kern w:val="24"/>
                <w:sz w:val="20"/>
                <w:szCs w:val="20"/>
              </w:rPr>
              <w:t>0</w:t>
            </w:r>
          </w:p>
        </w:tc>
        <w:tc>
          <w:tcPr>
            <w:tcW w:w="709" w:type="dxa"/>
            <w:shd w:val="clear" w:color="auto" w:fill="EDEDED" w:themeFill="accent3" w:themeFillTint="33"/>
            <w:vAlign w:val="center"/>
          </w:tcPr>
          <w:p w14:paraId="45C7BB4A" w14:textId="77777777" w:rsidR="00C22694" w:rsidRPr="005B6E09" w:rsidRDefault="00C22694" w:rsidP="00935643">
            <w:pPr>
              <w:rPr>
                <w:rFonts w:ascii="Arial" w:hAnsi="Arial" w:cs="Arial"/>
                <w:sz w:val="36"/>
                <w:szCs w:val="36"/>
              </w:rPr>
            </w:pPr>
            <w:r w:rsidRPr="005B6E09">
              <w:rPr>
                <w:kern w:val="24"/>
                <w:sz w:val="20"/>
                <w:szCs w:val="20"/>
              </w:rPr>
              <w:t>1/16</w:t>
            </w:r>
          </w:p>
        </w:tc>
        <w:tc>
          <w:tcPr>
            <w:tcW w:w="709" w:type="dxa"/>
            <w:vAlign w:val="center"/>
          </w:tcPr>
          <w:p w14:paraId="1A68DA7B" w14:textId="77777777" w:rsidR="00C22694" w:rsidRPr="005B6E09" w:rsidRDefault="00C22694" w:rsidP="00935643">
            <w:pPr>
              <w:rPr>
                <w:rFonts w:ascii="Arial" w:hAnsi="Arial" w:cs="Arial"/>
                <w:sz w:val="36"/>
                <w:szCs w:val="36"/>
              </w:rPr>
            </w:pPr>
            <w:r w:rsidRPr="005B6E09">
              <w:rPr>
                <w:kern w:val="24"/>
                <w:sz w:val="20"/>
                <w:szCs w:val="20"/>
              </w:rPr>
              <w:t>0</w:t>
            </w:r>
          </w:p>
        </w:tc>
        <w:tc>
          <w:tcPr>
            <w:tcW w:w="572" w:type="dxa"/>
            <w:shd w:val="clear" w:color="auto" w:fill="FFC000"/>
            <w:vAlign w:val="center"/>
          </w:tcPr>
          <w:p w14:paraId="439256EF" w14:textId="77777777" w:rsidR="00C22694" w:rsidRPr="005B6E09" w:rsidRDefault="00C22694" w:rsidP="00935643">
            <w:pPr>
              <w:rPr>
                <w:rFonts w:ascii="Arial" w:hAnsi="Arial" w:cs="Arial"/>
                <w:sz w:val="36"/>
                <w:szCs w:val="36"/>
              </w:rPr>
            </w:pPr>
            <w:r w:rsidRPr="005B6E09">
              <w:rPr>
                <w:kern w:val="24"/>
                <w:sz w:val="20"/>
                <w:szCs w:val="20"/>
              </w:rPr>
              <w:t>3/16</w:t>
            </w:r>
          </w:p>
        </w:tc>
        <w:tc>
          <w:tcPr>
            <w:tcW w:w="562" w:type="dxa"/>
            <w:shd w:val="clear" w:color="auto" w:fill="FFC000"/>
            <w:vAlign w:val="center"/>
          </w:tcPr>
          <w:p w14:paraId="601DD5C8" w14:textId="77777777" w:rsidR="00C22694" w:rsidRPr="005B6E09" w:rsidRDefault="00C22694" w:rsidP="00935643">
            <w:pPr>
              <w:rPr>
                <w:rFonts w:ascii="Arial" w:hAnsi="Arial" w:cs="Arial"/>
                <w:sz w:val="36"/>
                <w:szCs w:val="36"/>
              </w:rPr>
            </w:pPr>
            <w:r w:rsidRPr="005B6E09">
              <w:rPr>
                <w:kern w:val="24"/>
                <w:sz w:val="20"/>
                <w:szCs w:val="20"/>
              </w:rPr>
              <w:t>1/8</w:t>
            </w:r>
          </w:p>
        </w:tc>
        <w:tc>
          <w:tcPr>
            <w:tcW w:w="709" w:type="dxa"/>
            <w:shd w:val="clear" w:color="auto" w:fill="ACB9CA" w:themeFill="text2" w:themeFillTint="66"/>
            <w:vAlign w:val="center"/>
          </w:tcPr>
          <w:p w14:paraId="739F3404" w14:textId="77777777" w:rsidR="00C22694" w:rsidRPr="005B6E09" w:rsidRDefault="00C22694" w:rsidP="00935643">
            <w:pPr>
              <w:rPr>
                <w:rFonts w:ascii="Arial" w:hAnsi="Arial" w:cs="Arial"/>
                <w:sz w:val="36"/>
                <w:szCs w:val="36"/>
              </w:rPr>
            </w:pPr>
            <w:r w:rsidRPr="005B6E09">
              <w:rPr>
                <w:kern w:val="24"/>
                <w:sz w:val="20"/>
                <w:szCs w:val="20"/>
              </w:rPr>
              <w:t>5/16</w:t>
            </w:r>
          </w:p>
        </w:tc>
      </w:tr>
    </w:tbl>
    <w:p w14:paraId="1186A3E7" w14:textId="77777777" w:rsidR="009367FF" w:rsidRDefault="00C22694" w:rsidP="00C22694">
      <w:r>
        <w:t xml:space="preserve"> </w:t>
      </w:r>
    </w:p>
    <w:p w14:paraId="754A865E" w14:textId="77777777" w:rsidR="000113EE" w:rsidRPr="00860128" w:rsidRDefault="000113EE" w:rsidP="00976843">
      <w:r w:rsidRPr="00860128">
        <w:t xml:space="preserve">Vzhledem k tomu, že v posledním řádku tabulky jsou koeficienty proměnných nezáporné, úloha má jediné optimální řešení. Z tabulky lze číst toto řešení primární úlohy je </w:t>
      </w:r>
    </w:p>
    <w:tbl>
      <w:tblPr>
        <w:tblStyle w:val="Mkatabulky"/>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1"/>
        <w:gridCol w:w="7392"/>
        <w:gridCol w:w="1035"/>
      </w:tblGrid>
      <w:tr w:rsidR="000113EE" w:rsidRPr="005B6E09" w14:paraId="517DFF15" w14:textId="77777777" w:rsidTr="0002411C">
        <w:tc>
          <w:tcPr>
            <w:tcW w:w="205" w:type="pct"/>
            <w:vAlign w:val="center"/>
          </w:tcPr>
          <w:p w14:paraId="4711BFDB" w14:textId="77777777" w:rsidR="000113EE" w:rsidRPr="005B6E09" w:rsidRDefault="000113EE" w:rsidP="00976843"/>
        </w:tc>
        <w:tc>
          <w:tcPr>
            <w:tcW w:w="4206" w:type="pct"/>
            <w:vAlign w:val="center"/>
          </w:tcPr>
          <w:p w14:paraId="0EFA0A34" w14:textId="77777777" w:rsidR="000113EE" w:rsidRPr="005B6E09" w:rsidRDefault="000113EE" w:rsidP="00976843">
            <w:r w:rsidRPr="005B6E09">
              <w:rPr>
                <w:rFonts w:eastAsiaTheme="minorHAnsi"/>
                <w:position w:val="-24"/>
              </w:rPr>
              <w:object w:dxaOrig="2480" w:dyaOrig="620" w14:anchorId="4023B44E">
                <v:shape id="_x0000_i1216" type="#_x0000_t75" style="width:123.9pt;height:30.7pt" o:ole="">
                  <v:imagedata r:id="rId422" o:title=""/>
                </v:shape>
                <o:OLEObject Type="Embed" ProgID="Equation.DSMT4" ShapeID="_x0000_i1216" DrawAspect="Content" ObjectID="_1737272158" r:id="rId423"/>
              </w:object>
            </w:r>
          </w:p>
        </w:tc>
        <w:tc>
          <w:tcPr>
            <w:tcW w:w="589" w:type="pct"/>
            <w:vAlign w:val="center"/>
          </w:tcPr>
          <w:p w14:paraId="296637F8" w14:textId="77777777" w:rsidR="000113EE" w:rsidRPr="005B6E09" w:rsidRDefault="000113EE" w:rsidP="00976843">
            <w:r w:rsidRPr="005B6E09">
              <w:t xml:space="preserve"> </w:t>
            </w:r>
          </w:p>
        </w:tc>
      </w:tr>
    </w:tbl>
    <w:p w14:paraId="69AFA83C" w14:textId="77777777" w:rsidR="000113EE" w:rsidRPr="005B6E09" w:rsidRDefault="000113EE" w:rsidP="00976843">
      <w:r w:rsidRPr="005B6E09">
        <w:t xml:space="preserve">optimální hodnota kriteriální funkce (cena hry) je </w:t>
      </w:r>
    </w:p>
    <w:tbl>
      <w:tblPr>
        <w:tblStyle w:val="Mkatabulky"/>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1"/>
        <w:gridCol w:w="7392"/>
        <w:gridCol w:w="1035"/>
      </w:tblGrid>
      <w:tr w:rsidR="000113EE" w:rsidRPr="005B6E09" w14:paraId="5C770214" w14:textId="77777777" w:rsidTr="0002411C">
        <w:tc>
          <w:tcPr>
            <w:tcW w:w="205" w:type="pct"/>
            <w:vAlign w:val="center"/>
          </w:tcPr>
          <w:p w14:paraId="12D5FD50" w14:textId="77777777" w:rsidR="000113EE" w:rsidRPr="005B6E09" w:rsidRDefault="000113EE" w:rsidP="00976843"/>
        </w:tc>
        <w:tc>
          <w:tcPr>
            <w:tcW w:w="4206" w:type="pct"/>
            <w:vAlign w:val="center"/>
          </w:tcPr>
          <w:p w14:paraId="36638EAD" w14:textId="77777777" w:rsidR="000113EE" w:rsidRPr="005B6E09" w:rsidRDefault="000113EE" w:rsidP="00976843">
            <w:r w:rsidRPr="005B6E09">
              <w:rPr>
                <w:rFonts w:eastAsiaTheme="minorHAnsi"/>
                <w:position w:val="-24"/>
              </w:rPr>
              <w:object w:dxaOrig="1100" w:dyaOrig="620" w14:anchorId="34C8DA52">
                <v:shape id="_x0000_i1217" type="#_x0000_t75" style="width:54.7pt;height:30.7pt" o:ole="">
                  <v:imagedata r:id="rId424" o:title=""/>
                </v:shape>
                <o:OLEObject Type="Embed" ProgID="Equation.DSMT4" ShapeID="_x0000_i1217" DrawAspect="Content" ObjectID="_1737272159" r:id="rId425"/>
              </w:object>
            </w:r>
          </w:p>
        </w:tc>
        <w:tc>
          <w:tcPr>
            <w:tcW w:w="589" w:type="pct"/>
            <w:vAlign w:val="center"/>
          </w:tcPr>
          <w:p w14:paraId="2465478F" w14:textId="77777777" w:rsidR="000113EE" w:rsidRPr="005B6E09" w:rsidRDefault="000113EE" w:rsidP="00976843">
            <w:r w:rsidRPr="005B6E09">
              <w:t xml:space="preserve"> </w:t>
            </w:r>
          </w:p>
        </w:tc>
      </w:tr>
    </w:tbl>
    <w:p w14:paraId="5C979DE5" w14:textId="77777777" w:rsidR="000113EE" w:rsidRPr="005B6E09" w:rsidRDefault="000113EE" w:rsidP="00976843">
      <w:r w:rsidRPr="005B6E09">
        <w:t>Duální úloha má řešení</w:t>
      </w:r>
    </w:p>
    <w:tbl>
      <w:tblPr>
        <w:tblStyle w:val="Mkatabulky"/>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1"/>
        <w:gridCol w:w="7392"/>
        <w:gridCol w:w="1035"/>
      </w:tblGrid>
      <w:tr w:rsidR="000113EE" w:rsidRPr="005B6E09" w14:paraId="679C69E0" w14:textId="77777777" w:rsidTr="0002411C">
        <w:tc>
          <w:tcPr>
            <w:tcW w:w="205" w:type="pct"/>
            <w:vAlign w:val="center"/>
          </w:tcPr>
          <w:p w14:paraId="3F9131DC" w14:textId="77777777" w:rsidR="000113EE" w:rsidRPr="005B6E09" w:rsidRDefault="000113EE" w:rsidP="00976843"/>
        </w:tc>
        <w:tc>
          <w:tcPr>
            <w:tcW w:w="4206" w:type="pct"/>
            <w:vAlign w:val="center"/>
          </w:tcPr>
          <w:p w14:paraId="40328C54" w14:textId="77777777" w:rsidR="000113EE" w:rsidRPr="005B6E09" w:rsidRDefault="000113EE" w:rsidP="00976843">
            <w:r w:rsidRPr="005B6E09">
              <w:rPr>
                <w:rFonts w:eastAsiaTheme="minorHAnsi"/>
                <w:position w:val="-24"/>
              </w:rPr>
              <w:object w:dxaOrig="1719" w:dyaOrig="620" w14:anchorId="186C484B">
                <v:shape id="_x0000_i1218" type="#_x0000_t75" style="width:85.45pt;height:30.7pt" o:ole="">
                  <v:imagedata r:id="rId426" o:title=""/>
                </v:shape>
                <o:OLEObject Type="Embed" ProgID="Equation.DSMT4" ShapeID="_x0000_i1218" DrawAspect="Content" ObjectID="_1737272160" r:id="rId427"/>
              </w:object>
            </w:r>
          </w:p>
        </w:tc>
        <w:tc>
          <w:tcPr>
            <w:tcW w:w="589" w:type="pct"/>
            <w:vAlign w:val="center"/>
          </w:tcPr>
          <w:p w14:paraId="6E3E5053" w14:textId="77777777" w:rsidR="000113EE" w:rsidRPr="005B6E09" w:rsidRDefault="000113EE" w:rsidP="00976843">
            <w:r w:rsidRPr="005B6E09">
              <w:t xml:space="preserve"> </w:t>
            </w:r>
          </w:p>
        </w:tc>
      </w:tr>
    </w:tbl>
    <w:p w14:paraId="76969B9A" w14:textId="77777777" w:rsidR="000113EE" w:rsidRPr="005B6E09" w:rsidRDefault="000113EE" w:rsidP="00976843">
      <w:r w:rsidRPr="005B6E09">
        <w:t>se stejnou optimální hodnotou</w:t>
      </w:r>
    </w:p>
    <w:tbl>
      <w:tblPr>
        <w:tblStyle w:val="Mkatabulky"/>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1"/>
        <w:gridCol w:w="7392"/>
        <w:gridCol w:w="1035"/>
      </w:tblGrid>
      <w:tr w:rsidR="000113EE" w:rsidRPr="005B6E09" w14:paraId="1BB2E079" w14:textId="77777777" w:rsidTr="0002411C">
        <w:tc>
          <w:tcPr>
            <w:tcW w:w="205" w:type="pct"/>
            <w:vAlign w:val="center"/>
          </w:tcPr>
          <w:p w14:paraId="0ADC4C00" w14:textId="77777777" w:rsidR="000113EE" w:rsidRPr="005B6E09" w:rsidRDefault="000113EE" w:rsidP="00976843"/>
        </w:tc>
        <w:tc>
          <w:tcPr>
            <w:tcW w:w="4206" w:type="pct"/>
            <w:vAlign w:val="center"/>
          </w:tcPr>
          <w:p w14:paraId="405C4297" w14:textId="77777777" w:rsidR="000113EE" w:rsidRPr="005B6E09" w:rsidRDefault="000113EE" w:rsidP="00976843">
            <w:r w:rsidRPr="005B6E09">
              <w:rPr>
                <w:rFonts w:eastAsiaTheme="minorHAnsi"/>
                <w:position w:val="-24"/>
              </w:rPr>
              <w:object w:dxaOrig="3580" w:dyaOrig="620" w14:anchorId="0D1E2A2F">
                <v:shape id="_x0000_i1219" type="#_x0000_t75" style="width:178.45pt;height:30.7pt" o:ole="">
                  <v:imagedata r:id="rId428" o:title=""/>
                </v:shape>
                <o:OLEObject Type="Embed" ProgID="Equation.DSMT4" ShapeID="_x0000_i1219" DrawAspect="Content" ObjectID="_1737272161" r:id="rId429"/>
              </w:object>
            </w:r>
          </w:p>
        </w:tc>
        <w:tc>
          <w:tcPr>
            <w:tcW w:w="589" w:type="pct"/>
            <w:vAlign w:val="center"/>
          </w:tcPr>
          <w:p w14:paraId="2E73633D" w14:textId="77777777" w:rsidR="000113EE" w:rsidRPr="005B6E09" w:rsidRDefault="000113EE" w:rsidP="00976843">
            <w:r w:rsidRPr="005B6E09">
              <w:t xml:space="preserve"> </w:t>
            </w:r>
          </w:p>
        </w:tc>
      </w:tr>
    </w:tbl>
    <w:p w14:paraId="385A361C" w14:textId="77777777" w:rsidR="000113EE" w:rsidRPr="005B6E09" w:rsidRDefault="000113EE" w:rsidP="00976843">
      <w:r w:rsidRPr="005B6E09">
        <w:t>Po zpětných transformacích lze získat strategie hráčů:</w:t>
      </w:r>
    </w:p>
    <w:tbl>
      <w:tblPr>
        <w:tblStyle w:val="Mkatabulky"/>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1"/>
        <w:gridCol w:w="7392"/>
        <w:gridCol w:w="1035"/>
      </w:tblGrid>
      <w:tr w:rsidR="000113EE" w:rsidRPr="005B6E09" w14:paraId="7686E961" w14:textId="77777777" w:rsidTr="0002411C">
        <w:tc>
          <w:tcPr>
            <w:tcW w:w="205" w:type="pct"/>
            <w:vAlign w:val="center"/>
          </w:tcPr>
          <w:p w14:paraId="77DA93D4" w14:textId="77777777" w:rsidR="000113EE" w:rsidRPr="005B6E09" w:rsidRDefault="000113EE" w:rsidP="00976843"/>
        </w:tc>
        <w:tc>
          <w:tcPr>
            <w:tcW w:w="4206" w:type="pct"/>
            <w:vAlign w:val="center"/>
          </w:tcPr>
          <w:p w14:paraId="17662D0C" w14:textId="77777777" w:rsidR="000113EE" w:rsidRPr="005B6E09" w:rsidRDefault="000113EE" w:rsidP="00976843">
            <w:r w:rsidRPr="005B6E09">
              <w:rPr>
                <w:rFonts w:eastAsiaTheme="minorHAnsi"/>
                <w:position w:val="-58"/>
              </w:rPr>
              <w:object w:dxaOrig="6180" w:dyaOrig="1280" w14:anchorId="594504BF">
                <v:shape id="_x0000_i1220" type="#_x0000_t75" style="width:308.05pt;height:63.85pt" o:ole="">
                  <v:imagedata r:id="rId430" o:title=""/>
                </v:shape>
                <o:OLEObject Type="Embed" ProgID="Equation.DSMT4" ShapeID="_x0000_i1220" DrawAspect="Content" ObjectID="_1737272162" r:id="rId431"/>
              </w:object>
            </w:r>
          </w:p>
        </w:tc>
        <w:tc>
          <w:tcPr>
            <w:tcW w:w="589" w:type="pct"/>
            <w:vAlign w:val="center"/>
          </w:tcPr>
          <w:p w14:paraId="45DAD0BE" w14:textId="77777777" w:rsidR="000113EE" w:rsidRPr="005B6E09" w:rsidRDefault="000113EE" w:rsidP="00976843">
            <w:r w:rsidRPr="005B6E09">
              <w:t xml:space="preserve"> </w:t>
            </w:r>
          </w:p>
        </w:tc>
      </w:tr>
    </w:tbl>
    <w:p w14:paraId="30B41EB5" w14:textId="77777777" w:rsidR="000113EE" w:rsidRPr="005B6E09" w:rsidRDefault="000113EE" w:rsidP="00976843">
      <w:r w:rsidRPr="005B6E09">
        <w:rPr>
          <w:i/>
        </w:rPr>
        <w:t>H</w:t>
      </w:r>
      <w:r w:rsidRPr="005B6E09">
        <w:t xml:space="preserve">1 generuje 1. a 2. řádek s pravděpodobností 0,6 a 0,4. </w:t>
      </w:r>
      <w:r w:rsidRPr="005B6E09">
        <w:rPr>
          <w:i/>
        </w:rPr>
        <w:t>H</w:t>
      </w:r>
      <w:r w:rsidRPr="005B6E09">
        <w:t>2 generuje 1., 2. a 3. sloupec s pravděpodobnostmi 0,6; 0,0 a 0,4.</w:t>
      </w:r>
    </w:p>
    <w:p w14:paraId="090AD1F6" w14:textId="77777777" w:rsidR="001E1DAB" w:rsidRPr="001E1DAB" w:rsidRDefault="001E1DAB" w:rsidP="00125FED">
      <w:pPr>
        <w:spacing w:line="276" w:lineRule="auto"/>
      </w:pPr>
    </w:p>
    <w:p w14:paraId="7F25736D" w14:textId="77777777" w:rsidR="004072FD" w:rsidRPr="004072FD" w:rsidRDefault="004072FD" w:rsidP="00125FED">
      <w:pPr>
        <w:spacing w:line="276" w:lineRule="auto"/>
      </w:pPr>
    </w:p>
    <w:bookmarkEnd w:id="30"/>
    <w:bookmarkEnd w:id="31"/>
    <w:bookmarkEnd w:id="32"/>
    <w:bookmarkEnd w:id="33"/>
    <w:p w14:paraId="5ACA0B1E" w14:textId="77777777" w:rsidR="00C55CCD" w:rsidRPr="00E65651" w:rsidRDefault="00C55CCD" w:rsidP="00125FED">
      <w:pPr>
        <w:spacing w:line="276" w:lineRule="auto"/>
        <w:rPr>
          <w:rFonts w:asciiTheme="minorHAnsi" w:hAnsiTheme="minorHAnsi"/>
        </w:rPr>
      </w:pPr>
    </w:p>
    <w:p w14:paraId="141954BE" w14:textId="77777777" w:rsidR="00AA17A4" w:rsidRPr="00BA7715" w:rsidRDefault="005E2BC3" w:rsidP="00125FED">
      <w:pPr>
        <w:pStyle w:val="Nadpis"/>
        <w:spacing w:line="276" w:lineRule="auto"/>
        <w:rPr>
          <w:sz w:val="32"/>
          <w:szCs w:val="32"/>
        </w:rPr>
      </w:pPr>
      <w:bookmarkStart w:id="130" w:name="_Toc35863562"/>
      <w:r>
        <w:rPr>
          <w:sz w:val="32"/>
          <w:szCs w:val="32"/>
        </w:rPr>
        <w:lastRenderedPageBreak/>
        <w:t>Závěr</w:t>
      </w:r>
      <w:bookmarkEnd w:id="130"/>
    </w:p>
    <w:p w14:paraId="2AD4C482" w14:textId="77777777" w:rsidR="00116709" w:rsidRPr="0020020A" w:rsidRDefault="00116709" w:rsidP="0020020A">
      <w:pPr>
        <w:autoSpaceDE w:val="0"/>
        <w:autoSpaceDN w:val="0"/>
        <w:adjustRightInd w:val="0"/>
        <w:spacing w:line="276" w:lineRule="auto"/>
      </w:pPr>
      <w:bookmarkStart w:id="131" w:name="_Toc37577735"/>
      <w:bookmarkStart w:id="132" w:name="_Toc88120446"/>
      <w:bookmarkStart w:id="133" w:name="_Toc88120683"/>
      <w:bookmarkStart w:id="134" w:name="_Toc88120895"/>
      <w:bookmarkStart w:id="135" w:name="_Toc88120999"/>
      <w:bookmarkStart w:id="136" w:name="_Toc88121042"/>
      <w:bookmarkStart w:id="137" w:name="_Toc88121179"/>
      <w:bookmarkStart w:id="138" w:name="_Toc88121553"/>
      <w:bookmarkStart w:id="139" w:name="_Toc88121610"/>
      <w:bookmarkStart w:id="140" w:name="_Toc88121748"/>
      <w:bookmarkStart w:id="141" w:name="_Toc88122014"/>
      <w:bookmarkStart w:id="142" w:name="_Toc88124619"/>
      <w:bookmarkStart w:id="143" w:name="_Toc88124656"/>
      <w:bookmarkStart w:id="144" w:name="_Toc88124806"/>
      <w:bookmarkStart w:id="145" w:name="_Toc88125789"/>
      <w:bookmarkStart w:id="146" w:name="_Toc88126309"/>
      <w:bookmarkStart w:id="147" w:name="_Toc88126460"/>
      <w:bookmarkStart w:id="148" w:name="_Toc88126527"/>
      <w:bookmarkStart w:id="149" w:name="_Toc88126556"/>
      <w:bookmarkStart w:id="150" w:name="_Toc88126772"/>
      <w:bookmarkStart w:id="151" w:name="_Toc88126862"/>
      <w:bookmarkStart w:id="152" w:name="_Toc88127103"/>
      <w:bookmarkStart w:id="153" w:name="_Toc88127146"/>
      <w:bookmarkStart w:id="154" w:name="_Toc88128511"/>
      <w:bookmarkStart w:id="155" w:name="_Toc107634153"/>
      <w:bookmarkStart w:id="156" w:name="_Toc107635188"/>
      <w:bookmarkStart w:id="157" w:name="_Toc107635228"/>
      <w:bookmarkStart w:id="158" w:name="_Toc107635245"/>
      <w:r w:rsidRPr="0020020A">
        <w:t xml:space="preserve">Publikace se zabývá optimalizačními metodami a je určena zejména pro studenty doktorského studia, u kterých optimalizace není vlastním nosným tématem jejich práce. Pod optimalizací se zde rozumí vyhledávání extrémů reálných funkcí reálných proměnných. Problematika optimalizačních metod je velmi široká, různorodá a složitá. V této publikaci je pozornost věnována zejména lineárnímu programování, dynamickému programování a teorii her. Mnoho dalších oblastí je uvedeno pouze </w:t>
      </w:r>
      <w:r w:rsidR="00522699" w:rsidRPr="0020020A">
        <w:t xml:space="preserve">přehledově a </w:t>
      </w:r>
      <w:r w:rsidRPr="0020020A">
        <w:t>informativně</w:t>
      </w:r>
      <w:r w:rsidR="00522699" w:rsidRPr="0020020A">
        <w:t>.</w:t>
      </w:r>
    </w:p>
    <w:p w14:paraId="3F836DA4" w14:textId="77777777" w:rsidR="00522699" w:rsidRPr="0020020A" w:rsidRDefault="00522699" w:rsidP="0020020A">
      <w:pPr>
        <w:autoSpaceDE w:val="0"/>
        <w:autoSpaceDN w:val="0"/>
        <w:adjustRightInd w:val="0"/>
        <w:spacing w:line="276" w:lineRule="auto"/>
      </w:pPr>
      <w:r w:rsidRPr="0020020A">
        <w:t xml:space="preserve">V první části je pozornost věnována analytickým metodám, kde základní aparát vychází z matematické analýzy. Řeší se úlohy </w:t>
      </w:r>
      <w:r w:rsidR="00116709" w:rsidRPr="0020020A">
        <w:t>voln</w:t>
      </w:r>
      <w:r w:rsidRPr="0020020A">
        <w:t>ého</w:t>
      </w:r>
      <w:r w:rsidR="00116709" w:rsidRPr="0020020A">
        <w:t xml:space="preserve"> extrém</w:t>
      </w:r>
      <w:r w:rsidRPr="0020020A">
        <w:t>u</w:t>
      </w:r>
      <w:r w:rsidR="00116709" w:rsidRPr="0020020A">
        <w:t>, kdy se extrémy hledají na celém definičním oboru</w:t>
      </w:r>
      <w:r w:rsidRPr="0020020A">
        <w:t xml:space="preserve"> v </w:t>
      </w:r>
      <w:r w:rsidR="00116709" w:rsidRPr="0020020A">
        <w:t>jednorozměrn</w:t>
      </w:r>
      <w:r w:rsidRPr="0020020A">
        <w:t xml:space="preserve">ém nebo </w:t>
      </w:r>
      <w:r w:rsidR="00116709" w:rsidRPr="0020020A">
        <w:t>vícerozměrn</w:t>
      </w:r>
      <w:r w:rsidRPr="0020020A">
        <w:t>ém případě. Klasický vázaný extrém řeší optimalizační úlohu na podmnožině definičního oboru popsanou</w:t>
      </w:r>
      <w:r w:rsidR="00116709" w:rsidRPr="0020020A">
        <w:t xml:space="preserve"> pomocí rovnic</w:t>
      </w:r>
      <w:r w:rsidRPr="0020020A">
        <w:t>. N</w:t>
      </w:r>
      <w:r w:rsidR="00116709" w:rsidRPr="0020020A">
        <w:t>eklasický vázaný extrém představuje (vícerozměrný) případ, kdy omezení v definičním oboru jsou formulována pomocí nerovností (nerovnic)</w:t>
      </w:r>
      <w:r w:rsidRPr="0020020A">
        <w:t>.</w:t>
      </w:r>
    </w:p>
    <w:p w14:paraId="3012122F" w14:textId="77777777" w:rsidR="00116709" w:rsidRPr="0020020A" w:rsidRDefault="00522699" w:rsidP="0020020A">
      <w:pPr>
        <w:autoSpaceDE w:val="0"/>
        <w:autoSpaceDN w:val="0"/>
        <w:adjustRightInd w:val="0"/>
        <w:spacing w:line="276" w:lineRule="auto"/>
      </w:pPr>
      <w:r w:rsidRPr="0020020A">
        <w:t xml:space="preserve">Druhá část </w:t>
      </w:r>
      <w:r w:rsidR="0013639A" w:rsidRPr="0020020A">
        <w:t>se zabývá</w:t>
      </w:r>
      <w:r w:rsidRPr="0020020A">
        <w:t xml:space="preserve"> věnována </w:t>
      </w:r>
      <w:r w:rsidR="0013639A" w:rsidRPr="0020020A">
        <w:t xml:space="preserve">úlohám lineárního programování. Je provedeno řešení základní úlohy pomocí simplexové tabulky, je řešena i úloha kombinovaná a je uvedeno i řešení celočíselného programování pomocí metody řezných </w:t>
      </w:r>
      <w:proofErr w:type="spellStart"/>
      <w:r w:rsidR="0013639A" w:rsidRPr="0020020A">
        <w:t>nadrovin</w:t>
      </w:r>
      <w:proofErr w:type="spellEnd"/>
      <w:r w:rsidR="0013639A" w:rsidRPr="0020020A">
        <w:t xml:space="preserve">. Dynamickému programování se věnuje třetí část publikace ve dvou verzích. Základní filosofií je zde </w:t>
      </w:r>
      <w:proofErr w:type="spellStart"/>
      <w:r w:rsidR="0013639A" w:rsidRPr="0020020A">
        <w:t>Bellmanův</w:t>
      </w:r>
      <w:proofErr w:type="spellEnd"/>
      <w:r w:rsidR="0013639A" w:rsidRPr="0020020A">
        <w:t xml:space="preserve"> princip. </w:t>
      </w:r>
    </w:p>
    <w:p w14:paraId="4050543D" w14:textId="77777777" w:rsidR="00116709" w:rsidRPr="0020020A" w:rsidRDefault="00522699" w:rsidP="0020020A">
      <w:pPr>
        <w:autoSpaceDE w:val="0"/>
        <w:autoSpaceDN w:val="0"/>
        <w:adjustRightInd w:val="0"/>
        <w:spacing w:line="276" w:lineRule="auto"/>
      </w:pPr>
      <w:r w:rsidRPr="0020020A">
        <w:t xml:space="preserve">Další část publikace je věnována </w:t>
      </w:r>
      <w:r w:rsidR="00116709" w:rsidRPr="0020020A">
        <w:t>iterační</w:t>
      </w:r>
      <w:r w:rsidR="0013639A" w:rsidRPr="0020020A">
        <w:t>m</w:t>
      </w:r>
      <w:r w:rsidR="00116709" w:rsidRPr="0020020A">
        <w:t xml:space="preserve"> metod</w:t>
      </w:r>
      <w:r w:rsidR="0013639A" w:rsidRPr="0020020A">
        <w:t>ám</w:t>
      </w:r>
      <w:r w:rsidR="00116709" w:rsidRPr="0020020A">
        <w:t>, kdy se řešení hledá pomocí posloupnosti iterací</w:t>
      </w:r>
      <w:r w:rsidR="0013639A" w:rsidRPr="0020020A">
        <w:t>. T</w:t>
      </w:r>
      <w:r w:rsidR="00116709" w:rsidRPr="0020020A">
        <w:t>yto lze dělit na</w:t>
      </w:r>
      <w:r w:rsidR="0013639A" w:rsidRPr="0020020A">
        <w:t xml:space="preserve"> </w:t>
      </w:r>
      <w:r w:rsidR="00116709" w:rsidRPr="0020020A">
        <w:t>komparativní metody bez potřeby znalostí derivací účelové funkce</w:t>
      </w:r>
      <w:r w:rsidR="0013639A" w:rsidRPr="0020020A">
        <w:t xml:space="preserve">, na metody </w:t>
      </w:r>
      <w:r w:rsidR="00116709" w:rsidRPr="0020020A">
        <w:t xml:space="preserve">gradientní, které pro každý iterační krok vyžadují aktualizaci </w:t>
      </w:r>
      <w:r w:rsidR="0013639A" w:rsidRPr="0020020A">
        <w:t xml:space="preserve">derivace nebo </w:t>
      </w:r>
      <w:r w:rsidR="00116709" w:rsidRPr="0020020A">
        <w:t>gradientu</w:t>
      </w:r>
      <w:r w:rsidR="0013639A" w:rsidRPr="0020020A">
        <w:t xml:space="preserve">. Dále jsou uvedeny </w:t>
      </w:r>
      <w:r w:rsidR="00116709" w:rsidRPr="0020020A">
        <w:t>metody náhodného vyhledávání</w:t>
      </w:r>
      <w:r w:rsidR="0013639A" w:rsidRPr="0020020A">
        <w:t xml:space="preserve"> a naznačeny principy penalizačních a bariérových funkcí. </w:t>
      </w:r>
    </w:p>
    <w:p w14:paraId="64BC86B8" w14:textId="77777777" w:rsidR="0013639A" w:rsidRDefault="0013639A" w:rsidP="0020020A">
      <w:pPr>
        <w:autoSpaceDE w:val="0"/>
        <w:autoSpaceDN w:val="0"/>
        <w:adjustRightInd w:val="0"/>
        <w:spacing w:line="276" w:lineRule="auto"/>
        <w:rPr>
          <w:rFonts w:ascii="TimesNewRoman" w:hAnsi="TimesNewRoman" w:cs="TimesNewRoman"/>
        </w:rPr>
      </w:pPr>
      <w:r w:rsidRPr="0020020A">
        <w:t>Poslední část publikace</w:t>
      </w:r>
      <w:r w:rsidR="00860128" w:rsidRPr="0020020A">
        <w:t xml:space="preserve"> </w:t>
      </w:r>
      <w:r w:rsidRPr="0020020A">
        <w:t>se zabývá úvodem do teorie her a optimálního rozhodování</w:t>
      </w:r>
      <w:r w:rsidR="00FD41E6" w:rsidRPr="0020020A">
        <w:t>, tato část se často přiřazuje k vícekriteriální optimalizaci.</w:t>
      </w:r>
    </w:p>
    <w:p w14:paraId="2F892387" w14:textId="77777777" w:rsidR="00116709" w:rsidRDefault="00116709" w:rsidP="00522699">
      <w:pPr>
        <w:autoSpaceDE w:val="0"/>
        <w:autoSpaceDN w:val="0"/>
        <w:adjustRightInd w:val="0"/>
        <w:spacing w:line="276" w:lineRule="auto"/>
        <w:jc w:val="left"/>
        <w:rPr>
          <w:rFonts w:ascii="TimesNewRoman" w:hAnsi="TimesNewRoman" w:cs="TimesNewRoman"/>
        </w:rPr>
      </w:pPr>
    </w:p>
    <w:p w14:paraId="3B24ADFC" w14:textId="77777777" w:rsidR="00116709" w:rsidRPr="00F44F4A" w:rsidRDefault="00116709" w:rsidP="00522699">
      <w:pPr>
        <w:autoSpaceDE w:val="0"/>
        <w:autoSpaceDN w:val="0"/>
        <w:adjustRightInd w:val="0"/>
        <w:spacing w:line="276" w:lineRule="auto"/>
        <w:ind w:left="709"/>
        <w:jc w:val="left"/>
        <w:rPr>
          <w:b/>
          <w:bCs/>
          <w:caps/>
          <w:kern w:val="28"/>
          <w:sz w:val="32"/>
          <w:szCs w:val="28"/>
        </w:rPr>
      </w:pPr>
      <w:r>
        <w:br w:type="page"/>
      </w:r>
    </w:p>
    <w:p w14:paraId="09338261" w14:textId="77777777" w:rsidR="00312967" w:rsidRPr="00911EA7" w:rsidRDefault="00AA17A4" w:rsidP="00125FED">
      <w:pPr>
        <w:pStyle w:val="Nadpis"/>
        <w:spacing w:line="276" w:lineRule="auto"/>
        <w:rPr>
          <w:color w:val="FF0000"/>
          <w:sz w:val="32"/>
          <w:szCs w:val="32"/>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bookmarkStart w:id="159" w:name="_Toc35863563"/>
      <w:r w:rsidRPr="001E5349">
        <w:rPr>
          <w:sz w:val="32"/>
          <w:szCs w:val="32"/>
        </w:rPr>
        <w:lastRenderedPageBreak/>
        <w:t>Seznam použité literatury</w:t>
      </w:r>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p>
    <w:bookmarkStart w:id="160" w:name="_Ref427437529" w:displacedByCustomXml="next"/>
    <w:sdt>
      <w:sdtPr>
        <w:rPr>
          <w:rStyle w:val="citaceChar"/>
          <w:rFonts w:ascii="Times New Roman" w:hAnsi="Times New Roman" w:cs="Times New Roman"/>
          <w:sz w:val="24"/>
          <w:szCs w:val="24"/>
          <w:lang w:val="cs-CZ"/>
        </w:rPr>
        <w:id w:val="1104382392"/>
        <w:docPartObj>
          <w:docPartGallery w:val="Bibliographies"/>
          <w:docPartUnique/>
        </w:docPartObj>
      </w:sdtPr>
      <w:sdtEndPr>
        <w:rPr>
          <w:rStyle w:val="Standardnpsmoodstavce"/>
        </w:rPr>
      </w:sdtEndPr>
      <w:sdtContent>
        <w:bookmarkStart w:id="161" w:name="_Ref427437595" w:displacedByCustomXml="prev"/>
        <w:p w14:paraId="181D70F3" w14:textId="77777777" w:rsidR="00E3427C" w:rsidRPr="00106D48" w:rsidRDefault="00E3427C" w:rsidP="00125FED">
          <w:pPr>
            <w:pStyle w:val="Literatura"/>
            <w:tabs>
              <w:tab w:val="clear" w:pos="709"/>
              <w:tab w:val="clear" w:pos="851"/>
            </w:tabs>
            <w:autoSpaceDE w:val="0"/>
            <w:autoSpaceDN w:val="0"/>
            <w:spacing w:before="0" w:after="120" w:line="276" w:lineRule="auto"/>
            <w:ind w:left="0" w:firstLine="0"/>
            <w:jc w:val="left"/>
          </w:pPr>
        </w:p>
        <w:p w14:paraId="3C82C61C" w14:textId="77777777" w:rsidR="00911EA7" w:rsidRPr="00106D48" w:rsidRDefault="00B06F93" w:rsidP="00125FED">
          <w:pPr>
            <w:pStyle w:val="citace1"/>
            <w:rPr>
              <w:rFonts w:ascii="Times New Roman" w:hAnsi="Times New Roman" w:cs="Times New Roman"/>
              <w:sz w:val="24"/>
              <w:szCs w:val="24"/>
            </w:rPr>
          </w:pPr>
          <w:bookmarkStart w:id="162" w:name="_Ref35866682"/>
          <w:r w:rsidRPr="00106D48">
            <w:rPr>
              <w:rFonts w:ascii="Times New Roman" w:hAnsi="Times New Roman" w:cs="Times New Roman"/>
              <w:sz w:val="24"/>
              <w:szCs w:val="24"/>
            </w:rPr>
            <w:t>ANTONIOU</w:t>
          </w:r>
          <w:r w:rsidR="00911EA7" w:rsidRPr="00106D48">
            <w:rPr>
              <w:rFonts w:ascii="Times New Roman" w:hAnsi="Times New Roman" w:cs="Times New Roman"/>
              <w:sz w:val="24"/>
              <w:szCs w:val="24"/>
            </w:rPr>
            <w:t xml:space="preserve"> A., LU, W.S. </w:t>
          </w:r>
          <w:proofErr w:type="spellStart"/>
          <w:r w:rsidR="00911EA7" w:rsidRPr="00106D48">
            <w:rPr>
              <w:rFonts w:ascii="Times New Roman" w:hAnsi="Times New Roman" w:cs="Times New Roman"/>
              <w:i/>
              <w:iCs/>
              <w:sz w:val="24"/>
              <w:szCs w:val="24"/>
            </w:rPr>
            <w:t>Practical</w:t>
          </w:r>
          <w:proofErr w:type="spellEnd"/>
          <w:r w:rsidR="00911EA7" w:rsidRPr="00106D48">
            <w:rPr>
              <w:rFonts w:ascii="Times New Roman" w:hAnsi="Times New Roman" w:cs="Times New Roman"/>
              <w:i/>
              <w:iCs/>
              <w:sz w:val="24"/>
              <w:szCs w:val="24"/>
            </w:rPr>
            <w:t xml:space="preserve"> </w:t>
          </w:r>
          <w:proofErr w:type="spellStart"/>
          <w:r w:rsidR="00911EA7" w:rsidRPr="00106D48">
            <w:rPr>
              <w:rFonts w:ascii="Times New Roman" w:hAnsi="Times New Roman" w:cs="Times New Roman"/>
              <w:i/>
              <w:iCs/>
              <w:sz w:val="24"/>
              <w:szCs w:val="24"/>
            </w:rPr>
            <w:t>optimization</w:t>
          </w:r>
          <w:proofErr w:type="spellEnd"/>
          <w:r w:rsidR="00911EA7" w:rsidRPr="00106D48">
            <w:rPr>
              <w:rFonts w:ascii="Times New Roman" w:hAnsi="Times New Roman" w:cs="Times New Roman"/>
              <w:i/>
              <w:iCs/>
              <w:sz w:val="24"/>
              <w:szCs w:val="24"/>
            </w:rPr>
            <w:t xml:space="preserve">- </w:t>
          </w:r>
          <w:proofErr w:type="spellStart"/>
          <w:r w:rsidR="00911EA7" w:rsidRPr="00106D48">
            <w:rPr>
              <w:rFonts w:ascii="Times New Roman" w:hAnsi="Times New Roman" w:cs="Times New Roman"/>
              <w:i/>
              <w:iCs/>
              <w:sz w:val="24"/>
              <w:szCs w:val="24"/>
            </w:rPr>
            <w:t>Algo</w:t>
          </w:r>
          <w:r w:rsidR="00061E25">
            <w:rPr>
              <w:rFonts w:ascii="Times New Roman" w:hAnsi="Times New Roman" w:cs="Times New Roman"/>
              <w:i/>
              <w:iCs/>
              <w:sz w:val="24"/>
              <w:szCs w:val="24"/>
            </w:rPr>
            <w:t>r</w:t>
          </w:r>
          <w:r w:rsidR="00911EA7" w:rsidRPr="00106D48">
            <w:rPr>
              <w:rFonts w:ascii="Times New Roman" w:hAnsi="Times New Roman" w:cs="Times New Roman"/>
              <w:i/>
              <w:iCs/>
              <w:sz w:val="24"/>
              <w:szCs w:val="24"/>
            </w:rPr>
            <w:t>ithms</w:t>
          </w:r>
          <w:proofErr w:type="spellEnd"/>
          <w:r w:rsidR="00911EA7" w:rsidRPr="00106D48">
            <w:rPr>
              <w:rFonts w:ascii="Times New Roman" w:hAnsi="Times New Roman" w:cs="Times New Roman"/>
              <w:i/>
              <w:iCs/>
              <w:sz w:val="24"/>
              <w:szCs w:val="24"/>
            </w:rPr>
            <w:t xml:space="preserve"> and </w:t>
          </w:r>
          <w:proofErr w:type="spellStart"/>
          <w:r w:rsidR="00911EA7" w:rsidRPr="00106D48">
            <w:rPr>
              <w:rFonts w:ascii="Times New Roman" w:hAnsi="Times New Roman" w:cs="Times New Roman"/>
              <w:i/>
              <w:iCs/>
              <w:sz w:val="24"/>
              <w:szCs w:val="24"/>
            </w:rPr>
            <w:t>Engineering</w:t>
          </w:r>
          <w:proofErr w:type="spellEnd"/>
          <w:r w:rsidR="00911EA7" w:rsidRPr="00106D48">
            <w:rPr>
              <w:rFonts w:ascii="Times New Roman" w:hAnsi="Times New Roman" w:cs="Times New Roman"/>
              <w:i/>
              <w:iCs/>
              <w:sz w:val="24"/>
              <w:szCs w:val="24"/>
            </w:rPr>
            <w:t xml:space="preserve"> </w:t>
          </w:r>
          <w:proofErr w:type="spellStart"/>
          <w:r w:rsidR="00911EA7" w:rsidRPr="00106D48">
            <w:rPr>
              <w:rFonts w:ascii="Times New Roman" w:hAnsi="Times New Roman" w:cs="Times New Roman"/>
              <w:i/>
              <w:iCs/>
              <w:sz w:val="24"/>
              <w:szCs w:val="24"/>
            </w:rPr>
            <w:t>Applications</w:t>
          </w:r>
          <w:proofErr w:type="spellEnd"/>
          <w:r w:rsidR="00911EA7" w:rsidRPr="00106D48">
            <w:rPr>
              <w:rFonts w:ascii="Times New Roman" w:hAnsi="Times New Roman" w:cs="Times New Roman"/>
              <w:i/>
              <w:iCs/>
              <w:sz w:val="24"/>
              <w:szCs w:val="24"/>
            </w:rPr>
            <w:t xml:space="preserve">. </w:t>
          </w:r>
          <w:proofErr w:type="spellStart"/>
          <w:r w:rsidR="00911EA7" w:rsidRPr="00106D48">
            <w:rPr>
              <w:rFonts w:ascii="Times New Roman" w:hAnsi="Times New Roman" w:cs="Times New Roman"/>
              <w:sz w:val="24"/>
              <w:szCs w:val="24"/>
            </w:rPr>
            <w:t>Springer</w:t>
          </w:r>
          <w:proofErr w:type="spellEnd"/>
          <w:r w:rsidR="00911EA7" w:rsidRPr="00106D48">
            <w:rPr>
              <w:rFonts w:ascii="Times New Roman" w:hAnsi="Times New Roman" w:cs="Times New Roman"/>
              <w:sz w:val="24"/>
              <w:szCs w:val="24"/>
            </w:rPr>
            <w:t xml:space="preserve"> 2007. 669 s. ISBN 978-0-387-71106-5</w:t>
          </w:r>
          <w:r w:rsidR="004A3728" w:rsidRPr="00106D48">
            <w:rPr>
              <w:rFonts w:ascii="Times New Roman" w:hAnsi="Times New Roman" w:cs="Times New Roman"/>
              <w:sz w:val="24"/>
              <w:szCs w:val="24"/>
            </w:rPr>
            <w:t>.</w:t>
          </w:r>
          <w:bookmarkEnd w:id="162"/>
        </w:p>
        <w:p w14:paraId="7FF703F9" w14:textId="77777777" w:rsidR="004A3728" w:rsidRPr="00106D48" w:rsidRDefault="004A3728" w:rsidP="004A3728">
          <w:pPr>
            <w:pStyle w:val="citace1"/>
            <w:rPr>
              <w:rFonts w:ascii="Times New Roman" w:hAnsi="Times New Roman" w:cs="Times New Roman"/>
              <w:sz w:val="24"/>
              <w:szCs w:val="24"/>
            </w:rPr>
          </w:pPr>
          <w:bookmarkStart w:id="163" w:name="_Ref35956188"/>
          <w:r w:rsidRPr="00106D48">
            <w:rPr>
              <w:rFonts w:ascii="Times New Roman" w:hAnsi="Times New Roman" w:cs="Times New Roman"/>
              <w:sz w:val="24"/>
              <w:szCs w:val="24"/>
              <w:lang w:val="sv-SE"/>
            </w:rPr>
            <w:t>A</w:t>
          </w:r>
          <w:r w:rsidRPr="00106D48">
            <w:rPr>
              <w:rFonts w:ascii="Times New Roman" w:hAnsi="Times New Roman" w:cs="Times New Roman"/>
              <w:sz w:val="24"/>
              <w:szCs w:val="24"/>
            </w:rPr>
            <w:t>SSAD,</w:t>
          </w:r>
          <w:r w:rsidRPr="00106D48">
            <w:rPr>
              <w:rFonts w:ascii="Times New Roman" w:hAnsi="Times New Roman" w:cs="Times New Roman"/>
              <w:sz w:val="24"/>
              <w:szCs w:val="24"/>
              <w:lang w:val="sv-SE"/>
            </w:rPr>
            <w:t xml:space="preserve"> A.</w:t>
          </w:r>
          <w:r w:rsidRPr="00106D48">
            <w:rPr>
              <w:rFonts w:ascii="Times New Roman" w:hAnsi="Times New Roman" w:cs="Times New Roman"/>
              <w:sz w:val="24"/>
              <w:szCs w:val="24"/>
            </w:rPr>
            <w:t xml:space="preserve">, GASS, S.. </w:t>
          </w:r>
          <w:proofErr w:type="spellStart"/>
          <w:r w:rsidRPr="00106D48">
            <w:rPr>
              <w:rFonts w:ascii="Times New Roman" w:hAnsi="Times New Roman" w:cs="Times New Roman"/>
              <w:sz w:val="24"/>
              <w:szCs w:val="24"/>
            </w:rPr>
            <w:t>Profiles</w:t>
          </w:r>
          <w:proofErr w:type="spellEnd"/>
          <w:r w:rsidRPr="00106D48">
            <w:rPr>
              <w:rFonts w:ascii="Times New Roman" w:hAnsi="Times New Roman" w:cs="Times New Roman"/>
              <w:sz w:val="24"/>
              <w:szCs w:val="24"/>
            </w:rPr>
            <w:t xml:space="preserve"> in </w:t>
          </w:r>
          <w:proofErr w:type="spellStart"/>
          <w:r w:rsidRPr="00106D48">
            <w:rPr>
              <w:rFonts w:ascii="Times New Roman" w:hAnsi="Times New Roman" w:cs="Times New Roman"/>
              <w:sz w:val="24"/>
              <w:szCs w:val="24"/>
            </w:rPr>
            <w:t>Operations</w:t>
          </w:r>
          <w:proofErr w:type="spellEnd"/>
          <w:r w:rsidRPr="00106D48">
            <w:rPr>
              <w:rFonts w:ascii="Times New Roman" w:hAnsi="Times New Roman" w:cs="Times New Roman"/>
              <w:sz w:val="24"/>
              <w:szCs w:val="24"/>
            </w:rPr>
            <w:t xml:space="preserve"> </w:t>
          </w:r>
          <w:proofErr w:type="spellStart"/>
          <w:r w:rsidRPr="00106D48">
            <w:rPr>
              <w:rFonts w:ascii="Times New Roman" w:hAnsi="Times New Roman" w:cs="Times New Roman"/>
              <w:sz w:val="24"/>
              <w:szCs w:val="24"/>
            </w:rPr>
            <w:t>Research</w:t>
          </w:r>
          <w:proofErr w:type="spellEnd"/>
          <w:r w:rsidRPr="00106D48">
            <w:rPr>
              <w:rFonts w:ascii="Times New Roman" w:hAnsi="Times New Roman" w:cs="Times New Roman"/>
              <w:sz w:val="24"/>
              <w:szCs w:val="24"/>
            </w:rPr>
            <w:t xml:space="preserve">.  </w:t>
          </w:r>
          <w:proofErr w:type="spellStart"/>
          <w:r w:rsidRPr="00106D48">
            <w:rPr>
              <w:rFonts w:ascii="Times New Roman" w:hAnsi="Times New Roman" w:cs="Times New Roman"/>
              <w:sz w:val="24"/>
              <w:szCs w:val="24"/>
            </w:rPr>
            <w:t>Springer</w:t>
          </w:r>
          <w:proofErr w:type="spellEnd"/>
          <w:r w:rsidRPr="00106D48">
            <w:rPr>
              <w:rFonts w:ascii="Times New Roman" w:hAnsi="Times New Roman" w:cs="Times New Roman"/>
              <w:sz w:val="24"/>
              <w:szCs w:val="24"/>
            </w:rPr>
            <w:t>, 2011. 867s. ISBN 978-1-4419-6281-2.</w:t>
          </w:r>
          <w:bookmarkEnd w:id="163"/>
        </w:p>
        <w:p w14:paraId="42606590" w14:textId="77777777" w:rsidR="00E3427C" w:rsidRPr="00106D48" w:rsidRDefault="00E3427C" w:rsidP="00125FED">
          <w:pPr>
            <w:pStyle w:val="citace1"/>
            <w:rPr>
              <w:rFonts w:ascii="Times New Roman" w:hAnsi="Times New Roman" w:cs="Times New Roman"/>
              <w:sz w:val="24"/>
              <w:szCs w:val="24"/>
            </w:rPr>
          </w:pPr>
          <w:bookmarkStart w:id="164" w:name="_Ref36040495"/>
          <w:r w:rsidRPr="00106D48">
            <w:rPr>
              <w:rFonts w:ascii="Times New Roman" w:hAnsi="Times New Roman" w:cs="Times New Roman"/>
              <w:sz w:val="24"/>
              <w:szCs w:val="24"/>
            </w:rPr>
            <w:t>B</w:t>
          </w:r>
          <w:r w:rsidR="00B06F93" w:rsidRPr="00106D48">
            <w:rPr>
              <w:rFonts w:ascii="Times New Roman" w:hAnsi="Times New Roman" w:cs="Times New Roman"/>
              <w:sz w:val="24"/>
              <w:szCs w:val="24"/>
            </w:rPr>
            <w:t>ARTKO</w:t>
          </w:r>
          <w:r w:rsidRPr="00106D48">
            <w:rPr>
              <w:rFonts w:ascii="Times New Roman" w:hAnsi="Times New Roman" w:cs="Times New Roman"/>
              <w:sz w:val="24"/>
              <w:szCs w:val="24"/>
            </w:rPr>
            <w:t xml:space="preserve">, R.: </w:t>
          </w:r>
          <w:proofErr w:type="spellStart"/>
          <w:r w:rsidRPr="00106D48">
            <w:rPr>
              <w:rFonts w:ascii="Times New Roman" w:hAnsi="Times New Roman" w:cs="Times New Roman"/>
              <w:i/>
              <w:iCs/>
              <w:sz w:val="24"/>
              <w:szCs w:val="24"/>
            </w:rPr>
            <w:t>Matlab</w:t>
          </w:r>
          <w:proofErr w:type="spellEnd"/>
          <w:r w:rsidRPr="00106D48">
            <w:rPr>
              <w:rFonts w:ascii="Times New Roman" w:hAnsi="Times New Roman" w:cs="Times New Roman"/>
              <w:i/>
              <w:iCs/>
              <w:sz w:val="24"/>
              <w:szCs w:val="24"/>
            </w:rPr>
            <w:t xml:space="preserve"> II. - Optimalizácia</w:t>
          </w:r>
          <w:r w:rsidRPr="00106D48">
            <w:rPr>
              <w:rFonts w:ascii="Times New Roman" w:hAnsi="Times New Roman" w:cs="Times New Roman"/>
              <w:sz w:val="24"/>
              <w:szCs w:val="24"/>
            </w:rPr>
            <w:t xml:space="preserve">. </w:t>
          </w:r>
          <w:proofErr w:type="spellStart"/>
          <w:r w:rsidRPr="00106D48">
            <w:rPr>
              <w:rFonts w:ascii="Times New Roman" w:hAnsi="Times New Roman" w:cs="Times New Roman"/>
              <w:sz w:val="24"/>
              <w:szCs w:val="24"/>
            </w:rPr>
            <w:t>Vydavatelství</w:t>
          </w:r>
          <w:proofErr w:type="spellEnd"/>
          <w:r w:rsidRPr="00106D48">
            <w:rPr>
              <w:rFonts w:ascii="Times New Roman" w:hAnsi="Times New Roman" w:cs="Times New Roman"/>
              <w:sz w:val="24"/>
              <w:szCs w:val="24"/>
            </w:rPr>
            <w:t xml:space="preserve"> VŠCHT v </w:t>
          </w:r>
          <w:proofErr w:type="spellStart"/>
          <w:r w:rsidRPr="00106D48">
            <w:rPr>
              <w:rFonts w:ascii="Times New Roman" w:hAnsi="Times New Roman" w:cs="Times New Roman"/>
              <w:sz w:val="24"/>
              <w:szCs w:val="24"/>
            </w:rPr>
            <w:t>Praze</w:t>
          </w:r>
          <w:proofErr w:type="spellEnd"/>
          <w:r w:rsidRPr="00106D48">
            <w:rPr>
              <w:rFonts w:ascii="Times New Roman" w:hAnsi="Times New Roman" w:cs="Times New Roman"/>
              <w:sz w:val="24"/>
              <w:szCs w:val="24"/>
            </w:rPr>
            <w:t>, 2008.</w:t>
          </w:r>
          <w:bookmarkEnd w:id="164"/>
        </w:p>
        <w:p w14:paraId="072513C4" w14:textId="77777777" w:rsidR="00E3427C" w:rsidRPr="00106D48" w:rsidRDefault="00E3427C" w:rsidP="00125FED">
          <w:pPr>
            <w:pStyle w:val="citace1"/>
            <w:rPr>
              <w:rFonts w:ascii="Times New Roman" w:hAnsi="Times New Roman" w:cs="Times New Roman"/>
              <w:sz w:val="24"/>
              <w:szCs w:val="24"/>
            </w:rPr>
          </w:pPr>
          <w:bookmarkStart w:id="165" w:name="_Ref36040497"/>
          <w:r w:rsidRPr="00106D48">
            <w:rPr>
              <w:rFonts w:ascii="Times New Roman" w:hAnsi="Times New Roman" w:cs="Times New Roman"/>
              <w:sz w:val="24"/>
              <w:szCs w:val="24"/>
            </w:rPr>
            <w:t>B</w:t>
          </w:r>
          <w:r w:rsidR="00B06F93" w:rsidRPr="00106D48">
            <w:rPr>
              <w:rFonts w:ascii="Times New Roman" w:hAnsi="Times New Roman" w:cs="Times New Roman"/>
              <w:sz w:val="24"/>
              <w:szCs w:val="24"/>
            </w:rPr>
            <w:t>RUNOVSKÁ</w:t>
          </w:r>
          <w:r w:rsidRPr="00106D48">
            <w:rPr>
              <w:rFonts w:ascii="Times New Roman" w:hAnsi="Times New Roman" w:cs="Times New Roman"/>
              <w:sz w:val="24"/>
              <w:szCs w:val="24"/>
            </w:rPr>
            <w:t xml:space="preserve">, A.: </w:t>
          </w:r>
          <w:r w:rsidRPr="00106D48">
            <w:rPr>
              <w:rFonts w:ascii="Times New Roman" w:hAnsi="Times New Roman" w:cs="Times New Roman"/>
              <w:i/>
              <w:iCs/>
              <w:sz w:val="24"/>
              <w:szCs w:val="24"/>
            </w:rPr>
            <w:t>Malá optimalizácia</w:t>
          </w:r>
          <w:r w:rsidRPr="00106D48">
            <w:rPr>
              <w:rFonts w:ascii="Times New Roman" w:hAnsi="Times New Roman" w:cs="Times New Roman"/>
              <w:sz w:val="24"/>
              <w:szCs w:val="24"/>
            </w:rPr>
            <w:t>. ALFA, Bratislava, 1990.</w:t>
          </w:r>
          <w:bookmarkEnd w:id="165"/>
          <w:r w:rsidRPr="00106D48">
            <w:rPr>
              <w:rFonts w:ascii="Times New Roman" w:hAnsi="Times New Roman" w:cs="Times New Roman"/>
              <w:sz w:val="24"/>
              <w:szCs w:val="24"/>
            </w:rPr>
            <w:t xml:space="preserve"> </w:t>
          </w:r>
        </w:p>
        <w:p w14:paraId="34740080" w14:textId="77777777" w:rsidR="00E3427C" w:rsidRPr="00106D48" w:rsidRDefault="00E3427C" w:rsidP="00125FED">
          <w:pPr>
            <w:pStyle w:val="citace1"/>
            <w:tabs>
              <w:tab w:val="left" w:pos="426"/>
            </w:tabs>
            <w:rPr>
              <w:rStyle w:val="Hypertextovodkaz"/>
              <w:rFonts w:ascii="Times New Roman" w:hAnsi="Times New Roman" w:cs="Times New Roman"/>
              <w:sz w:val="24"/>
              <w:szCs w:val="24"/>
              <w:lang w:val="cs-CZ"/>
            </w:rPr>
          </w:pPr>
          <w:bookmarkStart w:id="166" w:name="_Ref35866985"/>
          <w:r w:rsidRPr="00106D48">
            <w:rPr>
              <w:rFonts w:ascii="Times New Roman" w:hAnsi="Times New Roman" w:cs="Times New Roman"/>
              <w:sz w:val="24"/>
              <w:szCs w:val="24"/>
              <w:lang w:val="cs-CZ"/>
            </w:rPr>
            <w:t xml:space="preserve">BOREL, É.: </w:t>
          </w:r>
          <w:r w:rsidRPr="00106D48">
            <w:rPr>
              <w:rFonts w:ascii="Times New Roman" w:hAnsi="Times New Roman" w:cs="Times New Roman"/>
              <w:i/>
              <w:sz w:val="24"/>
              <w:szCs w:val="24"/>
              <w:lang w:val="cs-CZ"/>
            </w:rPr>
            <w:t xml:space="preserve">La </w:t>
          </w:r>
          <w:proofErr w:type="spellStart"/>
          <w:r w:rsidRPr="00106D48">
            <w:rPr>
              <w:rFonts w:ascii="Times New Roman" w:hAnsi="Times New Roman" w:cs="Times New Roman"/>
              <w:i/>
              <w:sz w:val="24"/>
              <w:szCs w:val="24"/>
              <w:lang w:val="cs-CZ"/>
            </w:rPr>
            <w:t>théorie</w:t>
          </w:r>
          <w:proofErr w:type="spellEnd"/>
          <w:r w:rsidRPr="00106D48">
            <w:rPr>
              <w:rFonts w:ascii="Times New Roman" w:hAnsi="Times New Roman" w:cs="Times New Roman"/>
              <w:i/>
              <w:sz w:val="24"/>
              <w:szCs w:val="24"/>
              <w:lang w:val="cs-CZ"/>
            </w:rPr>
            <w:t xml:space="preserve"> </w:t>
          </w:r>
          <w:proofErr w:type="spellStart"/>
          <w:r w:rsidRPr="00106D48">
            <w:rPr>
              <w:rFonts w:ascii="Times New Roman" w:hAnsi="Times New Roman" w:cs="Times New Roman"/>
              <w:i/>
              <w:sz w:val="24"/>
              <w:szCs w:val="24"/>
              <w:lang w:val="cs-CZ"/>
            </w:rPr>
            <w:t>du</w:t>
          </w:r>
          <w:proofErr w:type="spellEnd"/>
          <w:r w:rsidRPr="00106D48">
            <w:rPr>
              <w:rFonts w:ascii="Times New Roman" w:hAnsi="Times New Roman" w:cs="Times New Roman"/>
              <w:i/>
              <w:sz w:val="24"/>
              <w:szCs w:val="24"/>
              <w:lang w:val="cs-CZ"/>
            </w:rPr>
            <w:t xml:space="preserve"> </w:t>
          </w:r>
          <w:proofErr w:type="spellStart"/>
          <w:r w:rsidRPr="00106D48">
            <w:rPr>
              <w:rFonts w:ascii="Times New Roman" w:hAnsi="Times New Roman" w:cs="Times New Roman"/>
              <w:i/>
              <w:sz w:val="24"/>
              <w:szCs w:val="24"/>
              <w:lang w:val="cs-CZ"/>
            </w:rPr>
            <w:t>jeu</w:t>
          </w:r>
          <w:proofErr w:type="spellEnd"/>
          <w:r w:rsidRPr="00106D48">
            <w:rPr>
              <w:rFonts w:ascii="Times New Roman" w:hAnsi="Times New Roman" w:cs="Times New Roman"/>
              <w:i/>
              <w:sz w:val="24"/>
              <w:szCs w:val="24"/>
              <w:lang w:val="cs-CZ"/>
            </w:rPr>
            <w:t xml:space="preserve"> et les </w:t>
          </w:r>
          <w:proofErr w:type="spellStart"/>
          <w:r w:rsidRPr="00106D48">
            <w:rPr>
              <w:rFonts w:ascii="Times New Roman" w:hAnsi="Times New Roman" w:cs="Times New Roman"/>
              <w:i/>
              <w:sz w:val="24"/>
              <w:szCs w:val="24"/>
              <w:lang w:val="cs-CZ"/>
            </w:rPr>
            <w:t>équations</w:t>
          </w:r>
          <w:proofErr w:type="spellEnd"/>
          <w:r w:rsidRPr="00106D48">
            <w:rPr>
              <w:rFonts w:ascii="Times New Roman" w:hAnsi="Times New Roman" w:cs="Times New Roman"/>
              <w:i/>
              <w:sz w:val="24"/>
              <w:szCs w:val="24"/>
              <w:lang w:val="cs-CZ"/>
            </w:rPr>
            <w:t xml:space="preserve"> </w:t>
          </w:r>
          <w:proofErr w:type="spellStart"/>
          <w:r w:rsidRPr="00106D48">
            <w:rPr>
              <w:rFonts w:ascii="Times New Roman" w:hAnsi="Times New Roman" w:cs="Times New Roman"/>
              <w:i/>
              <w:sz w:val="24"/>
              <w:szCs w:val="24"/>
              <w:lang w:val="cs-CZ"/>
            </w:rPr>
            <w:t>intégrales</w:t>
          </w:r>
          <w:proofErr w:type="spellEnd"/>
          <w:r w:rsidRPr="00106D48">
            <w:rPr>
              <w:rFonts w:ascii="Times New Roman" w:hAnsi="Times New Roman" w:cs="Times New Roman"/>
              <w:i/>
              <w:sz w:val="24"/>
              <w:szCs w:val="24"/>
              <w:lang w:val="cs-CZ"/>
            </w:rPr>
            <w:t xml:space="preserve"> à </w:t>
          </w:r>
          <w:proofErr w:type="spellStart"/>
          <w:r w:rsidRPr="00106D48">
            <w:rPr>
              <w:rFonts w:ascii="Times New Roman" w:hAnsi="Times New Roman" w:cs="Times New Roman"/>
              <w:i/>
              <w:sz w:val="24"/>
              <w:szCs w:val="24"/>
              <w:lang w:val="cs-CZ"/>
            </w:rPr>
            <w:t>noyau</w:t>
          </w:r>
          <w:proofErr w:type="spellEnd"/>
          <w:r w:rsidRPr="00106D48">
            <w:rPr>
              <w:rFonts w:ascii="Times New Roman" w:hAnsi="Times New Roman" w:cs="Times New Roman"/>
              <w:i/>
              <w:sz w:val="24"/>
              <w:szCs w:val="24"/>
              <w:lang w:val="cs-CZ"/>
            </w:rPr>
            <w:t xml:space="preserve"> </w:t>
          </w:r>
          <w:proofErr w:type="spellStart"/>
          <w:r w:rsidRPr="00106D48">
            <w:rPr>
              <w:rFonts w:ascii="Times New Roman" w:hAnsi="Times New Roman" w:cs="Times New Roman"/>
              <w:i/>
              <w:sz w:val="24"/>
              <w:szCs w:val="24"/>
              <w:lang w:val="cs-CZ"/>
            </w:rPr>
            <w:t>symétrique</w:t>
          </w:r>
          <w:proofErr w:type="spellEnd"/>
          <w:r w:rsidRPr="00106D48">
            <w:rPr>
              <w:rFonts w:ascii="Times New Roman" w:hAnsi="Times New Roman" w:cs="Times New Roman"/>
              <w:i/>
              <w:sz w:val="24"/>
              <w:szCs w:val="24"/>
              <w:lang w:val="cs-CZ"/>
            </w:rPr>
            <w:t xml:space="preserve">. </w:t>
          </w:r>
          <w:r w:rsidRPr="00106D48">
            <w:rPr>
              <w:rFonts w:ascii="Times New Roman" w:hAnsi="Times New Roman" w:cs="Times New Roman"/>
              <w:sz w:val="24"/>
              <w:szCs w:val="24"/>
              <w:lang w:val="cs-CZ"/>
            </w:rPr>
            <w:t xml:space="preserve">Dostupné z WWW: </w:t>
          </w:r>
          <w:hyperlink r:id="rId432" w:history="1">
            <w:r w:rsidR="00061E25" w:rsidRPr="00954F06">
              <w:rPr>
                <w:rStyle w:val="Hypertextovodkaz"/>
                <w:rFonts w:ascii="Times New Roman" w:hAnsi="Times New Roman" w:cs="Times New Roman"/>
                <w:sz w:val="24"/>
                <w:szCs w:val="24"/>
                <w:lang w:val="cs-CZ"/>
              </w:rPr>
              <w:t>http://gallica.bnf.fr/ark:/12148/bpt6k31267/f1304.image.r=Comptes%20rendus%20hebdomadaires%20des%20s%C3%A9ances%20de%20l.langEN</w:t>
            </w:r>
          </w:hyperlink>
          <w:bookmarkEnd w:id="166"/>
          <w:bookmarkEnd w:id="161"/>
        </w:p>
        <w:p w14:paraId="6143EE1D" w14:textId="77777777" w:rsidR="00E3427C" w:rsidRPr="00106D48" w:rsidRDefault="00E3427C" w:rsidP="00125FED">
          <w:pPr>
            <w:pStyle w:val="citace1"/>
            <w:tabs>
              <w:tab w:val="left" w:pos="426"/>
            </w:tabs>
            <w:rPr>
              <w:rStyle w:val="Hypertextovodkaz"/>
              <w:rFonts w:ascii="Times New Roman" w:hAnsi="Times New Roman" w:cs="Times New Roman"/>
              <w:sz w:val="24"/>
              <w:szCs w:val="24"/>
              <w:lang w:val="cs-CZ"/>
            </w:rPr>
          </w:pPr>
          <w:r w:rsidRPr="00106D48">
            <w:rPr>
              <w:rFonts w:ascii="Times New Roman" w:hAnsi="Times New Roman" w:cs="Times New Roman"/>
              <w:sz w:val="24"/>
              <w:szCs w:val="24"/>
              <w:lang w:val="cs-CZ"/>
            </w:rPr>
            <w:t xml:space="preserve">BROŽOVÁ, H., HOUŠKA, M., ŠUBRT, T.: </w:t>
          </w:r>
          <w:r w:rsidRPr="00106D48">
            <w:rPr>
              <w:rFonts w:ascii="Times New Roman" w:hAnsi="Times New Roman" w:cs="Times New Roman"/>
              <w:i/>
              <w:sz w:val="24"/>
              <w:szCs w:val="24"/>
              <w:lang w:val="cs-CZ"/>
            </w:rPr>
            <w:t>Modely pro vícekriteriální rozhodování</w:t>
          </w:r>
          <w:r w:rsidRPr="00106D48">
            <w:rPr>
              <w:rFonts w:ascii="Times New Roman" w:hAnsi="Times New Roman" w:cs="Times New Roman"/>
              <w:sz w:val="24"/>
              <w:szCs w:val="24"/>
              <w:lang w:val="cs-CZ"/>
            </w:rPr>
            <w:t>. CZU, Praha 2003.</w:t>
          </w:r>
        </w:p>
        <w:p w14:paraId="0612B08C" w14:textId="77777777" w:rsidR="00E3427C" w:rsidRPr="00106D48" w:rsidRDefault="00E3427C" w:rsidP="00125FED">
          <w:pPr>
            <w:pStyle w:val="citace1"/>
            <w:tabs>
              <w:tab w:val="left" w:pos="426"/>
            </w:tabs>
            <w:rPr>
              <w:rStyle w:val="Hypertextovodkaz"/>
              <w:rFonts w:ascii="Times New Roman" w:hAnsi="Times New Roman" w:cs="Times New Roman"/>
              <w:sz w:val="24"/>
              <w:szCs w:val="24"/>
              <w:lang w:val="cs-CZ"/>
            </w:rPr>
          </w:pPr>
          <w:r w:rsidRPr="00106D48">
            <w:rPr>
              <w:rFonts w:ascii="Times New Roman" w:hAnsi="Times New Roman" w:cs="Times New Roman"/>
              <w:sz w:val="24"/>
              <w:szCs w:val="24"/>
              <w:lang w:val="cs-CZ"/>
            </w:rPr>
            <w:t xml:space="preserve">CIBULKA, J.: </w:t>
          </w:r>
          <w:r w:rsidRPr="00106D48">
            <w:rPr>
              <w:rFonts w:ascii="Times New Roman" w:hAnsi="Times New Roman" w:cs="Times New Roman"/>
              <w:i/>
              <w:sz w:val="24"/>
              <w:szCs w:val="24"/>
              <w:lang w:val="cs-CZ"/>
            </w:rPr>
            <w:t>Strategické hry v bezpečnostním inženýrství</w:t>
          </w:r>
          <w:r w:rsidRPr="00106D48">
            <w:rPr>
              <w:rFonts w:ascii="Times New Roman" w:hAnsi="Times New Roman" w:cs="Times New Roman"/>
              <w:sz w:val="24"/>
              <w:szCs w:val="24"/>
              <w:lang w:val="cs-CZ"/>
            </w:rPr>
            <w:t xml:space="preserve">. FAI, UTB Zlín, 2010, 79 s. [DOSTUP. 15. 5. 2015]. Dostupné z WWW: </w:t>
          </w:r>
          <w:hyperlink r:id="rId433" w:history="1">
            <w:r w:rsidRPr="00106D48">
              <w:rPr>
                <w:rStyle w:val="Hypertextovodkaz"/>
                <w:rFonts w:ascii="Times New Roman" w:hAnsi="Times New Roman" w:cs="Times New Roman"/>
                <w:sz w:val="24"/>
                <w:szCs w:val="24"/>
                <w:lang w:val="cs-CZ"/>
              </w:rPr>
              <w:t>http://digilib.k.utb.cz/bitstream/handle/10563/13340/cibulka_2010_dp.pdf?sequence=1&amp;isAllowed=y</w:t>
            </w:r>
          </w:hyperlink>
        </w:p>
        <w:p w14:paraId="160B8E74" w14:textId="77777777" w:rsidR="00E3427C" w:rsidRPr="00106D48" w:rsidRDefault="00E3427C" w:rsidP="00125FED">
          <w:pPr>
            <w:pStyle w:val="citace1"/>
            <w:tabs>
              <w:tab w:val="left" w:pos="426"/>
            </w:tabs>
            <w:rPr>
              <w:rFonts w:ascii="Times New Roman" w:hAnsi="Times New Roman" w:cs="Times New Roman"/>
              <w:sz w:val="24"/>
              <w:szCs w:val="24"/>
              <w:lang w:val="cs-CZ"/>
            </w:rPr>
          </w:pPr>
          <w:r w:rsidRPr="00106D48">
            <w:rPr>
              <w:rFonts w:ascii="Times New Roman" w:hAnsi="Times New Roman" w:cs="Times New Roman"/>
              <w:sz w:val="24"/>
              <w:szCs w:val="24"/>
              <w:lang w:val="cs-CZ"/>
            </w:rPr>
            <w:t xml:space="preserve">COLMAN, A., M.: Game </w:t>
          </w:r>
          <w:proofErr w:type="spellStart"/>
          <w:r w:rsidRPr="00106D48">
            <w:rPr>
              <w:rFonts w:ascii="Times New Roman" w:hAnsi="Times New Roman" w:cs="Times New Roman"/>
              <w:sz w:val="24"/>
              <w:szCs w:val="24"/>
              <w:lang w:val="cs-CZ"/>
            </w:rPr>
            <w:t>Theory</w:t>
          </w:r>
          <w:proofErr w:type="spellEnd"/>
          <w:r w:rsidRPr="00106D48">
            <w:rPr>
              <w:rFonts w:ascii="Times New Roman" w:hAnsi="Times New Roman" w:cs="Times New Roman"/>
              <w:sz w:val="24"/>
              <w:szCs w:val="24"/>
              <w:lang w:val="cs-CZ"/>
            </w:rPr>
            <w:t xml:space="preserve"> and </w:t>
          </w:r>
          <w:proofErr w:type="spellStart"/>
          <w:r w:rsidRPr="00106D48">
            <w:rPr>
              <w:rFonts w:ascii="Times New Roman" w:hAnsi="Times New Roman" w:cs="Times New Roman"/>
              <w:sz w:val="24"/>
              <w:szCs w:val="24"/>
              <w:lang w:val="cs-CZ"/>
            </w:rPr>
            <w:t>its</w:t>
          </w:r>
          <w:proofErr w:type="spellEnd"/>
          <w:r w:rsidRPr="00106D48">
            <w:rPr>
              <w:rFonts w:ascii="Times New Roman" w:hAnsi="Times New Roman" w:cs="Times New Roman"/>
              <w:sz w:val="24"/>
              <w:szCs w:val="24"/>
              <w:lang w:val="cs-CZ"/>
            </w:rPr>
            <w:t xml:space="preserve"> </w:t>
          </w:r>
          <w:proofErr w:type="spellStart"/>
          <w:r w:rsidRPr="00106D48">
            <w:rPr>
              <w:rFonts w:ascii="Times New Roman" w:hAnsi="Times New Roman" w:cs="Times New Roman"/>
              <w:sz w:val="24"/>
              <w:szCs w:val="24"/>
              <w:lang w:val="cs-CZ"/>
            </w:rPr>
            <w:t>Applications</w:t>
          </w:r>
          <w:proofErr w:type="spellEnd"/>
          <w:r w:rsidRPr="00106D48">
            <w:rPr>
              <w:rFonts w:ascii="Times New Roman" w:hAnsi="Times New Roman" w:cs="Times New Roman"/>
              <w:sz w:val="24"/>
              <w:szCs w:val="24"/>
              <w:lang w:val="cs-CZ"/>
            </w:rPr>
            <w:t xml:space="preserve">, In </w:t>
          </w:r>
          <w:proofErr w:type="spellStart"/>
          <w:r w:rsidRPr="00106D48">
            <w:rPr>
              <w:rFonts w:ascii="Times New Roman" w:hAnsi="Times New Roman" w:cs="Times New Roman"/>
              <w:sz w:val="24"/>
              <w:szCs w:val="24"/>
              <w:lang w:val="cs-CZ"/>
            </w:rPr>
            <w:t>the</w:t>
          </w:r>
          <w:proofErr w:type="spellEnd"/>
          <w:r w:rsidRPr="00106D48">
            <w:rPr>
              <w:rFonts w:ascii="Times New Roman" w:hAnsi="Times New Roman" w:cs="Times New Roman"/>
              <w:sz w:val="24"/>
              <w:szCs w:val="24"/>
              <w:lang w:val="cs-CZ"/>
            </w:rPr>
            <w:t xml:space="preserve"> </w:t>
          </w:r>
          <w:proofErr w:type="spellStart"/>
          <w:r w:rsidRPr="00106D48">
            <w:rPr>
              <w:rFonts w:ascii="Times New Roman" w:hAnsi="Times New Roman" w:cs="Times New Roman"/>
              <w:sz w:val="24"/>
              <w:szCs w:val="24"/>
              <w:lang w:val="cs-CZ"/>
            </w:rPr>
            <w:t>Social</w:t>
          </w:r>
          <w:proofErr w:type="spellEnd"/>
          <w:r w:rsidRPr="00106D48">
            <w:rPr>
              <w:rFonts w:ascii="Times New Roman" w:hAnsi="Times New Roman" w:cs="Times New Roman"/>
              <w:sz w:val="24"/>
              <w:szCs w:val="24"/>
              <w:lang w:val="cs-CZ"/>
            </w:rPr>
            <w:t xml:space="preserve"> and </w:t>
          </w:r>
          <w:proofErr w:type="spellStart"/>
          <w:r w:rsidRPr="00106D48">
            <w:rPr>
              <w:rFonts w:ascii="Times New Roman" w:hAnsi="Times New Roman" w:cs="Times New Roman"/>
              <w:sz w:val="24"/>
              <w:szCs w:val="24"/>
              <w:lang w:val="cs-CZ"/>
            </w:rPr>
            <w:t>Biological</w:t>
          </w:r>
          <w:proofErr w:type="spellEnd"/>
          <w:r w:rsidRPr="00106D48">
            <w:rPr>
              <w:rFonts w:ascii="Times New Roman" w:hAnsi="Times New Roman" w:cs="Times New Roman"/>
              <w:sz w:val="24"/>
              <w:szCs w:val="24"/>
              <w:lang w:val="cs-CZ"/>
            </w:rPr>
            <w:t xml:space="preserve"> </w:t>
          </w:r>
          <w:proofErr w:type="spellStart"/>
          <w:r w:rsidRPr="00106D48">
            <w:rPr>
              <w:rFonts w:ascii="Times New Roman" w:hAnsi="Times New Roman" w:cs="Times New Roman"/>
              <w:sz w:val="24"/>
              <w:szCs w:val="24"/>
              <w:lang w:val="cs-CZ"/>
            </w:rPr>
            <w:t>Sciences</w:t>
          </w:r>
          <w:proofErr w:type="spellEnd"/>
          <w:r w:rsidRPr="00106D48">
            <w:rPr>
              <w:rFonts w:ascii="Times New Roman" w:hAnsi="Times New Roman" w:cs="Times New Roman"/>
              <w:sz w:val="24"/>
              <w:szCs w:val="24"/>
              <w:lang w:val="cs-CZ"/>
            </w:rPr>
            <w:t xml:space="preserve">. London and New York: </w:t>
          </w:r>
          <w:proofErr w:type="spellStart"/>
          <w:r w:rsidRPr="00106D48">
            <w:rPr>
              <w:rFonts w:ascii="Times New Roman" w:hAnsi="Times New Roman" w:cs="Times New Roman"/>
              <w:sz w:val="24"/>
              <w:szCs w:val="24"/>
              <w:lang w:val="cs-CZ"/>
            </w:rPr>
            <w:t>Routledge</w:t>
          </w:r>
          <w:proofErr w:type="spellEnd"/>
          <w:r w:rsidRPr="00106D48">
            <w:rPr>
              <w:rFonts w:ascii="Times New Roman" w:hAnsi="Times New Roman" w:cs="Times New Roman"/>
              <w:sz w:val="24"/>
              <w:szCs w:val="24"/>
              <w:lang w:val="cs-CZ"/>
            </w:rPr>
            <w:t xml:space="preserve"> 1999, </w:t>
          </w:r>
          <w:proofErr w:type="gramStart"/>
          <w:r w:rsidRPr="00106D48">
            <w:rPr>
              <w:rFonts w:ascii="Times New Roman" w:hAnsi="Times New Roman" w:cs="Times New Roman"/>
              <w:sz w:val="24"/>
              <w:szCs w:val="24"/>
              <w:lang w:val="cs-CZ"/>
            </w:rPr>
            <w:t>3 – 14</w:t>
          </w:r>
          <w:proofErr w:type="gramEnd"/>
          <w:r w:rsidRPr="00106D48">
            <w:rPr>
              <w:rFonts w:ascii="Times New Roman" w:hAnsi="Times New Roman" w:cs="Times New Roman"/>
              <w:sz w:val="24"/>
              <w:szCs w:val="24"/>
              <w:lang w:val="cs-CZ"/>
            </w:rPr>
            <w:t>.</w:t>
          </w:r>
        </w:p>
        <w:p w14:paraId="5464B655" w14:textId="77777777" w:rsidR="004A3728" w:rsidRPr="00106D48" w:rsidRDefault="004A3728" w:rsidP="00125FED">
          <w:pPr>
            <w:pStyle w:val="citace1"/>
            <w:tabs>
              <w:tab w:val="left" w:pos="426"/>
            </w:tabs>
            <w:rPr>
              <w:rFonts w:ascii="Times New Roman" w:hAnsi="Times New Roman" w:cs="Times New Roman"/>
              <w:sz w:val="24"/>
              <w:szCs w:val="24"/>
              <w:lang w:val="cs-CZ"/>
            </w:rPr>
          </w:pPr>
          <w:bookmarkStart w:id="167" w:name="_Ref35950548"/>
          <w:r w:rsidRPr="00106D48">
            <w:rPr>
              <w:rFonts w:ascii="Times New Roman" w:hAnsi="Times New Roman" w:cs="Times New Roman"/>
              <w:sz w:val="24"/>
              <w:szCs w:val="24"/>
              <w:lang w:val="cs-CZ"/>
            </w:rPr>
            <w:t xml:space="preserve">DANTZIG, G.B.: </w:t>
          </w:r>
          <w:proofErr w:type="spellStart"/>
          <w:r w:rsidRPr="00106D48">
            <w:rPr>
              <w:rFonts w:ascii="Times New Roman" w:hAnsi="Times New Roman" w:cs="Times New Roman"/>
              <w:i/>
              <w:iCs/>
              <w:sz w:val="24"/>
              <w:szCs w:val="24"/>
              <w:lang w:val="cs-CZ"/>
            </w:rPr>
            <w:t>Lineárne</w:t>
          </w:r>
          <w:proofErr w:type="spellEnd"/>
          <w:r w:rsidRPr="00106D48">
            <w:rPr>
              <w:rFonts w:ascii="Times New Roman" w:hAnsi="Times New Roman" w:cs="Times New Roman"/>
              <w:i/>
              <w:iCs/>
              <w:sz w:val="24"/>
              <w:szCs w:val="24"/>
              <w:lang w:val="cs-CZ"/>
            </w:rPr>
            <w:t xml:space="preserve"> </w:t>
          </w:r>
          <w:proofErr w:type="spellStart"/>
          <w:r w:rsidRPr="00106D48">
            <w:rPr>
              <w:rFonts w:ascii="Times New Roman" w:hAnsi="Times New Roman" w:cs="Times New Roman"/>
              <w:i/>
              <w:iCs/>
              <w:sz w:val="24"/>
              <w:szCs w:val="24"/>
              <w:lang w:val="cs-CZ"/>
            </w:rPr>
            <w:t>programovanie</w:t>
          </w:r>
          <w:proofErr w:type="spellEnd"/>
          <w:r w:rsidRPr="00106D48">
            <w:rPr>
              <w:rFonts w:ascii="Times New Roman" w:hAnsi="Times New Roman" w:cs="Times New Roman"/>
              <w:i/>
              <w:iCs/>
              <w:sz w:val="24"/>
              <w:szCs w:val="24"/>
              <w:lang w:val="cs-CZ"/>
            </w:rPr>
            <w:t xml:space="preserve"> a jeho rozvoj</w:t>
          </w:r>
          <w:r w:rsidRPr="00106D48">
            <w:rPr>
              <w:rFonts w:ascii="Times New Roman" w:hAnsi="Times New Roman" w:cs="Times New Roman"/>
              <w:sz w:val="24"/>
              <w:szCs w:val="24"/>
              <w:lang w:val="cs-CZ"/>
            </w:rPr>
            <w:t>. 1. vyd. Bratislava: SVTL, 1966. 704 s.</w:t>
          </w:r>
          <w:bookmarkEnd w:id="167"/>
        </w:p>
        <w:p w14:paraId="36B3AB94" w14:textId="77777777" w:rsidR="00976843" w:rsidRPr="00106D48" w:rsidRDefault="00976843" w:rsidP="00125FED">
          <w:pPr>
            <w:pStyle w:val="citace1"/>
            <w:tabs>
              <w:tab w:val="left" w:pos="426"/>
            </w:tabs>
            <w:rPr>
              <w:rFonts w:ascii="Times New Roman" w:hAnsi="Times New Roman" w:cs="Times New Roman"/>
              <w:sz w:val="24"/>
              <w:szCs w:val="24"/>
              <w:lang w:val="cs-CZ"/>
            </w:rPr>
          </w:pPr>
          <w:r w:rsidRPr="00106D48">
            <w:rPr>
              <w:rFonts w:ascii="Times New Roman" w:hAnsi="Times New Roman" w:cs="Times New Roman"/>
              <w:sz w:val="24"/>
              <w:szCs w:val="24"/>
            </w:rPr>
            <w:t xml:space="preserve">DLOUHÝ, M., FIALA, P.: </w:t>
          </w:r>
          <w:r w:rsidRPr="00106D48">
            <w:rPr>
              <w:rFonts w:ascii="Times New Roman" w:hAnsi="Times New Roman" w:cs="Times New Roman"/>
              <w:i/>
              <w:iCs/>
              <w:sz w:val="24"/>
              <w:szCs w:val="24"/>
            </w:rPr>
            <w:t xml:space="preserve">Úvod do </w:t>
          </w:r>
          <w:proofErr w:type="spellStart"/>
          <w:r w:rsidRPr="00106D48">
            <w:rPr>
              <w:rFonts w:ascii="Times New Roman" w:hAnsi="Times New Roman" w:cs="Times New Roman"/>
              <w:i/>
              <w:iCs/>
              <w:sz w:val="24"/>
              <w:szCs w:val="24"/>
            </w:rPr>
            <w:t>teorie</w:t>
          </w:r>
          <w:proofErr w:type="spellEnd"/>
          <w:r w:rsidRPr="00106D48">
            <w:rPr>
              <w:rFonts w:ascii="Times New Roman" w:hAnsi="Times New Roman" w:cs="Times New Roman"/>
              <w:i/>
              <w:iCs/>
              <w:sz w:val="24"/>
              <w:szCs w:val="24"/>
            </w:rPr>
            <w:t xml:space="preserve"> </w:t>
          </w:r>
          <w:proofErr w:type="spellStart"/>
          <w:r w:rsidRPr="00106D48">
            <w:rPr>
              <w:rFonts w:ascii="Times New Roman" w:hAnsi="Times New Roman" w:cs="Times New Roman"/>
              <w:i/>
              <w:iCs/>
              <w:sz w:val="24"/>
              <w:szCs w:val="24"/>
            </w:rPr>
            <w:t>her</w:t>
          </w:r>
          <w:proofErr w:type="spellEnd"/>
          <w:r w:rsidRPr="00106D48">
            <w:rPr>
              <w:rFonts w:ascii="Times New Roman" w:hAnsi="Times New Roman" w:cs="Times New Roman"/>
              <w:sz w:val="24"/>
              <w:szCs w:val="24"/>
            </w:rPr>
            <w:t xml:space="preserve">. </w:t>
          </w:r>
          <w:proofErr w:type="spellStart"/>
          <w:r w:rsidRPr="00106D48">
            <w:rPr>
              <w:rFonts w:ascii="Times New Roman" w:hAnsi="Times New Roman" w:cs="Times New Roman"/>
              <w:sz w:val="24"/>
              <w:szCs w:val="24"/>
            </w:rPr>
            <w:t>první</w:t>
          </w:r>
          <w:proofErr w:type="spellEnd"/>
          <w:r w:rsidRPr="00106D48">
            <w:rPr>
              <w:rFonts w:ascii="Times New Roman" w:hAnsi="Times New Roman" w:cs="Times New Roman"/>
              <w:sz w:val="24"/>
              <w:szCs w:val="24"/>
            </w:rPr>
            <w:t xml:space="preserve">. Praha : </w:t>
          </w:r>
          <w:proofErr w:type="spellStart"/>
          <w:r w:rsidRPr="00106D48">
            <w:rPr>
              <w:rFonts w:ascii="Times New Roman" w:hAnsi="Times New Roman" w:cs="Times New Roman"/>
              <w:sz w:val="24"/>
              <w:szCs w:val="24"/>
            </w:rPr>
            <w:t>Oeconomica</w:t>
          </w:r>
          <w:proofErr w:type="spellEnd"/>
          <w:r w:rsidRPr="00106D48">
            <w:rPr>
              <w:rFonts w:ascii="Times New Roman" w:hAnsi="Times New Roman" w:cs="Times New Roman"/>
              <w:sz w:val="24"/>
              <w:szCs w:val="24"/>
            </w:rPr>
            <w:t>, 2007. 114 s. ISBN 978-80-245-1273-0.</w:t>
          </w:r>
        </w:p>
        <w:p w14:paraId="25CA184C" w14:textId="77777777" w:rsidR="004A3728" w:rsidRPr="00DC5DC9" w:rsidRDefault="004A3728" w:rsidP="00125FED">
          <w:pPr>
            <w:pStyle w:val="citace1"/>
            <w:tabs>
              <w:tab w:val="left" w:pos="426"/>
            </w:tabs>
            <w:rPr>
              <w:rFonts w:ascii="Times New Roman" w:hAnsi="Times New Roman" w:cs="Times New Roman"/>
              <w:sz w:val="24"/>
              <w:szCs w:val="24"/>
              <w:lang w:val="cs-CZ"/>
            </w:rPr>
          </w:pPr>
          <w:r w:rsidRPr="00106D48">
            <w:rPr>
              <w:rFonts w:ascii="Times New Roman" w:hAnsi="Times New Roman" w:cs="Times New Roman"/>
              <w:sz w:val="24"/>
              <w:szCs w:val="24"/>
            </w:rPr>
            <w:t xml:space="preserve">DUPAČOVÁ, Jitka, LACHOUT, Petr. </w:t>
          </w:r>
          <w:r w:rsidRPr="00106D48">
            <w:rPr>
              <w:rFonts w:ascii="Times New Roman" w:hAnsi="Times New Roman" w:cs="Times New Roman"/>
              <w:i/>
              <w:iCs/>
              <w:sz w:val="24"/>
              <w:szCs w:val="24"/>
            </w:rPr>
            <w:t xml:space="preserve">Úvod do </w:t>
          </w:r>
          <w:proofErr w:type="spellStart"/>
          <w:r w:rsidRPr="00106D48">
            <w:rPr>
              <w:rFonts w:ascii="Times New Roman" w:hAnsi="Times New Roman" w:cs="Times New Roman"/>
              <w:i/>
              <w:iCs/>
              <w:sz w:val="24"/>
              <w:szCs w:val="24"/>
            </w:rPr>
            <w:t>optimalizace</w:t>
          </w:r>
          <w:proofErr w:type="spellEnd"/>
          <w:r w:rsidRPr="00106D48">
            <w:rPr>
              <w:rFonts w:ascii="Times New Roman" w:hAnsi="Times New Roman" w:cs="Times New Roman"/>
              <w:i/>
              <w:iCs/>
              <w:sz w:val="24"/>
              <w:szCs w:val="24"/>
            </w:rPr>
            <w:t>.</w:t>
          </w:r>
          <w:r w:rsidRPr="00106D48">
            <w:rPr>
              <w:rFonts w:ascii="Times New Roman" w:hAnsi="Times New Roman" w:cs="Times New Roman"/>
              <w:sz w:val="24"/>
              <w:szCs w:val="24"/>
            </w:rPr>
            <w:t xml:space="preserve"> 1.vyd. Praha: </w:t>
          </w:r>
          <w:proofErr w:type="spellStart"/>
          <w:r w:rsidRPr="00106D48">
            <w:rPr>
              <w:rFonts w:ascii="Times New Roman" w:hAnsi="Times New Roman" w:cs="Times New Roman"/>
              <w:sz w:val="24"/>
              <w:szCs w:val="24"/>
            </w:rPr>
            <w:t>Matfyzpress</w:t>
          </w:r>
          <w:proofErr w:type="spellEnd"/>
          <w:r w:rsidRPr="00106D48">
            <w:rPr>
              <w:rFonts w:ascii="Times New Roman" w:hAnsi="Times New Roman" w:cs="Times New Roman"/>
              <w:sz w:val="24"/>
              <w:szCs w:val="24"/>
            </w:rPr>
            <w:t>, 2011. 81 s.  ISBN 978-80-7378-176-7.</w:t>
          </w:r>
        </w:p>
        <w:p w14:paraId="5512D2AE" w14:textId="77777777" w:rsidR="00DC5DC9" w:rsidRPr="00DC5DC9" w:rsidRDefault="00DC5DC9" w:rsidP="00DC5DC9">
          <w:pPr>
            <w:pStyle w:val="citace1"/>
            <w:tabs>
              <w:tab w:val="left" w:pos="426"/>
            </w:tabs>
            <w:rPr>
              <w:rFonts w:ascii="Times New Roman" w:hAnsi="Times New Roman" w:cs="Times New Roman"/>
              <w:sz w:val="24"/>
              <w:szCs w:val="24"/>
              <w:lang w:val="cs-CZ"/>
            </w:rPr>
          </w:pPr>
          <w:bookmarkStart w:id="168" w:name="_Ref35866623"/>
          <w:r>
            <w:rPr>
              <w:rFonts w:ascii="Times New Roman" w:hAnsi="Times New Roman" w:cs="Times New Roman"/>
              <w:sz w:val="24"/>
              <w:szCs w:val="24"/>
              <w:lang w:val="cs-CZ"/>
            </w:rPr>
            <w:t xml:space="preserve">DOSTÁL, Z., BEREMLIJSKI, P. </w:t>
          </w:r>
          <w:r w:rsidRPr="00DC5DC9">
            <w:rPr>
              <w:rFonts w:ascii="Times New Roman" w:hAnsi="Times New Roman" w:cs="Times New Roman"/>
              <w:i/>
              <w:sz w:val="24"/>
              <w:szCs w:val="24"/>
              <w:lang w:val="cs-CZ"/>
            </w:rPr>
            <w:t>Metody optimalizace interaktivní verze.</w:t>
          </w:r>
          <w:r>
            <w:rPr>
              <w:rFonts w:ascii="Times New Roman" w:hAnsi="Times New Roman" w:cs="Times New Roman"/>
              <w:i/>
              <w:sz w:val="24"/>
              <w:szCs w:val="24"/>
              <w:lang w:val="cs-CZ"/>
            </w:rPr>
            <w:t xml:space="preserve"> </w:t>
          </w:r>
          <w:r>
            <w:rPr>
              <w:rFonts w:ascii="Times New Roman" w:hAnsi="Times New Roman" w:cs="Times New Roman"/>
              <w:sz w:val="24"/>
              <w:szCs w:val="24"/>
              <w:lang w:val="cs-CZ"/>
            </w:rPr>
            <w:t>VŠB TU Ostrava, 2012.</w:t>
          </w:r>
          <w:bookmarkEnd w:id="168"/>
        </w:p>
        <w:p w14:paraId="4E294A75" w14:textId="77777777" w:rsidR="00E3427C" w:rsidRPr="00106D48" w:rsidRDefault="00E3427C" w:rsidP="00125FED">
          <w:pPr>
            <w:pStyle w:val="citace1"/>
            <w:tabs>
              <w:tab w:val="left" w:pos="426"/>
            </w:tabs>
            <w:rPr>
              <w:rFonts w:ascii="Times New Roman" w:hAnsi="Times New Roman" w:cs="Times New Roman"/>
              <w:sz w:val="24"/>
              <w:szCs w:val="24"/>
              <w:lang w:val="cs-CZ"/>
            </w:rPr>
          </w:pPr>
          <w:r w:rsidRPr="00106D48">
            <w:rPr>
              <w:rFonts w:ascii="Times New Roman" w:hAnsi="Times New Roman" w:cs="Times New Roman"/>
              <w:sz w:val="24"/>
              <w:szCs w:val="24"/>
              <w:lang w:val="cs-CZ"/>
            </w:rPr>
            <w:t xml:space="preserve">FERGUSSON, T. S.: Game </w:t>
          </w:r>
          <w:proofErr w:type="spellStart"/>
          <w:r w:rsidRPr="00106D48">
            <w:rPr>
              <w:rFonts w:ascii="Times New Roman" w:hAnsi="Times New Roman" w:cs="Times New Roman"/>
              <w:sz w:val="24"/>
              <w:szCs w:val="24"/>
              <w:lang w:val="cs-CZ"/>
            </w:rPr>
            <w:t>theory</w:t>
          </w:r>
          <w:proofErr w:type="spellEnd"/>
          <w:r w:rsidRPr="00106D48">
            <w:rPr>
              <w:rFonts w:ascii="Times New Roman" w:hAnsi="Times New Roman" w:cs="Times New Roman"/>
              <w:sz w:val="24"/>
              <w:szCs w:val="24"/>
              <w:lang w:val="cs-CZ"/>
            </w:rPr>
            <w:t xml:space="preserve">. 46 s. UCLA Katedra matematiky, University </w:t>
          </w:r>
          <w:proofErr w:type="spellStart"/>
          <w:r w:rsidRPr="00106D48">
            <w:rPr>
              <w:rFonts w:ascii="Times New Roman" w:hAnsi="Times New Roman" w:cs="Times New Roman"/>
              <w:sz w:val="24"/>
              <w:szCs w:val="24"/>
              <w:lang w:val="cs-CZ"/>
            </w:rPr>
            <w:t>of</w:t>
          </w:r>
          <w:proofErr w:type="spellEnd"/>
          <w:r w:rsidRPr="00106D48">
            <w:rPr>
              <w:rFonts w:ascii="Times New Roman" w:hAnsi="Times New Roman" w:cs="Times New Roman"/>
              <w:sz w:val="24"/>
              <w:szCs w:val="24"/>
              <w:lang w:val="cs-CZ"/>
            </w:rPr>
            <w:t xml:space="preserve"> </w:t>
          </w:r>
          <w:proofErr w:type="spellStart"/>
          <w:r w:rsidRPr="00106D48">
            <w:rPr>
              <w:rFonts w:ascii="Times New Roman" w:hAnsi="Times New Roman" w:cs="Times New Roman"/>
              <w:sz w:val="24"/>
              <w:szCs w:val="24"/>
              <w:lang w:val="cs-CZ"/>
            </w:rPr>
            <w:t>California</w:t>
          </w:r>
          <w:proofErr w:type="spellEnd"/>
          <w:r w:rsidRPr="00106D48">
            <w:rPr>
              <w:rFonts w:ascii="Times New Roman" w:hAnsi="Times New Roman" w:cs="Times New Roman"/>
              <w:sz w:val="24"/>
              <w:szCs w:val="24"/>
              <w:lang w:val="cs-CZ"/>
            </w:rPr>
            <w:t>, Los Angeles, Kanada. [DOSTUP. 15. 5. 2015]. Dostupné z WWW:</w:t>
          </w:r>
          <w:r w:rsidRPr="00106D48">
            <w:rPr>
              <w:rFonts w:ascii="Times New Roman" w:hAnsi="Times New Roman" w:cs="Times New Roman"/>
              <w:sz w:val="24"/>
              <w:szCs w:val="24"/>
              <w:lang w:val="cs-CZ"/>
            </w:rPr>
            <w:br/>
          </w:r>
          <w:hyperlink r:id="rId434" w:history="1">
            <w:r w:rsidRPr="00106D48">
              <w:rPr>
                <w:rStyle w:val="Hypertextovodkaz"/>
                <w:rFonts w:ascii="Times New Roman" w:hAnsi="Times New Roman" w:cs="Times New Roman"/>
                <w:sz w:val="24"/>
                <w:szCs w:val="24"/>
                <w:lang w:val="cs-CZ"/>
              </w:rPr>
              <w:t>https://www.math.ucla.edu/~tom/Game_Theory/comb.pdf</w:t>
            </w:r>
          </w:hyperlink>
        </w:p>
        <w:p w14:paraId="211A3DE7" w14:textId="77777777" w:rsidR="00E3427C" w:rsidRPr="00106D48" w:rsidRDefault="00E3427C" w:rsidP="00125FED">
          <w:pPr>
            <w:pStyle w:val="citace1"/>
            <w:tabs>
              <w:tab w:val="left" w:pos="426"/>
            </w:tabs>
            <w:rPr>
              <w:rFonts w:ascii="Times New Roman" w:hAnsi="Times New Roman" w:cs="Times New Roman"/>
              <w:sz w:val="24"/>
              <w:szCs w:val="24"/>
              <w:lang w:val="cs-CZ"/>
            </w:rPr>
          </w:pPr>
          <w:r w:rsidRPr="00106D48">
            <w:rPr>
              <w:rFonts w:ascii="Times New Roman" w:hAnsi="Times New Roman" w:cs="Times New Roman"/>
              <w:sz w:val="24"/>
              <w:szCs w:val="24"/>
              <w:lang w:val="cs-CZ"/>
            </w:rPr>
            <w:t xml:space="preserve">FIALA, P., JABLONSKÝ, J., MANAS, M.: </w:t>
          </w:r>
          <w:r w:rsidRPr="00106D48">
            <w:rPr>
              <w:rFonts w:ascii="Times New Roman" w:hAnsi="Times New Roman" w:cs="Times New Roman"/>
              <w:i/>
              <w:sz w:val="24"/>
              <w:szCs w:val="24"/>
              <w:lang w:val="cs-CZ"/>
            </w:rPr>
            <w:t>Vícekriteriální rozhodování</w:t>
          </w:r>
          <w:r w:rsidRPr="00106D48">
            <w:rPr>
              <w:rFonts w:ascii="Times New Roman" w:hAnsi="Times New Roman" w:cs="Times New Roman"/>
              <w:sz w:val="24"/>
              <w:szCs w:val="24"/>
              <w:lang w:val="cs-CZ"/>
            </w:rPr>
            <w:t>. VŠE, Praha 1997.</w:t>
          </w:r>
        </w:p>
        <w:p w14:paraId="06C580C4" w14:textId="77777777" w:rsidR="00E3427C" w:rsidRPr="00106D48" w:rsidRDefault="00E3427C" w:rsidP="00125FED">
          <w:pPr>
            <w:pStyle w:val="citace1"/>
            <w:tabs>
              <w:tab w:val="left" w:pos="426"/>
            </w:tabs>
            <w:rPr>
              <w:rFonts w:ascii="Times New Roman" w:hAnsi="Times New Roman" w:cs="Times New Roman"/>
              <w:sz w:val="24"/>
              <w:szCs w:val="24"/>
              <w:lang w:val="cs-CZ"/>
            </w:rPr>
          </w:pPr>
          <w:bookmarkStart w:id="169" w:name="_Ref35956024"/>
          <w:r w:rsidRPr="00106D48">
            <w:rPr>
              <w:rFonts w:ascii="Times New Roman" w:hAnsi="Times New Roman" w:cs="Times New Roman"/>
              <w:sz w:val="24"/>
              <w:szCs w:val="24"/>
              <w:lang w:val="cs-CZ"/>
            </w:rPr>
            <w:t xml:space="preserve">FOTR J., DEDINA, J.: </w:t>
          </w:r>
          <w:r w:rsidRPr="00106D48">
            <w:rPr>
              <w:rFonts w:ascii="Times New Roman" w:hAnsi="Times New Roman" w:cs="Times New Roman"/>
              <w:i/>
              <w:sz w:val="24"/>
              <w:szCs w:val="24"/>
              <w:lang w:val="cs-CZ"/>
            </w:rPr>
            <w:t>Manažerské rozhodování</w:t>
          </w:r>
          <w:r w:rsidRPr="00106D48">
            <w:rPr>
              <w:rFonts w:ascii="Times New Roman" w:hAnsi="Times New Roman" w:cs="Times New Roman"/>
              <w:sz w:val="24"/>
              <w:szCs w:val="24"/>
              <w:lang w:val="cs-CZ"/>
            </w:rPr>
            <w:t xml:space="preserve">. </w:t>
          </w:r>
          <w:proofErr w:type="spellStart"/>
          <w:r w:rsidRPr="00106D48">
            <w:rPr>
              <w:rFonts w:ascii="Times New Roman" w:hAnsi="Times New Roman" w:cs="Times New Roman"/>
              <w:sz w:val="24"/>
              <w:szCs w:val="24"/>
              <w:lang w:val="cs-CZ"/>
            </w:rPr>
            <w:t>Ekopress</w:t>
          </w:r>
          <w:proofErr w:type="spellEnd"/>
          <w:r w:rsidRPr="00106D48">
            <w:rPr>
              <w:rFonts w:ascii="Times New Roman" w:hAnsi="Times New Roman" w:cs="Times New Roman"/>
              <w:sz w:val="24"/>
              <w:szCs w:val="24"/>
              <w:lang w:val="cs-CZ"/>
            </w:rPr>
            <w:t>, Praha 1997.</w:t>
          </w:r>
          <w:bookmarkEnd w:id="169"/>
        </w:p>
        <w:p w14:paraId="61E99B5E" w14:textId="77777777" w:rsidR="004A3728" w:rsidRPr="00106D48" w:rsidRDefault="004A3728" w:rsidP="004A3728">
          <w:pPr>
            <w:pStyle w:val="citace1"/>
            <w:rPr>
              <w:rFonts w:ascii="Times New Roman" w:hAnsi="Times New Roman" w:cs="Times New Roman"/>
              <w:sz w:val="24"/>
              <w:szCs w:val="24"/>
            </w:rPr>
          </w:pPr>
          <w:bookmarkStart w:id="170" w:name="_Ref35950355"/>
          <w:r w:rsidRPr="00106D48">
            <w:rPr>
              <w:rFonts w:ascii="Times New Roman" w:hAnsi="Times New Roman" w:cs="Times New Roman"/>
              <w:sz w:val="24"/>
              <w:szCs w:val="24"/>
            </w:rPr>
            <w:t xml:space="preserve">GASS, S.I.: </w:t>
          </w:r>
          <w:proofErr w:type="spellStart"/>
          <w:r w:rsidRPr="00106D48">
            <w:rPr>
              <w:rFonts w:ascii="Times New Roman" w:hAnsi="Times New Roman" w:cs="Times New Roman"/>
              <w:sz w:val="24"/>
              <w:szCs w:val="24"/>
            </w:rPr>
            <w:t>Lineární</w:t>
          </w:r>
          <w:proofErr w:type="spellEnd"/>
          <w:r w:rsidRPr="00106D48">
            <w:rPr>
              <w:rFonts w:ascii="Times New Roman" w:hAnsi="Times New Roman" w:cs="Times New Roman"/>
              <w:sz w:val="24"/>
              <w:szCs w:val="24"/>
            </w:rPr>
            <w:t xml:space="preserve"> </w:t>
          </w:r>
          <w:proofErr w:type="spellStart"/>
          <w:r w:rsidRPr="00106D48">
            <w:rPr>
              <w:rFonts w:ascii="Times New Roman" w:hAnsi="Times New Roman" w:cs="Times New Roman"/>
              <w:sz w:val="24"/>
              <w:szCs w:val="24"/>
            </w:rPr>
            <w:t>programování</w:t>
          </w:r>
          <w:proofErr w:type="spellEnd"/>
          <w:r w:rsidRPr="00106D48">
            <w:rPr>
              <w:rFonts w:ascii="Times New Roman" w:hAnsi="Times New Roman" w:cs="Times New Roman"/>
              <w:sz w:val="24"/>
              <w:szCs w:val="24"/>
            </w:rPr>
            <w:t>, ALFA Bratislava, 1972.</w:t>
          </w:r>
          <w:bookmarkEnd w:id="170"/>
        </w:p>
        <w:p w14:paraId="59FA5FE1" w14:textId="77777777" w:rsidR="00E3427C" w:rsidRPr="00106D48" w:rsidRDefault="00E3427C" w:rsidP="00125FED">
          <w:pPr>
            <w:pStyle w:val="citace1"/>
            <w:tabs>
              <w:tab w:val="left" w:pos="426"/>
            </w:tabs>
            <w:rPr>
              <w:rFonts w:ascii="Times New Roman" w:hAnsi="Times New Roman" w:cs="Times New Roman"/>
              <w:sz w:val="24"/>
              <w:szCs w:val="24"/>
              <w:lang w:val="cs-CZ"/>
            </w:rPr>
          </w:pPr>
          <w:r w:rsidRPr="00106D48">
            <w:rPr>
              <w:rFonts w:ascii="Times New Roman" w:hAnsi="Times New Roman" w:cs="Times New Roman"/>
              <w:sz w:val="24"/>
              <w:szCs w:val="24"/>
              <w:lang w:val="cs-CZ"/>
            </w:rPr>
            <w:t xml:space="preserve">GILBOA, I.: </w:t>
          </w:r>
          <w:proofErr w:type="spellStart"/>
          <w:r w:rsidRPr="00106D48">
            <w:rPr>
              <w:rFonts w:ascii="Times New Roman" w:hAnsi="Times New Roman" w:cs="Times New Roman"/>
              <w:i/>
              <w:sz w:val="24"/>
              <w:szCs w:val="24"/>
              <w:lang w:val="cs-CZ"/>
            </w:rPr>
            <w:t>Rational</w:t>
          </w:r>
          <w:proofErr w:type="spellEnd"/>
          <w:r w:rsidRPr="00106D48">
            <w:rPr>
              <w:rFonts w:ascii="Times New Roman" w:hAnsi="Times New Roman" w:cs="Times New Roman"/>
              <w:i/>
              <w:sz w:val="24"/>
              <w:szCs w:val="24"/>
              <w:lang w:val="cs-CZ"/>
            </w:rPr>
            <w:t xml:space="preserve"> </w:t>
          </w:r>
          <w:proofErr w:type="spellStart"/>
          <w:r w:rsidRPr="00106D48">
            <w:rPr>
              <w:rFonts w:ascii="Times New Roman" w:hAnsi="Times New Roman" w:cs="Times New Roman"/>
              <w:i/>
              <w:sz w:val="24"/>
              <w:szCs w:val="24"/>
              <w:lang w:val="cs-CZ"/>
            </w:rPr>
            <w:t>choice</w:t>
          </w:r>
          <w:proofErr w:type="spellEnd"/>
          <w:r w:rsidRPr="00106D48">
            <w:rPr>
              <w:rFonts w:ascii="Times New Roman" w:hAnsi="Times New Roman" w:cs="Times New Roman"/>
              <w:sz w:val="24"/>
              <w:szCs w:val="24"/>
              <w:lang w:val="cs-CZ"/>
            </w:rPr>
            <w:t>. MIT 2010.</w:t>
          </w:r>
        </w:p>
        <w:p w14:paraId="753D28CE" w14:textId="77777777" w:rsidR="00E3427C" w:rsidRPr="00106D48" w:rsidRDefault="00E3427C" w:rsidP="00125FED">
          <w:pPr>
            <w:pStyle w:val="citace1"/>
            <w:tabs>
              <w:tab w:val="left" w:pos="426"/>
            </w:tabs>
            <w:rPr>
              <w:rFonts w:ascii="Times New Roman" w:hAnsi="Times New Roman" w:cs="Times New Roman"/>
              <w:sz w:val="24"/>
              <w:szCs w:val="24"/>
              <w:lang w:val="cs-CZ"/>
            </w:rPr>
          </w:pPr>
          <w:bookmarkStart w:id="171" w:name="_Ref35956033"/>
          <w:r w:rsidRPr="00106D48">
            <w:rPr>
              <w:rFonts w:ascii="Times New Roman" w:hAnsi="Times New Roman" w:cs="Times New Roman"/>
              <w:sz w:val="24"/>
              <w:szCs w:val="24"/>
              <w:lang w:val="cs-CZ"/>
            </w:rPr>
            <w:t xml:space="preserve">GROS, I.: Kvantitativní metody v manažerském rozhodování. </w:t>
          </w:r>
          <w:proofErr w:type="spellStart"/>
          <w:r w:rsidRPr="00106D48">
            <w:rPr>
              <w:rFonts w:ascii="Times New Roman" w:hAnsi="Times New Roman" w:cs="Times New Roman"/>
              <w:sz w:val="24"/>
              <w:szCs w:val="24"/>
              <w:lang w:val="cs-CZ"/>
            </w:rPr>
            <w:t>Grada</w:t>
          </w:r>
          <w:proofErr w:type="spellEnd"/>
          <w:r w:rsidRPr="00106D48">
            <w:rPr>
              <w:rFonts w:ascii="Times New Roman" w:hAnsi="Times New Roman" w:cs="Times New Roman"/>
              <w:sz w:val="24"/>
              <w:szCs w:val="24"/>
              <w:lang w:val="cs-CZ"/>
            </w:rPr>
            <w:t xml:space="preserve"> </w:t>
          </w:r>
          <w:proofErr w:type="spellStart"/>
          <w:r w:rsidRPr="00106D48">
            <w:rPr>
              <w:rFonts w:ascii="Times New Roman" w:hAnsi="Times New Roman" w:cs="Times New Roman"/>
              <w:sz w:val="24"/>
              <w:szCs w:val="24"/>
              <w:lang w:val="cs-CZ"/>
            </w:rPr>
            <w:t>Publishing</w:t>
          </w:r>
          <w:proofErr w:type="spellEnd"/>
          <w:r w:rsidRPr="00106D48">
            <w:rPr>
              <w:rFonts w:ascii="Times New Roman" w:hAnsi="Times New Roman" w:cs="Times New Roman"/>
              <w:sz w:val="24"/>
              <w:szCs w:val="24"/>
              <w:lang w:val="cs-CZ"/>
            </w:rPr>
            <w:t>, Praha 2003.</w:t>
          </w:r>
          <w:bookmarkEnd w:id="171"/>
        </w:p>
        <w:p w14:paraId="46536085" w14:textId="77777777" w:rsidR="004A3728" w:rsidRPr="00106D48" w:rsidRDefault="004A3728" w:rsidP="00125FED">
          <w:pPr>
            <w:pStyle w:val="citace1"/>
            <w:tabs>
              <w:tab w:val="left" w:pos="426"/>
            </w:tabs>
            <w:rPr>
              <w:rFonts w:ascii="Times New Roman" w:hAnsi="Times New Roman" w:cs="Times New Roman"/>
              <w:sz w:val="24"/>
              <w:szCs w:val="24"/>
              <w:lang w:val="cs-CZ"/>
            </w:rPr>
          </w:pPr>
          <w:bookmarkStart w:id="172" w:name="_Ref35956037"/>
          <w:r w:rsidRPr="00106D48">
            <w:rPr>
              <w:rFonts w:ascii="Times New Roman" w:hAnsi="Times New Roman" w:cs="Times New Roman"/>
              <w:sz w:val="24"/>
              <w:szCs w:val="24"/>
              <w:lang w:val="cs-CZ"/>
            </w:rPr>
            <w:lastRenderedPageBreak/>
            <w:t xml:space="preserve">GRYGAROVÁ, L. </w:t>
          </w:r>
          <w:r w:rsidRPr="00106D48">
            <w:rPr>
              <w:rFonts w:ascii="Times New Roman" w:hAnsi="Times New Roman" w:cs="Times New Roman"/>
              <w:i/>
              <w:iCs/>
              <w:sz w:val="24"/>
              <w:szCs w:val="24"/>
              <w:lang w:val="cs-CZ"/>
            </w:rPr>
            <w:t>Úvod do lineárního programování</w:t>
          </w:r>
          <w:r w:rsidRPr="00106D48">
            <w:rPr>
              <w:rFonts w:ascii="Times New Roman" w:hAnsi="Times New Roman" w:cs="Times New Roman"/>
              <w:sz w:val="24"/>
              <w:szCs w:val="24"/>
              <w:lang w:val="cs-CZ"/>
            </w:rPr>
            <w:t xml:space="preserve">, skripta. 1. vyd. Praha: Státní </w:t>
          </w:r>
          <w:proofErr w:type="spellStart"/>
          <w:r w:rsidRPr="00106D48">
            <w:rPr>
              <w:rFonts w:ascii="Times New Roman" w:hAnsi="Times New Roman" w:cs="Times New Roman"/>
              <w:sz w:val="24"/>
              <w:szCs w:val="24"/>
              <w:lang w:val="cs-CZ"/>
            </w:rPr>
            <w:t>pedag</w:t>
          </w:r>
          <w:proofErr w:type="spellEnd"/>
          <w:r w:rsidRPr="00106D48">
            <w:rPr>
              <w:rFonts w:ascii="Times New Roman" w:hAnsi="Times New Roman" w:cs="Times New Roman"/>
              <w:sz w:val="24"/>
              <w:szCs w:val="24"/>
              <w:lang w:val="cs-CZ"/>
            </w:rPr>
            <w:t>.  nakladatelství, 1975.</w:t>
          </w:r>
          <w:bookmarkEnd w:id="172"/>
        </w:p>
        <w:p w14:paraId="07AAA78F" w14:textId="77777777" w:rsidR="00976843" w:rsidRPr="00106D48" w:rsidRDefault="00976843" w:rsidP="00125FED">
          <w:pPr>
            <w:pStyle w:val="citace1"/>
            <w:tabs>
              <w:tab w:val="left" w:pos="426"/>
            </w:tabs>
            <w:rPr>
              <w:rFonts w:ascii="Times New Roman" w:hAnsi="Times New Roman" w:cs="Times New Roman"/>
              <w:sz w:val="24"/>
              <w:szCs w:val="24"/>
              <w:lang w:val="cs-CZ"/>
            </w:rPr>
          </w:pPr>
          <w:r w:rsidRPr="00106D48">
            <w:rPr>
              <w:rFonts w:ascii="Times New Roman" w:hAnsi="Times New Roman" w:cs="Times New Roman"/>
              <w:sz w:val="24"/>
              <w:szCs w:val="24"/>
            </w:rPr>
            <w:t xml:space="preserve">HLADÍK, M.: </w:t>
          </w:r>
          <w:r w:rsidRPr="00106D48">
            <w:rPr>
              <w:rFonts w:ascii="Times New Roman" w:hAnsi="Times New Roman" w:cs="Times New Roman"/>
              <w:i/>
              <w:iCs/>
              <w:sz w:val="24"/>
              <w:szCs w:val="24"/>
            </w:rPr>
            <w:t xml:space="preserve">Celočíselné </w:t>
          </w:r>
          <w:proofErr w:type="spellStart"/>
          <w:r w:rsidRPr="00106D48">
            <w:rPr>
              <w:rFonts w:ascii="Times New Roman" w:hAnsi="Times New Roman" w:cs="Times New Roman"/>
              <w:i/>
              <w:iCs/>
              <w:sz w:val="24"/>
              <w:szCs w:val="24"/>
            </w:rPr>
            <w:t>programování</w:t>
          </w:r>
          <w:proofErr w:type="spellEnd"/>
          <w:r w:rsidRPr="00106D48">
            <w:rPr>
              <w:rFonts w:ascii="Times New Roman" w:hAnsi="Times New Roman" w:cs="Times New Roman"/>
              <w:i/>
              <w:iCs/>
              <w:sz w:val="24"/>
              <w:szCs w:val="24"/>
            </w:rPr>
            <w:t>.</w:t>
          </w:r>
          <w:r w:rsidRPr="00106D48">
            <w:rPr>
              <w:rFonts w:ascii="Times New Roman" w:hAnsi="Times New Roman" w:cs="Times New Roman"/>
              <w:sz w:val="24"/>
              <w:szCs w:val="24"/>
            </w:rPr>
            <w:t xml:space="preserve"> 2017 [cit. 2018-03-09], text k </w:t>
          </w:r>
          <w:proofErr w:type="spellStart"/>
          <w:r w:rsidRPr="00106D48">
            <w:rPr>
              <w:rFonts w:ascii="Times New Roman" w:hAnsi="Times New Roman" w:cs="Times New Roman"/>
              <w:sz w:val="24"/>
              <w:szCs w:val="24"/>
            </w:rPr>
            <w:t>přednášce</w:t>
          </w:r>
          <w:proofErr w:type="spellEnd"/>
          <w:r w:rsidRPr="00106D48">
            <w:rPr>
              <w:rFonts w:ascii="Times New Roman" w:hAnsi="Times New Roman" w:cs="Times New Roman"/>
              <w:sz w:val="24"/>
              <w:szCs w:val="24"/>
            </w:rPr>
            <w:t xml:space="preserve"> na MFF UK. Dostupné na: https://kam.mff.cuni.cz/~hladik/CP/text_cp.pdf</w:t>
          </w:r>
        </w:p>
        <w:p w14:paraId="38EAD93D" w14:textId="77777777" w:rsidR="00E3427C" w:rsidRPr="00106D48" w:rsidRDefault="00E3427C" w:rsidP="00125FED">
          <w:pPr>
            <w:pStyle w:val="citace1"/>
            <w:tabs>
              <w:tab w:val="left" w:pos="426"/>
            </w:tabs>
            <w:rPr>
              <w:rFonts w:ascii="Times New Roman" w:hAnsi="Times New Roman" w:cs="Times New Roman"/>
              <w:sz w:val="24"/>
              <w:szCs w:val="24"/>
              <w:lang w:val="cs-CZ"/>
            </w:rPr>
          </w:pPr>
          <w:bookmarkStart w:id="173" w:name="_Ref35956214"/>
          <w:r w:rsidRPr="00106D48">
            <w:rPr>
              <w:rFonts w:ascii="Times New Roman" w:hAnsi="Times New Roman" w:cs="Times New Roman"/>
              <w:sz w:val="24"/>
              <w:szCs w:val="24"/>
              <w:lang w:val="cs-CZ"/>
            </w:rPr>
            <w:t xml:space="preserve">HOLMAN, R.: </w:t>
          </w:r>
          <w:r w:rsidRPr="00106D48">
            <w:rPr>
              <w:rFonts w:ascii="Times New Roman" w:hAnsi="Times New Roman" w:cs="Times New Roman"/>
              <w:i/>
              <w:sz w:val="24"/>
              <w:szCs w:val="24"/>
              <w:lang w:val="cs-CZ"/>
            </w:rPr>
            <w:t>Ekonomie</w:t>
          </w:r>
          <w:r w:rsidRPr="00106D48">
            <w:rPr>
              <w:rFonts w:ascii="Times New Roman" w:hAnsi="Times New Roman" w:cs="Times New Roman"/>
              <w:sz w:val="24"/>
              <w:szCs w:val="24"/>
              <w:lang w:val="cs-CZ"/>
            </w:rPr>
            <w:t>. C. H. Beck, Praha 2003.</w:t>
          </w:r>
          <w:bookmarkEnd w:id="173"/>
        </w:p>
        <w:p w14:paraId="249CCD28" w14:textId="77777777" w:rsidR="00911EA7" w:rsidRPr="00106D48" w:rsidRDefault="00911EA7" w:rsidP="00125FED">
          <w:pPr>
            <w:pStyle w:val="citace1"/>
            <w:tabs>
              <w:tab w:val="left" w:pos="426"/>
            </w:tabs>
            <w:rPr>
              <w:rFonts w:ascii="Times New Roman" w:hAnsi="Times New Roman" w:cs="Times New Roman"/>
              <w:sz w:val="24"/>
              <w:szCs w:val="24"/>
              <w:lang w:val="cs-CZ"/>
            </w:rPr>
          </w:pPr>
          <w:bookmarkStart w:id="174" w:name="_Ref35867001"/>
          <w:r w:rsidRPr="00106D48">
            <w:rPr>
              <w:rFonts w:ascii="Times New Roman" w:hAnsi="Times New Roman" w:cs="Times New Roman"/>
              <w:sz w:val="24"/>
              <w:szCs w:val="24"/>
              <w:lang w:val="en-US"/>
            </w:rPr>
            <w:t xml:space="preserve">HUDZOVIČ, P.: </w:t>
          </w:r>
          <w:proofErr w:type="spellStart"/>
          <w:r w:rsidRPr="00106D48">
            <w:rPr>
              <w:rFonts w:ascii="Times New Roman" w:hAnsi="Times New Roman" w:cs="Times New Roman"/>
              <w:i/>
              <w:iCs/>
              <w:sz w:val="24"/>
              <w:szCs w:val="24"/>
              <w:lang w:val="en-US"/>
            </w:rPr>
            <w:t>Optimalizácia</w:t>
          </w:r>
          <w:proofErr w:type="spellEnd"/>
          <w:r w:rsidRPr="00106D48">
            <w:rPr>
              <w:rFonts w:ascii="Times New Roman" w:hAnsi="Times New Roman" w:cs="Times New Roman"/>
              <w:sz w:val="24"/>
              <w:szCs w:val="24"/>
              <w:lang w:val="en-US"/>
            </w:rPr>
            <w:t>. FEI, STU Bratislava, 2004.</w:t>
          </w:r>
          <w:r w:rsidRPr="00106D48">
            <w:rPr>
              <w:rFonts w:ascii="Times New Roman" w:hAnsi="Times New Roman" w:cs="Times New Roman"/>
              <w:sz w:val="24"/>
              <w:szCs w:val="24"/>
            </w:rPr>
            <w:t xml:space="preserve"> 320 s. ISBN 80-227-2072-0.</w:t>
          </w:r>
          <w:bookmarkEnd w:id="174"/>
        </w:p>
        <w:p w14:paraId="2E7742C3" w14:textId="77777777" w:rsidR="00E3427C" w:rsidRPr="00337FD4" w:rsidRDefault="00E3427C" w:rsidP="00125FED">
          <w:pPr>
            <w:pStyle w:val="citace1"/>
            <w:tabs>
              <w:tab w:val="left" w:pos="426"/>
            </w:tabs>
            <w:rPr>
              <w:rFonts w:ascii="Times New Roman" w:hAnsi="Times New Roman" w:cs="Times New Roman"/>
              <w:sz w:val="24"/>
              <w:szCs w:val="24"/>
              <w:lang w:val="cs-CZ"/>
            </w:rPr>
          </w:pPr>
          <w:bookmarkStart w:id="175" w:name="_Ref427437577"/>
          <w:r w:rsidRPr="00106D48">
            <w:rPr>
              <w:rFonts w:ascii="Times New Roman" w:hAnsi="Times New Roman" w:cs="Times New Roman"/>
              <w:sz w:val="24"/>
              <w:szCs w:val="24"/>
              <w:lang w:val="cs-CZ"/>
            </w:rPr>
            <w:t xml:space="preserve">HYKŠOVÁ, M.: </w:t>
          </w:r>
          <w:proofErr w:type="spellStart"/>
          <w:r w:rsidR="00337FD4" w:rsidRPr="00337FD4">
            <w:rPr>
              <w:rFonts w:ascii="Times New Roman" w:hAnsi="Times New Roman" w:cs="Times New Roman"/>
              <w:i/>
              <w:sz w:val="24"/>
              <w:szCs w:val="24"/>
            </w:rPr>
            <w:t>Teorie</w:t>
          </w:r>
          <w:proofErr w:type="spellEnd"/>
          <w:r w:rsidR="00337FD4" w:rsidRPr="00337FD4">
            <w:rPr>
              <w:rFonts w:ascii="Times New Roman" w:hAnsi="Times New Roman" w:cs="Times New Roman"/>
              <w:i/>
              <w:sz w:val="24"/>
              <w:szCs w:val="24"/>
            </w:rPr>
            <w:t xml:space="preserve"> </w:t>
          </w:r>
          <w:proofErr w:type="spellStart"/>
          <w:r w:rsidR="00337FD4" w:rsidRPr="00337FD4">
            <w:rPr>
              <w:rFonts w:ascii="Times New Roman" w:hAnsi="Times New Roman" w:cs="Times New Roman"/>
              <w:i/>
              <w:sz w:val="24"/>
              <w:szCs w:val="24"/>
            </w:rPr>
            <w:t>her</w:t>
          </w:r>
          <w:proofErr w:type="spellEnd"/>
          <w:r w:rsidR="00337FD4" w:rsidRPr="00337FD4">
            <w:rPr>
              <w:rFonts w:ascii="Times New Roman" w:hAnsi="Times New Roman" w:cs="Times New Roman"/>
              <w:i/>
              <w:sz w:val="24"/>
              <w:szCs w:val="24"/>
            </w:rPr>
            <w:t xml:space="preserve"> a </w:t>
          </w:r>
          <w:proofErr w:type="spellStart"/>
          <w:r w:rsidR="00337FD4" w:rsidRPr="00337FD4">
            <w:rPr>
              <w:rFonts w:ascii="Times New Roman" w:hAnsi="Times New Roman" w:cs="Times New Roman"/>
              <w:i/>
              <w:sz w:val="24"/>
              <w:szCs w:val="24"/>
            </w:rPr>
            <w:t>optimální</w:t>
          </w:r>
          <w:proofErr w:type="spellEnd"/>
          <w:r w:rsidR="00337FD4" w:rsidRPr="00337FD4">
            <w:rPr>
              <w:rFonts w:ascii="Times New Roman" w:hAnsi="Times New Roman" w:cs="Times New Roman"/>
              <w:i/>
              <w:sz w:val="24"/>
              <w:szCs w:val="24"/>
            </w:rPr>
            <w:t xml:space="preserve"> </w:t>
          </w:r>
          <w:proofErr w:type="spellStart"/>
          <w:r w:rsidR="00337FD4" w:rsidRPr="00337FD4">
            <w:rPr>
              <w:rFonts w:ascii="Times New Roman" w:hAnsi="Times New Roman" w:cs="Times New Roman"/>
              <w:i/>
              <w:sz w:val="24"/>
              <w:szCs w:val="24"/>
            </w:rPr>
            <w:t>rozhodování</w:t>
          </w:r>
          <w:proofErr w:type="spellEnd"/>
          <w:r w:rsidR="00337FD4" w:rsidRPr="00337FD4">
            <w:rPr>
              <w:rFonts w:ascii="Times New Roman" w:hAnsi="Times New Roman" w:cs="Times New Roman"/>
              <w:sz w:val="24"/>
              <w:szCs w:val="24"/>
            </w:rPr>
            <w:t>. FD ČVUT, Praha, 2009</w:t>
          </w:r>
          <w:r w:rsidRPr="00337FD4">
            <w:rPr>
              <w:rFonts w:ascii="Times New Roman" w:hAnsi="Times New Roman" w:cs="Times New Roman"/>
              <w:sz w:val="24"/>
              <w:szCs w:val="24"/>
              <w:lang w:val="cs-CZ"/>
            </w:rPr>
            <w:t>.</w:t>
          </w:r>
          <w:bookmarkEnd w:id="175"/>
          <w:r w:rsidRPr="00337FD4">
            <w:rPr>
              <w:rFonts w:ascii="Times New Roman" w:hAnsi="Times New Roman" w:cs="Times New Roman"/>
              <w:sz w:val="24"/>
              <w:szCs w:val="24"/>
              <w:lang w:val="cs-CZ"/>
            </w:rPr>
            <w:t xml:space="preserve"> </w:t>
          </w:r>
        </w:p>
        <w:p w14:paraId="3048F467" w14:textId="77777777" w:rsidR="00E3427C" w:rsidRPr="00106D48" w:rsidRDefault="00E3427C" w:rsidP="00125FED">
          <w:pPr>
            <w:pStyle w:val="citace1"/>
            <w:tabs>
              <w:tab w:val="left" w:pos="426"/>
            </w:tabs>
            <w:rPr>
              <w:rStyle w:val="Hypertextovodkaz"/>
              <w:rFonts w:ascii="Times New Roman" w:hAnsi="Times New Roman" w:cs="Times New Roman"/>
              <w:sz w:val="24"/>
              <w:szCs w:val="24"/>
              <w:lang w:val="cs-CZ"/>
            </w:rPr>
          </w:pPr>
          <w:bookmarkStart w:id="176" w:name="_Ref427619433"/>
          <w:r w:rsidRPr="00106D48">
            <w:rPr>
              <w:rFonts w:ascii="Times New Roman" w:hAnsi="Times New Roman" w:cs="Times New Roman"/>
              <w:sz w:val="24"/>
              <w:szCs w:val="24"/>
              <w:lang w:val="cs-CZ"/>
            </w:rPr>
            <w:t xml:space="preserve">HYKŠOVÁ, M.: </w:t>
          </w:r>
          <w:r w:rsidRPr="00106D48">
            <w:rPr>
              <w:rFonts w:ascii="Times New Roman" w:hAnsi="Times New Roman" w:cs="Times New Roman"/>
              <w:i/>
              <w:sz w:val="24"/>
              <w:szCs w:val="24"/>
              <w:lang w:val="cs-CZ"/>
            </w:rPr>
            <w:t>Historické počátky teorie her</w:t>
          </w:r>
          <w:r w:rsidRPr="00106D48">
            <w:rPr>
              <w:rFonts w:ascii="Times New Roman" w:hAnsi="Times New Roman" w:cs="Times New Roman"/>
              <w:sz w:val="24"/>
              <w:szCs w:val="24"/>
              <w:lang w:val="cs-CZ"/>
            </w:rPr>
            <w:t xml:space="preserve">. 24 s. Dostupné z WWW: </w:t>
          </w:r>
          <w:r w:rsidRPr="00106D48">
            <w:rPr>
              <w:rFonts w:ascii="Times New Roman" w:hAnsi="Times New Roman" w:cs="Times New Roman"/>
              <w:sz w:val="24"/>
              <w:szCs w:val="24"/>
              <w:lang w:val="cs-CZ"/>
            </w:rPr>
            <w:br/>
          </w:r>
          <w:hyperlink r:id="rId435" w:history="1">
            <w:r w:rsidRPr="00106D48">
              <w:rPr>
                <w:rStyle w:val="Hypertextovodkaz"/>
                <w:rFonts w:ascii="Times New Roman" w:hAnsi="Times New Roman" w:cs="Times New Roman"/>
                <w:sz w:val="24"/>
                <w:szCs w:val="24"/>
                <w:lang w:val="cs-CZ"/>
              </w:rPr>
              <w:t>http://euler.fd.cvut.cz/predmety/game_theory/files/Hyksova2004a.pdf</w:t>
            </w:r>
          </w:hyperlink>
          <w:bookmarkEnd w:id="176"/>
        </w:p>
        <w:p w14:paraId="79D4EAC8" w14:textId="77777777" w:rsidR="00976843" w:rsidRPr="00106D48" w:rsidRDefault="00976843" w:rsidP="00125FED">
          <w:pPr>
            <w:pStyle w:val="citace1"/>
            <w:tabs>
              <w:tab w:val="left" w:pos="426"/>
            </w:tabs>
            <w:rPr>
              <w:rFonts w:ascii="Times New Roman" w:hAnsi="Times New Roman" w:cs="Times New Roman"/>
              <w:sz w:val="24"/>
              <w:szCs w:val="24"/>
              <w:lang w:val="cs-CZ"/>
            </w:rPr>
          </w:pPr>
          <w:bookmarkStart w:id="177" w:name="_Ref35950470"/>
          <w:r w:rsidRPr="00106D48">
            <w:rPr>
              <w:rFonts w:ascii="Times New Roman" w:hAnsi="Times New Roman" w:cs="Times New Roman"/>
              <w:sz w:val="24"/>
              <w:szCs w:val="24"/>
            </w:rPr>
            <w:t xml:space="preserve">CHVOJ, M.: Pokročilá </w:t>
          </w:r>
          <w:proofErr w:type="spellStart"/>
          <w:r w:rsidRPr="00106D48">
            <w:rPr>
              <w:rFonts w:ascii="Times New Roman" w:hAnsi="Times New Roman" w:cs="Times New Roman"/>
              <w:sz w:val="24"/>
              <w:szCs w:val="24"/>
            </w:rPr>
            <w:t>teorie</w:t>
          </w:r>
          <w:proofErr w:type="spellEnd"/>
          <w:r w:rsidRPr="00106D48">
            <w:rPr>
              <w:rFonts w:ascii="Times New Roman" w:hAnsi="Times New Roman" w:cs="Times New Roman"/>
              <w:sz w:val="24"/>
              <w:szCs w:val="24"/>
            </w:rPr>
            <w:t xml:space="preserve"> </w:t>
          </w:r>
          <w:proofErr w:type="spellStart"/>
          <w:r w:rsidRPr="00106D48">
            <w:rPr>
              <w:rFonts w:ascii="Times New Roman" w:hAnsi="Times New Roman" w:cs="Times New Roman"/>
              <w:sz w:val="24"/>
              <w:szCs w:val="24"/>
            </w:rPr>
            <w:t>her</w:t>
          </w:r>
          <w:proofErr w:type="spellEnd"/>
          <w:r w:rsidRPr="00106D48">
            <w:rPr>
              <w:rFonts w:ascii="Times New Roman" w:hAnsi="Times New Roman" w:cs="Times New Roman"/>
              <w:sz w:val="24"/>
              <w:szCs w:val="24"/>
            </w:rPr>
            <w:t xml:space="preserve"> ve </w:t>
          </w:r>
          <w:proofErr w:type="spellStart"/>
          <w:r w:rsidRPr="00106D48">
            <w:rPr>
              <w:rFonts w:ascii="Times New Roman" w:hAnsi="Times New Roman" w:cs="Times New Roman"/>
              <w:sz w:val="24"/>
              <w:szCs w:val="24"/>
            </w:rPr>
            <w:t>světě</w:t>
          </w:r>
          <w:proofErr w:type="spellEnd"/>
          <w:r w:rsidRPr="00106D48">
            <w:rPr>
              <w:rFonts w:ascii="Times New Roman" w:hAnsi="Times New Roman" w:cs="Times New Roman"/>
              <w:sz w:val="24"/>
              <w:szCs w:val="24"/>
            </w:rPr>
            <w:t xml:space="preserve"> kolem nás. </w:t>
          </w:r>
          <w:proofErr w:type="spellStart"/>
          <w:r w:rsidRPr="00106D48">
            <w:rPr>
              <w:rFonts w:ascii="Times New Roman" w:hAnsi="Times New Roman" w:cs="Times New Roman"/>
              <w:sz w:val="24"/>
              <w:szCs w:val="24"/>
            </w:rPr>
            <w:t>Grada</w:t>
          </w:r>
          <w:proofErr w:type="spellEnd"/>
          <w:r w:rsidRPr="00106D48">
            <w:rPr>
              <w:rFonts w:ascii="Times New Roman" w:hAnsi="Times New Roman" w:cs="Times New Roman"/>
              <w:sz w:val="24"/>
              <w:szCs w:val="24"/>
            </w:rPr>
            <w:t>, Praha, 2013. ISBN 978-80-247-4620-3.</w:t>
          </w:r>
          <w:bookmarkEnd w:id="177"/>
        </w:p>
        <w:p w14:paraId="783FF2EA" w14:textId="77777777" w:rsidR="00E3427C" w:rsidRPr="00106D48" w:rsidRDefault="00E3427C" w:rsidP="00125FED">
          <w:pPr>
            <w:pStyle w:val="citace1"/>
            <w:tabs>
              <w:tab w:val="left" w:pos="426"/>
            </w:tabs>
            <w:rPr>
              <w:rFonts w:ascii="Times New Roman" w:hAnsi="Times New Roman" w:cs="Times New Roman"/>
              <w:sz w:val="24"/>
              <w:szCs w:val="24"/>
              <w:lang w:val="cs-CZ"/>
            </w:rPr>
          </w:pPr>
          <w:bookmarkStart w:id="178" w:name="_Ref35950367"/>
          <w:r w:rsidRPr="00106D48">
            <w:rPr>
              <w:rFonts w:ascii="Times New Roman" w:hAnsi="Times New Roman" w:cs="Times New Roman"/>
              <w:sz w:val="24"/>
              <w:szCs w:val="24"/>
              <w:lang w:val="cs-CZ"/>
            </w:rPr>
            <w:t xml:space="preserve">JABLONSKÝ, J.: </w:t>
          </w:r>
          <w:r w:rsidRPr="00106D48">
            <w:rPr>
              <w:rFonts w:ascii="Times New Roman" w:hAnsi="Times New Roman" w:cs="Times New Roman"/>
              <w:i/>
              <w:sz w:val="24"/>
              <w:szCs w:val="24"/>
              <w:lang w:val="cs-CZ"/>
            </w:rPr>
            <w:t>Operační výzkum</w:t>
          </w:r>
          <w:r w:rsidRPr="00106D48">
            <w:rPr>
              <w:rFonts w:ascii="Times New Roman" w:hAnsi="Times New Roman" w:cs="Times New Roman"/>
              <w:sz w:val="24"/>
              <w:szCs w:val="24"/>
              <w:lang w:val="cs-CZ"/>
            </w:rPr>
            <w:t xml:space="preserve">. Professional </w:t>
          </w:r>
          <w:proofErr w:type="spellStart"/>
          <w:r w:rsidRPr="00106D48">
            <w:rPr>
              <w:rFonts w:ascii="Times New Roman" w:hAnsi="Times New Roman" w:cs="Times New Roman"/>
              <w:sz w:val="24"/>
              <w:szCs w:val="24"/>
              <w:lang w:val="cs-CZ"/>
            </w:rPr>
            <w:t>Publishing</w:t>
          </w:r>
          <w:proofErr w:type="spellEnd"/>
          <w:r w:rsidRPr="00106D48">
            <w:rPr>
              <w:rFonts w:ascii="Times New Roman" w:hAnsi="Times New Roman" w:cs="Times New Roman"/>
              <w:sz w:val="24"/>
              <w:szCs w:val="24"/>
              <w:lang w:val="cs-CZ"/>
            </w:rPr>
            <w:t>, Praha 2002.</w:t>
          </w:r>
          <w:bookmarkEnd w:id="178"/>
        </w:p>
        <w:p w14:paraId="4856E961" w14:textId="77777777" w:rsidR="00911EA7" w:rsidRPr="00106D48" w:rsidRDefault="00911EA7" w:rsidP="00125FED">
          <w:pPr>
            <w:pStyle w:val="citace1"/>
            <w:rPr>
              <w:rFonts w:ascii="Times New Roman" w:hAnsi="Times New Roman" w:cs="Times New Roman"/>
              <w:sz w:val="24"/>
              <w:szCs w:val="24"/>
            </w:rPr>
          </w:pPr>
          <w:bookmarkStart w:id="179" w:name="_Ref35956651"/>
          <w:r w:rsidRPr="00106D48">
            <w:rPr>
              <w:rFonts w:ascii="Times New Roman" w:hAnsi="Times New Roman" w:cs="Times New Roman"/>
              <w:sz w:val="24"/>
              <w:szCs w:val="24"/>
            </w:rPr>
            <w:t xml:space="preserve">JABLONSKÝ, J.: Operační </w:t>
          </w:r>
          <w:proofErr w:type="spellStart"/>
          <w:r w:rsidRPr="00106D48">
            <w:rPr>
              <w:rFonts w:ascii="Times New Roman" w:hAnsi="Times New Roman" w:cs="Times New Roman"/>
              <w:sz w:val="24"/>
              <w:szCs w:val="24"/>
            </w:rPr>
            <w:t>výzkum</w:t>
          </w:r>
          <w:proofErr w:type="spellEnd"/>
          <w:r w:rsidRPr="00106D48">
            <w:rPr>
              <w:rFonts w:ascii="Times New Roman" w:hAnsi="Times New Roman" w:cs="Times New Roman"/>
              <w:sz w:val="24"/>
              <w:szCs w:val="24"/>
            </w:rPr>
            <w:t xml:space="preserve"> - </w:t>
          </w:r>
          <w:proofErr w:type="spellStart"/>
          <w:r w:rsidRPr="00106D48">
            <w:rPr>
              <w:rFonts w:ascii="Times New Roman" w:hAnsi="Times New Roman" w:cs="Times New Roman"/>
              <w:sz w:val="24"/>
              <w:szCs w:val="24"/>
            </w:rPr>
            <w:t>Kvantitativní</w:t>
          </w:r>
          <w:proofErr w:type="spellEnd"/>
          <w:r w:rsidRPr="00106D48">
            <w:rPr>
              <w:rFonts w:ascii="Times New Roman" w:hAnsi="Times New Roman" w:cs="Times New Roman"/>
              <w:sz w:val="24"/>
              <w:szCs w:val="24"/>
            </w:rPr>
            <w:t xml:space="preserve"> modely pro ekonomické </w:t>
          </w:r>
          <w:proofErr w:type="spellStart"/>
          <w:r w:rsidRPr="00106D48">
            <w:rPr>
              <w:rFonts w:ascii="Times New Roman" w:hAnsi="Times New Roman" w:cs="Times New Roman"/>
              <w:sz w:val="24"/>
              <w:szCs w:val="24"/>
            </w:rPr>
            <w:t>rozhodování</w:t>
          </w:r>
          <w:proofErr w:type="spellEnd"/>
          <w:r w:rsidRPr="00106D48">
            <w:rPr>
              <w:rFonts w:ascii="Times New Roman" w:hAnsi="Times New Roman" w:cs="Times New Roman"/>
              <w:sz w:val="24"/>
              <w:szCs w:val="24"/>
            </w:rPr>
            <w:t>.</w:t>
          </w:r>
          <w:bookmarkEnd w:id="179"/>
        </w:p>
        <w:p w14:paraId="4943F725" w14:textId="77777777" w:rsidR="00E3427C" w:rsidRPr="00106D48" w:rsidRDefault="00E3427C" w:rsidP="00125FED">
          <w:pPr>
            <w:pStyle w:val="citace1"/>
            <w:tabs>
              <w:tab w:val="left" w:pos="426"/>
            </w:tabs>
            <w:rPr>
              <w:rFonts w:ascii="Times New Roman" w:hAnsi="Times New Roman" w:cs="Times New Roman"/>
              <w:sz w:val="24"/>
              <w:szCs w:val="24"/>
              <w:lang w:val="cs-CZ"/>
            </w:rPr>
          </w:pPr>
          <w:r w:rsidRPr="00106D48">
            <w:rPr>
              <w:rFonts w:ascii="Times New Roman" w:hAnsi="Times New Roman" w:cs="Times New Roman"/>
              <w:sz w:val="24"/>
              <w:szCs w:val="24"/>
              <w:lang w:val="cs-CZ"/>
            </w:rPr>
            <w:t xml:space="preserve">JABLONSKÝ, J., DLOUHÝ, M.: </w:t>
          </w:r>
          <w:r w:rsidRPr="00106D48">
            <w:rPr>
              <w:rFonts w:ascii="Times New Roman" w:hAnsi="Times New Roman" w:cs="Times New Roman"/>
              <w:i/>
              <w:sz w:val="24"/>
              <w:szCs w:val="24"/>
              <w:lang w:val="cs-CZ"/>
            </w:rPr>
            <w:t>Modely hodnocení efektivnosti produkčních jednotek</w:t>
          </w:r>
          <w:r w:rsidRPr="00106D48">
            <w:rPr>
              <w:rFonts w:ascii="Times New Roman" w:hAnsi="Times New Roman" w:cs="Times New Roman"/>
              <w:sz w:val="24"/>
              <w:szCs w:val="24"/>
              <w:lang w:val="cs-CZ"/>
            </w:rPr>
            <w:t xml:space="preserve">. Professional </w:t>
          </w:r>
          <w:proofErr w:type="spellStart"/>
          <w:r w:rsidRPr="00106D48">
            <w:rPr>
              <w:rFonts w:ascii="Times New Roman" w:hAnsi="Times New Roman" w:cs="Times New Roman"/>
              <w:sz w:val="24"/>
              <w:szCs w:val="24"/>
              <w:lang w:val="cs-CZ"/>
            </w:rPr>
            <w:t>Publishing</w:t>
          </w:r>
          <w:proofErr w:type="spellEnd"/>
          <w:r w:rsidRPr="00106D48">
            <w:rPr>
              <w:rFonts w:ascii="Times New Roman" w:hAnsi="Times New Roman" w:cs="Times New Roman"/>
              <w:sz w:val="24"/>
              <w:szCs w:val="24"/>
              <w:lang w:val="cs-CZ"/>
            </w:rPr>
            <w:t xml:space="preserve">, </w:t>
          </w:r>
          <w:r w:rsidR="00B136B0" w:rsidRPr="00106D48">
            <w:rPr>
              <w:rFonts w:ascii="Times New Roman" w:hAnsi="Times New Roman" w:cs="Times New Roman"/>
              <w:sz w:val="24"/>
              <w:szCs w:val="24"/>
              <w:lang w:val="cs-CZ"/>
            </w:rPr>
            <w:t xml:space="preserve">Praha: Professional </w:t>
          </w:r>
          <w:proofErr w:type="spellStart"/>
          <w:r w:rsidR="00B136B0" w:rsidRPr="00106D48">
            <w:rPr>
              <w:rFonts w:ascii="Times New Roman" w:hAnsi="Times New Roman" w:cs="Times New Roman"/>
              <w:sz w:val="24"/>
              <w:szCs w:val="24"/>
              <w:lang w:val="cs-CZ"/>
            </w:rPr>
            <w:t>publishing</w:t>
          </w:r>
          <w:proofErr w:type="spellEnd"/>
          <w:r w:rsidR="00B136B0" w:rsidRPr="00106D48">
            <w:rPr>
              <w:rFonts w:ascii="Times New Roman" w:hAnsi="Times New Roman" w:cs="Times New Roman"/>
              <w:sz w:val="24"/>
              <w:szCs w:val="24"/>
              <w:lang w:val="cs-CZ"/>
            </w:rPr>
            <w:t>, 2002. 323 s. ISBN 80-86419-23-1.</w:t>
          </w:r>
        </w:p>
        <w:p w14:paraId="4F6D162A" w14:textId="77777777" w:rsidR="00911EA7" w:rsidRPr="00106D48" w:rsidRDefault="00911EA7" w:rsidP="00125FED">
          <w:pPr>
            <w:pStyle w:val="citace1"/>
            <w:tabs>
              <w:tab w:val="left" w:pos="426"/>
              <w:tab w:val="left" w:pos="993"/>
            </w:tabs>
            <w:rPr>
              <w:rFonts w:ascii="Times New Roman" w:hAnsi="Times New Roman" w:cs="Times New Roman"/>
              <w:sz w:val="24"/>
              <w:szCs w:val="24"/>
              <w:lang w:val="cs-CZ"/>
            </w:rPr>
          </w:pPr>
          <w:r w:rsidRPr="00106D48">
            <w:rPr>
              <w:rFonts w:ascii="Times New Roman" w:hAnsi="Times New Roman" w:cs="Times New Roman"/>
              <w:sz w:val="24"/>
              <w:szCs w:val="24"/>
              <w:lang w:val="cs-CZ"/>
            </w:rPr>
            <w:t>K</w:t>
          </w:r>
          <w:r w:rsidR="00B06F93" w:rsidRPr="00106D48">
            <w:rPr>
              <w:rFonts w:ascii="Times New Roman" w:hAnsi="Times New Roman" w:cs="Times New Roman"/>
              <w:sz w:val="24"/>
              <w:szCs w:val="24"/>
              <w:lang w:val="cs-CZ"/>
            </w:rPr>
            <w:t>OČICA</w:t>
          </w:r>
          <w:r w:rsidRPr="00106D48">
            <w:rPr>
              <w:rFonts w:ascii="Times New Roman" w:hAnsi="Times New Roman" w:cs="Times New Roman"/>
              <w:sz w:val="24"/>
              <w:szCs w:val="24"/>
              <w:lang w:val="cs-CZ"/>
            </w:rPr>
            <w:t xml:space="preserve">, M.: </w:t>
          </w:r>
          <w:r w:rsidRPr="00106D48">
            <w:rPr>
              <w:rFonts w:ascii="Times New Roman" w:hAnsi="Times New Roman" w:cs="Times New Roman"/>
              <w:i/>
              <w:iCs/>
              <w:sz w:val="24"/>
              <w:szCs w:val="24"/>
              <w:lang w:val="cs-CZ"/>
            </w:rPr>
            <w:t>Iterační metody optimalizace</w:t>
          </w:r>
          <w:r w:rsidRPr="00106D48">
            <w:rPr>
              <w:rFonts w:ascii="Times New Roman" w:hAnsi="Times New Roman" w:cs="Times New Roman"/>
              <w:sz w:val="24"/>
              <w:szCs w:val="24"/>
              <w:lang w:val="cs-CZ"/>
            </w:rPr>
            <w:t xml:space="preserve">. Diplomová práce, vedoucí R. Prokop, </w:t>
          </w:r>
          <w:proofErr w:type="gramStart"/>
          <w:r w:rsidRPr="00106D48">
            <w:rPr>
              <w:rFonts w:ascii="Times New Roman" w:hAnsi="Times New Roman" w:cs="Times New Roman"/>
              <w:sz w:val="24"/>
              <w:szCs w:val="24"/>
              <w:lang w:val="cs-CZ"/>
            </w:rPr>
            <w:t xml:space="preserve">FAI,   </w:t>
          </w:r>
          <w:proofErr w:type="gramEnd"/>
          <w:r w:rsidRPr="00106D48">
            <w:rPr>
              <w:rFonts w:ascii="Times New Roman" w:hAnsi="Times New Roman" w:cs="Times New Roman"/>
              <w:sz w:val="24"/>
              <w:szCs w:val="24"/>
              <w:lang w:val="cs-CZ"/>
            </w:rPr>
            <w:t xml:space="preserve"> </w:t>
          </w:r>
          <w:r w:rsidRPr="00106D48">
            <w:rPr>
              <w:rFonts w:ascii="Times New Roman" w:hAnsi="Times New Roman" w:cs="Times New Roman"/>
              <w:sz w:val="24"/>
              <w:szCs w:val="24"/>
              <w:lang w:val="cs-CZ"/>
            </w:rPr>
            <w:tab/>
            <w:t>UTB ve Zlíně, 2005.</w:t>
          </w:r>
        </w:p>
        <w:p w14:paraId="26F82D4A" w14:textId="77777777" w:rsidR="00911EA7" w:rsidRPr="00106D48" w:rsidRDefault="00911EA7" w:rsidP="00125FED">
          <w:pPr>
            <w:pStyle w:val="citace1"/>
            <w:rPr>
              <w:rFonts w:ascii="Times New Roman" w:hAnsi="Times New Roman" w:cs="Times New Roman"/>
              <w:sz w:val="24"/>
              <w:szCs w:val="24"/>
            </w:rPr>
          </w:pPr>
          <w:bookmarkStart w:id="180" w:name="_Ref35950377"/>
          <w:r w:rsidRPr="00106D48">
            <w:rPr>
              <w:rFonts w:ascii="Times New Roman" w:hAnsi="Times New Roman" w:cs="Times New Roman"/>
              <w:sz w:val="24"/>
              <w:szCs w:val="24"/>
            </w:rPr>
            <w:t>K</w:t>
          </w:r>
          <w:r w:rsidR="00B06F93" w:rsidRPr="00106D48">
            <w:rPr>
              <w:rFonts w:ascii="Times New Roman" w:hAnsi="Times New Roman" w:cs="Times New Roman"/>
              <w:sz w:val="24"/>
              <w:szCs w:val="24"/>
            </w:rPr>
            <w:t>OŘENÁŘ</w:t>
          </w:r>
          <w:r w:rsidRPr="00106D48">
            <w:rPr>
              <w:rFonts w:ascii="Times New Roman" w:hAnsi="Times New Roman" w:cs="Times New Roman"/>
              <w:sz w:val="24"/>
              <w:szCs w:val="24"/>
            </w:rPr>
            <w:t xml:space="preserve">, V. a kol.: </w:t>
          </w:r>
          <w:r w:rsidRPr="00106D48">
            <w:rPr>
              <w:rFonts w:ascii="Times New Roman" w:hAnsi="Times New Roman" w:cs="Times New Roman"/>
              <w:i/>
              <w:iCs/>
              <w:sz w:val="24"/>
              <w:szCs w:val="24"/>
            </w:rPr>
            <w:t xml:space="preserve">Optimalizační </w:t>
          </w:r>
          <w:proofErr w:type="spellStart"/>
          <w:r w:rsidRPr="00106D48">
            <w:rPr>
              <w:rFonts w:ascii="Times New Roman" w:hAnsi="Times New Roman" w:cs="Times New Roman"/>
              <w:i/>
              <w:iCs/>
              <w:sz w:val="24"/>
              <w:szCs w:val="24"/>
            </w:rPr>
            <w:t>metody</w:t>
          </w:r>
          <w:proofErr w:type="spellEnd"/>
          <w:r w:rsidRPr="00106D48">
            <w:rPr>
              <w:rFonts w:ascii="Times New Roman" w:hAnsi="Times New Roman" w:cs="Times New Roman"/>
              <w:sz w:val="24"/>
              <w:szCs w:val="24"/>
            </w:rPr>
            <w:t>. VŠE Praha, 2003.</w:t>
          </w:r>
          <w:bookmarkEnd w:id="180"/>
        </w:p>
        <w:p w14:paraId="19EE362B" w14:textId="77777777" w:rsidR="004A3728" w:rsidRPr="00106D48" w:rsidRDefault="004A3728" w:rsidP="00125FED">
          <w:pPr>
            <w:pStyle w:val="citace1"/>
            <w:rPr>
              <w:rFonts w:ascii="Times New Roman" w:hAnsi="Times New Roman" w:cs="Times New Roman"/>
              <w:sz w:val="24"/>
              <w:szCs w:val="24"/>
            </w:rPr>
          </w:pPr>
          <w:r w:rsidRPr="00106D48">
            <w:rPr>
              <w:rFonts w:ascii="Times New Roman" w:hAnsi="Times New Roman" w:cs="Times New Roman"/>
              <w:sz w:val="24"/>
              <w:szCs w:val="24"/>
              <w:lang w:val="cs-CZ"/>
            </w:rPr>
            <w:t xml:space="preserve">KUBIŠOVÁ, A. </w:t>
          </w:r>
          <w:r w:rsidRPr="00106D48">
            <w:rPr>
              <w:rFonts w:ascii="Times New Roman" w:hAnsi="Times New Roman" w:cs="Times New Roman"/>
              <w:i/>
              <w:iCs/>
              <w:sz w:val="24"/>
              <w:szCs w:val="24"/>
              <w:lang w:val="cs-CZ"/>
            </w:rPr>
            <w:t>Operační výzkum</w:t>
          </w:r>
          <w:r w:rsidRPr="00106D48">
            <w:rPr>
              <w:rFonts w:ascii="Times New Roman" w:hAnsi="Times New Roman" w:cs="Times New Roman"/>
              <w:sz w:val="24"/>
              <w:szCs w:val="24"/>
              <w:lang w:val="cs-CZ"/>
            </w:rPr>
            <w:t>. 2014 [cit. 2018-03-10], učební text VŠPJ.</w:t>
          </w:r>
        </w:p>
        <w:p w14:paraId="62A0D1A2" w14:textId="77777777" w:rsidR="004A3728" w:rsidRPr="00106D48" w:rsidRDefault="004A3728" w:rsidP="004A3728">
          <w:pPr>
            <w:pStyle w:val="citace1"/>
            <w:rPr>
              <w:rFonts w:ascii="Times New Roman" w:hAnsi="Times New Roman" w:cs="Times New Roman"/>
              <w:sz w:val="24"/>
              <w:szCs w:val="24"/>
            </w:rPr>
          </w:pPr>
          <w:bookmarkStart w:id="181" w:name="_Ref35956333"/>
          <w:r w:rsidRPr="00106D48">
            <w:rPr>
              <w:rFonts w:ascii="Times New Roman" w:hAnsi="Times New Roman" w:cs="Times New Roman"/>
              <w:sz w:val="24"/>
              <w:szCs w:val="24"/>
            </w:rPr>
            <w:t>LINDA, B</w:t>
          </w:r>
          <w:r w:rsidR="00337FD4">
            <w:rPr>
              <w:rFonts w:ascii="Times New Roman" w:hAnsi="Times New Roman" w:cs="Times New Roman"/>
              <w:sz w:val="24"/>
              <w:szCs w:val="24"/>
            </w:rPr>
            <w:t>.</w:t>
          </w:r>
          <w:r w:rsidRPr="00106D48">
            <w:rPr>
              <w:rFonts w:ascii="Times New Roman" w:hAnsi="Times New Roman" w:cs="Times New Roman"/>
              <w:sz w:val="24"/>
              <w:szCs w:val="24"/>
            </w:rPr>
            <w:t xml:space="preserve">, VOLEK, J. </w:t>
          </w:r>
          <w:proofErr w:type="spellStart"/>
          <w:r w:rsidRPr="00106D48">
            <w:rPr>
              <w:rFonts w:ascii="Times New Roman" w:hAnsi="Times New Roman" w:cs="Times New Roman"/>
              <w:i/>
              <w:iCs/>
              <w:sz w:val="24"/>
              <w:szCs w:val="24"/>
            </w:rPr>
            <w:t>Lineární</w:t>
          </w:r>
          <w:proofErr w:type="spellEnd"/>
          <w:r w:rsidRPr="00106D48">
            <w:rPr>
              <w:rFonts w:ascii="Times New Roman" w:hAnsi="Times New Roman" w:cs="Times New Roman"/>
              <w:i/>
              <w:iCs/>
              <w:sz w:val="24"/>
              <w:szCs w:val="24"/>
            </w:rPr>
            <w:t xml:space="preserve"> </w:t>
          </w:r>
          <w:proofErr w:type="spellStart"/>
          <w:r w:rsidRPr="00106D48">
            <w:rPr>
              <w:rFonts w:ascii="Times New Roman" w:hAnsi="Times New Roman" w:cs="Times New Roman"/>
              <w:i/>
              <w:iCs/>
              <w:sz w:val="24"/>
              <w:szCs w:val="24"/>
            </w:rPr>
            <w:t>programování</w:t>
          </w:r>
          <w:proofErr w:type="spellEnd"/>
          <w:r w:rsidRPr="00106D48">
            <w:rPr>
              <w:rFonts w:ascii="Times New Roman" w:hAnsi="Times New Roman" w:cs="Times New Roman"/>
              <w:sz w:val="24"/>
              <w:szCs w:val="24"/>
            </w:rPr>
            <w:t>. 3. vyd. Univerzita  Pardubice, 2009, 139 s. ISBN 978-80-7395-207-5.</w:t>
          </w:r>
          <w:bookmarkEnd w:id="181"/>
        </w:p>
        <w:p w14:paraId="4E970EAA" w14:textId="77777777" w:rsidR="004A3728" w:rsidRPr="00106D48" w:rsidRDefault="004A3728" w:rsidP="004A3728">
          <w:pPr>
            <w:pStyle w:val="citace1"/>
            <w:rPr>
              <w:rFonts w:ascii="Times New Roman" w:hAnsi="Times New Roman" w:cs="Times New Roman"/>
              <w:sz w:val="24"/>
              <w:szCs w:val="24"/>
            </w:rPr>
          </w:pPr>
          <w:bookmarkStart w:id="182" w:name="_Ref35956058"/>
          <w:r w:rsidRPr="00106D48">
            <w:rPr>
              <w:rFonts w:ascii="Times New Roman" w:hAnsi="Times New Roman" w:cs="Times New Roman"/>
              <w:sz w:val="24"/>
              <w:szCs w:val="24"/>
            </w:rPr>
            <w:t>LUENBERGER, D</w:t>
          </w:r>
          <w:r w:rsidR="00337FD4">
            <w:rPr>
              <w:rFonts w:ascii="Times New Roman" w:hAnsi="Times New Roman" w:cs="Times New Roman"/>
              <w:sz w:val="24"/>
              <w:szCs w:val="24"/>
            </w:rPr>
            <w:t>.</w:t>
          </w:r>
          <w:r w:rsidRPr="00106D48">
            <w:rPr>
              <w:rFonts w:ascii="Times New Roman" w:hAnsi="Times New Roman" w:cs="Times New Roman"/>
              <w:sz w:val="24"/>
              <w:szCs w:val="24"/>
            </w:rPr>
            <w:t xml:space="preserve"> G., YE, Y</w:t>
          </w:r>
          <w:r w:rsidR="00337FD4">
            <w:rPr>
              <w:rFonts w:ascii="Times New Roman" w:hAnsi="Times New Roman" w:cs="Times New Roman"/>
              <w:sz w:val="24"/>
              <w:szCs w:val="24"/>
            </w:rPr>
            <w:t>.</w:t>
          </w:r>
          <w:r w:rsidRPr="00106D48">
            <w:rPr>
              <w:rFonts w:ascii="Times New Roman" w:hAnsi="Times New Roman" w:cs="Times New Roman"/>
              <w:sz w:val="24"/>
              <w:szCs w:val="24"/>
            </w:rPr>
            <w:t xml:space="preserve"> </w:t>
          </w:r>
          <w:proofErr w:type="spellStart"/>
          <w:r w:rsidRPr="00106D48">
            <w:rPr>
              <w:rFonts w:ascii="Times New Roman" w:hAnsi="Times New Roman" w:cs="Times New Roman"/>
              <w:i/>
              <w:iCs/>
              <w:sz w:val="24"/>
              <w:szCs w:val="24"/>
            </w:rPr>
            <w:t>Linear</w:t>
          </w:r>
          <w:proofErr w:type="spellEnd"/>
          <w:r w:rsidRPr="00106D48">
            <w:rPr>
              <w:rFonts w:ascii="Times New Roman" w:hAnsi="Times New Roman" w:cs="Times New Roman"/>
              <w:i/>
              <w:iCs/>
              <w:sz w:val="24"/>
              <w:szCs w:val="24"/>
            </w:rPr>
            <w:t xml:space="preserve"> and </w:t>
          </w:r>
          <w:proofErr w:type="spellStart"/>
          <w:r w:rsidRPr="00106D48">
            <w:rPr>
              <w:rFonts w:ascii="Times New Roman" w:hAnsi="Times New Roman" w:cs="Times New Roman"/>
              <w:i/>
              <w:iCs/>
              <w:sz w:val="24"/>
              <w:szCs w:val="24"/>
            </w:rPr>
            <w:t>nonlinear</w:t>
          </w:r>
          <w:proofErr w:type="spellEnd"/>
          <w:r w:rsidRPr="00106D48">
            <w:rPr>
              <w:rFonts w:ascii="Times New Roman" w:hAnsi="Times New Roman" w:cs="Times New Roman"/>
              <w:i/>
              <w:iCs/>
              <w:sz w:val="24"/>
              <w:szCs w:val="24"/>
            </w:rPr>
            <w:t xml:space="preserve"> </w:t>
          </w:r>
          <w:proofErr w:type="spellStart"/>
          <w:r w:rsidRPr="00106D48">
            <w:rPr>
              <w:rFonts w:ascii="Times New Roman" w:hAnsi="Times New Roman" w:cs="Times New Roman"/>
              <w:i/>
              <w:iCs/>
              <w:sz w:val="24"/>
              <w:szCs w:val="24"/>
            </w:rPr>
            <w:t>programming</w:t>
          </w:r>
          <w:proofErr w:type="spellEnd"/>
          <w:r w:rsidRPr="00106D48">
            <w:rPr>
              <w:rFonts w:ascii="Times New Roman" w:hAnsi="Times New Roman" w:cs="Times New Roman"/>
              <w:sz w:val="24"/>
              <w:szCs w:val="24"/>
            </w:rPr>
            <w:t xml:space="preserve">. 3rd </w:t>
          </w:r>
          <w:proofErr w:type="spellStart"/>
          <w:r w:rsidRPr="00106D48">
            <w:rPr>
              <w:rFonts w:ascii="Times New Roman" w:hAnsi="Times New Roman" w:cs="Times New Roman"/>
              <w:sz w:val="24"/>
              <w:szCs w:val="24"/>
            </w:rPr>
            <w:t>ed</w:t>
          </w:r>
          <w:proofErr w:type="spellEnd"/>
          <w:r w:rsidRPr="00106D48">
            <w:rPr>
              <w:rFonts w:ascii="Times New Roman" w:hAnsi="Times New Roman" w:cs="Times New Roman"/>
              <w:sz w:val="24"/>
              <w:szCs w:val="24"/>
            </w:rPr>
            <w:t xml:space="preserve">. New York: </w:t>
          </w:r>
          <w:proofErr w:type="spellStart"/>
          <w:r w:rsidRPr="00106D48">
            <w:rPr>
              <w:rFonts w:ascii="Times New Roman" w:hAnsi="Times New Roman" w:cs="Times New Roman"/>
              <w:sz w:val="24"/>
              <w:szCs w:val="24"/>
            </w:rPr>
            <w:t>Springer</w:t>
          </w:r>
          <w:proofErr w:type="spellEnd"/>
          <w:r w:rsidRPr="00106D48">
            <w:rPr>
              <w:rFonts w:ascii="Times New Roman" w:hAnsi="Times New Roman" w:cs="Times New Roman"/>
              <w:sz w:val="24"/>
              <w:szCs w:val="24"/>
            </w:rPr>
            <w:t>, 2008. 546 s. ISBN 978-0387-74502-2.</w:t>
          </w:r>
          <w:bookmarkEnd w:id="182"/>
        </w:p>
        <w:p w14:paraId="141A6F4B" w14:textId="77777777" w:rsidR="00911EA7" w:rsidRDefault="00911EA7" w:rsidP="00125FED">
          <w:pPr>
            <w:pStyle w:val="citace1"/>
            <w:rPr>
              <w:rFonts w:ascii="Times New Roman" w:hAnsi="Times New Roman" w:cs="Times New Roman"/>
              <w:sz w:val="24"/>
              <w:szCs w:val="24"/>
            </w:rPr>
          </w:pPr>
          <w:bookmarkStart w:id="183" w:name="_Ref36040523"/>
          <w:r w:rsidRPr="00106D48">
            <w:rPr>
              <w:rFonts w:ascii="Times New Roman" w:hAnsi="Times New Roman" w:cs="Times New Roman"/>
              <w:sz w:val="24"/>
              <w:szCs w:val="24"/>
            </w:rPr>
            <w:t>M</w:t>
          </w:r>
          <w:r w:rsidR="00B06F93" w:rsidRPr="00106D48">
            <w:rPr>
              <w:rFonts w:ascii="Times New Roman" w:hAnsi="Times New Roman" w:cs="Times New Roman"/>
              <w:sz w:val="24"/>
              <w:szCs w:val="24"/>
            </w:rPr>
            <w:t>AŇAS</w:t>
          </w:r>
          <w:r w:rsidRPr="00106D48">
            <w:rPr>
              <w:rFonts w:ascii="Times New Roman" w:hAnsi="Times New Roman" w:cs="Times New Roman"/>
              <w:sz w:val="24"/>
              <w:szCs w:val="24"/>
            </w:rPr>
            <w:t xml:space="preserve">, M.: </w:t>
          </w:r>
          <w:r w:rsidRPr="00106D48">
            <w:rPr>
              <w:rFonts w:ascii="Times New Roman" w:hAnsi="Times New Roman" w:cs="Times New Roman"/>
              <w:i/>
              <w:iCs/>
              <w:sz w:val="24"/>
              <w:szCs w:val="24"/>
            </w:rPr>
            <w:t xml:space="preserve">Optimalizační </w:t>
          </w:r>
          <w:proofErr w:type="spellStart"/>
          <w:r w:rsidRPr="00106D48">
            <w:rPr>
              <w:rFonts w:ascii="Times New Roman" w:hAnsi="Times New Roman" w:cs="Times New Roman"/>
              <w:i/>
              <w:iCs/>
              <w:sz w:val="24"/>
              <w:szCs w:val="24"/>
            </w:rPr>
            <w:t>metody</w:t>
          </w:r>
          <w:proofErr w:type="spellEnd"/>
          <w:r w:rsidRPr="00106D48">
            <w:rPr>
              <w:rFonts w:ascii="Times New Roman" w:hAnsi="Times New Roman" w:cs="Times New Roman"/>
              <w:sz w:val="24"/>
              <w:szCs w:val="24"/>
            </w:rPr>
            <w:t>. SNTL Praha, 1976.</w:t>
          </w:r>
          <w:bookmarkEnd w:id="183"/>
        </w:p>
        <w:p w14:paraId="552C5A6D" w14:textId="77777777" w:rsidR="0065594B" w:rsidRPr="00106D48" w:rsidRDefault="0065594B" w:rsidP="00125FED">
          <w:pPr>
            <w:pStyle w:val="citace1"/>
            <w:rPr>
              <w:rFonts w:ascii="Times New Roman" w:hAnsi="Times New Roman" w:cs="Times New Roman"/>
              <w:sz w:val="24"/>
              <w:szCs w:val="24"/>
            </w:rPr>
          </w:pPr>
          <w:bookmarkStart w:id="184" w:name="_Ref36042065"/>
          <w:r w:rsidRPr="00106D48">
            <w:rPr>
              <w:rFonts w:ascii="Times New Roman" w:hAnsi="Times New Roman" w:cs="Times New Roman"/>
              <w:sz w:val="24"/>
              <w:szCs w:val="24"/>
            </w:rPr>
            <w:t xml:space="preserve">MAŇAS, M.: </w:t>
          </w:r>
          <w:proofErr w:type="spellStart"/>
          <w:r>
            <w:rPr>
              <w:rFonts w:ascii="Times New Roman" w:hAnsi="Times New Roman" w:cs="Times New Roman"/>
              <w:i/>
              <w:iCs/>
              <w:sz w:val="24"/>
              <w:szCs w:val="24"/>
            </w:rPr>
            <w:t>Teorie</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her</w:t>
          </w:r>
          <w:proofErr w:type="spellEnd"/>
          <w:r>
            <w:rPr>
              <w:rFonts w:ascii="Times New Roman" w:hAnsi="Times New Roman" w:cs="Times New Roman"/>
              <w:i/>
              <w:iCs/>
              <w:sz w:val="24"/>
              <w:szCs w:val="24"/>
            </w:rPr>
            <w:t xml:space="preserve"> a </w:t>
          </w:r>
          <w:proofErr w:type="spellStart"/>
          <w:r>
            <w:rPr>
              <w:rFonts w:ascii="Times New Roman" w:hAnsi="Times New Roman" w:cs="Times New Roman"/>
              <w:i/>
              <w:iCs/>
              <w:sz w:val="24"/>
              <w:szCs w:val="24"/>
            </w:rPr>
            <w:t>optimálního</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rozhodování</w:t>
          </w:r>
          <w:proofErr w:type="spellEnd"/>
          <w:r w:rsidRPr="00106D48">
            <w:rPr>
              <w:rFonts w:ascii="Times New Roman" w:hAnsi="Times New Roman" w:cs="Times New Roman"/>
              <w:sz w:val="24"/>
              <w:szCs w:val="24"/>
            </w:rPr>
            <w:t>. SNTL Praha, 197</w:t>
          </w:r>
          <w:r>
            <w:rPr>
              <w:rFonts w:ascii="Times New Roman" w:hAnsi="Times New Roman" w:cs="Times New Roman"/>
              <w:sz w:val="24"/>
              <w:szCs w:val="24"/>
            </w:rPr>
            <w:t>4</w:t>
          </w:r>
          <w:bookmarkEnd w:id="184"/>
        </w:p>
        <w:p w14:paraId="2195DAB2" w14:textId="77777777" w:rsidR="00E3427C" w:rsidRPr="00106D48" w:rsidRDefault="00E3427C" w:rsidP="00125FED">
          <w:pPr>
            <w:pStyle w:val="citace1"/>
            <w:tabs>
              <w:tab w:val="left" w:pos="426"/>
            </w:tabs>
            <w:rPr>
              <w:rStyle w:val="Hypertextovodkaz"/>
              <w:rFonts w:ascii="Times New Roman" w:hAnsi="Times New Roman" w:cs="Times New Roman"/>
              <w:sz w:val="24"/>
              <w:szCs w:val="24"/>
              <w:lang w:val="cs-CZ"/>
            </w:rPr>
          </w:pPr>
          <w:bookmarkStart w:id="185" w:name="_Ref427619290"/>
          <w:r w:rsidRPr="00106D48">
            <w:rPr>
              <w:rFonts w:ascii="Times New Roman" w:hAnsi="Times New Roman" w:cs="Times New Roman"/>
              <w:sz w:val="24"/>
              <w:szCs w:val="24"/>
              <w:lang w:val="cs-CZ"/>
            </w:rPr>
            <w:t xml:space="preserve">MARKL, J.: </w:t>
          </w:r>
          <w:r w:rsidRPr="00106D48">
            <w:rPr>
              <w:rFonts w:ascii="Times New Roman" w:hAnsi="Times New Roman" w:cs="Times New Roman"/>
              <w:i/>
              <w:sz w:val="24"/>
              <w:szCs w:val="24"/>
              <w:lang w:val="cs-CZ"/>
            </w:rPr>
            <w:t>Teorie her a modely rozhodování v podmínkách neurčitosti</w:t>
          </w:r>
          <w:r w:rsidRPr="00106D48">
            <w:rPr>
              <w:rFonts w:ascii="Times New Roman" w:hAnsi="Times New Roman" w:cs="Times New Roman"/>
              <w:sz w:val="24"/>
              <w:szCs w:val="24"/>
              <w:lang w:val="cs-CZ"/>
            </w:rPr>
            <w:t xml:space="preserve">. FEI, VŠB-TU Ostrava, 78 s. [DOSTUP. 15. 5. 2015]. Dostupné z WWW: </w:t>
          </w:r>
          <w:r w:rsidRPr="00106D48">
            <w:rPr>
              <w:rFonts w:ascii="Times New Roman" w:hAnsi="Times New Roman" w:cs="Times New Roman"/>
              <w:sz w:val="24"/>
              <w:szCs w:val="24"/>
              <w:lang w:val="cs-CZ"/>
            </w:rPr>
            <w:br/>
          </w:r>
          <w:hyperlink r:id="rId436" w:history="1">
            <w:r w:rsidRPr="00106D48">
              <w:rPr>
                <w:rStyle w:val="Hypertextovodkaz"/>
                <w:rFonts w:ascii="Times New Roman" w:hAnsi="Times New Roman" w:cs="Times New Roman"/>
                <w:iCs/>
                <w:sz w:val="24"/>
                <w:szCs w:val="24"/>
                <w:lang w:val="cs-CZ"/>
              </w:rPr>
              <w:t>http://www.cs.vsb.cz/sawa/teh/</w:t>
            </w:r>
          </w:hyperlink>
          <w:bookmarkEnd w:id="185"/>
        </w:p>
        <w:p w14:paraId="0CF3A301" w14:textId="77777777" w:rsidR="002967EC" w:rsidRPr="00106D48" w:rsidRDefault="002967EC" w:rsidP="00125FED">
          <w:pPr>
            <w:pStyle w:val="citace1"/>
            <w:tabs>
              <w:tab w:val="left" w:pos="426"/>
            </w:tabs>
            <w:rPr>
              <w:rStyle w:val="Hypertextovodkaz"/>
              <w:rFonts w:ascii="Times New Roman" w:hAnsi="Times New Roman" w:cs="Times New Roman"/>
              <w:sz w:val="24"/>
              <w:szCs w:val="24"/>
              <w:lang w:val="cs-CZ"/>
            </w:rPr>
          </w:pPr>
          <w:bookmarkStart w:id="186" w:name="_Ref35950309"/>
          <w:r w:rsidRPr="00106D48">
            <w:rPr>
              <w:rFonts w:ascii="Times New Roman" w:hAnsi="Times New Roman" w:cs="Times New Roman"/>
              <w:sz w:val="24"/>
              <w:szCs w:val="24"/>
              <w:lang w:val="cs-CZ"/>
            </w:rPr>
            <w:t>NEUMANN, J. V</w:t>
          </w:r>
          <w:r w:rsidRPr="00106D48">
            <w:rPr>
              <w:rFonts w:ascii="Times New Roman" w:hAnsi="Times New Roman" w:cs="Times New Roman"/>
              <w:i/>
              <w:sz w:val="24"/>
              <w:szCs w:val="24"/>
              <w:lang w:val="cs-CZ"/>
            </w:rPr>
            <w:t>.</w:t>
          </w:r>
          <w:r w:rsidRPr="00106D48">
            <w:rPr>
              <w:rFonts w:ascii="Times New Roman" w:hAnsi="Times New Roman" w:cs="Times New Roman"/>
              <w:sz w:val="24"/>
              <w:szCs w:val="24"/>
              <w:lang w:val="cs-CZ"/>
            </w:rPr>
            <w:t>; MORGENSTERN,</w:t>
          </w:r>
          <w:r w:rsidRPr="00106D48">
            <w:rPr>
              <w:rFonts w:ascii="Times New Roman" w:hAnsi="Times New Roman" w:cs="Times New Roman"/>
              <w:i/>
              <w:sz w:val="24"/>
              <w:szCs w:val="24"/>
              <w:lang w:val="cs-CZ"/>
            </w:rPr>
            <w:t xml:space="preserve"> </w:t>
          </w:r>
          <w:r w:rsidRPr="00106D48">
            <w:rPr>
              <w:rFonts w:ascii="Times New Roman" w:hAnsi="Times New Roman" w:cs="Times New Roman"/>
              <w:sz w:val="24"/>
              <w:szCs w:val="24"/>
              <w:lang w:val="cs-CZ"/>
            </w:rPr>
            <w:t xml:space="preserve">O.: </w:t>
          </w:r>
          <w:proofErr w:type="spellStart"/>
          <w:r w:rsidRPr="00106D48">
            <w:rPr>
              <w:rFonts w:ascii="Times New Roman" w:hAnsi="Times New Roman" w:cs="Times New Roman"/>
              <w:i/>
              <w:sz w:val="24"/>
              <w:szCs w:val="24"/>
              <w:lang w:val="cs-CZ"/>
            </w:rPr>
            <w:t>Theory</w:t>
          </w:r>
          <w:proofErr w:type="spellEnd"/>
          <w:r w:rsidRPr="00106D48">
            <w:rPr>
              <w:rFonts w:ascii="Times New Roman" w:hAnsi="Times New Roman" w:cs="Times New Roman"/>
              <w:i/>
              <w:sz w:val="24"/>
              <w:szCs w:val="24"/>
              <w:lang w:val="cs-CZ"/>
            </w:rPr>
            <w:t xml:space="preserve"> </w:t>
          </w:r>
          <w:proofErr w:type="spellStart"/>
          <w:r w:rsidRPr="00106D48">
            <w:rPr>
              <w:rFonts w:ascii="Times New Roman" w:hAnsi="Times New Roman" w:cs="Times New Roman"/>
              <w:i/>
              <w:sz w:val="24"/>
              <w:szCs w:val="24"/>
              <w:lang w:val="cs-CZ"/>
            </w:rPr>
            <w:t>of</w:t>
          </w:r>
          <w:proofErr w:type="spellEnd"/>
          <w:r w:rsidRPr="00106D48">
            <w:rPr>
              <w:rFonts w:ascii="Times New Roman" w:hAnsi="Times New Roman" w:cs="Times New Roman"/>
              <w:i/>
              <w:sz w:val="24"/>
              <w:szCs w:val="24"/>
              <w:lang w:val="cs-CZ"/>
            </w:rPr>
            <w:t xml:space="preserve"> </w:t>
          </w:r>
          <w:proofErr w:type="spellStart"/>
          <w:r w:rsidRPr="00106D48">
            <w:rPr>
              <w:rFonts w:ascii="Times New Roman" w:hAnsi="Times New Roman" w:cs="Times New Roman"/>
              <w:i/>
              <w:sz w:val="24"/>
              <w:szCs w:val="24"/>
              <w:lang w:val="cs-CZ"/>
            </w:rPr>
            <w:t>games</w:t>
          </w:r>
          <w:proofErr w:type="spellEnd"/>
          <w:r w:rsidRPr="00106D48">
            <w:rPr>
              <w:rFonts w:ascii="Times New Roman" w:hAnsi="Times New Roman" w:cs="Times New Roman"/>
              <w:i/>
              <w:sz w:val="24"/>
              <w:szCs w:val="24"/>
              <w:lang w:val="cs-CZ"/>
            </w:rPr>
            <w:t xml:space="preserve"> and </w:t>
          </w:r>
          <w:proofErr w:type="spellStart"/>
          <w:r w:rsidRPr="00106D48">
            <w:rPr>
              <w:rFonts w:ascii="Times New Roman" w:hAnsi="Times New Roman" w:cs="Times New Roman"/>
              <w:i/>
              <w:sz w:val="24"/>
              <w:szCs w:val="24"/>
              <w:lang w:val="cs-CZ"/>
            </w:rPr>
            <w:t>economic</w:t>
          </w:r>
          <w:proofErr w:type="spellEnd"/>
          <w:r w:rsidRPr="00106D48">
            <w:rPr>
              <w:rFonts w:ascii="Times New Roman" w:hAnsi="Times New Roman" w:cs="Times New Roman"/>
              <w:i/>
              <w:sz w:val="24"/>
              <w:szCs w:val="24"/>
              <w:lang w:val="cs-CZ"/>
            </w:rPr>
            <w:t xml:space="preserve"> </w:t>
          </w:r>
          <w:proofErr w:type="spellStart"/>
          <w:r w:rsidRPr="00106D48">
            <w:rPr>
              <w:rFonts w:ascii="Times New Roman" w:hAnsi="Times New Roman" w:cs="Times New Roman"/>
              <w:i/>
              <w:sz w:val="24"/>
              <w:szCs w:val="24"/>
              <w:lang w:val="cs-CZ"/>
            </w:rPr>
            <w:t>behavior</w:t>
          </w:r>
          <w:proofErr w:type="spellEnd"/>
          <w:r w:rsidRPr="00106D48">
            <w:rPr>
              <w:rFonts w:ascii="Times New Roman" w:hAnsi="Times New Roman" w:cs="Times New Roman"/>
              <w:i/>
              <w:sz w:val="24"/>
              <w:szCs w:val="24"/>
              <w:lang w:val="cs-CZ"/>
            </w:rPr>
            <w:t xml:space="preserve">. </w:t>
          </w:r>
          <w:r w:rsidRPr="00106D48">
            <w:rPr>
              <w:rFonts w:ascii="Times New Roman" w:hAnsi="Times New Roman" w:cs="Times New Roman"/>
              <w:sz w:val="24"/>
              <w:szCs w:val="24"/>
              <w:lang w:val="cs-CZ"/>
            </w:rPr>
            <w:t xml:space="preserve">674 s. </w:t>
          </w:r>
          <w:proofErr w:type="gramStart"/>
          <w:r w:rsidRPr="00106D48">
            <w:rPr>
              <w:rFonts w:ascii="Times New Roman" w:hAnsi="Times New Roman" w:cs="Times New Roman"/>
              <w:sz w:val="24"/>
              <w:szCs w:val="24"/>
              <w:lang w:val="cs-CZ"/>
            </w:rPr>
            <w:t>Internet</w:t>
          </w:r>
          <w:proofErr w:type="gramEnd"/>
          <w:r w:rsidRPr="00106D48">
            <w:rPr>
              <w:rFonts w:ascii="Times New Roman" w:hAnsi="Times New Roman" w:cs="Times New Roman"/>
              <w:sz w:val="24"/>
              <w:szCs w:val="24"/>
              <w:lang w:val="cs-CZ"/>
            </w:rPr>
            <w:t xml:space="preserve"> Archive, Nezisková digitální knihovna Americké knihovní asociace. [DOSTUP. 15. 5. 2015]. Dostupné z WWW: </w:t>
          </w:r>
          <w:hyperlink r:id="rId437" w:history="1">
            <w:r w:rsidRPr="00106D48">
              <w:rPr>
                <w:rStyle w:val="Hypertextovodkaz"/>
                <w:rFonts w:ascii="Times New Roman" w:hAnsi="Times New Roman" w:cs="Times New Roman"/>
                <w:sz w:val="24"/>
                <w:szCs w:val="24"/>
                <w:lang w:val="cs-CZ"/>
              </w:rPr>
              <w:t>https://archive.org/details/theoryofgamesand030098mbp</w:t>
            </w:r>
          </w:hyperlink>
          <w:bookmarkEnd w:id="186"/>
          <w:bookmarkEnd w:id="160"/>
        </w:p>
        <w:p w14:paraId="79C103A6" w14:textId="77777777" w:rsidR="004A3728" w:rsidRPr="00106D48" w:rsidRDefault="004A3728" w:rsidP="00125FED">
          <w:pPr>
            <w:pStyle w:val="citace1"/>
            <w:tabs>
              <w:tab w:val="left" w:pos="426"/>
            </w:tabs>
            <w:rPr>
              <w:rFonts w:ascii="Times New Roman" w:hAnsi="Times New Roman" w:cs="Times New Roman"/>
              <w:sz w:val="24"/>
              <w:szCs w:val="24"/>
              <w:lang w:val="cs-CZ"/>
            </w:rPr>
          </w:pPr>
          <w:bookmarkStart w:id="187" w:name="_Ref35955918"/>
          <w:r w:rsidRPr="00106D48">
            <w:rPr>
              <w:rFonts w:ascii="Times New Roman" w:hAnsi="Times New Roman" w:cs="Times New Roman"/>
              <w:sz w:val="24"/>
              <w:szCs w:val="24"/>
              <w:lang w:val="cs-CZ"/>
            </w:rPr>
            <w:t xml:space="preserve">PEKAŘ, L. </w:t>
          </w:r>
          <w:r w:rsidRPr="00106D48">
            <w:rPr>
              <w:rFonts w:ascii="Times New Roman" w:hAnsi="Times New Roman" w:cs="Times New Roman"/>
              <w:i/>
              <w:iCs/>
              <w:sz w:val="24"/>
              <w:szCs w:val="24"/>
              <w:lang w:val="cs-CZ"/>
            </w:rPr>
            <w:t>Optimalizace</w:t>
          </w:r>
          <w:r w:rsidRPr="00106D48">
            <w:rPr>
              <w:rFonts w:ascii="Times New Roman" w:hAnsi="Times New Roman" w:cs="Times New Roman"/>
              <w:sz w:val="24"/>
              <w:szCs w:val="24"/>
              <w:lang w:val="cs-CZ"/>
            </w:rPr>
            <w:t>, skripta. FAI, UTB, Zlín 2013. 80 s.</w:t>
          </w:r>
          <w:bookmarkEnd w:id="187"/>
        </w:p>
        <w:p w14:paraId="7CB5F089" w14:textId="77777777" w:rsidR="004A3728" w:rsidRPr="00106D48" w:rsidRDefault="004A3728" w:rsidP="004A3728">
          <w:pPr>
            <w:pStyle w:val="citace1"/>
            <w:rPr>
              <w:rFonts w:ascii="Times New Roman" w:hAnsi="Times New Roman" w:cs="Times New Roman"/>
              <w:sz w:val="24"/>
              <w:szCs w:val="24"/>
            </w:rPr>
          </w:pPr>
          <w:r w:rsidRPr="00106D48">
            <w:rPr>
              <w:rFonts w:ascii="Times New Roman" w:hAnsi="Times New Roman" w:cs="Times New Roman"/>
              <w:sz w:val="24"/>
              <w:szCs w:val="24"/>
            </w:rPr>
            <w:lastRenderedPageBreak/>
            <w:t xml:space="preserve">PELIKÁN, J.: </w:t>
          </w:r>
          <w:proofErr w:type="spellStart"/>
          <w:r w:rsidRPr="00106D48">
            <w:rPr>
              <w:rFonts w:ascii="Times New Roman" w:hAnsi="Times New Roman" w:cs="Times New Roman"/>
              <w:sz w:val="24"/>
              <w:szCs w:val="24"/>
            </w:rPr>
            <w:t>Diskrétní</w:t>
          </w:r>
          <w:proofErr w:type="spellEnd"/>
          <w:r w:rsidRPr="00106D48">
            <w:rPr>
              <w:rFonts w:ascii="Times New Roman" w:hAnsi="Times New Roman" w:cs="Times New Roman"/>
              <w:sz w:val="24"/>
              <w:szCs w:val="24"/>
            </w:rPr>
            <w:t xml:space="preserve"> modely v </w:t>
          </w:r>
          <w:proofErr w:type="spellStart"/>
          <w:r w:rsidRPr="00106D48">
            <w:rPr>
              <w:rFonts w:ascii="Times New Roman" w:hAnsi="Times New Roman" w:cs="Times New Roman"/>
              <w:sz w:val="24"/>
              <w:szCs w:val="24"/>
            </w:rPr>
            <w:t>operačním</w:t>
          </w:r>
          <w:proofErr w:type="spellEnd"/>
          <w:r w:rsidRPr="00106D48">
            <w:rPr>
              <w:rFonts w:ascii="Times New Roman" w:hAnsi="Times New Roman" w:cs="Times New Roman"/>
              <w:sz w:val="24"/>
              <w:szCs w:val="24"/>
            </w:rPr>
            <w:t xml:space="preserve"> </w:t>
          </w:r>
          <w:proofErr w:type="spellStart"/>
          <w:r w:rsidRPr="00106D48">
            <w:rPr>
              <w:rFonts w:ascii="Times New Roman" w:hAnsi="Times New Roman" w:cs="Times New Roman"/>
              <w:sz w:val="24"/>
              <w:szCs w:val="24"/>
            </w:rPr>
            <w:t>výzkumu</w:t>
          </w:r>
          <w:proofErr w:type="spellEnd"/>
          <w:r w:rsidRPr="00106D48">
            <w:rPr>
              <w:rFonts w:ascii="Times New Roman" w:hAnsi="Times New Roman" w:cs="Times New Roman"/>
              <w:sz w:val="24"/>
              <w:szCs w:val="24"/>
            </w:rPr>
            <w:t xml:space="preserve">, Professional </w:t>
          </w:r>
          <w:proofErr w:type="spellStart"/>
          <w:r w:rsidRPr="00106D48">
            <w:rPr>
              <w:rFonts w:ascii="Times New Roman" w:hAnsi="Times New Roman" w:cs="Times New Roman"/>
              <w:sz w:val="24"/>
              <w:szCs w:val="24"/>
            </w:rPr>
            <w:t>Publishing</w:t>
          </w:r>
          <w:proofErr w:type="spellEnd"/>
          <w:r w:rsidRPr="00106D48">
            <w:rPr>
              <w:rFonts w:ascii="Times New Roman" w:hAnsi="Times New Roman" w:cs="Times New Roman"/>
              <w:sz w:val="24"/>
              <w:szCs w:val="24"/>
            </w:rPr>
            <w:t>, Praha 2001.</w:t>
          </w:r>
        </w:p>
        <w:p w14:paraId="6AD9B413" w14:textId="77777777" w:rsidR="002967EC" w:rsidRPr="00106D48" w:rsidRDefault="002967EC" w:rsidP="00125FED">
          <w:pPr>
            <w:pStyle w:val="citace1"/>
            <w:tabs>
              <w:tab w:val="left" w:pos="426"/>
            </w:tabs>
            <w:rPr>
              <w:rFonts w:ascii="Times New Roman" w:hAnsi="Times New Roman" w:cs="Times New Roman"/>
              <w:sz w:val="24"/>
              <w:szCs w:val="24"/>
              <w:lang w:val="cs-CZ"/>
            </w:rPr>
          </w:pPr>
          <w:bookmarkStart w:id="188" w:name="_Ref36041720"/>
          <w:r w:rsidRPr="00106D48">
            <w:rPr>
              <w:rFonts w:ascii="Times New Roman" w:hAnsi="Times New Roman" w:cs="Times New Roman"/>
              <w:sz w:val="24"/>
              <w:szCs w:val="24"/>
              <w:lang w:val="cs-CZ"/>
            </w:rPr>
            <w:t xml:space="preserve">PETERSON, M.: </w:t>
          </w:r>
          <w:proofErr w:type="spellStart"/>
          <w:r w:rsidRPr="00106D48">
            <w:rPr>
              <w:rFonts w:ascii="Times New Roman" w:hAnsi="Times New Roman" w:cs="Times New Roman"/>
              <w:i/>
              <w:sz w:val="24"/>
              <w:szCs w:val="24"/>
              <w:lang w:val="cs-CZ"/>
            </w:rPr>
            <w:t>An</w:t>
          </w:r>
          <w:proofErr w:type="spellEnd"/>
          <w:r w:rsidRPr="00106D48">
            <w:rPr>
              <w:rFonts w:ascii="Times New Roman" w:hAnsi="Times New Roman" w:cs="Times New Roman"/>
              <w:i/>
              <w:sz w:val="24"/>
              <w:szCs w:val="24"/>
              <w:lang w:val="cs-CZ"/>
            </w:rPr>
            <w:t xml:space="preserve"> </w:t>
          </w:r>
          <w:proofErr w:type="spellStart"/>
          <w:r w:rsidRPr="00106D48">
            <w:rPr>
              <w:rFonts w:ascii="Times New Roman" w:hAnsi="Times New Roman" w:cs="Times New Roman"/>
              <w:i/>
              <w:sz w:val="24"/>
              <w:szCs w:val="24"/>
              <w:lang w:val="cs-CZ"/>
            </w:rPr>
            <w:t>Introduction</w:t>
          </w:r>
          <w:proofErr w:type="spellEnd"/>
          <w:r w:rsidRPr="00106D48">
            <w:rPr>
              <w:rFonts w:ascii="Times New Roman" w:hAnsi="Times New Roman" w:cs="Times New Roman"/>
              <w:i/>
              <w:sz w:val="24"/>
              <w:szCs w:val="24"/>
              <w:lang w:val="cs-CZ"/>
            </w:rPr>
            <w:t xml:space="preserve"> to </w:t>
          </w:r>
          <w:proofErr w:type="spellStart"/>
          <w:r w:rsidRPr="00106D48">
            <w:rPr>
              <w:rFonts w:ascii="Times New Roman" w:hAnsi="Times New Roman" w:cs="Times New Roman"/>
              <w:i/>
              <w:sz w:val="24"/>
              <w:szCs w:val="24"/>
              <w:lang w:val="cs-CZ"/>
            </w:rPr>
            <w:t>Decision</w:t>
          </w:r>
          <w:proofErr w:type="spellEnd"/>
          <w:r w:rsidRPr="00106D48">
            <w:rPr>
              <w:rFonts w:ascii="Times New Roman" w:hAnsi="Times New Roman" w:cs="Times New Roman"/>
              <w:i/>
              <w:sz w:val="24"/>
              <w:szCs w:val="24"/>
              <w:lang w:val="cs-CZ"/>
            </w:rPr>
            <w:t xml:space="preserve"> </w:t>
          </w:r>
          <w:proofErr w:type="spellStart"/>
          <w:r w:rsidRPr="00106D48">
            <w:rPr>
              <w:rFonts w:ascii="Times New Roman" w:hAnsi="Times New Roman" w:cs="Times New Roman"/>
              <w:i/>
              <w:sz w:val="24"/>
              <w:szCs w:val="24"/>
              <w:lang w:val="cs-CZ"/>
            </w:rPr>
            <w:t>Theory</w:t>
          </w:r>
          <w:proofErr w:type="spellEnd"/>
          <w:r w:rsidRPr="00106D48">
            <w:rPr>
              <w:rFonts w:ascii="Times New Roman" w:hAnsi="Times New Roman" w:cs="Times New Roman"/>
              <w:sz w:val="24"/>
              <w:szCs w:val="24"/>
              <w:lang w:val="cs-CZ"/>
            </w:rPr>
            <w:t xml:space="preserve">. Cambridge University </w:t>
          </w:r>
          <w:proofErr w:type="spellStart"/>
          <w:r w:rsidRPr="00106D48">
            <w:rPr>
              <w:rFonts w:ascii="Times New Roman" w:hAnsi="Times New Roman" w:cs="Times New Roman"/>
              <w:sz w:val="24"/>
              <w:szCs w:val="24"/>
              <w:lang w:val="cs-CZ"/>
            </w:rPr>
            <w:t>Press</w:t>
          </w:r>
          <w:proofErr w:type="spellEnd"/>
          <w:r w:rsidRPr="00106D48">
            <w:rPr>
              <w:rFonts w:ascii="Times New Roman" w:hAnsi="Times New Roman" w:cs="Times New Roman"/>
              <w:sz w:val="24"/>
              <w:szCs w:val="24"/>
              <w:lang w:val="cs-CZ"/>
            </w:rPr>
            <w:t xml:space="preserve">, 2010, </w:t>
          </w:r>
          <w:proofErr w:type="gramStart"/>
          <w:r w:rsidRPr="00106D48">
            <w:rPr>
              <w:rFonts w:ascii="Times New Roman" w:hAnsi="Times New Roman" w:cs="Times New Roman"/>
              <w:sz w:val="24"/>
              <w:szCs w:val="24"/>
              <w:lang w:val="cs-CZ"/>
            </w:rPr>
            <w:t>1 –30</w:t>
          </w:r>
          <w:proofErr w:type="gramEnd"/>
          <w:r w:rsidRPr="00106D48">
            <w:rPr>
              <w:rFonts w:ascii="Times New Roman" w:hAnsi="Times New Roman" w:cs="Times New Roman"/>
              <w:sz w:val="24"/>
              <w:szCs w:val="24"/>
              <w:lang w:val="cs-CZ"/>
            </w:rPr>
            <w:t>.</w:t>
          </w:r>
          <w:bookmarkEnd w:id="188"/>
        </w:p>
        <w:p w14:paraId="3CDE23EE" w14:textId="77777777" w:rsidR="004A3728" w:rsidRPr="00106D48" w:rsidRDefault="004A3728" w:rsidP="004A3728">
          <w:pPr>
            <w:pStyle w:val="citace1"/>
            <w:rPr>
              <w:rFonts w:ascii="Times New Roman" w:hAnsi="Times New Roman" w:cs="Times New Roman"/>
              <w:sz w:val="24"/>
              <w:szCs w:val="24"/>
            </w:rPr>
          </w:pPr>
          <w:bookmarkStart w:id="189" w:name="_Ref35956623"/>
          <w:r w:rsidRPr="00106D48">
            <w:rPr>
              <w:rFonts w:ascii="Times New Roman" w:hAnsi="Times New Roman" w:cs="Times New Roman"/>
              <w:sz w:val="24"/>
              <w:szCs w:val="24"/>
            </w:rPr>
            <w:t xml:space="preserve">PLESNÍK, J., DUPAČOVÁ, J., VLACH, M.: </w:t>
          </w:r>
          <w:r w:rsidRPr="00106D48">
            <w:rPr>
              <w:rFonts w:ascii="Times New Roman" w:hAnsi="Times New Roman" w:cs="Times New Roman"/>
              <w:i/>
              <w:iCs/>
              <w:sz w:val="24"/>
              <w:szCs w:val="24"/>
            </w:rPr>
            <w:t>Lineárne  programovanie</w:t>
          </w:r>
          <w:r w:rsidRPr="00106D48">
            <w:rPr>
              <w:rFonts w:ascii="Times New Roman" w:hAnsi="Times New Roman" w:cs="Times New Roman"/>
              <w:sz w:val="24"/>
              <w:szCs w:val="24"/>
            </w:rPr>
            <w:t>. 1. vyd. Bratislava:   Alfa, 1990. 320 s. ISBN 80-05-00679-9.</w:t>
          </w:r>
          <w:bookmarkEnd w:id="189"/>
        </w:p>
        <w:p w14:paraId="31153203" w14:textId="77777777" w:rsidR="00911EA7" w:rsidRPr="00106D48" w:rsidRDefault="00911EA7" w:rsidP="00125FED">
          <w:pPr>
            <w:pStyle w:val="citace1"/>
            <w:rPr>
              <w:rFonts w:ascii="Times New Roman" w:hAnsi="Times New Roman" w:cs="Times New Roman"/>
              <w:sz w:val="24"/>
              <w:szCs w:val="24"/>
            </w:rPr>
          </w:pPr>
          <w:bookmarkStart w:id="190" w:name="_Ref63596390"/>
          <w:r w:rsidRPr="00106D48">
            <w:rPr>
              <w:rFonts w:ascii="Times New Roman" w:hAnsi="Times New Roman" w:cs="Times New Roman"/>
              <w:sz w:val="24"/>
              <w:szCs w:val="24"/>
            </w:rPr>
            <w:t>P</w:t>
          </w:r>
          <w:r w:rsidR="00B06F93" w:rsidRPr="00106D48">
            <w:rPr>
              <w:rFonts w:ascii="Times New Roman" w:hAnsi="Times New Roman" w:cs="Times New Roman"/>
              <w:sz w:val="24"/>
              <w:szCs w:val="24"/>
            </w:rPr>
            <w:t>ROKOP</w:t>
          </w:r>
          <w:r w:rsidRPr="00106D48">
            <w:rPr>
              <w:rFonts w:ascii="Times New Roman" w:hAnsi="Times New Roman" w:cs="Times New Roman"/>
              <w:sz w:val="24"/>
              <w:szCs w:val="24"/>
            </w:rPr>
            <w:t xml:space="preserve">, R.: </w:t>
          </w:r>
          <w:proofErr w:type="spellStart"/>
          <w:r w:rsidRPr="00106D48">
            <w:rPr>
              <w:rFonts w:ascii="Times New Roman" w:hAnsi="Times New Roman" w:cs="Times New Roman"/>
              <w:i/>
              <w:iCs/>
              <w:sz w:val="24"/>
              <w:szCs w:val="24"/>
            </w:rPr>
            <w:t>Teoria</w:t>
          </w:r>
          <w:proofErr w:type="spellEnd"/>
          <w:r w:rsidRPr="00106D48">
            <w:rPr>
              <w:rFonts w:ascii="Times New Roman" w:hAnsi="Times New Roman" w:cs="Times New Roman"/>
              <w:i/>
              <w:iCs/>
              <w:sz w:val="24"/>
              <w:szCs w:val="24"/>
            </w:rPr>
            <w:t xml:space="preserve"> systémov a optimalizácia</w:t>
          </w:r>
          <w:r w:rsidRPr="00106D48">
            <w:rPr>
              <w:rFonts w:ascii="Times New Roman" w:hAnsi="Times New Roman" w:cs="Times New Roman"/>
              <w:sz w:val="24"/>
              <w:szCs w:val="24"/>
            </w:rPr>
            <w:t xml:space="preserve">. CHTF, SVTŠ v </w:t>
          </w:r>
          <w:proofErr w:type="spellStart"/>
          <w:r w:rsidRPr="00106D48">
            <w:rPr>
              <w:rFonts w:ascii="Times New Roman" w:hAnsi="Times New Roman" w:cs="Times New Roman"/>
              <w:sz w:val="24"/>
              <w:szCs w:val="24"/>
            </w:rPr>
            <w:t>Bratislavě</w:t>
          </w:r>
          <w:proofErr w:type="spellEnd"/>
          <w:r w:rsidRPr="00106D48">
            <w:rPr>
              <w:rFonts w:ascii="Times New Roman" w:hAnsi="Times New Roman" w:cs="Times New Roman"/>
              <w:sz w:val="24"/>
              <w:szCs w:val="24"/>
            </w:rPr>
            <w:t>, 1985.</w:t>
          </w:r>
          <w:bookmarkEnd w:id="190"/>
        </w:p>
        <w:p w14:paraId="152C5AAF" w14:textId="77777777" w:rsidR="00E3427C" w:rsidRPr="00106D48" w:rsidRDefault="00E3427C" w:rsidP="00125FED">
          <w:pPr>
            <w:pStyle w:val="citace1"/>
            <w:tabs>
              <w:tab w:val="left" w:pos="426"/>
            </w:tabs>
            <w:rPr>
              <w:rFonts w:ascii="Times New Roman" w:hAnsi="Times New Roman" w:cs="Times New Roman"/>
              <w:sz w:val="24"/>
              <w:szCs w:val="24"/>
              <w:lang w:val="cs-CZ"/>
            </w:rPr>
          </w:pPr>
          <w:bookmarkStart w:id="191" w:name="_Ref34115882"/>
          <w:r w:rsidRPr="00106D48">
            <w:rPr>
              <w:rFonts w:ascii="Times New Roman" w:hAnsi="Times New Roman" w:cs="Times New Roman"/>
              <w:sz w:val="24"/>
              <w:szCs w:val="24"/>
              <w:lang w:val="cs-CZ"/>
            </w:rPr>
            <w:t xml:space="preserve">PROKOP, R.: </w:t>
          </w:r>
          <w:r w:rsidRPr="00106D48">
            <w:rPr>
              <w:rFonts w:ascii="Times New Roman" w:hAnsi="Times New Roman" w:cs="Times New Roman"/>
              <w:i/>
              <w:sz w:val="24"/>
              <w:szCs w:val="24"/>
              <w:lang w:val="cs-CZ"/>
            </w:rPr>
            <w:t>Optimalizace</w:t>
          </w:r>
          <w:r w:rsidRPr="00106D48">
            <w:rPr>
              <w:rFonts w:ascii="Times New Roman" w:hAnsi="Times New Roman" w:cs="Times New Roman"/>
              <w:sz w:val="24"/>
              <w:szCs w:val="24"/>
              <w:lang w:val="cs-CZ"/>
            </w:rPr>
            <w:t xml:space="preserve">. FAI, UTB 2015, </w:t>
          </w:r>
          <w:proofErr w:type="spellStart"/>
          <w:r w:rsidRPr="00106D48">
            <w:rPr>
              <w:rFonts w:ascii="Times New Roman" w:hAnsi="Times New Roman" w:cs="Times New Roman"/>
              <w:sz w:val="24"/>
              <w:szCs w:val="24"/>
              <w:lang w:val="cs-CZ"/>
            </w:rPr>
            <w:t>slidy</w:t>
          </w:r>
          <w:proofErr w:type="spellEnd"/>
          <w:r w:rsidRPr="00106D48">
            <w:rPr>
              <w:rFonts w:ascii="Times New Roman" w:hAnsi="Times New Roman" w:cs="Times New Roman"/>
              <w:sz w:val="24"/>
              <w:szCs w:val="24"/>
              <w:lang w:val="cs-CZ"/>
            </w:rPr>
            <w:t>.</w:t>
          </w:r>
          <w:bookmarkEnd w:id="191"/>
        </w:p>
        <w:p w14:paraId="619FAAE3" w14:textId="77777777" w:rsidR="00911EA7" w:rsidRPr="00106D48" w:rsidRDefault="00911EA7" w:rsidP="00125FED">
          <w:pPr>
            <w:pStyle w:val="citace1"/>
            <w:rPr>
              <w:rFonts w:ascii="Times New Roman" w:hAnsi="Times New Roman" w:cs="Times New Roman"/>
              <w:sz w:val="24"/>
              <w:szCs w:val="24"/>
            </w:rPr>
          </w:pPr>
          <w:bookmarkStart w:id="192" w:name="_Ref35956613"/>
          <w:r w:rsidRPr="00106D48">
            <w:rPr>
              <w:rFonts w:ascii="Times New Roman" w:hAnsi="Times New Roman" w:cs="Times New Roman"/>
              <w:sz w:val="24"/>
              <w:szCs w:val="24"/>
            </w:rPr>
            <w:t>R</w:t>
          </w:r>
          <w:r w:rsidR="00B06F93" w:rsidRPr="00106D48">
            <w:rPr>
              <w:rFonts w:ascii="Times New Roman" w:hAnsi="Times New Roman" w:cs="Times New Roman"/>
              <w:sz w:val="24"/>
              <w:szCs w:val="24"/>
            </w:rPr>
            <w:t>AŠOVSKÝ</w:t>
          </w:r>
          <w:r w:rsidRPr="00106D48">
            <w:rPr>
              <w:rFonts w:ascii="Times New Roman" w:hAnsi="Times New Roman" w:cs="Times New Roman"/>
              <w:sz w:val="24"/>
              <w:szCs w:val="24"/>
            </w:rPr>
            <w:t xml:space="preserve">, M.: </w:t>
          </w:r>
          <w:r w:rsidRPr="00106D48">
            <w:rPr>
              <w:rFonts w:ascii="Times New Roman" w:hAnsi="Times New Roman" w:cs="Times New Roman"/>
              <w:i/>
              <w:iCs/>
              <w:sz w:val="24"/>
              <w:szCs w:val="24"/>
            </w:rPr>
            <w:t xml:space="preserve">Operační analýza a </w:t>
          </w:r>
          <w:proofErr w:type="spellStart"/>
          <w:r w:rsidRPr="00106D48">
            <w:rPr>
              <w:rFonts w:ascii="Times New Roman" w:hAnsi="Times New Roman" w:cs="Times New Roman"/>
              <w:i/>
              <w:iCs/>
              <w:sz w:val="24"/>
              <w:szCs w:val="24"/>
            </w:rPr>
            <w:t>modelování</w:t>
          </w:r>
          <w:proofErr w:type="spellEnd"/>
          <w:r w:rsidRPr="00106D48">
            <w:rPr>
              <w:rFonts w:ascii="Times New Roman" w:hAnsi="Times New Roman" w:cs="Times New Roman"/>
              <w:i/>
              <w:iCs/>
              <w:sz w:val="24"/>
              <w:szCs w:val="24"/>
            </w:rPr>
            <w:t xml:space="preserve"> I</w:t>
          </w:r>
          <w:r w:rsidRPr="00106D48">
            <w:rPr>
              <w:rFonts w:ascii="Times New Roman" w:hAnsi="Times New Roman" w:cs="Times New Roman"/>
              <w:sz w:val="24"/>
              <w:szCs w:val="24"/>
            </w:rPr>
            <w:t>. MZLU Brno, 1994.</w:t>
          </w:r>
          <w:bookmarkEnd w:id="192"/>
        </w:p>
        <w:p w14:paraId="456BB2F6" w14:textId="77777777" w:rsidR="00976843" w:rsidRPr="00106D48" w:rsidRDefault="00976843" w:rsidP="00976843">
          <w:pPr>
            <w:pStyle w:val="citace1"/>
            <w:rPr>
              <w:rFonts w:ascii="Times New Roman" w:hAnsi="Times New Roman" w:cs="Times New Roman"/>
              <w:sz w:val="24"/>
              <w:szCs w:val="24"/>
            </w:rPr>
          </w:pPr>
          <w:bookmarkStart w:id="193" w:name="_Ref36027235"/>
          <w:r w:rsidRPr="00106D48">
            <w:rPr>
              <w:rFonts w:ascii="Times New Roman" w:hAnsi="Times New Roman" w:cs="Times New Roman"/>
              <w:sz w:val="24"/>
              <w:szCs w:val="24"/>
            </w:rPr>
            <w:t xml:space="preserve">SAMEK, J., NEČASOVÁ, Z., KODERA, J.: </w:t>
          </w:r>
          <w:r w:rsidRPr="00106D48">
            <w:rPr>
              <w:rFonts w:ascii="Times New Roman" w:hAnsi="Times New Roman" w:cs="Times New Roman"/>
              <w:i/>
              <w:iCs/>
              <w:sz w:val="24"/>
              <w:szCs w:val="24"/>
            </w:rPr>
            <w:t xml:space="preserve">Dynamické </w:t>
          </w:r>
          <w:proofErr w:type="spellStart"/>
          <w:r w:rsidRPr="00106D48">
            <w:rPr>
              <w:rFonts w:ascii="Times New Roman" w:hAnsi="Times New Roman" w:cs="Times New Roman"/>
              <w:i/>
              <w:iCs/>
              <w:sz w:val="24"/>
              <w:szCs w:val="24"/>
            </w:rPr>
            <w:t>programování</w:t>
          </w:r>
          <w:proofErr w:type="spellEnd"/>
          <w:r w:rsidRPr="00106D48">
            <w:rPr>
              <w:rFonts w:ascii="Times New Roman" w:hAnsi="Times New Roman" w:cs="Times New Roman"/>
              <w:i/>
              <w:iCs/>
              <w:sz w:val="24"/>
              <w:szCs w:val="24"/>
            </w:rPr>
            <w:t xml:space="preserve"> v ekonomických   </w:t>
          </w:r>
          <w:proofErr w:type="spellStart"/>
          <w:r w:rsidRPr="00106D48">
            <w:rPr>
              <w:rFonts w:ascii="Times New Roman" w:hAnsi="Times New Roman" w:cs="Times New Roman"/>
              <w:i/>
              <w:iCs/>
              <w:sz w:val="24"/>
              <w:szCs w:val="24"/>
            </w:rPr>
            <w:t>procesech</w:t>
          </w:r>
          <w:proofErr w:type="spellEnd"/>
          <w:r w:rsidRPr="00106D48">
            <w:rPr>
              <w:rFonts w:ascii="Times New Roman" w:hAnsi="Times New Roman" w:cs="Times New Roman"/>
              <w:sz w:val="24"/>
              <w:szCs w:val="24"/>
            </w:rPr>
            <w:t>. Praha, SPN, 1983, 211 s.</w:t>
          </w:r>
          <w:bookmarkEnd w:id="193"/>
        </w:p>
        <w:p w14:paraId="4FBD61CE" w14:textId="77777777" w:rsidR="00E3427C" w:rsidRPr="00106D48" w:rsidRDefault="00E3427C" w:rsidP="00125FED">
          <w:pPr>
            <w:pStyle w:val="citace1"/>
            <w:tabs>
              <w:tab w:val="left" w:pos="426"/>
            </w:tabs>
            <w:rPr>
              <w:rFonts w:ascii="Times New Roman" w:hAnsi="Times New Roman" w:cs="Times New Roman"/>
              <w:sz w:val="24"/>
              <w:szCs w:val="24"/>
              <w:lang w:val="cs-CZ"/>
            </w:rPr>
          </w:pPr>
          <w:r w:rsidRPr="00106D48">
            <w:rPr>
              <w:rFonts w:ascii="Times New Roman" w:hAnsi="Times New Roman" w:cs="Times New Roman"/>
              <w:sz w:val="24"/>
              <w:szCs w:val="24"/>
              <w:lang w:val="cs-CZ"/>
            </w:rPr>
            <w:t xml:space="preserve">SOUKUPOVÁ, J.: </w:t>
          </w:r>
          <w:r w:rsidRPr="00106D48">
            <w:rPr>
              <w:rFonts w:ascii="Times New Roman" w:hAnsi="Times New Roman" w:cs="Times New Roman"/>
              <w:i/>
              <w:sz w:val="24"/>
              <w:szCs w:val="24"/>
              <w:lang w:val="cs-CZ"/>
            </w:rPr>
            <w:t>Mikroekonomie</w:t>
          </w:r>
          <w:r w:rsidRPr="00106D48">
            <w:rPr>
              <w:rFonts w:ascii="Times New Roman" w:hAnsi="Times New Roman" w:cs="Times New Roman"/>
              <w:sz w:val="24"/>
              <w:szCs w:val="24"/>
              <w:lang w:val="cs-CZ"/>
            </w:rPr>
            <w:t xml:space="preserve">. Management </w:t>
          </w:r>
          <w:proofErr w:type="spellStart"/>
          <w:r w:rsidRPr="00106D48">
            <w:rPr>
              <w:rFonts w:ascii="Times New Roman" w:hAnsi="Times New Roman" w:cs="Times New Roman"/>
              <w:sz w:val="24"/>
              <w:szCs w:val="24"/>
              <w:lang w:val="cs-CZ"/>
            </w:rPr>
            <w:t>Press</w:t>
          </w:r>
          <w:proofErr w:type="spellEnd"/>
          <w:r w:rsidRPr="00106D48">
            <w:rPr>
              <w:rFonts w:ascii="Times New Roman" w:hAnsi="Times New Roman" w:cs="Times New Roman"/>
              <w:sz w:val="24"/>
              <w:szCs w:val="24"/>
              <w:lang w:val="cs-CZ"/>
            </w:rPr>
            <w:t>, Praha 2002.</w:t>
          </w:r>
        </w:p>
        <w:p w14:paraId="2F5DFEE4" w14:textId="77777777" w:rsidR="00E3427C" w:rsidRPr="00106D48" w:rsidRDefault="00E3427C" w:rsidP="00125FED">
          <w:pPr>
            <w:pStyle w:val="citace1"/>
            <w:tabs>
              <w:tab w:val="left" w:pos="426"/>
            </w:tabs>
            <w:rPr>
              <w:rFonts w:ascii="Times New Roman" w:hAnsi="Times New Roman" w:cs="Times New Roman"/>
              <w:sz w:val="24"/>
              <w:szCs w:val="24"/>
              <w:lang w:val="cs-CZ"/>
            </w:rPr>
          </w:pPr>
          <w:bookmarkStart w:id="194" w:name="_Ref35956405"/>
          <w:r w:rsidRPr="00106D48">
            <w:rPr>
              <w:rFonts w:ascii="Times New Roman" w:hAnsi="Times New Roman" w:cs="Times New Roman"/>
              <w:sz w:val="24"/>
              <w:szCs w:val="24"/>
              <w:lang w:val="cs-CZ"/>
            </w:rPr>
            <w:t xml:space="preserve">ŠALÁT, T. a </w:t>
          </w:r>
          <w:proofErr w:type="spellStart"/>
          <w:r w:rsidRPr="00106D48">
            <w:rPr>
              <w:rFonts w:ascii="Times New Roman" w:hAnsi="Times New Roman" w:cs="Times New Roman"/>
              <w:sz w:val="24"/>
              <w:szCs w:val="24"/>
              <w:lang w:val="cs-CZ"/>
            </w:rPr>
            <w:t>kolektív</w:t>
          </w:r>
          <w:proofErr w:type="spellEnd"/>
          <w:r w:rsidRPr="00106D48">
            <w:rPr>
              <w:rFonts w:ascii="Times New Roman" w:hAnsi="Times New Roman" w:cs="Times New Roman"/>
              <w:sz w:val="24"/>
              <w:szCs w:val="24"/>
              <w:lang w:val="cs-CZ"/>
            </w:rPr>
            <w:t xml:space="preserve">.: </w:t>
          </w:r>
          <w:r w:rsidRPr="00106D48">
            <w:rPr>
              <w:rFonts w:ascii="Times New Roman" w:hAnsi="Times New Roman" w:cs="Times New Roman"/>
              <w:i/>
              <w:sz w:val="24"/>
              <w:szCs w:val="24"/>
              <w:lang w:val="cs-CZ"/>
            </w:rPr>
            <w:t xml:space="preserve">Malá </w:t>
          </w:r>
          <w:proofErr w:type="spellStart"/>
          <w:r w:rsidRPr="00106D48">
            <w:rPr>
              <w:rFonts w:ascii="Times New Roman" w:hAnsi="Times New Roman" w:cs="Times New Roman"/>
              <w:i/>
              <w:sz w:val="24"/>
              <w:szCs w:val="24"/>
              <w:lang w:val="cs-CZ"/>
            </w:rPr>
            <w:t>encyklopédia</w:t>
          </w:r>
          <w:proofErr w:type="spellEnd"/>
          <w:r w:rsidRPr="00106D48">
            <w:rPr>
              <w:rFonts w:ascii="Times New Roman" w:hAnsi="Times New Roman" w:cs="Times New Roman"/>
              <w:i/>
              <w:sz w:val="24"/>
              <w:szCs w:val="24"/>
              <w:lang w:val="cs-CZ"/>
            </w:rPr>
            <w:t xml:space="preserve"> Matematiky.</w:t>
          </w:r>
          <w:r w:rsidRPr="00106D48">
            <w:rPr>
              <w:rFonts w:ascii="Times New Roman" w:hAnsi="Times New Roman" w:cs="Times New Roman"/>
              <w:sz w:val="24"/>
              <w:szCs w:val="24"/>
              <w:lang w:val="cs-CZ"/>
            </w:rPr>
            <w:t xml:space="preserve"> 3. vyd., OBZOR, n. p. Bratislava, 1981, 856 s.</w:t>
          </w:r>
          <w:bookmarkEnd w:id="194"/>
        </w:p>
        <w:p w14:paraId="44084F9D" w14:textId="77777777" w:rsidR="004A3728" w:rsidRPr="00106D48" w:rsidRDefault="004A3728" w:rsidP="004A3728">
          <w:pPr>
            <w:pStyle w:val="citace1"/>
            <w:rPr>
              <w:rFonts w:ascii="Times New Roman" w:hAnsi="Times New Roman" w:cs="Times New Roman"/>
              <w:sz w:val="24"/>
              <w:szCs w:val="24"/>
            </w:rPr>
          </w:pPr>
          <w:bookmarkStart w:id="195" w:name="_Ref36027097"/>
          <w:r w:rsidRPr="00106D48">
            <w:rPr>
              <w:rFonts w:ascii="Times New Roman" w:hAnsi="Times New Roman" w:cs="Times New Roman"/>
              <w:sz w:val="24"/>
              <w:szCs w:val="24"/>
            </w:rPr>
            <w:t xml:space="preserve">ŠMÍD, V.: Konvexní </w:t>
          </w:r>
          <w:proofErr w:type="spellStart"/>
          <w:r w:rsidRPr="00106D48">
            <w:rPr>
              <w:rFonts w:ascii="Times New Roman" w:hAnsi="Times New Roman" w:cs="Times New Roman"/>
              <w:sz w:val="24"/>
              <w:szCs w:val="24"/>
            </w:rPr>
            <w:t>programování</w:t>
          </w:r>
          <w:proofErr w:type="spellEnd"/>
          <w:r w:rsidRPr="00106D48">
            <w:rPr>
              <w:rFonts w:ascii="Times New Roman" w:hAnsi="Times New Roman" w:cs="Times New Roman"/>
              <w:sz w:val="24"/>
              <w:szCs w:val="24"/>
            </w:rPr>
            <w:t>. Brno, 1984.</w:t>
          </w:r>
          <w:bookmarkEnd w:id="195"/>
        </w:p>
        <w:p w14:paraId="0DE30B43" w14:textId="77777777" w:rsidR="004A3728" w:rsidRPr="00106D48" w:rsidRDefault="004A3728" w:rsidP="004A3728">
          <w:pPr>
            <w:pStyle w:val="citace1"/>
            <w:rPr>
              <w:rFonts w:ascii="Times New Roman" w:hAnsi="Times New Roman" w:cs="Times New Roman"/>
              <w:sz w:val="24"/>
              <w:szCs w:val="24"/>
            </w:rPr>
          </w:pPr>
          <w:bookmarkStart w:id="196" w:name="_Ref36040741"/>
          <w:r w:rsidRPr="00106D48">
            <w:rPr>
              <w:rFonts w:ascii="Times New Roman" w:hAnsi="Times New Roman" w:cs="Times New Roman"/>
              <w:sz w:val="24"/>
              <w:szCs w:val="24"/>
            </w:rPr>
            <w:t xml:space="preserve">ŠOLCOVÁ, </w:t>
          </w:r>
          <w:r w:rsidR="00293402">
            <w:rPr>
              <w:rFonts w:ascii="Times New Roman" w:hAnsi="Times New Roman" w:cs="Times New Roman"/>
              <w:sz w:val="24"/>
              <w:szCs w:val="24"/>
            </w:rPr>
            <w:t>I</w:t>
          </w:r>
          <w:r w:rsidRPr="00106D48">
            <w:rPr>
              <w:rFonts w:ascii="Times New Roman" w:hAnsi="Times New Roman" w:cs="Times New Roman"/>
              <w:sz w:val="24"/>
              <w:szCs w:val="24"/>
            </w:rPr>
            <w:t xml:space="preserve">.: Kapitoly z </w:t>
          </w:r>
          <w:proofErr w:type="spellStart"/>
          <w:r w:rsidRPr="00106D48">
            <w:rPr>
              <w:rFonts w:ascii="Times New Roman" w:hAnsi="Times New Roman" w:cs="Times New Roman"/>
              <w:sz w:val="24"/>
              <w:szCs w:val="24"/>
            </w:rPr>
            <w:t>historie</w:t>
          </w:r>
          <w:proofErr w:type="spellEnd"/>
          <w:r w:rsidRPr="00106D48">
            <w:rPr>
              <w:rFonts w:ascii="Times New Roman" w:hAnsi="Times New Roman" w:cs="Times New Roman"/>
              <w:sz w:val="24"/>
              <w:szCs w:val="24"/>
            </w:rPr>
            <w:t xml:space="preserve"> matematiky a informatiky, Česká technika – </w:t>
          </w:r>
          <w:proofErr w:type="spellStart"/>
          <w:r w:rsidRPr="00106D48">
            <w:rPr>
              <w:rFonts w:ascii="Times New Roman" w:hAnsi="Times New Roman" w:cs="Times New Roman"/>
              <w:sz w:val="24"/>
              <w:szCs w:val="24"/>
            </w:rPr>
            <w:t>nakladatelství</w:t>
          </w:r>
          <w:proofErr w:type="spellEnd"/>
          <w:r w:rsidRPr="00106D48">
            <w:rPr>
              <w:rFonts w:ascii="Times New Roman" w:hAnsi="Times New Roman" w:cs="Times New Roman"/>
              <w:sz w:val="24"/>
              <w:szCs w:val="24"/>
            </w:rPr>
            <w:t xml:space="preserve"> ČVUT v </w:t>
          </w:r>
          <w:proofErr w:type="spellStart"/>
          <w:r w:rsidRPr="00106D48">
            <w:rPr>
              <w:rFonts w:ascii="Times New Roman" w:hAnsi="Times New Roman" w:cs="Times New Roman"/>
              <w:sz w:val="24"/>
              <w:szCs w:val="24"/>
            </w:rPr>
            <w:t>Praze</w:t>
          </w:r>
          <w:proofErr w:type="spellEnd"/>
          <w:r w:rsidRPr="00106D48">
            <w:rPr>
              <w:rFonts w:ascii="Times New Roman" w:hAnsi="Times New Roman" w:cs="Times New Roman"/>
              <w:sz w:val="24"/>
              <w:szCs w:val="24"/>
            </w:rPr>
            <w:t>, 2017, ISBN-978-80-01-06092-6.</w:t>
          </w:r>
          <w:bookmarkEnd w:id="196"/>
        </w:p>
        <w:p w14:paraId="5A33B8EB" w14:textId="77777777" w:rsidR="00911EA7" w:rsidRPr="00106D48" w:rsidRDefault="00B06F93" w:rsidP="00125FED">
          <w:pPr>
            <w:pStyle w:val="citace1"/>
            <w:tabs>
              <w:tab w:val="left" w:pos="426"/>
            </w:tabs>
            <w:rPr>
              <w:rFonts w:ascii="Times New Roman" w:hAnsi="Times New Roman" w:cs="Times New Roman"/>
              <w:sz w:val="24"/>
              <w:szCs w:val="24"/>
              <w:lang w:val="cs-CZ"/>
            </w:rPr>
          </w:pPr>
          <w:r w:rsidRPr="00106D48">
            <w:rPr>
              <w:rFonts w:ascii="Times New Roman" w:hAnsi="Times New Roman" w:cs="Times New Roman"/>
              <w:sz w:val="24"/>
              <w:szCs w:val="24"/>
            </w:rPr>
            <w:t>TEMLÍK</w:t>
          </w:r>
          <w:r w:rsidR="00911EA7" w:rsidRPr="00106D48">
            <w:rPr>
              <w:rFonts w:ascii="Times New Roman" w:hAnsi="Times New Roman" w:cs="Times New Roman"/>
              <w:sz w:val="24"/>
              <w:szCs w:val="24"/>
            </w:rPr>
            <w:t xml:space="preserve">, P.: </w:t>
          </w:r>
          <w:proofErr w:type="spellStart"/>
          <w:r w:rsidR="00911EA7" w:rsidRPr="00106D48">
            <w:rPr>
              <w:rFonts w:ascii="Times New Roman" w:hAnsi="Times New Roman" w:cs="Times New Roman"/>
              <w:i/>
              <w:iCs/>
              <w:sz w:val="24"/>
              <w:szCs w:val="24"/>
            </w:rPr>
            <w:t>Optimalizace</w:t>
          </w:r>
          <w:proofErr w:type="spellEnd"/>
          <w:r w:rsidR="00911EA7" w:rsidRPr="00106D48">
            <w:rPr>
              <w:rFonts w:ascii="Times New Roman" w:hAnsi="Times New Roman" w:cs="Times New Roman"/>
              <w:sz w:val="24"/>
              <w:szCs w:val="24"/>
            </w:rPr>
            <w:t xml:space="preserve">. </w:t>
          </w:r>
          <w:proofErr w:type="spellStart"/>
          <w:r w:rsidR="00911EA7" w:rsidRPr="00106D48">
            <w:rPr>
              <w:rFonts w:ascii="Times New Roman" w:hAnsi="Times New Roman" w:cs="Times New Roman"/>
              <w:sz w:val="24"/>
              <w:szCs w:val="24"/>
            </w:rPr>
            <w:t>Bakalářská</w:t>
          </w:r>
          <w:proofErr w:type="spellEnd"/>
          <w:r w:rsidR="00911EA7" w:rsidRPr="00106D48">
            <w:rPr>
              <w:rFonts w:ascii="Times New Roman" w:hAnsi="Times New Roman" w:cs="Times New Roman"/>
              <w:sz w:val="24"/>
              <w:szCs w:val="24"/>
            </w:rPr>
            <w:t xml:space="preserve"> práce, </w:t>
          </w:r>
          <w:proofErr w:type="spellStart"/>
          <w:r w:rsidR="00911EA7" w:rsidRPr="00106D48">
            <w:rPr>
              <w:rFonts w:ascii="Times New Roman" w:hAnsi="Times New Roman" w:cs="Times New Roman"/>
              <w:sz w:val="24"/>
              <w:szCs w:val="24"/>
            </w:rPr>
            <w:t>vedoucí</w:t>
          </w:r>
          <w:proofErr w:type="spellEnd"/>
          <w:r w:rsidR="00911EA7" w:rsidRPr="00106D48">
            <w:rPr>
              <w:rFonts w:ascii="Times New Roman" w:hAnsi="Times New Roman" w:cs="Times New Roman"/>
              <w:sz w:val="24"/>
              <w:szCs w:val="24"/>
            </w:rPr>
            <w:t xml:space="preserve"> R. Prokop, FAI, UTB ve Zlíně, 2005.      </w:t>
          </w:r>
        </w:p>
        <w:p w14:paraId="0D49F653" w14:textId="77777777" w:rsidR="002967EC" w:rsidRPr="00106D48" w:rsidRDefault="002967EC" w:rsidP="00125FED">
          <w:pPr>
            <w:pStyle w:val="citace1"/>
            <w:tabs>
              <w:tab w:val="left" w:pos="426"/>
            </w:tabs>
            <w:rPr>
              <w:rFonts w:ascii="Times New Roman" w:hAnsi="Times New Roman" w:cs="Times New Roman"/>
              <w:sz w:val="24"/>
              <w:szCs w:val="24"/>
              <w:lang w:val="cs-CZ"/>
            </w:rPr>
          </w:pPr>
          <w:r w:rsidRPr="00106D48">
            <w:rPr>
              <w:rFonts w:ascii="Times New Roman" w:hAnsi="Times New Roman" w:cs="Times New Roman"/>
              <w:sz w:val="24"/>
              <w:szCs w:val="24"/>
              <w:lang w:val="cs-CZ"/>
            </w:rPr>
            <w:t xml:space="preserve">VANĚČKOVÁ, E.: </w:t>
          </w:r>
          <w:r w:rsidRPr="00106D48">
            <w:rPr>
              <w:rFonts w:ascii="Times New Roman" w:hAnsi="Times New Roman" w:cs="Times New Roman"/>
              <w:i/>
              <w:sz w:val="24"/>
              <w:szCs w:val="24"/>
              <w:lang w:val="cs-CZ"/>
            </w:rPr>
            <w:t>Ekonomicko-matematické metody</w:t>
          </w:r>
          <w:r w:rsidRPr="00106D48">
            <w:rPr>
              <w:rFonts w:ascii="Times New Roman" w:hAnsi="Times New Roman" w:cs="Times New Roman"/>
              <w:sz w:val="24"/>
              <w:szCs w:val="24"/>
              <w:lang w:val="cs-CZ"/>
            </w:rPr>
            <w:t>. ZF JU, skripta, České Budějovice (1996).</w:t>
          </w:r>
        </w:p>
        <w:p w14:paraId="697B97A8" w14:textId="77777777" w:rsidR="00E3427C" w:rsidRPr="00106D48" w:rsidRDefault="002967EC" w:rsidP="00125FED">
          <w:pPr>
            <w:pStyle w:val="citace1"/>
            <w:tabs>
              <w:tab w:val="left" w:pos="426"/>
            </w:tabs>
            <w:rPr>
              <w:rFonts w:ascii="Times New Roman" w:hAnsi="Times New Roman" w:cs="Times New Roman"/>
              <w:sz w:val="24"/>
              <w:szCs w:val="24"/>
              <w:lang w:val="cs-CZ"/>
            </w:rPr>
          </w:pPr>
          <w:r w:rsidRPr="00106D48">
            <w:rPr>
              <w:rFonts w:ascii="Times New Roman" w:hAnsi="Times New Roman" w:cs="Times New Roman"/>
              <w:sz w:val="24"/>
              <w:szCs w:val="24"/>
              <w:lang w:val="cs-CZ"/>
            </w:rPr>
            <w:t xml:space="preserve">VANĚČKOVÁ, E. (1998): </w:t>
          </w:r>
          <w:r w:rsidRPr="00106D48">
            <w:rPr>
              <w:rFonts w:ascii="Times New Roman" w:hAnsi="Times New Roman" w:cs="Times New Roman"/>
              <w:i/>
              <w:sz w:val="24"/>
              <w:szCs w:val="24"/>
              <w:lang w:val="cs-CZ"/>
            </w:rPr>
            <w:t>Rozhodovací modely</w:t>
          </w:r>
          <w:r w:rsidRPr="00106D48">
            <w:rPr>
              <w:rFonts w:ascii="Times New Roman" w:hAnsi="Times New Roman" w:cs="Times New Roman"/>
              <w:sz w:val="24"/>
              <w:szCs w:val="24"/>
              <w:lang w:val="cs-CZ"/>
            </w:rPr>
            <w:t>. ZF JU, skripta, České Budějovice</w:t>
          </w:r>
          <w:r w:rsidR="00911EA7" w:rsidRPr="00106D48">
            <w:rPr>
              <w:rFonts w:ascii="Times New Roman" w:hAnsi="Times New Roman" w:cs="Times New Roman"/>
              <w:sz w:val="24"/>
              <w:szCs w:val="24"/>
              <w:lang w:val="cs-CZ"/>
            </w:rPr>
            <w:t>.</w:t>
          </w:r>
        </w:p>
        <w:p w14:paraId="4575E923" w14:textId="77777777" w:rsidR="00976843" w:rsidRPr="00106D48" w:rsidRDefault="00911EA7" w:rsidP="00125FED">
          <w:pPr>
            <w:pStyle w:val="citace1"/>
            <w:rPr>
              <w:rFonts w:ascii="Times New Roman" w:hAnsi="Times New Roman" w:cs="Times New Roman"/>
              <w:sz w:val="24"/>
              <w:szCs w:val="24"/>
            </w:rPr>
          </w:pPr>
          <w:r w:rsidRPr="00106D48">
            <w:rPr>
              <w:rFonts w:ascii="Times New Roman" w:hAnsi="Times New Roman" w:cs="Times New Roman"/>
              <w:sz w:val="24"/>
              <w:szCs w:val="24"/>
              <w:lang w:val="cs-CZ"/>
            </w:rPr>
            <w:t>V</w:t>
          </w:r>
          <w:r w:rsidR="00B06F93" w:rsidRPr="00106D48">
            <w:rPr>
              <w:rFonts w:ascii="Times New Roman" w:hAnsi="Times New Roman" w:cs="Times New Roman"/>
              <w:sz w:val="24"/>
              <w:szCs w:val="24"/>
              <w:lang w:val="cs-CZ"/>
            </w:rPr>
            <w:t>ÍTEČKOVÁ</w:t>
          </w:r>
          <w:r w:rsidRPr="00106D48">
            <w:rPr>
              <w:rFonts w:ascii="Times New Roman" w:hAnsi="Times New Roman" w:cs="Times New Roman"/>
              <w:sz w:val="24"/>
              <w:szCs w:val="24"/>
              <w:lang w:val="cs-CZ"/>
            </w:rPr>
            <w:t>, M., J</w:t>
          </w:r>
          <w:r w:rsidR="00337FD4">
            <w:rPr>
              <w:rFonts w:ascii="Times New Roman" w:hAnsi="Times New Roman" w:cs="Times New Roman"/>
              <w:sz w:val="24"/>
              <w:szCs w:val="24"/>
              <w:lang w:val="cs-CZ"/>
            </w:rPr>
            <w:t>EDLIČKA</w:t>
          </w:r>
          <w:r w:rsidRPr="00106D48">
            <w:rPr>
              <w:rFonts w:ascii="Times New Roman" w:hAnsi="Times New Roman" w:cs="Times New Roman"/>
              <w:sz w:val="24"/>
              <w:szCs w:val="24"/>
              <w:lang w:val="cs-CZ"/>
            </w:rPr>
            <w:t xml:space="preserve">, D.: </w:t>
          </w:r>
          <w:r w:rsidRPr="00106D48">
            <w:rPr>
              <w:rFonts w:ascii="Times New Roman" w:hAnsi="Times New Roman" w:cs="Times New Roman"/>
              <w:i/>
              <w:iCs/>
              <w:sz w:val="24"/>
              <w:szCs w:val="24"/>
              <w:lang w:val="cs-CZ"/>
            </w:rPr>
            <w:t xml:space="preserve">Statická optimalizace systémů </w:t>
          </w:r>
          <w:r w:rsidRPr="00106D48">
            <w:rPr>
              <w:rFonts w:ascii="Times New Roman" w:hAnsi="Times New Roman" w:cs="Times New Roman"/>
              <w:sz w:val="24"/>
              <w:szCs w:val="24"/>
              <w:lang w:val="cs-CZ"/>
            </w:rPr>
            <w:t xml:space="preserve">[online]. </w:t>
          </w:r>
          <w:r w:rsidRPr="00106D48">
            <w:rPr>
              <w:rFonts w:ascii="Times New Roman" w:hAnsi="Times New Roman" w:cs="Times New Roman"/>
              <w:sz w:val="24"/>
              <w:szCs w:val="24"/>
              <w:lang w:val="pl-PL"/>
            </w:rPr>
            <w:t>VŠB-TU Ostrava,</w:t>
          </w:r>
          <w:r w:rsidRPr="00106D48">
            <w:rPr>
              <w:rFonts w:ascii="Times New Roman" w:hAnsi="Times New Roman" w:cs="Times New Roman"/>
              <w:sz w:val="24"/>
              <w:szCs w:val="24"/>
            </w:rPr>
            <w:t xml:space="preserve"> </w:t>
          </w:r>
          <w:r w:rsidRPr="00106D48">
            <w:rPr>
              <w:rFonts w:ascii="Times New Roman" w:hAnsi="Times New Roman" w:cs="Times New Roman"/>
              <w:sz w:val="24"/>
              <w:szCs w:val="24"/>
              <w:lang w:val="pl-PL"/>
            </w:rPr>
            <w:t xml:space="preserve">2003. Dostupné z: </w:t>
          </w:r>
          <w:hyperlink r:id="rId438" w:history="1">
            <w:r w:rsidRPr="00106D48">
              <w:rPr>
                <w:rStyle w:val="Hypertextovodkaz"/>
                <w:rFonts w:ascii="Times New Roman" w:hAnsi="Times New Roman" w:cs="Times New Roman"/>
                <w:sz w:val="24"/>
                <w:szCs w:val="24"/>
              </w:rPr>
              <w:t>http://www.fs.vsb.cz/books/StatickaOptimalizace</w:t>
            </w:r>
          </w:hyperlink>
          <w:r w:rsidRPr="00106D48">
            <w:rPr>
              <w:rFonts w:ascii="Times New Roman" w:hAnsi="Times New Roman" w:cs="Times New Roman"/>
              <w:sz w:val="24"/>
              <w:szCs w:val="24"/>
              <w:lang w:val="pl-PL"/>
            </w:rPr>
            <w:t xml:space="preserve">   </w:t>
          </w:r>
        </w:p>
        <w:p w14:paraId="577DCD23" w14:textId="77777777" w:rsidR="00911EA7" w:rsidRPr="00106D48" w:rsidRDefault="00976843" w:rsidP="00125FED">
          <w:pPr>
            <w:pStyle w:val="citace1"/>
            <w:rPr>
              <w:rFonts w:ascii="Times New Roman" w:hAnsi="Times New Roman" w:cs="Times New Roman"/>
              <w:sz w:val="24"/>
              <w:szCs w:val="24"/>
            </w:rPr>
          </w:pPr>
          <w:bookmarkStart w:id="197" w:name="_Ref36041737"/>
          <w:r w:rsidRPr="00106D48">
            <w:rPr>
              <w:rFonts w:ascii="Times New Roman" w:hAnsi="Times New Roman" w:cs="Times New Roman"/>
              <w:sz w:val="24"/>
              <w:szCs w:val="24"/>
            </w:rPr>
            <w:t xml:space="preserve">VOLEK, J.: </w:t>
          </w:r>
          <w:r w:rsidRPr="00106D48">
            <w:rPr>
              <w:rFonts w:ascii="Times New Roman" w:hAnsi="Times New Roman" w:cs="Times New Roman"/>
              <w:i/>
              <w:iCs/>
              <w:sz w:val="24"/>
              <w:szCs w:val="24"/>
            </w:rPr>
            <w:t xml:space="preserve">Operační </w:t>
          </w:r>
          <w:proofErr w:type="spellStart"/>
          <w:r w:rsidRPr="00106D48">
            <w:rPr>
              <w:rFonts w:ascii="Times New Roman" w:hAnsi="Times New Roman" w:cs="Times New Roman"/>
              <w:i/>
              <w:iCs/>
              <w:sz w:val="24"/>
              <w:szCs w:val="24"/>
            </w:rPr>
            <w:t>výzkum</w:t>
          </w:r>
          <w:proofErr w:type="spellEnd"/>
          <w:r w:rsidRPr="00106D48">
            <w:rPr>
              <w:rFonts w:ascii="Times New Roman" w:hAnsi="Times New Roman" w:cs="Times New Roman"/>
              <w:i/>
              <w:iCs/>
              <w:sz w:val="24"/>
              <w:szCs w:val="24"/>
            </w:rPr>
            <w:t xml:space="preserve"> IV : </w:t>
          </w:r>
          <w:proofErr w:type="spellStart"/>
          <w:r w:rsidRPr="00106D48">
            <w:rPr>
              <w:rFonts w:ascii="Times New Roman" w:hAnsi="Times New Roman" w:cs="Times New Roman"/>
              <w:i/>
              <w:iCs/>
              <w:sz w:val="24"/>
              <w:szCs w:val="24"/>
            </w:rPr>
            <w:t>Teorie</w:t>
          </w:r>
          <w:proofErr w:type="spellEnd"/>
          <w:r w:rsidRPr="00106D48">
            <w:rPr>
              <w:rFonts w:ascii="Times New Roman" w:hAnsi="Times New Roman" w:cs="Times New Roman"/>
              <w:i/>
              <w:iCs/>
              <w:sz w:val="24"/>
              <w:szCs w:val="24"/>
            </w:rPr>
            <w:t xml:space="preserve"> </w:t>
          </w:r>
          <w:proofErr w:type="spellStart"/>
          <w:r w:rsidRPr="00106D48">
            <w:rPr>
              <w:rFonts w:ascii="Times New Roman" w:hAnsi="Times New Roman" w:cs="Times New Roman"/>
              <w:i/>
              <w:iCs/>
              <w:sz w:val="24"/>
              <w:szCs w:val="24"/>
            </w:rPr>
            <w:t>her</w:t>
          </w:r>
          <w:proofErr w:type="spellEnd"/>
          <w:r w:rsidRPr="00106D48">
            <w:rPr>
              <w:rFonts w:ascii="Times New Roman" w:hAnsi="Times New Roman" w:cs="Times New Roman"/>
              <w:i/>
              <w:iCs/>
              <w:sz w:val="24"/>
              <w:szCs w:val="24"/>
            </w:rPr>
            <w:t xml:space="preserve"> a </w:t>
          </w:r>
          <w:proofErr w:type="spellStart"/>
          <w:r w:rsidRPr="00106D48">
            <w:rPr>
              <w:rFonts w:ascii="Times New Roman" w:hAnsi="Times New Roman" w:cs="Times New Roman"/>
              <w:i/>
              <w:iCs/>
              <w:sz w:val="24"/>
              <w:szCs w:val="24"/>
            </w:rPr>
            <w:t>optimálního</w:t>
          </w:r>
          <w:proofErr w:type="spellEnd"/>
          <w:r w:rsidRPr="00106D48">
            <w:rPr>
              <w:rFonts w:ascii="Times New Roman" w:hAnsi="Times New Roman" w:cs="Times New Roman"/>
              <w:i/>
              <w:iCs/>
              <w:sz w:val="24"/>
              <w:szCs w:val="24"/>
            </w:rPr>
            <w:t xml:space="preserve"> </w:t>
          </w:r>
          <w:proofErr w:type="spellStart"/>
          <w:r w:rsidRPr="00106D48">
            <w:rPr>
              <w:rFonts w:ascii="Times New Roman" w:hAnsi="Times New Roman" w:cs="Times New Roman"/>
              <w:i/>
              <w:iCs/>
              <w:sz w:val="24"/>
              <w:szCs w:val="24"/>
            </w:rPr>
            <w:t>rozhodování</w:t>
          </w:r>
          <w:proofErr w:type="spellEnd"/>
          <w:r w:rsidRPr="00106D48">
            <w:rPr>
              <w:rFonts w:ascii="Times New Roman" w:hAnsi="Times New Roman" w:cs="Times New Roman"/>
              <w:sz w:val="24"/>
              <w:szCs w:val="24"/>
            </w:rPr>
            <w:t>. 1. vyd. Pardubice : Univerzita Pardubice, 2003. 101 s. ISBN 80-7194-621-4.</w:t>
          </w:r>
          <w:bookmarkEnd w:id="197"/>
        </w:p>
        <w:p w14:paraId="1033A75C" w14:textId="77777777" w:rsidR="00E3427C" w:rsidRPr="00106D48" w:rsidRDefault="00E3427C" w:rsidP="00125FED">
          <w:pPr>
            <w:pStyle w:val="citace1"/>
            <w:rPr>
              <w:rFonts w:ascii="Times New Roman" w:hAnsi="Times New Roman" w:cs="Times New Roman"/>
              <w:sz w:val="24"/>
              <w:szCs w:val="24"/>
            </w:rPr>
          </w:pPr>
          <w:r w:rsidRPr="00106D48">
            <w:rPr>
              <w:rFonts w:ascii="Times New Roman" w:hAnsi="Times New Roman" w:cs="Times New Roman"/>
              <w:sz w:val="24"/>
              <w:szCs w:val="24"/>
            </w:rPr>
            <w:t>W</w:t>
          </w:r>
          <w:r w:rsidR="00B06F93" w:rsidRPr="00106D48">
            <w:rPr>
              <w:rFonts w:ascii="Times New Roman" w:hAnsi="Times New Roman" w:cs="Times New Roman"/>
              <w:sz w:val="24"/>
              <w:szCs w:val="24"/>
            </w:rPr>
            <w:t>IENER</w:t>
          </w:r>
          <w:r w:rsidRPr="00106D48">
            <w:rPr>
              <w:rFonts w:ascii="Times New Roman" w:hAnsi="Times New Roman" w:cs="Times New Roman"/>
              <w:sz w:val="24"/>
              <w:szCs w:val="24"/>
            </w:rPr>
            <w:t xml:space="preserve">, N.: </w:t>
          </w:r>
          <w:proofErr w:type="spellStart"/>
          <w:r w:rsidRPr="00106D48">
            <w:rPr>
              <w:rFonts w:ascii="Times New Roman" w:hAnsi="Times New Roman" w:cs="Times New Roman"/>
              <w:sz w:val="24"/>
              <w:szCs w:val="24"/>
            </w:rPr>
            <w:t>Cybernetics</w:t>
          </w:r>
          <w:proofErr w:type="spellEnd"/>
          <w:r w:rsidRPr="00106D48">
            <w:rPr>
              <w:rFonts w:ascii="Times New Roman" w:hAnsi="Times New Roman" w:cs="Times New Roman"/>
              <w:sz w:val="24"/>
              <w:szCs w:val="24"/>
            </w:rPr>
            <w:t xml:space="preserve"> or </w:t>
          </w:r>
          <w:proofErr w:type="spellStart"/>
          <w:r w:rsidRPr="00106D48">
            <w:rPr>
              <w:rFonts w:ascii="Times New Roman" w:hAnsi="Times New Roman" w:cs="Times New Roman"/>
              <w:sz w:val="24"/>
              <w:szCs w:val="24"/>
            </w:rPr>
            <w:t>the</w:t>
          </w:r>
          <w:proofErr w:type="spellEnd"/>
          <w:r w:rsidRPr="00106D48">
            <w:rPr>
              <w:rFonts w:ascii="Times New Roman" w:hAnsi="Times New Roman" w:cs="Times New Roman"/>
              <w:sz w:val="24"/>
              <w:szCs w:val="24"/>
            </w:rPr>
            <w:t xml:space="preserve"> </w:t>
          </w:r>
          <w:proofErr w:type="spellStart"/>
          <w:r w:rsidRPr="00106D48">
            <w:rPr>
              <w:rFonts w:ascii="Times New Roman" w:hAnsi="Times New Roman" w:cs="Times New Roman"/>
              <w:sz w:val="24"/>
              <w:szCs w:val="24"/>
            </w:rPr>
            <w:t>Control</w:t>
          </w:r>
          <w:proofErr w:type="spellEnd"/>
          <w:r w:rsidRPr="00106D48">
            <w:rPr>
              <w:rFonts w:ascii="Times New Roman" w:hAnsi="Times New Roman" w:cs="Times New Roman"/>
              <w:sz w:val="24"/>
              <w:szCs w:val="24"/>
            </w:rPr>
            <w:t xml:space="preserve"> and </w:t>
          </w:r>
          <w:proofErr w:type="spellStart"/>
          <w:r w:rsidRPr="00106D48">
            <w:rPr>
              <w:rFonts w:ascii="Times New Roman" w:hAnsi="Times New Roman" w:cs="Times New Roman"/>
              <w:sz w:val="24"/>
              <w:szCs w:val="24"/>
            </w:rPr>
            <w:t>Communication</w:t>
          </w:r>
          <w:proofErr w:type="spellEnd"/>
          <w:r w:rsidRPr="00106D48">
            <w:rPr>
              <w:rFonts w:ascii="Times New Roman" w:hAnsi="Times New Roman" w:cs="Times New Roman"/>
              <w:sz w:val="24"/>
              <w:szCs w:val="24"/>
            </w:rPr>
            <w:t xml:space="preserve"> in </w:t>
          </w:r>
          <w:proofErr w:type="spellStart"/>
          <w:r w:rsidRPr="00106D48">
            <w:rPr>
              <w:rFonts w:ascii="Times New Roman" w:hAnsi="Times New Roman" w:cs="Times New Roman"/>
              <w:sz w:val="24"/>
              <w:szCs w:val="24"/>
            </w:rPr>
            <w:t>the</w:t>
          </w:r>
          <w:proofErr w:type="spellEnd"/>
          <w:r w:rsidRPr="00106D48">
            <w:rPr>
              <w:rFonts w:ascii="Times New Roman" w:hAnsi="Times New Roman" w:cs="Times New Roman"/>
              <w:sz w:val="24"/>
              <w:szCs w:val="24"/>
            </w:rPr>
            <w:t xml:space="preserve"> </w:t>
          </w:r>
          <w:proofErr w:type="spellStart"/>
          <w:r w:rsidRPr="00106D48">
            <w:rPr>
              <w:rFonts w:ascii="Times New Roman" w:hAnsi="Times New Roman" w:cs="Times New Roman"/>
              <w:sz w:val="24"/>
              <w:szCs w:val="24"/>
            </w:rPr>
            <w:t>Animal</w:t>
          </w:r>
          <w:proofErr w:type="spellEnd"/>
          <w:r w:rsidRPr="00106D48">
            <w:rPr>
              <w:rFonts w:ascii="Times New Roman" w:hAnsi="Times New Roman" w:cs="Times New Roman"/>
              <w:sz w:val="24"/>
              <w:szCs w:val="24"/>
            </w:rPr>
            <w:t xml:space="preserve"> and </w:t>
          </w:r>
          <w:proofErr w:type="spellStart"/>
          <w:r w:rsidRPr="00106D48">
            <w:rPr>
              <w:rFonts w:ascii="Times New Roman" w:hAnsi="Times New Roman" w:cs="Times New Roman"/>
              <w:sz w:val="24"/>
              <w:szCs w:val="24"/>
            </w:rPr>
            <w:t>the</w:t>
          </w:r>
          <w:proofErr w:type="spellEnd"/>
          <w:r w:rsidRPr="00106D48">
            <w:rPr>
              <w:rFonts w:ascii="Times New Roman" w:hAnsi="Times New Roman" w:cs="Times New Roman"/>
              <w:sz w:val="24"/>
              <w:szCs w:val="24"/>
            </w:rPr>
            <w:t xml:space="preserve"> </w:t>
          </w:r>
          <w:proofErr w:type="spellStart"/>
          <w:r w:rsidRPr="00106D48">
            <w:rPr>
              <w:rFonts w:ascii="Times New Roman" w:hAnsi="Times New Roman" w:cs="Times New Roman"/>
              <w:sz w:val="24"/>
              <w:szCs w:val="24"/>
            </w:rPr>
            <w:t>Machine</w:t>
          </w:r>
          <w:proofErr w:type="spellEnd"/>
          <w:r w:rsidRPr="00106D48">
            <w:rPr>
              <w:rFonts w:ascii="Times New Roman" w:hAnsi="Times New Roman" w:cs="Times New Roman"/>
              <w:sz w:val="24"/>
              <w:szCs w:val="24"/>
            </w:rPr>
            <w:t>, 1948</w:t>
          </w:r>
          <w:r w:rsidR="00911EA7" w:rsidRPr="00106D48">
            <w:rPr>
              <w:rFonts w:ascii="Times New Roman" w:hAnsi="Times New Roman" w:cs="Times New Roman"/>
              <w:sz w:val="24"/>
              <w:szCs w:val="24"/>
            </w:rPr>
            <w:t>.</w:t>
          </w:r>
        </w:p>
        <w:p w14:paraId="28A840A0" w14:textId="77777777" w:rsidR="00020216" w:rsidRPr="00106D48" w:rsidRDefault="00911EA7" w:rsidP="00125FED">
          <w:pPr>
            <w:pStyle w:val="citace1"/>
            <w:rPr>
              <w:rFonts w:ascii="Times New Roman" w:hAnsi="Times New Roman" w:cs="Times New Roman"/>
              <w:sz w:val="24"/>
              <w:szCs w:val="24"/>
            </w:rPr>
          </w:pPr>
          <w:r w:rsidRPr="00106D48">
            <w:rPr>
              <w:rFonts w:ascii="Times New Roman" w:hAnsi="Times New Roman" w:cs="Times New Roman"/>
              <w:sz w:val="24"/>
              <w:szCs w:val="24"/>
            </w:rPr>
            <w:t>Z</w:t>
          </w:r>
          <w:r w:rsidR="00B06F93" w:rsidRPr="00106D48">
            <w:rPr>
              <w:rFonts w:ascii="Times New Roman" w:hAnsi="Times New Roman" w:cs="Times New Roman"/>
              <w:sz w:val="24"/>
              <w:szCs w:val="24"/>
            </w:rPr>
            <w:t>ELINKA,</w:t>
          </w:r>
          <w:r w:rsidRPr="00106D48">
            <w:rPr>
              <w:rFonts w:ascii="Times New Roman" w:hAnsi="Times New Roman" w:cs="Times New Roman"/>
              <w:sz w:val="24"/>
              <w:szCs w:val="24"/>
            </w:rPr>
            <w:t xml:space="preserve"> I.: </w:t>
          </w:r>
          <w:proofErr w:type="spellStart"/>
          <w:r w:rsidRPr="00106D48">
            <w:rPr>
              <w:rFonts w:ascii="Times New Roman" w:hAnsi="Times New Roman" w:cs="Times New Roman"/>
              <w:sz w:val="24"/>
              <w:szCs w:val="24"/>
            </w:rPr>
            <w:t>Umělá</w:t>
          </w:r>
          <w:proofErr w:type="spellEnd"/>
          <w:r w:rsidRPr="00106D48">
            <w:rPr>
              <w:rFonts w:ascii="Times New Roman" w:hAnsi="Times New Roman" w:cs="Times New Roman"/>
              <w:sz w:val="24"/>
              <w:szCs w:val="24"/>
            </w:rPr>
            <w:t xml:space="preserve"> </w:t>
          </w:r>
          <w:proofErr w:type="spellStart"/>
          <w:r w:rsidRPr="00106D48">
            <w:rPr>
              <w:rFonts w:ascii="Times New Roman" w:hAnsi="Times New Roman" w:cs="Times New Roman"/>
              <w:sz w:val="24"/>
              <w:szCs w:val="24"/>
            </w:rPr>
            <w:t>inteligence</w:t>
          </w:r>
          <w:proofErr w:type="spellEnd"/>
          <w:r w:rsidRPr="00106D48">
            <w:rPr>
              <w:rFonts w:ascii="Times New Roman" w:hAnsi="Times New Roman" w:cs="Times New Roman"/>
              <w:sz w:val="24"/>
              <w:szCs w:val="24"/>
            </w:rPr>
            <w:t xml:space="preserve"> v</w:t>
          </w:r>
          <w:r w:rsidR="007C7976">
            <w:rPr>
              <w:rFonts w:ascii="Times New Roman" w:hAnsi="Times New Roman" w:cs="Times New Roman"/>
              <w:sz w:val="24"/>
              <w:szCs w:val="24"/>
            </w:rPr>
            <w:t> </w:t>
          </w:r>
          <w:proofErr w:type="spellStart"/>
          <w:r w:rsidRPr="00106D48">
            <w:rPr>
              <w:rFonts w:ascii="Times New Roman" w:hAnsi="Times New Roman" w:cs="Times New Roman"/>
              <w:sz w:val="24"/>
              <w:szCs w:val="24"/>
            </w:rPr>
            <w:t>problémech</w:t>
          </w:r>
          <w:proofErr w:type="spellEnd"/>
          <w:r w:rsidR="007C7976">
            <w:rPr>
              <w:rFonts w:ascii="Times New Roman" w:hAnsi="Times New Roman" w:cs="Times New Roman"/>
              <w:sz w:val="24"/>
              <w:szCs w:val="24"/>
            </w:rPr>
            <w:t xml:space="preserve"> </w:t>
          </w:r>
          <w:proofErr w:type="spellStart"/>
          <w:r w:rsidRPr="00106D48">
            <w:rPr>
              <w:rFonts w:ascii="Times New Roman" w:hAnsi="Times New Roman" w:cs="Times New Roman"/>
              <w:sz w:val="24"/>
              <w:szCs w:val="24"/>
            </w:rPr>
            <w:t>globální</w:t>
          </w:r>
          <w:proofErr w:type="spellEnd"/>
          <w:r w:rsidRPr="00106D48">
            <w:rPr>
              <w:rFonts w:ascii="Times New Roman" w:hAnsi="Times New Roman" w:cs="Times New Roman"/>
              <w:sz w:val="24"/>
              <w:szCs w:val="24"/>
            </w:rPr>
            <w:t xml:space="preserve"> </w:t>
          </w:r>
          <w:proofErr w:type="spellStart"/>
          <w:r w:rsidRPr="00106D48">
            <w:rPr>
              <w:rFonts w:ascii="Times New Roman" w:hAnsi="Times New Roman" w:cs="Times New Roman"/>
              <w:sz w:val="24"/>
              <w:szCs w:val="24"/>
            </w:rPr>
            <w:t>optimalizace</w:t>
          </w:r>
          <w:proofErr w:type="spellEnd"/>
          <w:r w:rsidRPr="00106D48">
            <w:rPr>
              <w:rFonts w:ascii="Times New Roman" w:hAnsi="Times New Roman" w:cs="Times New Roman"/>
              <w:sz w:val="24"/>
              <w:szCs w:val="24"/>
            </w:rPr>
            <w:t xml:space="preserve">. BEN. Praha. 2002. 192 s. </w:t>
          </w:r>
          <w:r w:rsidR="00106D48" w:rsidRPr="00106D48">
            <w:rPr>
              <w:rFonts w:ascii="Times New Roman" w:hAnsi="Times New Roman" w:cs="Times New Roman"/>
              <w:sz w:val="24"/>
              <w:szCs w:val="24"/>
            </w:rPr>
            <w:t xml:space="preserve"> </w:t>
          </w:r>
          <w:r w:rsidRPr="00106D48">
            <w:rPr>
              <w:rFonts w:ascii="Times New Roman" w:hAnsi="Times New Roman" w:cs="Times New Roman"/>
              <w:sz w:val="24"/>
              <w:szCs w:val="24"/>
            </w:rPr>
            <w:t>ISBN 80-7300-069-5.</w:t>
          </w:r>
        </w:p>
        <w:p w14:paraId="59C4098C" w14:textId="77777777" w:rsidR="002967EC" w:rsidRPr="00106D48" w:rsidRDefault="009D5902" w:rsidP="00976843">
          <w:pPr>
            <w:pStyle w:val="citace1"/>
            <w:numPr>
              <w:ilvl w:val="0"/>
              <w:numId w:val="0"/>
            </w:numPr>
            <w:ind w:left="851" w:hanging="567"/>
            <w:rPr>
              <w:rFonts w:ascii="Times New Roman" w:hAnsi="Times New Roman" w:cs="Times New Roman"/>
              <w:sz w:val="24"/>
              <w:szCs w:val="24"/>
            </w:rPr>
          </w:pPr>
        </w:p>
      </w:sdtContent>
    </w:sdt>
    <w:p w14:paraId="50AF2E61" w14:textId="77777777" w:rsidR="00940F68" w:rsidRDefault="00FF4D74" w:rsidP="00125FED">
      <w:pPr>
        <w:pStyle w:val="Nadpis1"/>
        <w:numPr>
          <w:ilvl w:val="0"/>
          <w:numId w:val="0"/>
        </w:numPr>
        <w:spacing w:line="276" w:lineRule="auto"/>
        <w:rPr>
          <w:rFonts w:eastAsiaTheme="minorEastAsia"/>
        </w:rPr>
      </w:pPr>
      <w:bookmarkStart w:id="198" w:name="_Toc35863564"/>
      <w:r w:rsidRPr="00FF4D74">
        <w:rPr>
          <w:rFonts w:eastAsiaTheme="minorEastAsia"/>
        </w:rPr>
        <w:lastRenderedPageBreak/>
        <w:t>Sezn</w:t>
      </w:r>
      <w:r>
        <w:rPr>
          <w:rFonts w:eastAsiaTheme="minorEastAsia"/>
        </w:rPr>
        <w:t>am použitých symbolů a zkrateK</w:t>
      </w:r>
      <w:bookmarkEnd w:id="198"/>
    </w:p>
    <w:p w14:paraId="6B931601" w14:textId="77777777" w:rsidR="00FF4D74" w:rsidRDefault="00CA3BF7" w:rsidP="00125FED">
      <w:pPr>
        <w:spacing w:line="276" w:lineRule="auto"/>
        <w:rPr>
          <w:rFonts w:eastAsiaTheme="minorEastAsia"/>
        </w:rPr>
      </w:pPr>
      <w:proofErr w:type="spellStart"/>
      <w:r w:rsidRPr="00CA3BF7">
        <w:rPr>
          <w:rFonts w:eastAsiaTheme="minorEastAsia"/>
          <w:i/>
        </w:rPr>
        <w:t>Ax</w:t>
      </w:r>
      <w:proofErr w:type="spellEnd"/>
      <w:r w:rsidRPr="00CA3BF7">
        <w:rPr>
          <w:rFonts w:eastAsiaTheme="minorEastAsia"/>
          <w:i/>
        </w:rPr>
        <w:t xml:space="preserve"> ≤ b</w:t>
      </w:r>
      <w:r w:rsidRPr="00CA3BF7">
        <w:rPr>
          <w:rFonts w:eastAsiaTheme="minorEastAsia"/>
          <w:i/>
        </w:rPr>
        <w:tab/>
      </w:r>
      <w:r>
        <w:rPr>
          <w:rFonts w:eastAsiaTheme="minorEastAsia"/>
        </w:rPr>
        <w:tab/>
        <w:t>- lineární omezení</w:t>
      </w:r>
    </w:p>
    <w:p w14:paraId="04C00B3E" w14:textId="77777777" w:rsidR="00FF4D74" w:rsidRDefault="00CA3BF7" w:rsidP="00125FED">
      <w:pPr>
        <w:spacing w:after="0" w:line="276" w:lineRule="auto"/>
        <w:jc w:val="left"/>
        <w:rPr>
          <w:rFonts w:eastAsiaTheme="minorEastAsia"/>
        </w:rPr>
      </w:pPr>
      <w:proofErr w:type="spellStart"/>
      <w:r w:rsidRPr="00CA3BF7">
        <w:rPr>
          <w:rFonts w:eastAsiaTheme="minorEastAsia"/>
          <w:i/>
        </w:rPr>
        <w:t>c</w:t>
      </w:r>
      <w:r w:rsidRPr="00CA3BF7">
        <w:rPr>
          <w:rFonts w:eastAsiaTheme="minorEastAsia"/>
          <w:i/>
          <w:vertAlign w:val="superscript"/>
        </w:rPr>
        <w:t>T</w:t>
      </w:r>
      <w:proofErr w:type="spellEnd"/>
      <w:r w:rsidRPr="00CA3BF7">
        <w:rPr>
          <w:rFonts w:eastAsiaTheme="minorEastAsia"/>
          <w:i/>
        </w:rPr>
        <w:t xml:space="preserve"> x = ∑ </w:t>
      </w:r>
      <w:proofErr w:type="spellStart"/>
      <w:proofErr w:type="gramStart"/>
      <w:r w:rsidRPr="00CA3BF7">
        <w:rPr>
          <w:rFonts w:eastAsiaTheme="minorEastAsia"/>
          <w:i/>
        </w:rPr>
        <w:t>c</w:t>
      </w:r>
      <w:r w:rsidRPr="00CA3BF7">
        <w:rPr>
          <w:rFonts w:eastAsiaTheme="minorEastAsia"/>
          <w:i/>
          <w:vertAlign w:val="subscript"/>
        </w:rPr>
        <w:t>i</w:t>
      </w:r>
      <w:r w:rsidRPr="00CA3BF7">
        <w:rPr>
          <w:rFonts w:eastAsiaTheme="minorEastAsia"/>
          <w:i/>
        </w:rPr>
        <w:t>x</w:t>
      </w:r>
      <w:r w:rsidRPr="00CA3BF7">
        <w:rPr>
          <w:rFonts w:eastAsiaTheme="minorEastAsia"/>
          <w:i/>
          <w:vertAlign w:val="subscript"/>
        </w:rPr>
        <w:t>i</w:t>
      </w:r>
      <w:proofErr w:type="spellEnd"/>
      <w:r>
        <w:rPr>
          <w:rFonts w:eastAsiaTheme="minorEastAsia"/>
        </w:rPr>
        <w:tab/>
        <w:t>- skalární</w:t>
      </w:r>
      <w:proofErr w:type="gramEnd"/>
      <w:r>
        <w:rPr>
          <w:rFonts w:eastAsiaTheme="minorEastAsia"/>
        </w:rPr>
        <w:t xml:space="preserve"> součin vektorů</w:t>
      </w:r>
    </w:p>
    <w:p w14:paraId="567C0C22" w14:textId="77777777" w:rsidR="00CA3BF7" w:rsidRDefault="00CA3BF7" w:rsidP="00125FED">
      <w:pPr>
        <w:spacing w:after="0" w:line="276" w:lineRule="auto"/>
        <w:jc w:val="left"/>
        <w:rPr>
          <w:rFonts w:eastAsiaTheme="minorEastAsia"/>
        </w:rPr>
      </w:pPr>
      <w:proofErr w:type="spellStart"/>
      <w:r w:rsidRPr="00CA3BF7">
        <w:rPr>
          <w:rFonts w:eastAsiaTheme="minorEastAsia"/>
          <w:i/>
        </w:rPr>
        <w:t>det</w:t>
      </w:r>
      <w:proofErr w:type="spellEnd"/>
      <w:r w:rsidRPr="00CA3BF7">
        <w:rPr>
          <w:rFonts w:eastAsiaTheme="minorEastAsia"/>
          <w:i/>
        </w:rPr>
        <w:t xml:space="preserve"> A</w:t>
      </w:r>
      <w:r>
        <w:rPr>
          <w:rFonts w:eastAsiaTheme="minorEastAsia"/>
        </w:rPr>
        <w:tab/>
      </w:r>
      <w:r>
        <w:rPr>
          <w:rFonts w:eastAsiaTheme="minorEastAsia"/>
        </w:rPr>
        <w:tab/>
        <w:t>- determinant matice</w:t>
      </w:r>
    </w:p>
    <w:p w14:paraId="6FEA608C" w14:textId="77777777" w:rsidR="00CA3BF7" w:rsidRDefault="00CA3BF7" w:rsidP="00125FED">
      <w:pPr>
        <w:spacing w:after="0" w:line="276" w:lineRule="auto"/>
        <w:jc w:val="left"/>
        <w:rPr>
          <w:rFonts w:eastAsiaTheme="minorEastAsia"/>
          <w:i/>
        </w:rPr>
      </w:pPr>
      <w:r w:rsidRPr="00CA3BF7">
        <w:rPr>
          <w:rFonts w:eastAsiaTheme="minorEastAsia"/>
          <w:i/>
        </w:rPr>
        <w:t>E(</w:t>
      </w:r>
      <w:proofErr w:type="spellStart"/>
      <w:proofErr w:type="gramStart"/>
      <w:r w:rsidRPr="00CA3BF7">
        <w:rPr>
          <w:rFonts w:eastAsiaTheme="minorEastAsia"/>
          <w:i/>
        </w:rPr>
        <w:t>p,q</w:t>
      </w:r>
      <w:proofErr w:type="spellEnd"/>
      <w:proofErr w:type="gramEnd"/>
      <w:r w:rsidRPr="00CA3BF7">
        <w:rPr>
          <w:rFonts w:eastAsiaTheme="minorEastAsia"/>
          <w:i/>
        </w:rPr>
        <w:t>)</w:t>
      </w:r>
      <w:r w:rsidRPr="00CA3BF7">
        <w:rPr>
          <w:rFonts w:eastAsiaTheme="minorEastAsia"/>
          <w:i/>
        </w:rPr>
        <w:tab/>
      </w:r>
      <w:r>
        <w:rPr>
          <w:rFonts w:eastAsiaTheme="minorEastAsia"/>
        </w:rPr>
        <w:tab/>
        <w:t xml:space="preserve">- očekávaná výhra při strategiích </w:t>
      </w:r>
      <w:proofErr w:type="spellStart"/>
      <w:r w:rsidRPr="00CA3BF7">
        <w:rPr>
          <w:rFonts w:eastAsiaTheme="minorEastAsia"/>
          <w:i/>
        </w:rPr>
        <w:t>p,q</w:t>
      </w:r>
      <w:proofErr w:type="spellEnd"/>
    </w:p>
    <w:p w14:paraId="0D86BFCB" w14:textId="77777777" w:rsidR="00CA3BF7" w:rsidRPr="00CA3BF7" w:rsidRDefault="00CA3BF7" w:rsidP="00125FED">
      <w:pPr>
        <w:spacing w:after="0" w:line="276" w:lineRule="auto"/>
        <w:jc w:val="left"/>
        <w:rPr>
          <w:rFonts w:eastAsiaTheme="minorEastAsia"/>
          <w:i/>
        </w:rPr>
      </w:pPr>
      <w:r w:rsidRPr="00CA3BF7">
        <w:rPr>
          <w:rFonts w:eastAsiaTheme="minorEastAsia"/>
          <w:i/>
        </w:rPr>
        <w:t>f(x)</w:t>
      </w:r>
      <w:r w:rsidR="009E1594">
        <w:rPr>
          <w:rFonts w:eastAsiaTheme="minorEastAsia"/>
          <w:i/>
        </w:rPr>
        <w:tab/>
      </w:r>
      <w:r w:rsidR="009E1594">
        <w:rPr>
          <w:rFonts w:eastAsiaTheme="minorEastAsia"/>
          <w:i/>
        </w:rPr>
        <w:tab/>
      </w:r>
      <w:r w:rsidR="009E1594" w:rsidRPr="009E1594">
        <w:rPr>
          <w:rFonts w:eastAsiaTheme="minorEastAsia"/>
        </w:rPr>
        <w:t xml:space="preserve">- reálná funkce reálné </w:t>
      </w:r>
      <w:r w:rsidR="009E1594">
        <w:rPr>
          <w:rFonts w:eastAsiaTheme="minorEastAsia"/>
        </w:rPr>
        <w:t>p</w:t>
      </w:r>
      <w:r w:rsidR="009E1594" w:rsidRPr="009E1594">
        <w:rPr>
          <w:rFonts w:eastAsiaTheme="minorEastAsia"/>
        </w:rPr>
        <w:t>roměnné</w:t>
      </w:r>
    </w:p>
    <w:p w14:paraId="057875A3" w14:textId="77777777" w:rsidR="009E1594" w:rsidRDefault="00CA3BF7" w:rsidP="00CA3BF7">
      <w:pPr>
        <w:spacing w:after="0" w:line="276" w:lineRule="auto"/>
        <w:jc w:val="left"/>
        <w:rPr>
          <w:rFonts w:eastAsiaTheme="minorEastAsia"/>
          <w:i/>
        </w:rPr>
      </w:pPr>
      <w:proofErr w:type="gramStart"/>
      <w:r w:rsidRPr="00CA3BF7">
        <w:rPr>
          <w:rFonts w:eastAsiaTheme="minorEastAsia"/>
          <w:i/>
        </w:rPr>
        <w:t>f(</w:t>
      </w:r>
      <w:proofErr w:type="gramEnd"/>
      <w:r w:rsidRPr="00CA3BF7">
        <w:rPr>
          <w:rFonts w:eastAsiaTheme="minorEastAsia"/>
          <w:i/>
        </w:rPr>
        <w:t>x</w:t>
      </w:r>
      <w:r w:rsidRPr="00CA3BF7">
        <w:rPr>
          <w:rFonts w:eastAsiaTheme="minorEastAsia"/>
          <w:i/>
          <w:vertAlign w:val="subscript"/>
        </w:rPr>
        <w:t>1</w:t>
      </w:r>
      <w:r w:rsidRPr="00CA3BF7">
        <w:rPr>
          <w:rFonts w:eastAsiaTheme="minorEastAsia"/>
          <w:i/>
        </w:rPr>
        <w:t xml:space="preserve">,…, </w:t>
      </w:r>
      <w:proofErr w:type="spellStart"/>
      <w:r w:rsidRPr="00CA3BF7">
        <w:rPr>
          <w:rFonts w:eastAsiaTheme="minorEastAsia"/>
          <w:i/>
        </w:rPr>
        <w:t>x</w:t>
      </w:r>
      <w:r w:rsidRPr="00CA3BF7">
        <w:rPr>
          <w:rFonts w:eastAsiaTheme="minorEastAsia"/>
          <w:i/>
          <w:vertAlign w:val="subscript"/>
        </w:rPr>
        <w:t>n</w:t>
      </w:r>
      <w:proofErr w:type="spellEnd"/>
      <w:r>
        <w:rPr>
          <w:rFonts w:eastAsiaTheme="minorEastAsia"/>
          <w:i/>
        </w:rPr>
        <w:t>)</w:t>
      </w:r>
      <w:r>
        <w:rPr>
          <w:rFonts w:eastAsiaTheme="minorEastAsia"/>
          <w:i/>
        </w:rPr>
        <w:tab/>
      </w:r>
      <w:r w:rsidR="009E1594" w:rsidRPr="009E1594">
        <w:rPr>
          <w:rFonts w:eastAsiaTheme="minorEastAsia"/>
        </w:rPr>
        <w:t xml:space="preserve">- reálná funkce </w:t>
      </w:r>
      <w:r w:rsidR="009E1594" w:rsidRPr="009E1594">
        <w:rPr>
          <w:rFonts w:eastAsiaTheme="minorEastAsia"/>
          <w:i/>
        </w:rPr>
        <w:t>n</w:t>
      </w:r>
      <w:r w:rsidR="009E1594">
        <w:rPr>
          <w:rFonts w:eastAsiaTheme="minorEastAsia"/>
        </w:rPr>
        <w:t xml:space="preserve"> </w:t>
      </w:r>
      <w:r w:rsidR="009E1594" w:rsidRPr="009E1594">
        <w:rPr>
          <w:rFonts w:eastAsiaTheme="minorEastAsia"/>
        </w:rPr>
        <w:t>reáln</w:t>
      </w:r>
      <w:r w:rsidR="009E1594">
        <w:rPr>
          <w:rFonts w:eastAsiaTheme="minorEastAsia"/>
        </w:rPr>
        <w:t xml:space="preserve">ých </w:t>
      </w:r>
      <w:proofErr w:type="spellStart"/>
      <w:r w:rsidR="009E1594" w:rsidRPr="009E1594">
        <w:rPr>
          <w:rFonts w:eastAsiaTheme="minorEastAsia"/>
        </w:rPr>
        <w:t>roměnn</w:t>
      </w:r>
      <w:r w:rsidR="009E1594">
        <w:rPr>
          <w:rFonts w:eastAsiaTheme="minorEastAsia"/>
        </w:rPr>
        <w:t>ých</w:t>
      </w:r>
      <w:proofErr w:type="spellEnd"/>
    </w:p>
    <w:p w14:paraId="7945AC1A" w14:textId="77777777" w:rsidR="009E1594" w:rsidRDefault="00CA3BF7" w:rsidP="009E1594">
      <w:pPr>
        <w:spacing w:after="0" w:line="276" w:lineRule="auto"/>
        <w:jc w:val="left"/>
        <w:rPr>
          <w:rFonts w:eastAsiaTheme="minorEastAsia"/>
        </w:rPr>
      </w:pPr>
      <w:r>
        <w:rPr>
          <w:rFonts w:eastAsiaTheme="minorEastAsia"/>
          <w:i/>
        </w:rPr>
        <w:t xml:space="preserve">f </w:t>
      </w:r>
      <w:r>
        <w:rPr>
          <w:rFonts w:eastAsiaTheme="minorEastAsia"/>
          <w:i/>
          <w:vertAlign w:val="superscript"/>
        </w:rPr>
        <w:t>´</w:t>
      </w:r>
      <w:r>
        <w:rPr>
          <w:rFonts w:eastAsiaTheme="minorEastAsia"/>
          <w:i/>
        </w:rPr>
        <w:t>(x)</w:t>
      </w:r>
      <w:r w:rsidR="009E1594">
        <w:rPr>
          <w:rFonts w:eastAsiaTheme="minorEastAsia"/>
          <w:i/>
        </w:rPr>
        <w:tab/>
      </w:r>
      <w:r w:rsidR="009E1594">
        <w:rPr>
          <w:rFonts w:eastAsiaTheme="minorEastAsia"/>
          <w:i/>
        </w:rPr>
        <w:tab/>
      </w:r>
      <w:r w:rsidR="009E1594" w:rsidRPr="00CA3BF7">
        <w:rPr>
          <w:rFonts w:eastAsiaTheme="minorEastAsia"/>
        </w:rPr>
        <w:t>- první derivac</w:t>
      </w:r>
      <w:r w:rsidR="009E1594">
        <w:rPr>
          <w:rFonts w:eastAsiaTheme="minorEastAsia"/>
        </w:rPr>
        <w:t>e</w:t>
      </w:r>
      <w:r w:rsidR="006529BB">
        <w:rPr>
          <w:rFonts w:eastAsiaTheme="minorEastAsia"/>
        </w:rPr>
        <w:t xml:space="preserve"> funkce</w:t>
      </w:r>
    </w:p>
    <w:p w14:paraId="00E86300" w14:textId="77777777" w:rsidR="009E1594" w:rsidRDefault="009E1594" w:rsidP="009E1594">
      <w:pPr>
        <w:spacing w:after="0" w:line="276" w:lineRule="auto"/>
        <w:jc w:val="left"/>
        <w:rPr>
          <w:rFonts w:eastAsiaTheme="minorEastAsia"/>
        </w:rPr>
      </w:pPr>
      <w:r w:rsidRPr="009E1594">
        <w:rPr>
          <w:rFonts w:eastAsiaTheme="minorEastAsia"/>
          <w:i/>
        </w:rPr>
        <w:t>f</w:t>
      </w:r>
      <w:r w:rsidRPr="009E1594">
        <w:rPr>
          <w:rFonts w:eastAsiaTheme="minorEastAsia"/>
          <w:i/>
          <w:vertAlign w:val="superscript"/>
        </w:rPr>
        <w:t>(n)</w:t>
      </w:r>
      <w:r w:rsidRPr="009E1594">
        <w:rPr>
          <w:rFonts w:eastAsiaTheme="minorEastAsia"/>
          <w:i/>
        </w:rPr>
        <w:t>(x)</w:t>
      </w:r>
      <w:r>
        <w:rPr>
          <w:rFonts w:eastAsiaTheme="minorEastAsia"/>
          <w:i/>
        </w:rPr>
        <w:tab/>
      </w:r>
      <w:r>
        <w:rPr>
          <w:rFonts w:eastAsiaTheme="minorEastAsia"/>
          <w:i/>
        </w:rPr>
        <w:tab/>
      </w:r>
      <w:r w:rsidRPr="00CA3BF7">
        <w:rPr>
          <w:rFonts w:eastAsiaTheme="minorEastAsia"/>
        </w:rPr>
        <w:t xml:space="preserve">- </w:t>
      </w:r>
      <w:r>
        <w:rPr>
          <w:rFonts w:eastAsiaTheme="minorEastAsia"/>
        </w:rPr>
        <w:t>n-</w:t>
      </w:r>
      <w:proofErr w:type="spellStart"/>
      <w:r>
        <w:rPr>
          <w:rFonts w:eastAsiaTheme="minorEastAsia"/>
        </w:rPr>
        <w:t>tá</w:t>
      </w:r>
      <w:proofErr w:type="spellEnd"/>
      <w:r w:rsidRPr="00CA3BF7">
        <w:rPr>
          <w:rFonts w:eastAsiaTheme="minorEastAsia"/>
        </w:rPr>
        <w:t xml:space="preserve"> derivac</w:t>
      </w:r>
      <w:r>
        <w:rPr>
          <w:rFonts w:eastAsiaTheme="minorEastAsia"/>
        </w:rPr>
        <w:t>e</w:t>
      </w:r>
      <w:r w:rsidR="006529BB">
        <w:rPr>
          <w:rFonts w:eastAsiaTheme="minorEastAsia"/>
        </w:rPr>
        <w:t xml:space="preserve"> funkce</w:t>
      </w:r>
    </w:p>
    <w:p w14:paraId="6E2AACB9" w14:textId="77777777" w:rsidR="00B86165" w:rsidRDefault="00B86165" w:rsidP="009E1594">
      <w:pPr>
        <w:spacing w:after="0" w:line="276" w:lineRule="auto"/>
        <w:jc w:val="left"/>
        <w:rPr>
          <w:rFonts w:eastAsiaTheme="minorEastAsia"/>
        </w:rPr>
      </w:pPr>
      <w:r w:rsidRPr="00B86165">
        <w:rPr>
          <w:position w:val="-30"/>
        </w:rPr>
        <w:object w:dxaOrig="400" w:dyaOrig="680" w14:anchorId="47D3EBA7">
          <v:shape id="_x0000_i1221" type="#_x0000_t75" style="width:20.15pt;height:34.1pt" o:ole="">
            <v:imagedata r:id="rId439" o:title=""/>
          </v:shape>
          <o:OLEObject Type="Embed" ProgID="Equation.DSMT4" ShapeID="_x0000_i1221" DrawAspect="Content" ObjectID="_1737272163" r:id="rId440"/>
        </w:object>
      </w:r>
      <w:r>
        <w:rPr>
          <w:rFonts w:eastAsiaTheme="minorEastAsia"/>
        </w:rPr>
        <w:t xml:space="preserve"> </w:t>
      </w:r>
      <w:r>
        <w:rPr>
          <w:rFonts w:eastAsiaTheme="minorEastAsia"/>
        </w:rPr>
        <w:tab/>
      </w:r>
      <w:r>
        <w:rPr>
          <w:rFonts w:eastAsiaTheme="minorEastAsia"/>
        </w:rPr>
        <w:tab/>
        <w:t>- parciální derivace</w:t>
      </w:r>
    </w:p>
    <w:p w14:paraId="7631181C" w14:textId="77777777" w:rsidR="004B0606" w:rsidRDefault="004B0606" w:rsidP="009E1594">
      <w:pPr>
        <w:spacing w:after="0" w:line="276" w:lineRule="auto"/>
        <w:jc w:val="left"/>
        <w:rPr>
          <w:rFonts w:eastAsiaTheme="minorEastAsia"/>
        </w:rPr>
      </w:pPr>
      <w:r w:rsidRPr="004B0606">
        <w:rPr>
          <w:rFonts w:eastAsiaTheme="minorEastAsia"/>
          <w:i/>
        </w:rPr>
        <w:t>grad f(x)</w:t>
      </w:r>
      <w:r>
        <w:rPr>
          <w:rFonts w:eastAsiaTheme="minorEastAsia"/>
        </w:rPr>
        <w:tab/>
        <w:t>- gradient funkce (první</w:t>
      </w:r>
      <w:r w:rsidRPr="004B0606">
        <w:rPr>
          <w:rFonts w:eastAsiaTheme="minorEastAsia"/>
        </w:rPr>
        <w:t>ch parciálních derivací</w:t>
      </w:r>
      <w:r>
        <w:rPr>
          <w:rFonts w:eastAsiaTheme="minorEastAsia"/>
        </w:rPr>
        <w:t>)</w:t>
      </w:r>
    </w:p>
    <w:p w14:paraId="5476ECEC" w14:textId="77777777" w:rsidR="004B0606" w:rsidRDefault="004B0606" w:rsidP="009E1594">
      <w:pPr>
        <w:spacing w:after="0" w:line="276" w:lineRule="auto"/>
        <w:jc w:val="left"/>
        <w:rPr>
          <w:rFonts w:eastAsiaTheme="minorEastAsia"/>
        </w:rPr>
      </w:pPr>
      <w:r>
        <w:rPr>
          <w:rFonts w:eastAsiaTheme="minorEastAsia"/>
          <w:i/>
        </w:rPr>
        <w:t>H</w:t>
      </w:r>
      <w:r>
        <w:rPr>
          <w:rFonts w:eastAsiaTheme="minorEastAsia"/>
          <w:i/>
        </w:rPr>
        <w:tab/>
      </w:r>
      <w:r>
        <w:rPr>
          <w:rFonts w:eastAsiaTheme="minorEastAsia"/>
          <w:i/>
        </w:rPr>
        <w:tab/>
      </w:r>
      <w:r w:rsidRPr="004B0606">
        <w:rPr>
          <w:rFonts w:eastAsiaTheme="minorEastAsia"/>
        </w:rPr>
        <w:t>- Hessova matice (druhých parciálních derivací)</w:t>
      </w:r>
    </w:p>
    <w:p w14:paraId="716BF239" w14:textId="77777777" w:rsidR="004B0606" w:rsidRPr="00B86165" w:rsidRDefault="004B0606" w:rsidP="009E1594">
      <w:pPr>
        <w:spacing w:after="0" w:line="276" w:lineRule="auto"/>
        <w:jc w:val="left"/>
        <w:rPr>
          <w:rFonts w:eastAsiaTheme="minorEastAsia"/>
        </w:rPr>
      </w:pPr>
      <w:proofErr w:type="spellStart"/>
      <w:r w:rsidRPr="001B50EB">
        <w:rPr>
          <w:rFonts w:eastAsiaTheme="minorEastAsia"/>
          <w:i/>
        </w:rPr>
        <w:t>max</w:t>
      </w:r>
      <w:proofErr w:type="spellEnd"/>
      <w:r w:rsidR="00B86165">
        <w:rPr>
          <w:rFonts w:eastAsiaTheme="minorEastAsia"/>
          <w:i/>
        </w:rPr>
        <w:tab/>
      </w:r>
      <w:r w:rsidR="00B86165">
        <w:rPr>
          <w:rFonts w:eastAsiaTheme="minorEastAsia"/>
          <w:i/>
        </w:rPr>
        <w:tab/>
      </w:r>
      <w:r w:rsidR="00B86165">
        <w:rPr>
          <w:rFonts w:eastAsiaTheme="minorEastAsia"/>
        </w:rPr>
        <w:t>- maximum</w:t>
      </w:r>
    </w:p>
    <w:p w14:paraId="55386267" w14:textId="77777777" w:rsidR="004B0606" w:rsidRDefault="004B0606" w:rsidP="009E1594">
      <w:pPr>
        <w:spacing w:after="0" w:line="276" w:lineRule="auto"/>
        <w:jc w:val="left"/>
        <w:rPr>
          <w:rFonts w:eastAsiaTheme="minorEastAsia"/>
        </w:rPr>
      </w:pPr>
      <w:r w:rsidRPr="001B50EB">
        <w:rPr>
          <w:rFonts w:eastAsiaTheme="minorEastAsia"/>
          <w:i/>
        </w:rPr>
        <w:t xml:space="preserve">min </w:t>
      </w:r>
      <w:r w:rsidR="00B86165">
        <w:rPr>
          <w:rFonts w:eastAsiaTheme="minorEastAsia"/>
          <w:i/>
        </w:rPr>
        <w:tab/>
      </w:r>
      <w:r w:rsidR="00B86165">
        <w:rPr>
          <w:rFonts w:eastAsiaTheme="minorEastAsia"/>
          <w:i/>
        </w:rPr>
        <w:tab/>
      </w:r>
      <w:r w:rsidR="00B86165">
        <w:rPr>
          <w:rFonts w:eastAsiaTheme="minorEastAsia"/>
        </w:rPr>
        <w:t>- minimum</w:t>
      </w:r>
    </w:p>
    <w:p w14:paraId="6F23E042" w14:textId="77777777" w:rsidR="00B86165" w:rsidRDefault="00B86165" w:rsidP="009E1594">
      <w:pPr>
        <w:spacing w:after="0" w:line="276" w:lineRule="auto"/>
        <w:jc w:val="left"/>
        <w:rPr>
          <w:rFonts w:eastAsiaTheme="minorEastAsia"/>
        </w:rPr>
      </w:pPr>
      <w:r>
        <w:rPr>
          <w:rFonts w:eastAsiaTheme="minorEastAsia"/>
          <w:i/>
        </w:rPr>
        <w:t>Փ(</w:t>
      </w:r>
      <w:proofErr w:type="spellStart"/>
      <w:proofErr w:type="gramStart"/>
      <w:r>
        <w:rPr>
          <w:rFonts w:eastAsiaTheme="minorEastAsia"/>
          <w:i/>
        </w:rPr>
        <w:t>x,λ</w:t>
      </w:r>
      <w:proofErr w:type="spellEnd"/>
      <w:proofErr w:type="gramEnd"/>
      <w:r>
        <w:rPr>
          <w:rFonts w:eastAsiaTheme="minorEastAsia"/>
          <w:i/>
        </w:rPr>
        <w:t>)</w:t>
      </w:r>
      <w:r>
        <w:rPr>
          <w:rFonts w:eastAsiaTheme="minorEastAsia"/>
          <w:i/>
        </w:rPr>
        <w:tab/>
      </w:r>
      <w:r>
        <w:rPr>
          <w:rFonts w:eastAsiaTheme="minorEastAsia"/>
          <w:i/>
        </w:rPr>
        <w:tab/>
      </w:r>
      <w:r>
        <w:rPr>
          <w:rFonts w:eastAsiaTheme="minorEastAsia"/>
        </w:rPr>
        <w:t>-</w:t>
      </w:r>
      <w:proofErr w:type="spellStart"/>
      <w:r>
        <w:rPr>
          <w:rFonts w:eastAsiaTheme="minorEastAsia"/>
        </w:rPr>
        <w:t>Lagrangeova</w:t>
      </w:r>
      <w:proofErr w:type="spellEnd"/>
      <w:r>
        <w:rPr>
          <w:rFonts w:eastAsiaTheme="minorEastAsia"/>
        </w:rPr>
        <w:t xml:space="preserve"> funkce</w:t>
      </w:r>
    </w:p>
    <w:p w14:paraId="4E5F31D2" w14:textId="77777777" w:rsidR="00B86165" w:rsidRPr="00B86165" w:rsidRDefault="00B86165" w:rsidP="009E1594">
      <w:pPr>
        <w:spacing w:after="0" w:line="276" w:lineRule="auto"/>
        <w:jc w:val="left"/>
        <w:rPr>
          <w:rFonts w:eastAsiaTheme="minorEastAsia"/>
          <w:i/>
        </w:rPr>
      </w:pPr>
      <w:proofErr w:type="spellStart"/>
      <w:r w:rsidRPr="00B86165">
        <w:rPr>
          <w:rFonts w:eastAsiaTheme="minorEastAsia"/>
          <w:i/>
        </w:rPr>
        <w:t>sgn</w:t>
      </w:r>
      <w:proofErr w:type="spellEnd"/>
      <w:r w:rsidRPr="00B86165">
        <w:rPr>
          <w:rFonts w:eastAsiaTheme="minorEastAsia"/>
          <w:i/>
        </w:rPr>
        <w:t>(x)</w:t>
      </w:r>
      <w:r>
        <w:rPr>
          <w:rFonts w:eastAsiaTheme="minorEastAsia"/>
          <w:i/>
        </w:rPr>
        <w:tab/>
      </w:r>
      <w:r>
        <w:rPr>
          <w:rFonts w:eastAsiaTheme="minorEastAsia"/>
          <w:i/>
        </w:rPr>
        <w:tab/>
      </w:r>
      <w:r w:rsidRPr="00B86165">
        <w:rPr>
          <w:rFonts w:eastAsiaTheme="minorEastAsia"/>
        </w:rPr>
        <w:t>-f</w:t>
      </w:r>
      <w:r>
        <w:rPr>
          <w:rFonts w:eastAsiaTheme="minorEastAsia"/>
        </w:rPr>
        <w:t>unkce signum (znaménko)</w:t>
      </w:r>
    </w:p>
    <w:p w14:paraId="35072A38" w14:textId="77777777" w:rsidR="00CA3BF7" w:rsidRPr="00CA3BF7" w:rsidRDefault="00CA3BF7" w:rsidP="00CA3BF7">
      <w:pPr>
        <w:spacing w:after="0" w:line="276" w:lineRule="auto"/>
        <w:jc w:val="left"/>
        <w:rPr>
          <w:rFonts w:eastAsiaTheme="minorEastAsia"/>
          <w:i/>
        </w:rPr>
      </w:pPr>
    </w:p>
    <w:p w14:paraId="6EEB7384" w14:textId="77777777" w:rsidR="00CA3BF7" w:rsidRPr="00CA3BF7" w:rsidRDefault="00CA3BF7" w:rsidP="00125FED">
      <w:pPr>
        <w:spacing w:after="0" w:line="276" w:lineRule="auto"/>
        <w:jc w:val="left"/>
        <w:rPr>
          <w:rFonts w:eastAsiaTheme="minorEastAsia"/>
        </w:rPr>
      </w:pPr>
    </w:p>
    <w:p w14:paraId="59BB929A" w14:textId="77777777" w:rsidR="00FF4D74" w:rsidRDefault="00FF4D74" w:rsidP="00125FED">
      <w:pPr>
        <w:pStyle w:val="Nadpis1"/>
        <w:numPr>
          <w:ilvl w:val="0"/>
          <w:numId w:val="0"/>
        </w:numPr>
        <w:spacing w:line="276" w:lineRule="auto"/>
        <w:ind w:left="432" w:hanging="432"/>
        <w:rPr>
          <w:rFonts w:eastAsiaTheme="minorEastAsia"/>
        </w:rPr>
      </w:pPr>
      <w:bookmarkStart w:id="199" w:name="_Toc35863565"/>
      <w:r w:rsidRPr="00FF4D74">
        <w:rPr>
          <w:rFonts w:eastAsiaTheme="minorEastAsia"/>
        </w:rPr>
        <w:lastRenderedPageBreak/>
        <w:t>Seznam obrázků</w:t>
      </w:r>
      <w:bookmarkEnd w:id="199"/>
    </w:p>
    <w:p w14:paraId="0BF3FD55" w14:textId="7349362F" w:rsidR="0020020A" w:rsidRDefault="00B06F93">
      <w:pPr>
        <w:pStyle w:val="Seznamobrzk"/>
        <w:rPr>
          <w:rFonts w:asciiTheme="minorHAnsi" w:eastAsiaTheme="minorEastAsia" w:hAnsiTheme="minorHAnsi" w:cstheme="minorBidi"/>
          <w:sz w:val="22"/>
          <w:szCs w:val="22"/>
        </w:rPr>
      </w:pPr>
      <w:r>
        <w:rPr>
          <w:rFonts w:eastAsiaTheme="minorEastAsia"/>
        </w:rPr>
        <w:fldChar w:fldCharType="begin"/>
      </w:r>
      <w:r>
        <w:rPr>
          <w:rFonts w:eastAsiaTheme="minorEastAsia"/>
        </w:rPr>
        <w:instrText xml:space="preserve"> TOC \h \z \c "Obr." </w:instrText>
      </w:r>
      <w:r>
        <w:rPr>
          <w:rFonts w:eastAsiaTheme="minorEastAsia"/>
        </w:rPr>
        <w:fldChar w:fldCharType="separate"/>
      </w:r>
      <w:hyperlink w:anchor="_Toc35864628" w:history="1">
        <w:r w:rsidR="0020020A" w:rsidRPr="00F066B1">
          <w:rPr>
            <w:rStyle w:val="Hypertextovodkaz"/>
          </w:rPr>
          <w:t>Obr. 1.1 Konkávní a konvexní funkce.</w:t>
        </w:r>
        <w:r w:rsidR="0020020A">
          <w:rPr>
            <w:webHidden/>
          </w:rPr>
          <w:tab/>
        </w:r>
        <w:r w:rsidR="0020020A">
          <w:rPr>
            <w:webHidden/>
          </w:rPr>
          <w:fldChar w:fldCharType="begin"/>
        </w:r>
        <w:r w:rsidR="0020020A">
          <w:rPr>
            <w:webHidden/>
          </w:rPr>
          <w:instrText xml:space="preserve"> PAGEREF _Toc35864628 \h </w:instrText>
        </w:r>
        <w:r w:rsidR="0020020A">
          <w:rPr>
            <w:webHidden/>
          </w:rPr>
        </w:r>
        <w:r w:rsidR="0020020A">
          <w:rPr>
            <w:webHidden/>
          </w:rPr>
          <w:fldChar w:fldCharType="separate"/>
        </w:r>
        <w:r w:rsidR="0042322F">
          <w:rPr>
            <w:webHidden/>
          </w:rPr>
          <w:t>7</w:t>
        </w:r>
        <w:r w:rsidR="0020020A">
          <w:rPr>
            <w:webHidden/>
          </w:rPr>
          <w:fldChar w:fldCharType="end"/>
        </w:r>
      </w:hyperlink>
    </w:p>
    <w:p w14:paraId="2A4A621F" w14:textId="43279F79" w:rsidR="0020020A" w:rsidRDefault="009D5902">
      <w:pPr>
        <w:pStyle w:val="Seznamobrzk"/>
        <w:rPr>
          <w:rFonts w:asciiTheme="minorHAnsi" w:eastAsiaTheme="minorEastAsia" w:hAnsiTheme="minorHAnsi" w:cstheme="minorBidi"/>
          <w:sz w:val="22"/>
          <w:szCs w:val="22"/>
        </w:rPr>
      </w:pPr>
      <w:hyperlink w:anchor="_Toc35864629" w:history="1">
        <w:r w:rsidR="0020020A" w:rsidRPr="00F066B1">
          <w:rPr>
            <w:rStyle w:val="Hypertextovodkaz"/>
          </w:rPr>
          <w:t>Obr. 1.2 Derivace spojité funkce v bodě.</w:t>
        </w:r>
        <w:r w:rsidR="0020020A">
          <w:rPr>
            <w:webHidden/>
          </w:rPr>
          <w:tab/>
        </w:r>
        <w:r w:rsidR="0020020A">
          <w:rPr>
            <w:webHidden/>
          </w:rPr>
          <w:fldChar w:fldCharType="begin"/>
        </w:r>
        <w:r w:rsidR="0020020A">
          <w:rPr>
            <w:webHidden/>
          </w:rPr>
          <w:instrText xml:space="preserve"> PAGEREF _Toc35864629 \h </w:instrText>
        </w:r>
        <w:r w:rsidR="0020020A">
          <w:rPr>
            <w:webHidden/>
          </w:rPr>
        </w:r>
        <w:r w:rsidR="0020020A">
          <w:rPr>
            <w:webHidden/>
          </w:rPr>
          <w:fldChar w:fldCharType="separate"/>
        </w:r>
        <w:r w:rsidR="0042322F">
          <w:rPr>
            <w:webHidden/>
          </w:rPr>
          <w:t>8</w:t>
        </w:r>
        <w:r w:rsidR="0020020A">
          <w:rPr>
            <w:webHidden/>
          </w:rPr>
          <w:fldChar w:fldCharType="end"/>
        </w:r>
      </w:hyperlink>
    </w:p>
    <w:p w14:paraId="02A31A9A" w14:textId="29FC8BFB" w:rsidR="0020020A" w:rsidRDefault="009D5902">
      <w:pPr>
        <w:pStyle w:val="Seznamobrzk"/>
        <w:rPr>
          <w:rFonts w:asciiTheme="minorHAnsi" w:eastAsiaTheme="minorEastAsia" w:hAnsiTheme="minorHAnsi" w:cstheme="minorBidi"/>
          <w:sz w:val="22"/>
          <w:szCs w:val="22"/>
        </w:rPr>
      </w:pPr>
      <w:hyperlink w:anchor="_Toc35864630" w:history="1">
        <w:r w:rsidR="0020020A" w:rsidRPr="00F066B1">
          <w:rPr>
            <w:rStyle w:val="Hypertextovodkaz"/>
          </w:rPr>
          <w:t>Obr. 1.3 Stacionární body dvourozměrné funkce.</w:t>
        </w:r>
        <w:r w:rsidR="0020020A">
          <w:rPr>
            <w:webHidden/>
          </w:rPr>
          <w:tab/>
        </w:r>
        <w:r w:rsidR="0020020A">
          <w:rPr>
            <w:webHidden/>
          </w:rPr>
          <w:fldChar w:fldCharType="begin"/>
        </w:r>
        <w:r w:rsidR="0020020A">
          <w:rPr>
            <w:webHidden/>
          </w:rPr>
          <w:instrText xml:space="preserve"> PAGEREF _Toc35864630 \h </w:instrText>
        </w:r>
        <w:r w:rsidR="0020020A">
          <w:rPr>
            <w:webHidden/>
          </w:rPr>
        </w:r>
        <w:r w:rsidR="0020020A">
          <w:rPr>
            <w:webHidden/>
          </w:rPr>
          <w:fldChar w:fldCharType="separate"/>
        </w:r>
        <w:r w:rsidR="0042322F">
          <w:rPr>
            <w:webHidden/>
          </w:rPr>
          <w:t>9</w:t>
        </w:r>
        <w:r w:rsidR="0020020A">
          <w:rPr>
            <w:webHidden/>
          </w:rPr>
          <w:fldChar w:fldCharType="end"/>
        </w:r>
      </w:hyperlink>
    </w:p>
    <w:p w14:paraId="46404988" w14:textId="17E40224" w:rsidR="0020020A" w:rsidRDefault="009D5902">
      <w:pPr>
        <w:pStyle w:val="Seznamobrzk"/>
        <w:rPr>
          <w:rFonts w:asciiTheme="minorHAnsi" w:eastAsiaTheme="minorEastAsia" w:hAnsiTheme="minorHAnsi" w:cstheme="minorBidi"/>
          <w:sz w:val="22"/>
          <w:szCs w:val="22"/>
        </w:rPr>
      </w:pPr>
      <w:hyperlink w:anchor="_Toc35864631" w:history="1">
        <w:r w:rsidR="0020020A" w:rsidRPr="00F066B1">
          <w:rPr>
            <w:rStyle w:val="Hypertextovodkaz"/>
          </w:rPr>
          <w:t>Obr. 1.4 Klasický vázaný extrém.</w:t>
        </w:r>
        <w:r w:rsidR="0020020A">
          <w:rPr>
            <w:webHidden/>
          </w:rPr>
          <w:tab/>
        </w:r>
        <w:r w:rsidR="0020020A">
          <w:rPr>
            <w:webHidden/>
          </w:rPr>
          <w:fldChar w:fldCharType="begin"/>
        </w:r>
        <w:r w:rsidR="0020020A">
          <w:rPr>
            <w:webHidden/>
          </w:rPr>
          <w:instrText xml:space="preserve"> PAGEREF _Toc35864631 \h </w:instrText>
        </w:r>
        <w:r w:rsidR="0020020A">
          <w:rPr>
            <w:webHidden/>
          </w:rPr>
        </w:r>
        <w:r w:rsidR="0020020A">
          <w:rPr>
            <w:webHidden/>
          </w:rPr>
          <w:fldChar w:fldCharType="separate"/>
        </w:r>
        <w:r w:rsidR="0042322F">
          <w:rPr>
            <w:webHidden/>
          </w:rPr>
          <w:t>12</w:t>
        </w:r>
        <w:r w:rsidR="0020020A">
          <w:rPr>
            <w:webHidden/>
          </w:rPr>
          <w:fldChar w:fldCharType="end"/>
        </w:r>
      </w:hyperlink>
    </w:p>
    <w:p w14:paraId="2B51BA1B" w14:textId="36E0F675" w:rsidR="0020020A" w:rsidRDefault="009D5902">
      <w:pPr>
        <w:pStyle w:val="Seznamobrzk"/>
        <w:rPr>
          <w:rFonts w:asciiTheme="minorHAnsi" w:eastAsiaTheme="minorEastAsia" w:hAnsiTheme="minorHAnsi" w:cstheme="minorBidi"/>
          <w:sz w:val="22"/>
          <w:szCs w:val="22"/>
        </w:rPr>
      </w:pPr>
      <w:hyperlink w:anchor="_Toc35864632" w:history="1">
        <w:r w:rsidR="0020020A" w:rsidRPr="00F066B1">
          <w:rPr>
            <w:rStyle w:val="Hypertextovodkaz"/>
          </w:rPr>
          <w:t>Obr. 1.5 Neklasický vázaný extrém.</w:t>
        </w:r>
        <w:r w:rsidR="0020020A">
          <w:rPr>
            <w:webHidden/>
          </w:rPr>
          <w:tab/>
        </w:r>
        <w:r w:rsidR="0020020A">
          <w:rPr>
            <w:webHidden/>
          </w:rPr>
          <w:fldChar w:fldCharType="begin"/>
        </w:r>
        <w:r w:rsidR="0020020A">
          <w:rPr>
            <w:webHidden/>
          </w:rPr>
          <w:instrText xml:space="preserve"> PAGEREF _Toc35864632 \h </w:instrText>
        </w:r>
        <w:r w:rsidR="0020020A">
          <w:rPr>
            <w:webHidden/>
          </w:rPr>
        </w:r>
        <w:r w:rsidR="0020020A">
          <w:rPr>
            <w:webHidden/>
          </w:rPr>
          <w:fldChar w:fldCharType="separate"/>
        </w:r>
        <w:r w:rsidR="0042322F">
          <w:rPr>
            <w:webHidden/>
          </w:rPr>
          <w:t>14</w:t>
        </w:r>
        <w:r w:rsidR="0020020A">
          <w:rPr>
            <w:webHidden/>
          </w:rPr>
          <w:fldChar w:fldCharType="end"/>
        </w:r>
      </w:hyperlink>
    </w:p>
    <w:p w14:paraId="795D642A" w14:textId="2A374C73" w:rsidR="0020020A" w:rsidRDefault="009D5902">
      <w:pPr>
        <w:pStyle w:val="Seznamobrzk"/>
        <w:rPr>
          <w:rFonts w:asciiTheme="minorHAnsi" w:eastAsiaTheme="minorEastAsia" w:hAnsiTheme="minorHAnsi" w:cstheme="minorBidi"/>
          <w:sz w:val="22"/>
          <w:szCs w:val="22"/>
        </w:rPr>
      </w:pPr>
      <w:hyperlink w:anchor="_Toc35864633" w:history="1">
        <w:r w:rsidR="0020020A" w:rsidRPr="00F066B1">
          <w:rPr>
            <w:rStyle w:val="Hypertextovodkaz"/>
          </w:rPr>
          <w:t>Obr. 2.1 Konvexní polyedr pro Příklad 2.3.</w:t>
        </w:r>
        <w:r w:rsidR="0020020A">
          <w:rPr>
            <w:webHidden/>
          </w:rPr>
          <w:tab/>
        </w:r>
        <w:r w:rsidR="0020020A">
          <w:rPr>
            <w:webHidden/>
          </w:rPr>
          <w:fldChar w:fldCharType="begin"/>
        </w:r>
        <w:r w:rsidR="0020020A">
          <w:rPr>
            <w:webHidden/>
          </w:rPr>
          <w:instrText xml:space="preserve"> PAGEREF _Toc35864633 \h </w:instrText>
        </w:r>
        <w:r w:rsidR="0020020A">
          <w:rPr>
            <w:webHidden/>
          </w:rPr>
        </w:r>
        <w:r w:rsidR="0020020A">
          <w:rPr>
            <w:webHidden/>
          </w:rPr>
          <w:fldChar w:fldCharType="separate"/>
        </w:r>
        <w:r w:rsidR="0042322F">
          <w:rPr>
            <w:webHidden/>
          </w:rPr>
          <w:t>20</w:t>
        </w:r>
        <w:r w:rsidR="0020020A">
          <w:rPr>
            <w:webHidden/>
          </w:rPr>
          <w:fldChar w:fldCharType="end"/>
        </w:r>
      </w:hyperlink>
    </w:p>
    <w:p w14:paraId="0ED88E9B" w14:textId="161BEA14" w:rsidR="0020020A" w:rsidRDefault="009D5902">
      <w:pPr>
        <w:pStyle w:val="Seznamobrzk"/>
        <w:rPr>
          <w:rFonts w:asciiTheme="minorHAnsi" w:eastAsiaTheme="minorEastAsia" w:hAnsiTheme="minorHAnsi" w:cstheme="minorBidi"/>
          <w:sz w:val="22"/>
          <w:szCs w:val="22"/>
        </w:rPr>
      </w:pPr>
      <w:hyperlink w:anchor="_Toc35864634" w:history="1">
        <w:r w:rsidR="0020020A" w:rsidRPr="00F066B1">
          <w:rPr>
            <w:rStyle w:val="Hypertextovodkaz"/>
          </w:rPr>
          <w:t>Obr. 2.2 Konvexní polyedr pro Příklad 2.4 s účelovou funkcí.</w:t>
        </w:r>
        <w:r w:rsidR="0020020A">
          <w:rPr>
            <w:webHidden/>
          </w:rPr>
          <w:tab/>
        </w:r>
        <w:r w:rsidR="0020020A">
          <w:rPr>
            <w:webHidden/>
          </w:rPr>
          <w:fldChar w:fldCharType="begin"/>
        </w:r>
        <w:r w:rsidR="0020020A">
          <w:rPr>
            <w:webHidden/>
          </w:rPr>
          <w:instrText xml:space="preserve"> PAGEREF _Toc35864634 \h </w:instrText>
        </w:r>
        <w:r w:rsidR="0020020A">
          <w:rPr>
            <w:webHidden/>
          </w:rPr>
        </w:r>
        <w:r w:rsidR="0020020A">
          <w:rPr>
            <w:webHidden/>
          </w:rPr>
          <w:fldChar w:fldCharType="separate"/>
        </w:r>
        <w:r w:rsidR="0042322F">
          <w:rPr>
            <w:webHidden/>
          </w:rPr>
          <w:t>21</w:t>
        </w:r>
        <w:r w:rsidR="0020020A">
          <w:rPr>
            <w:webHidden/>
          </w:rPr>
          <w:fldChar w:fldCharType="end"/>
        </w:r>
      </w:hyperlink>
    </w:p>
    <w:p w14:paraId="24E380CA" w14:textId="517174A5" w:rsidR="0020020A" w:rsidRDefault="009D5902">
      <w:pPr>
        <w:pStyle w:val="Seznamobrzk"/>
        <w:rPr>
          <w:rFonts w:asciiTheme="minorHAnsi" w:eastAsiaTheme="minorEastAsia" w:hAnsiTheme="minorHAnsi" w:cstheme="minorBidi"/>
          <w:sz w:val="22"/>
          <w:szCs w:val="22"/>
        </w:rPr>
      </w:pPr>
      <w:hyperlink w:anchor="_Toc35864635" w:history="1">
        <w:r w:rsidR="0020020A" w:rsidRPr="00F066B1">
          <w:rPr>
            <w:rStyle w:val="Hypertextovodkaz"/>
          </w:rPr>
          <w:t>Obr. 2.3 Metoda řezných nadrovin.</w:t>
        </w:r>
        <w:r w:rsidR="0020020A">
          <w:rPr>
            <w:webHidden/>
          </w:rPr>
          <w:tab/>
        </w:r>
        <w:r w:rsidR="0020020A">
          <w:rPr>
            <w:webHidden/>
          </w:rPr>
          <w:fldChar w:fldCharType="begin"/>
        </w:r>
        <w:r w:rsidR="0020020A">
          <w:rPr>
            <w:webHidden/>
          </w:rPr>
          <w:instrText xml:space="preserve"> PAGEREF _Toc35864635 \h </w:instrText>
        </w:r>
        <w:r w:rsidR="0020020A">
          <w:rPr>
            <w:webHidden/>
          </w:rPr>
        </w:r>
        <w:r w:rsidR="0020020A">
          <w:rPr>
            <w:webHidden/>
          </w:rPr>
          <w:fldChar w:fldCharType="separate"/>
        </w:r>
        <w:r w:rsidR="0042322F">
          <w:rPr>
            <w:webHidden/>
          </w:rPr>
          <w:t>30</w:t>
        </w:r>
        <w:r w:rsidR="0020020A">
          <w:rPr>
            <w:webHidden/>
          </w:rPr>
          <w:fldChar w:fldCharType="end"/>
        </w:r>
      </w:hyperlink>
    </w:p>
    <w:p w14:paraId="46D08CDD" w14:textId="4BF3C9FC" w:rsidR="0020020A" w:rsidRDefault="009D5902">
      <w:pPr>
        <w:pStyle w:val="Seznamobrzk"/>
        <w:rPr>
          <w:rFonts w:asciiTheme="minorHAnsi" w:eastAsiaTheme="minorEastAsia" w:hAnsiTheme="minorHAnsi" w:cstheme="minorBidi"/>
          <w:sz w:val="22"/>
          <w:szCs w:val="22"/>
        </w:rPr>
      </w:pPr>
      <w:hyperlink r:id="rId441" w:anchor="_Toc35864636" w:history="1">
        <w:r w:rsidR="0020020A" w:rsidRPr="00F066B1">
          <w:rPr>
            <w:rStyle w:val="Hypertextovodkaz"/>
          </w:rPr>
          <w:t>Obr. 3.1 Pravoúhlá síť v dynamickém programování.</w:t>
        </w:r>
        <w:r w:rsidR="0020020A">
          <w:rPr>
            <w:webHidden/>
          </w:rPr>
          <w:tab/>
        </w:r>
        <w:r w:rsidR="0020020A">
          <w:rPr>
            <w:webHidden/>
          </w:rPr>
          <w:fldChar w:fldCharType="begin"/>
        </w:r>
        <w:r w:rsidR="0020020A">
          <w:rPr>
            <w:webHidden/>
          </w:rPr>
          <w:instrText xml:space="preserve"> PAGEREF _Toc35864636 \h </w:instrText>
        </w:r>
        <w:r w:rsidR="0020020A">
          <w:rPr>
            <w:webHidden/>
          </w:rPr>
        </w:r>
        <w:r w:rsidR="0020020A">
          <w:rPr>
            <w:webHidden/>
          </w:rPr>
          <w:fldChar w:fldCharType="separate"/>
        </w:r>
        <w:r w:rsidR="0042322F">
          <w:rPr>
            <w:webHidden/>
          </w:rPr>
          <w:t>32</w:t>
        </w:r>
        <w:r w:rsidR="0020020A">
          <w:rPr>
            <w:webHidden/>
          </w:rPr>
          <w:fldChar w:fldCharType="end"/>
        </w:r>
      </w:hyperlink>
    </w:p>
    <w:p w14:paraId="49B8DF10" w14:textId="13C5CB36" w:rsidR="0020020A" w:rsidRDefault="009D5902">
      <w:pPr>
        <w:pStyle w:val="Seznamobrzk"/>
        <w:rPr>
          <w:rFonts w:asciiTheme="minorHAnsi" w:eastAsiaTheme="minorEastAsia" w:hAnsiTheme="minorHAnsi" w:cstheme="minorBidi"/>
          <w:sz w:val="22"/>
          <w:szCs w:val="22"/>
        </w:rPr>
      </w:pPr>
      <w:hyperlink w:anchor="_Toc35864637" w:history="1">
        <w:r w:rsidR="0020020A" w:rsidRPr="00F066B1">
          <w:rPr>
            <w:rStyle w:val="Hypertextovodkaz"/>
          </w:rPr>
          <w:t>Obr. 3.2 Bellmanův princip aplikovaný na pravoúhlou síť.</w:t>
        </w:r>
        <w:r w:rsidR="0020020A">
          <w:rPr>
            <w:webHidden/>
          </w:rPr>
          <w:tab/>
        </w:r>
        <w:r w:rsidR="0020020A">
          <w:rPr>
            <w:webHidden/>
          </w:rPr>
          <w:fldChar w:fldCharType="begin"/>
        </w:r>
        <w:r w:rsidR="0020020A">
          <w:rPr>
            <w:webHidden/>
          </w:rPr>
          <w:instrText xml:space="preserve"> PAGEREF _Toc35864637 \h </w:instrText>
        </w:r>
        <w:r w:rsidR="0020020A">
          <w:rPr>
            <w:webHidden/>
          </w:rPr>
        </w:r>
        <w:r w:rsidR="0020020A">
          <w:rPr>
            <w:webHidden/>
          </w:rPr>
          <w:fldChar w:fldCharType="separate"/>
        </w:r>
        <w:r w:rsidR="0042322F">
          <w:rPr>
            <w:webHidden/>
          </w:rPr>
          <w:t>33</w:t>
        </w:r>
        <w:r w:rsidR="0020020A">
          <w:rPr>
            <w:webHidden/>
          </w:rPr>
          <w:fldChar w:fldCharType="end"/>
        </w:r>
      </w:hyperlink>
    </w:p>
    <w:p w14:paraId="54524E6A" w14:textId="098F9088" w:rsidR="0020020A" w:rsidRDefault="009D5902">
      <w:pPr>
        <w:pStyle w:val="Seznamobrzk"/>
        <w:rPr>
          <w:rFonts w:asciiTheme="minorHAnsi" w:eastAsiaTheme="minorEastAsia" w:hAnsiTheme="minorHAnsi" w:cstheme="minorBidi"/>
          <w:sz w:val="22"/>
          <w:szCs w:val="22"/>
        </w:rPr>
      </w:pPr>
      <w:hyperlink w:anchor="_Toc35864638" w:history="1">
        <w:r w:rsidR="0020020A" w:rsidRPr="00F066B1">
          <w:rPr>
            <w:rStyle w:val="Hypertextovodkaz"/>
          </w:rPr>
          <w:t>Obr. 3.3 Finální tvar tabulky DP.</w:t>
        </w:r>
        <w:r w:rsidR="0020020A">
          <w:rPr>
            <w:webHidden/>
          </w:rPr>
          <w:tab/>
        </w:r>
        <w:r w:rsidR="0020020A">
          <w:rPr>
            <w:webHidden/>
          </w:rPr>
          <w:fldChar w:fldCharType="begin"/>
        </w:r>
        <w:r w:rsidR="0020020A">
          <w:rPr>
            <w:webHidden/>
          </w:rPr>
          <w:instrText xml:space="preserve"> PAGEREF _Toc35864638 \h </w:instrText>
        </w:r>
        <w:r w:rsidR="0020020A">
          <w:rPr>
            <w:webHidden/>
          </w:rPr>
        </w:r>
        <w:r w:rsidR="0020020A">
          <w:rPr>
            <w:webHidden/>
          </w:rPr>
          <w:fldChar w:fldCharType="separate"/>
        </w:r>
        <w:r w:rsidR="0042322F">
          <w:rPr>
            <w:webHidden/>
          </w:rPr>
          <w:t>35</w:t>
        </w:r>
        <w:r w:rsidR="0020020A">
          <w:rPr>
            <w:webHidden/>
          </w:rPr>
          <w:fldChar w:fldCharType="end"/>
        </w:r>
      </w:hyperlink>
    </w:p>
    <w:p w14:paraId="74971E08" w14:textId="50A5A794" w:rsidR="0020020A" w:rsidRDefault="009D5902">
      <w:pPr>
        <w:pStyle w:val="Seznamobrzk"/>
        <w:rPr>
          <w:rFonts w:asciiTheme="minorHAnsi" w:eastAsiaTheme="minorEastAsia" w:hAnsiTheme="minorHAnsi" w:cstheme="minorBidi"/>
          <w:sz w:val="22"/>
          <w:szCs w:val="22"/>
        </w:rPr>
      </w:pPr>
      <w:hyperlink w:anchor="_Toc35864639" w:history="1">
        <w:r w:rsidR="0020020A" w:rsidRPr="00F066B1">
          <w:rPr>
            <w:rStyle w:val="Hypertextovodkaz"/>
          </w:rPr>
          <w:t>Obr. 4.1 Princip Fibonacciho metody.</w:t>
        </w:r>
        <w:r w:rsidR="0020020A">
          <w:rPr>
            <w:webHidden/>
          </w:rPr>
          <w:tab/>
        </w:r>
        <w:r w:rsidR="0020020A">
          <w:rPr>
            <w:webHidden/>
          </w:rPr>
          <w:fldChar w:fldCharType="begin"/>
        </w:r>
        <w:r w:rsidR="0020020A">
          <w:rPr>
            <w:webHidden/>
          </w:rPr>
          <w:instrText xml:space="preserve"> PAGEREF _Toc35864639 \h </w:instrText>
        </w:r>
        <w:r w:rsidR="0020020A">
          <w:rPr>
            <w:webHidden/>
          </w:rPr>
        </w:r>
        <w:r w:rsidR="0020020A">
          <w:rPr>
            <w:webHidden/>
          </w:rPr>
          <w:fldChar w:fldCharType="separate"/>
        </w:r>
        <w:r w:rsidR="0042322F">
          <w:rPr>
            <w:webHidden/>
          </w:rPr>
          <w:t>38</w:t>
        </w:r>
        <w:r w:rsidR="0020020A">
          <w:rPr>
            <w:webHidden/>
          </w:rPr>
          <w:fldChar w:fldCharType="end"/>
        </w:r>
      </w:hyperlink>
    </w:p>
    <w:p w14:paraId="64681DD4" w14:textId="648A1037" w:rsidR="0020020A" w:rsidRDefault="009D5902">
      <w:pPr>
        <w:pStyle w:val="Seznamobrzk"/>
        <w:rPr>
          <w:rFonts w:asciiTheme="minorHAnsi" w:eastAsiaTheme="minorEastAsia" w:hAnsiTheme="minorHAnsi" w:cstheme="minorBidi"/>
          <w:sz w:val="22"/>
          <w:szCs w:val="22"/>
        </w:rPr>
      </w:pPr>
      <w:hyperlink w:anchor="_Toc35864640" w:history="1">
        <w:r w:rsidR="0020020A" w:rsidRPr="00F066B1">
          <w:rPr>
            <w:rStyle w:val="Hypertextovodkaz"/>
          </w:rPr>
          <w:t>Obr. 4.2 Box Wilsonova metoda pro nízké dimenze.</w:t>
        </w:r>
        <w:r w:rsidR="0020020A">
          <w:rPr>
            <w:webHidden/>
          </w:rPr>
          <w:tab/>
        </w:r>
        <w:r w:rsidR="0020020A">
          <w:rPr>
            <w:webHidden/>
          </w:rPr>
          <w:fldChar w:fldCharType="begin"/>
        </w:r>
        <w:r w:rsidR="0020020A">
          <w:rPr>
            <w:webHidden/>
          </w:rPr>
          <w:instrText xml:space="preserve"> PAGEREF _Toc35864640 \h </w:instrText>
        </w:r>
        <w:r w:rsidR="0020020A">
          <w:rPr>
            <w:webHidden/>
          </w:rPr>
        </w:r>
        <w:r w:rsidR="0020020A">
          <w:rPr>
            <w:webHidden/>
          </w:rPr>
          <w:fldChar w:fldCharType="separate"/>
        </w:r>
        <w:r w:rsidR="0042322F">
          <w:rPr>
            <w:webHidden/>
          </w:rPr>
          <w:t>39</w:t>
        </w:r>
        <w:r w:rsidR="0020020A">
          <w:rPr>
            <w:webHidden/>
          </w:rPr>
          <w:fldChar w:fldCharType="end"/>
        </w:r>
      </w:hyperlink>
    </w:p>
    <w:p w14:paraId="094D30DA" w14:textId="650E0B93" w:rsidR="0020020A" w:rsidRDefault="009D5902">
      <w:pPr>
        <w:pStyle w:val="Seznamobrzk"/>
        <w:rPr>
          <w:rFonts w:asciiTheme="minorHAnsi" w:eastAsiaTheme="minorEastAsia" w:hAnsiTheme="minorHAnsi" w:cstheme="minorBidi"/>
          <w:sz w:val="22"/>
          <w:szCs w:val="22"/>
        </w:rPr>
      </w:pPr>
      <w:hyperlink w:anchor="_Toc35864641" w:history="1">
        <w:r w:rsidR="0020020A" w:rsidRPr="00F066B1">
          <w:rPr>
            <w:rStyle w:val="Hypertextovodkaz"/>
          </w:rPr>
          <w:t>Obr. 4.3 Simplexy v nízkodimenzionálních prostorech a princip simplexové metody.</w:t>
        </w:r>
        <w:r w:rsidR="0020020A">
          <w:rPr>
            <w:webHidden/>
          </w:rPr>
          <w:tab/>
        </w:r>
        <w:r w:rsidR="0020020A">
          <w:rPr>
            <w:webHidden/>
          </w:rPr>
          <w:fldChar w:fldCharType="begin"/>
        </w:r>
        <w:r w:rsidR="0020020A">
          <w:rPr>
            <w:webHidden/>
          </w:rPr>
          <w:instrText xml:space="preserve"> PAGEREF _Toc35864641 \h </w:instrText>
        </w:r>
        <w:r w:rsidR="0020020A">
          <w:rPr>
            <w:webHidden/>
          </w:rPr>
        </w:r>
        <w:r w:rsidR="0020020A">
          <w:rPr>
            <w:webHidden/>
          </w:rPr>
          <w:fldChar w:fldCharType="separate"/>
        </w:r>
        <w:r w:rsidR="0042322F">
          <w:rPr>
            <w:webHidden/>
          </w:rPr>
          <w:t>40</w:t>
        </w:r>
        <w:r w:rsidR="0020020A">
          <w:rPr>
            <w:webHidden/>
          </w:rPr>
          <w:fldChar w:fldCharType="end"/>
        </w:r>
      </w:hyperlink>
    </w:p>
    <w:p w14:paraId="7157BEB5" w14:textId="12D41397" w:rsidR="0020020A" w:rsidRDefault="009D5902">
      <w:pPr>
        <w:pStyle w:val="Seznamobrzk"/>
        <w:rPr>
          <w:rFonts w:asciiTheme="minorHAnsi" w:eastAsiaTheme="minorEastAsia" w:hAnsiTheme="minorHAnsi" w:cstheme="minorBidi"/>
          <w:sz w:val="22"/>
          <w:szCs w:val="22"/>
        </w:rPr>
      </w:pPr>
      <w:hyperlink w:anchor="_Toc35864642" w:history="1">
        <w:r w:rsidR="0020020A" w:rsidRPr="00F066B1">
          <w:rPr>
            <w:rStyle w:val="Hypertextovodkaz"/>
          </w:rPr>
          <w:t>Obr. 4.4 Flexibilní simplex.</w:t>
        </w:r>
        <w:r w:rsidR="0020020A">
          <w:rPr>
            <w:webHidden/>
          </w:rPr>
          <w:tab/>
        </w:r>
        <w:r w:rsidR="0020020A">
          <w:rPr>
            <w:webHidden/>
          </w:rPr>
          <w:fldChar w:fldCharType="begin"/>
        </w:r>
        <w:r w:rsidR="0020020A">
          <w:rPr>
            <w:webHidden/>
          </w:rPr>
          <w:instrText xml:space="preserve"> PAGEREF _Toc35864642 \h </w:instrText>
        </w:r>
        <w:r w:rsidR="0020020A">
          <w:rPr>
            <w:webHidden/>
          </w:rPr>
        </w:r>
        <w:r w:rsidR="0020020A">
          <w:rPr>
            <w:webHidden/>
          </w:rPr>
          <w:fldChar w:fldCharType="separate"/>
        </w:r>
        <w:r w:rsidR="0042322F">
          <w:rPr>
            <w:webHidden/>
          </w:rPr>
          <w:t>41</w:t>
        </w:r>
        <w:r w:rsidR="0020020A">
          <w:rPr>
            <w:webHidden/>
          </w:rPr>
          <w:fldChar w:fldCharType="end"/>
        </w:r>
      </w:hyperlink>
    </w:p>
    <w:p w14:paraId="4E3C29B4" w14:textId="3E6C6C7B" w:rsidR="0020020A" w:rsidRDefault="009D5902">
      <w:pPr>
        <w:pStyle w:val="Seznamobrzk"/>
        <w:rPr>
          <w:rFonts w:asciiTheme="minorHAnsi" w:eastAsiaTheme="minorEastAsia" w:hAnsiTheme="minorHAnsi" w:cstheme="minorBidi"/>
          <w:sz w:val="22"/>
          <w:szCs w:val="22"/>
        </w:rPr>
      </w:pPr>
      <w:hyperlink w:anchor="_Toc35864643" w:history="1">
        <w:r w:rsidR="0020020A" w:rsidRPr="00F066B1">
          <w:rPr>
            <w:rStyle w:val="Hypertextovodkaz"/>
          </w:rPr>
          <w:t>Obr. 4.5 Příklad penalizační funkce.</w:t>
        </w:r>
        <w:r w:rsidR="0020020A">
          <w:rPr>
            <w:webHidden/>
          </w:rPr>
          <w:tab/>
        </w:r>
        <w:r w:rsidR="0020020A">
          <w:rPr>
            <w:webHidden/>
          </w:rPr>
          <w:fldChar w:fldCharType="begin"/>
        </w:r>
        <w:r w:rsidR="0020020A">
          <w:rPr>
            <w:webHidden/>
          </w:rPr>
          <w:instrText xml:space="preserve"> PAGEREF _Toc35864643 \h </w:instrText>
        </w:r>
        <w:r w:rsidR="0020020A">
          <w:rPr>
            <w:webHidden/>
          </w:rPr>
        </w:r>
        <w:r w:rsidR="0020020A">
          <w:rPr>
            <w:webHidden/>
          </w:rPr>
          <w:fldChar w:fldCharType="separate"/>
        </w:r>
        <w:r w:rsidR="0042322F">
          <w:rPr>
            <w:webHidden/>
          </w:rPr>
          <w:t>45</w:t>
        </w:r>
        <w:r w:rsidR="0020020A">
          <w:rPr>
            <w:webHidden/>
          </w:rPr>
          <w:fldChar w:fldCharType="end"/>
        </w:r>
      </w:hyperlink>
    </w:p>
    <w:p w14:paraId="7518B348" w14:textId="3BF6E6C4" w:rsidR="0020020A" w:rsidRDefault="009D5902">
      <w:pPr>
        <w:pStyle w:val="Seznamobrzk"/>
        <w:rPr>
          <w:rFonts w:asciiTheme="minorHAnsi" w:eastAsiaTheme="minorEastAsia" w:hAnsiTheme="minorHAnsi" w:cstheme="minorBidi"/>
          <w:sz w:val="22"/>
          <w:szCs w:val="22"/>
        </w:rPr>
      </w:pPr>
      <w:hyperlink w:anchor="_Toc35864644" w:history="1">
        <w:r w:rsidR="0020020A" w:rsidRPr="00F066B1">
          <w:rPr>
            <w:rStyle w:val="Hypertextovodkaz"/>
          </w:rPr>
          <w:t>Obr. 4.6 Příklad barierové funkce.</w:t>
        </w:r>
        <w:r w:rsidR="0020020A">
          <w:rPr>
            <w:webHidden/>
          </w:rPr>
          <w:tab/>
        </w:r>
        <w:r w:rsidR="0020020A">
          <w:rPr>
            <w:webHidden/>
          </w:rPr>
          <w:fldChar w:fldCharType="begin"/>
        </w:r>
        <w:r w:rsidR="0020020A">
          <w:rPr>
            <w:webHidden/>
          </w:rPr>
          <w:instrText xml:space="preserve"> PAGEREF _Toc35864644 \h </w:instrText>
        </w:r>
        <w:r w:rsidR="0020020A">
          <w:rPr>
            <w:webHidden/>
          </w:rPr>
        </w:r>
        <w:r w:rsidR="0020020A">
          <w:rPr>
            <w:webHidden/>
          </w:rPr>
          <w:fldChar w:fldCharType="separate"/>
        </w:r>
        <w:r w:rsidR="0042322F">
          <w:rPr>
            <w:webHidden/>
          </w:rPr>
          <w:t>46</w:t>
        </w:r>
        <w:r w:rsidR="0020020A">
          <w:rPr>
            <w:webHidden/>
          </w:rPr>
          <w:fldChar w:fldCharType="end"/>
        </w:r>
      </w:hyperlink>
    </w:p>
    <w:p w14:paraId="4FA2C9A4" w14:textId="363E6EC1" w:rsidR="0020020A" w:rsidRDefault="009D5902">
      <w:pPr>
        <w:pStyle w:val="Seznamobrzk"/>
        <w:rPr>
          <w:rFonts w:asciiTheme="minorHAnsi" w:eastAsiaTheme="minorEastAsia" w:hAnsiTheme="minorHAnsi" w:cstheme="minorBidi"/>
          <w:sz w:val="22"/>
          <w:szCs w:val="22"/>
        </w:rPr>
      </w:pPr>
      <w:hyperlink w:anchor="_Toc35864645" w:history="1">
        <w:r w:rsidR="0020020A" w:rsidRPr="00F066B1">
          <w:rPr>
            <w:rStyle w:val="Hypertextovodkaz"/>
          </w:rPr>
          <w:t>Obr. 5.1 Hra NIM.</w:t>
        </w:r>
        <w:r w:rsidR="0020020A">
          <w:rPr>
            <w:webHidden/>
          </w:rPr>
          <w:tab/>
        </w:r>
        <w:r w:rsidR="0020020A">
          <w:rPr>
            <w:webHidden/>
          </w:rPr>
          <w:fldChar w:fldCharType="begin"/>
        </w:r>
        <w:r w:rsidR="0020020A">
          <w:rPr>
            <w:webHidden/>
          </w:rPr>
          <w:instrText xml:space="preserve"> PAGEREF _Toc35864645 \h </w:instrText>
        </w:r>
        <w:r w:rsidR="0020020A">
          <w:rPr>
            <w:webHidden/>
          </w:rPr>
        </w:r>
        <w:r w:rsidR="0020020A">
          <w:rPr>
            <w:webHidden/>
          </w:rPr>
          <w:fldChar w:fldCharType="separate"/>
        </w:r>
        <w:r w:rsidR="0042322F">
          <w:rPr>
            <w:webHidden/>
          </w:rPr>
          <w:t>56</w:t>
        </w:r>
        <w:r w:rsidR="0020020A">
          <w:rPr>
            <w:webHidden/>
          </w:rPr>
          <w:fldChar w:fldCharType="end"/>
        </w:r>
      </w:hyperlink>
    </w:p>
    <w:p w14:paraId="331E756A" w14:textId="77777777" w:rsidR="00B06F93" w:rsidRPr="00B06F93" w:rsidRDefault="00B06F93" w:rsidP="00B06F93">
      <w:pPr>
        <w:rPr>
          <w:rFonts w:eastAsiaTheme="minorEastAsia"/>
        </w:rPr>
      </w:pPr>
      <w:r>
        <w:rPr>
          <w:rFonts w:eastAsiaTheme="minorEastAsia"/>
        </w:rPr>
        <w:fldChar w:fldCharType="end"/>
      </w:r>
    </w:p>
    <w:p w14:paraId="328B3F5F" w14:textId="77777777" w:rsidR="00FF4D74" w:rsidRDefault="00FF4D74" w:rsidP="00125FED">
      <w:pPr>
        <w:pStyle w:val="Nadpis1"/>
        <w:numPr>
          <w:ilvl w:val="0"/>
          <w:numId w:val="0"/>
        </w:numPr>
        <w:spacing w:line="276" w:lineRule="auto"/>
        <w:ind w:left="432" w:hanging="432"/>
        <w:rPr>
          <w:rFonts w:eastAsiaTheme="minorEastAsia"/>
        </w:rPr>
      </w:pPr>
      <w:bookmarkStart w:id="200" w:name="_Toc35863566"/>
      <w:r>
        <w:rPr>
          <w:rFonts w:eastAsiaTheme="minorEastAsia"/>
        </w:rPr>
        <w:lastRenderedPageBreak/>
        <w:t>SEZNAM TABULEK</w:t>
      </w:r>
      <w:bookmarkEnd w:id="200"/>
    </w:p>
    <w:p w14:paraId="230AED84" w14:textId="69A5F60A" w:rsidR="005E3432" w:rsidRDefault="00165E79">
      <w:pPr>
        <w:pStyle w:val="Seznamobrzk"/>
        <w:rPr>
          <w:rFonts w:asciiTheme="minorHAnsi" w:eastAsiaTheme="minorEastAsia" w:hAnsiTheme="minorHAnsi" w:cstheme="minorBidi"/>
          <w:sz w:val="22"/>
          <w:szCs w:val="22"/>
        </w:rPr>
      </w:pPr>
      <w:r>
        <w:rPr>
          <w:rFonts w:eastAsiaTheme="minorEastAsia"/>
          <w:b/>
          <w:bCs/>
          <w:caps/>
          <w:kern w:val="28"/>
          <w:sz w:val="32"/>
          <w:szCs w:val="28"/>
        </w:rPr>
        <w:fldChar w:fldCharType="begin"/>
      </w:r>
      <w:r>
        <w:rPr>
          <w:rFonts w:eastAsiaTheme="minorEastAsia"/>
          <w:b/>
          <w:bCs/>
          <w:caps/>
          <w:kern w:val="28"/>
          <w:sz w:val="32"/>
          <w:szCs w:val="28"/>
        </w:rPr>
        <w:instrText xml:space="preserve"> TOC \h \z \c "Tabulka" </w:instrText>
      </w:r>
      <w:r>
        <w:rPr>
          <w:rFonts w:eastAsiaTheme="minorEastAsia"/>
          <w:b/>
          <w:bCs/>
          <w:caps/>
          <w:kern w:val="28"/>
          <w:sz w:val="32"/>
          <w:szCs w:val="28"/>
        </w:rPr>
        <w:fldChar w:fldCharType="separate"/>
      </w:r>
      <w:hyperlink w:anchor="_Toc34833208" w:history="1">
        <w:r w:rsidR="005E3432" w:rsidRPr="00AF554D">
          <w:rPr>
            <w:rStyle w:val="Hypertextovodkaz"/>
            <w:b/>
          </w:rPr>
          <w:t>Tabulka 2.1: Úloha plánování výroby</w:t>
        </w:r>
        <w:r w:rsidR="005E3432">
          <w:rPr>
            <w:webHidden/>
          </w:rPr>
          <w:tab/>
        </w:r>
        <w:r w:rsidR="005E3432">
          <w:rPr>
            <w:webHidden/>
          </w:rPr>
          <w:fldChar w:fldCharType="begin"/>
        </w:r>
        <w:r w:rsidR="005E3432">
          <w:rPr>
            <w:webHidden/>
          </w:rPr>
          <w:instrText xml:space="preserve"> PAGEREF _Toc34833208 \h </w:instrText>
        </w:r>
        <w:r w:rsidR="005E3432">
          <w:rPr>
            <w:webHidden/>
          </w:rPr>
        </w:r>
        <w:r w:rsidR="005E3432">
          <w:rPr>
            <w:webHidden/>
          </w:rPr>
          <w:fldChar w:fldCharType="separate"/>
        </w:r>
        <w:r w:rsidR="0042322F">
          <w:rPr>
            <w:webHidden/>
          </w:rPr>
          <w:t>17</w:t>
        </w:r>
        <w:r w:rsidR="005E3432">
          <w:rPr>
            <w:webHidden/>
          </w:rPr>
          <w:fldChar w:fldCharType="end"/>
        </w:r>
      </w:hyperlink>
    </w:p>
    <w:p w14:paraId="754697CC" w14:textId="17518DC8" w:rsidR="005E3432" w:rsidRDefault="009D5902">
      <w:pPr>
        <w:pStyle w:val="Seznamobrzk"/>
        <w:rPr>
          <w:rFonts w:asciiTheme="minorHAnsi" w:eastAsiaTheme="minorEastAsia" w:hAnsiTheme="minorHAnsi" w:cstheme="minorBidi"/>
          <w:sz w:val="22"/>
          <w:szCs w:val="22"/>
        </w:rPr>
      </w:pPr>
      <w:hyperlink w:anchor="_Toc34833209" w:history="1">
        <w:r w:rsidR="005E3432" w:rsidRPr="00AF554D">
          <w:rPr>
            <w:rStyle w:val="Hypertextovodkaz"/>
            <w:b/>
          </w:rPr>
          <w:t>Tabulka 2.2: Výchozí tvar simplexové tabulky</w:t>
        </w:r>
        <w:r w:rsidR="005E3432">
          <w:rPr>
            <w:webHidden/>
          </w:rPr>
          <w:tab/>
        </w:r>
        <w:r w:rsidR="005E3432">
          <w:rPr>
            <w:webHidden/>
          </w:rPr>
          <w:fldChar w:fldCharType="begin"/>
        </w:r>
        <w:r w:rsidR="005E3432">
          <w:rPr>
            <w:webHidden/>
          </w:rPr>
          <w:instrText xml:space="preserve"> PAGEREF _Toc34833209 \h </w:instrText>
        </w:r>
        <w:r w:rsidR="005E3432">
          <w:rPr>
            <w:webHidden/>
          </w:rPr>
        </w:r>
        <w:r w:rsidR="005E3432">
          <w:rPr>
            <w:webHidden/>
          </w:rPr>
          <w:fldChar w:fldCharType="separate"/>
        </w:r>
        <w:r w:rsidR="0042322F">
          <w:rPr>
            <w:webHidden/>
          </w:rPr>
          <w:t>22</w:t>
        </w:r>
        <w:r w:rsidR="005E3432">
          <w:rPr>
            <w:webHidden/>
          </w:rPr>
          <w:fldChar w:fldCharType="end"/>
        </w:r>
      </w:hyperlink>
    </w:p>
    <w:p w14:paraId="303A6BD0" w14:textId="0A45EC78" w:rsidR="005E3432" w:rsidRDefault="009D5902">
      <w:pPr>
        <w:pStyle w:val="Seznamobrzk"/>
        <w:rPr>
          <w:rFonts w:asciiTheme="minorHAnsi" w:eastAsiaTheme="minorEastAsia" w:hAnsiTheme="minorHAnsi" w:cstheme="minorBidi"/>
          <w:sz w:val="22"/>
          <w:szCs w:val="22"/>
        </w:rPr>
      </w:pPr>
      <w:hyperlink w:anchor="_Toc34833210" w:history="1">
        <w:r w:rsidR="005E3432" w:rsidRPr="00AF554D">
          <w:rPr>
            <w:rStyle w:val="Hypertextovodkaz"/>
            <w:b/>
          </w:rPr>
          <w:t>Tabulka 2.3: Řešení simplexovou tabulkou</w:t>
        </w:r>
        <w:r w:rsidR="005E3432">
          <w:rPr>
            <w:webHidden/>
          </w:rPr>
          <w:tab/>
        </w:r>
        <w:r w:rsidR="005E3432">
          <w:rPr>
            <w:webHidden/>
          </w:rPr>
          <w:fldChar w:fldCharType="begin"/>
        </w:r>
        <w:r w:rsidR="005E3432">
          <w:rPr>
            <w:webHidden/>
          </w:rPr>
          <w:instrText xml:space="preserve"> PAGEREF _Toc34833210 \h </w:instrText>
        </w:r>
        <w:r w:rsidR="005E3432">
          <w:rPr>
            <w:webHidden/>
          </w:rPr>
        </w:r>
        <w:r w:rsidR="005E3432">
          <w:rPr>
            <w:webHidden/>
          </w:rPr>
          <w:fldChar w:fldCharType="separate"/>
        </w:r>
        <w:r w:rsidR="0042322F">
          <w:rPr>
            <w:webHidden/>
          </w:rPr>
          <w:t>23</w:t>
        </w:r>
        <w:r w:rsidR="005E3432">
          <w:rPr>
            <w:webHidden/>
          </w:rPr>
          <w:fldChar w:fldCharType="end"/>
        </w:r>
      </w:hyperlink>
    </w:p>
    <w:p w14:paraId="4C46EA65" w14:textId="49230E43" w:rsidR="005E3432" w:rsidRDefault="009D5902">
      <w:pPr>
        <w:pStyle w:val="Seznamobrzk"/>
        <w:rPr>
          <w:rFonts w:asciiTheme="minorHAnsi" w:eastAsiaTheme="minorEastAsia" w:hAnsiTheme="minorHAnsi" w:cstheme="minorBidi"/>
          <w:sz w:val="22"/>
          <w:szCs w:val="22"/>
        </w:rPr>
      </w:pPr>
      <w:hyperlink w:anchor="_Toc34833211" w:history="1">
        <w:r w:rsidR="005E3432" w:rsidRPr="00AF554D">
          <w:rPr>
            <w:rStyle w:val="Hypertextovodkaz"/>
            <w:b/>
          </w:rPr>
          <w:t>Tabulka 2.4: Řešení kombinované úlohy – výchozí tvar</w:t>
        </w:r>
        <w:r w:rsidR="005E3432">
          <w:rPr>
            <w:webHidden/>
          </w:rPr>
          <w:tab/>
        </w:r>
        <w:r w:rsidR="005E3432">
          <w:rPr>
            <w:webHidden/>
          </w:rPr>
          <w:fldChar w:fldCharType="begin"/>
        </w:r>
        <w:r w:rsidR="005E3432">
          <w:rPr>
            <w:webHidden/>
          </w:rPr>
          <w:instrText xml:space="preserve"> PAGEREF _Toc34833211 \h </w:instrText>
        </w:r>
        <w:r w:rsidR="005E3432">
          <w:rPr>
            <w:webHidden/>
          </w:rPr>
        </w:r>
        <w:r w:rsidR="005E3432">
          <w:rPr>
            <w:webHidden/>
          </w:rPr>
          <w:fldChar w:fldCharType="separate"/>
        </w:r>
        <w:r w:rsidR="0042322F">
          <w:rPr>
            <w:webHidden/>
          </w:rPr>
          <w:t>25</w:t>
        </w:r>
        <w:r w:rsidR="005E3432">
          <w:rPr>
            <w:webHidden/>
          </w:rPr>
          <w:fldChar w:fldCharType="end"/>
        </w:r>
      </w:hyperlink>
    </w:p>
    <w:p w14:paraId="579B0ABE" w14:textId="15B723CE" w:rsidR="005E3432" w:rsidRPr="005E3432" w:rsidRDefault="009D5902">
      <w:pPr>
        <w:pStyle w:val="Seznamobrzk"/>
        <w:rPr>
          <w:rFonts w:asciiTheme="minorHAnsi" w:eastAsiaTheme="minorEastAsia" w:hAnsiTheme="minorHAnsi" w:cstheme="minorBidi"/>
          <w:b/>
          <w:sz w:val="22"/>
          <w:szCs w:val="22"/>
        </w:rPr>
      </w:pPr>
      <w:hyperlink w:anchor="_Toc34833212" w:history="1">
        <w:r w:rsidR="005E3432" w:rsidRPr="005E3432">
          <w:rPr>
            <w:rStyle w:val="Hypertextovodkaz"/>
            <w:b/>
          </w:rPr>
          <w:t>Tabulka 2.5: Plánování výroby pro původní úlohu</w:t>
        </w:r>
        <w:r w:rsidR="005E3432" w:rsidRPr="005E3432">
          <w:rPr>
            <w:webHidden/>
          </w:rPr>
          <w:tab/>
        </w:r>
        <w:r w:rsidR="005E3432" w:rsidRPr="005E3432">
          <w:rPr>
            <w:webHidden/>
          </w:rPr>
          <w:fldChar w:fldCharType="begin"/>
        </w:r>
        <w:r w:rsidR="005E3432" w:rsidRPr="005E3432">
          <w:rPr>
            <w:webHidden/>
          </w:rPr>
          <w:instrText xml:space="preserve"> PAGEREF _Toc34833212 \h </w:instrText>
        </w:r>
        <w:r w:rsidR="005E3432" w:rsidRPr="005E3432">
          <w:rPr>
            <w:webHidden/>
          </w:rPr>
        </w:r>
        <w:r w:rsidR="005E3432" w:rsidRPr="005E3432">
          <w:rPr>
            <w:webHidden/>
          </w:rPr>
          <w:fldChar w:fldCharType="separate"/>
        </w:r>
        <w:r w:rsidR="0042322F">
          <w:rPr>
            <w:webHidden/>
          </w:rPr>
          <w:t>26</w:t>
        </w:r>
        <w:r w:rsidR="005E3432" w:rsidRPr="005E3432">
          <w:rPr>
            <w:webHidden/>
          </w:rPr>
          <w:fldChar w:fldCharType="end"/>
        </w:r>
      </w:hyperlink>
    </w:p>
    <w:p w14:paraId="71F803FF" w14:textId="4EDBA383" w:rsidR="005E3432" w:rsidRDefault="009D5902">
      <w:pPr>
        <w:pStyle w:val="Seznamobrzk"/>
        <w:rPr>
          <w:rFonts w:asciiTheme="minorHAnsi" w:eastAsiaTheme="minorEastAsia" w:hAnsiTheme="minorHAnsi" w:cstheme="minorBidi"/>
          <w:sz w:val="22"/>
          <w:szCs w:val="22"/>
        </w:rPr>
      </w:pPr>
      <w:hyperlink w:anchor="_Toc34833213" w:history="1">
        <w:r w:rsidR="005E3432" w:rsidRPr="00AF554D">
          <w:rPr>
            <w:rStyle w:val="Hypertextovodkaz"/>
            <w:b/>
          </w:rPr>
          <w:t>Tabulka 2.6: Řešení základní úlohy</w:t>
        </w:r>
        <w:r w:rsidR="005E3432">
          <w:rPr>
            <w:webHidden/>
          </w:rPr>
          <w:tab/>
        </w:r>
        <w:r w:rsidR="005E3432">
          <w:rPr>
            <w:webHidden/>
          </w:rPr>
          <w:fldChar w:fldCharType="begin"/>
        </w:r>
        <w:r w:rsidR="005E3432">
          <w:rPr>
            <w:webHidden/>
          </w:rPr>
          <w:instrText xml:space="preserve"> PAGEREF _Toc34833213 \h </w:instrText>
        </w:r>
        <w:r w:rsidR="005E3432">
          <w:rPr>
            <w:webHidden/>
          </w:rPr>
        </w:r>
        <w:r w:rsidR="005E3432">
          <w:rPr>
            <w:webHidden/>
          </w:rPr>
          <w:fldChar w:fldCharType="separate"/>
        </w:r>
        <w:r w:rsidR="0042322F">
          <w:rPr>
            <w:webHidden/>
          </w:rPr>
          <w:t>28</w:t>
        </w:r>
        <w:r w:rsidR="005E3432">
          <w:rPr>
            <w:webHidden/>
          </w:rPr>
          <w:fldChar w:fldCharType="end"/>
        </w:r>
      </w:hyperlink>
    </w:p>
    <w:p w14:paraId="52BE39D5" w14:textId="777FF16C" w:rsidR="005E3432" w:rsidRDefault="009D5902">
      <w:pPr>
        <w:pStyle w:val="Seznamobrzk"/>
        <w:rPr>
          <w:rFonts w:asciiTheme="minorHAnsi" w:eastAsiaTheme="minorEastAsia" w:hAnsiTheme="minorHAnsi" w:cstheme="minorBidi"/>
          <w:sz w:val="22"/>
          <w:szCs w:val="22"/>
        </w:rPr>
      </w:pPr>
      <w:hyperlink w:anchor="_Toc34833214" w:history="1">
        <w:r w:rsidR="005E3432" w:rsidRPr="005E3432">
          <w:rPr>
            <w:rStyle w:val="Hypertextovodkaz"/>
            <w:rFonts w:eastAsiaTheme="majorEastAsia"/>
            <w:b/>
          </w:rPr>
          <w:t xml:space="preserve">Tabulka 2.7: </w:t>
        </w:r>
        <w:r w:rsidR="005E3432" w:rsidRPr="005E3432">
          <w:rPr>
            <w:rStyle w:val="Hypertextovodkaz"/>
            <w:b/>
          </w:rPr>
          <w:t>Řešení celočíselné úlohy LP</w:t>
        </w:r>
        <w:r w:rsidR="005E3432">
          <w:rPr>
            <w:webHidden/>
          </w:rPr>
          <w:tab/>
        </w:r>
        <w:r w:rsidR="005E3432">
          <w:rPr>
            <w:webHidden/>
          </w:rPr>
          <w:fldChar w:fldCharType="begin"/>
        </w:r>
        <w:r w:rsidR="005E3432">
          <w:rPr>
            <w:webHidden/>
          </w:rPr>
          <w:instrText xml:space="preserve"> PAGEREF _Toc34833214 \h </w:instrText>
        </w:r>
        <w:r w:rsidR="005E3432">
          <w:rPr>
            <w:webHidden/>
          </w:rPr>
        </w:r>
        <w:r w:rsidR="005E3432">
          <w:rPr>
            <w:webHidden/>
          </w:rPr>
          <w:fldChar w:fldCharType="separate"/>
        </w:r>
        <w:r w:rsidR="0042322F">
          <w:rPr>
            <w:webHidden/>
          </w:rPr>
          <w:t>29</w:t>
        </w:r>
        <w:r w:rsidR="005E3432">
          <w:rPr>
            <w:webHidden/>
          </w:rPr>
          <w:fldChar w:fldCharType="end"/>
        </w:r>
      </w:hyperlink>
    </w:p>
    <w:p w14:paraId="66BD854E" w14:textId="601BB18E" w:rsidR="005E3432" w:rsidRDefault="009D5902">
      <w:pPr>
        <w:pStyle w:val="Seznamobrzk"/>
        <w:rPr>
          <w:rFonts w:asciiTheme="minorHAnsi" w:eastAsiaTheme="minorEastAsia" w:hAnsiTheme="minorHAnsi" w:cstheme="minorBidi"/>
          <w:sz w:val="22"/>
          <w:szCs w:val="22"/>
        </w:rPr>
      </w:pPr>
      <w:hyperlink w:anchor="_Toc34833215" w:history="1">
        <w:r w:rsidR="005E3432" w:rsidRPr="005E3432">
          <w:rPr>
            <w:rStyle w:val="Hypertextovodkaz"/>
            <w:b/>
          </w:rPr>
          <w:t>Tabulka 2.8: Řešení celočíselné úlohy LP (dokončení)</w:t>
        </w:r>
        <w:r w:rsidR="005E3432">
          <w:rPr>
            <w:webHidden/>
          </w:rPr>
          <w:tab/>
        </w:r>
        <w:r w:rsidR="005E3432">
          <w:rPr>
            <w:webHidden/>
          </w:rPr>
          <w:fldChar w:fldCharType="begin"/>
        </w:r>
        <w:r w:rsidR="005E3432">
          <w:rPr>
            <w:webHidden/>
          </w:rPr>
          <w:instrText xml:space="preserve"> PAGEREF _Toc34833215 \h </w:instrText>
        </w:r>
        <w:r w:rsidR="005E3432">
          <w:rPr>
            <w:webHidden/>
          </w:rPr>
        </w:r>
        <w:r w:rsidR="005E3432">
          <w:rPr>
            <w:webHidden/>
          </w:rPr>
          <w:fldChar w:fldCharType="separate"/>
        </w:r>
        <w:r w:rsidR="0042322F">
          <w:rPr>
            <w:webHidden/>
          </w:rPr>
          <w:t>29</w:t>
        </w:r>
        <w:r w:rsidR="005E3432">
          <w:rPr>
            <w:webHidden/>
          </w:rPr>
          <w:fldChar w:fldCharType="end"/>
        </w:r>
      </w:hyperlink>
    </w:p>
    <w:p w14:paraId="0FAFF4E1" w14:textId="002CF93F" w:rsidR="005E3432" w:rsidRDefault="009D5902">
      <w:pPr>
        <w:pStyle w:val="Seznamobrzk"/>
        <w:rPr>
          <w:rFonts w:asciiTheme="minorHAnsi" w:eastAsiaTheme="minorEastAsia" w:hAnsiTheme="minorHAnsi" w:cstheme="minorBidi"/>
          <w:sz w:val="22"/>
          <w:szCs w:val="22"/>
        </w:rPr>
      </w:pPr>
      <w:hyperlink w:anchor="_Toc34833216" w:history="1">
        <w:r w:rsidR="005E3432" w:rsidRPr="005E3432">
          <w:rPr>
            <w:rStyle w:val="Hypertextovodkaz"/>
            <w:b/>
          </w:rPr>
          <w:t>Tabulka 5.1: Simplexová tabulka řešení</w:t>
        </w:r>
        <w:r w:rsidR="005E3432">
          <w:rPr>
            <w:webHidden/>
          </w:rPr>
          <w:tab/>
        </w:r>
        <w:r w:rsidR="005E3432">
          <w:rPr>
            <w:webHidden/>
          </w:rPr>
          <w:fldChar w:fldCharType="begin"/>
        </w:r>
        <w:r w:rsidR="005E3432">
          <w:rPr>
            <w:webHidden/>
          </w:rPr>
          <w:instrText xml:space="preserve"> PAGEREF _Toc34833216 \h </w:instrText>
        </w:r>
        <w:r w:rsidR="005E3432">
          <w:rPr>
            <w:webHidden/>
          </w:rPr>
        </w:r>
        <w:r w:rsidR="005E3432">
          <w:rPr>
            <w:webHidden/>
          </w:rPr>
          <w:fldChar w:fldCharType="separate"/>
        </w:r>
        <w:r w:rsidR="0042322F">
          <w:rPr>
            <w:webHidden/>
          </w:rPr>
          <w:t>61</w:t>
        </w:r>
        <w:r w:rsidR="005E3432">
          <w:rPr>
            <w:webHidden/>
          </w:rPr>
          <w:fldChar w:fldCharType="end"/>
        </w:r>
      </w:hyperlink>
    </w:p>
    <w:p w14:paraId="6C5212A9" w14:textId="77777777" w:rsidR="00FF4D74" w:rsidRDefault="00165E79" w:rsidP="00165E79">
      <w:pPr>
        <w:pStyle w:val="Titulek"/>
        <w:ind w:left="0"/>
        <w:jc w:val="both"/>
        <w:rPr>
          <w:rFonts w:eastAsiaTheme="minorEastAsia"/>
          <w:b/>
          <w:bCs/>
          <w:caps/>
          <w:kern w:val="28"/>
          <w:sz w:val="32"/>
          <w:szCs w:val="28"/>
        </w:rPr>
      </w:pPr>
      <w:r>
        <w:rPr>
          <w:rFonts w:eastAsiaTheme="minorEastAsia"/>
          <w:b/>
          <w:bCs/>
          <w:caps/>
          <w:kern w:val="28"/>
          <w:sz w:val="32"/>
          <w:szCs w:val="28"/>
        </w:rPr>
        <w:fldChar w:fldCharType="end"/>
      </w:r>
    </w:p>
    <w:p w14:paraId="23A2BCB5" w14:textId="77777777" w:rsidR="002524D1" w:rsidRDefault="00FF4D74" w:rsidP="00125FED">
      <w:pPr>
        <w:pStyle w:val="Nadpis1"/>
        <w:numPr>
          <w:ilvl w:val="0"/>
          <w:numId w:val="0"/>
        </w:numPr>
        <w:spacing w:line="276" w:lineRule="auto"/>
        <w:ind w:left="432" w:hanging="432"/>
        <w:rPr>
          <w:rFonts w:eastAsiaTheme="minorEastAsia"/>
        </w:rPr>
      </w:pPr>
      <w:bookmarkStart w:id="201" w:name="_Toc35863567"/>
      <w:r>
        <w:rPr>
          <w:rFonts w:eastAsiaTheme="minorEastAsia"/>
        </w:rPr>
        <w:lastRenderedPageBreak/>
        <w:t>SEZNAM GRAFŮ</w:t>
      </w:r>
      <w:bookmarkEnd w:id="201"/>
    </w:p>
    <w:p w14:paraId="352E2107" w14:textId="77777777" w:rsidR="002524D1" w:rsidRDefault="002524D1" w:rsidP="00125FED">
      <w:pPr>
        <w:spacing w:after="0" w:line="276" w:lineRule="auto"/>
        <w:jc w:val="left"/>
        <w:rPr>
          <w:rFonts w:eastAsiaTheme="minorEastAsia"/>
          <w:b/>
          <w:bCs/>
          <w:caps/>
          <w:kern w:val="28"/>
          <w:sz w:val="32"/>
          <w:szCs w:val="28"/>
        </w:rPr>
      </w:pPr>
      <w:r>
        <w:rPr>
          <w:rFonts w:eastAsiaTheme="minorEastAsia"/>
        </w:rPr>
        <w:br w:type="page"/>
      </w:r>
    </w:p>
    <w:p w14:paraId="45B5E900" w14:textId="77777777" w:rsidR="00AA17A4" w:rsidRPr="002524D1" w:rsidRDefault="002524D1" w:rsidP="00125FED">
      <w:pPr>
        <w:pStyle w:val="Nadpis1"/>
        <w:numPr>
          <w:ilvl w:val="0"/>
          <w:numId w:val="0"/>
        </w:numPr>
        <w:spacing w:line="276" w:lineRule="auto"/>
        <w:ind w:left="432" w:hanging="432"/>
        <w:rPr>
          <w:rFonts w:eastAsiaTheme="minorEastAsia"/>
        </w:rPr>
      </w:pPr>
      <w:bookmarkStart w:id="202" w:name="_Toc35863568"/>
      <w:r w:rsidRPr="002524D1">
        <w:rPr>
          <w:rFonts w:eastAsiaTheme="minorEastAsia"/>
        </w:rPr>
        <w:lastRenderedPageBreak/>
        <w:t>Přílohy</w:t>
      </w:r>
      <w:bookmarkEnd w:id="202"/>
    </w:p>
    <w:sectPr w:rsidR="00AA17A4" w:rsidRPr="002524D1" w:rsidSect="005B3DCE">
      <w:type w:val="continuous"/>
      <w:pgSz w:w="11907" w:h="16840" w:code="9"/>
      <w:pgMar w:top="1701" w:right="1134" w:bottom="1134" w:left="1134" w:header="0" w:footer="0" w:gutter="85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2A481E" w14:textId="77777777" w:rsidR="00116CD7" w:rsidRDefault="00116CD7">
      <w:r>
        <w:separator/>
      </w:r>
    </w:p>
    <w:p w14:paraId="361D5CC6" w14:textId="77777777" w:rsidR="00116CD7" w:rsidRDefault="00116CD7"/>
  </w:endnote>
  <w:endnote w:type="continuationSeparator" w:id="0">
    <w:p w14:paraId="15069EC1" w14:textId="77777777" w:rsidR="00116CD7" w:rsidRDefault="00116CD7">
      <w:r>
        <w:continuationSeparator/>
      </w:r>
    </w:p>
    <w:p w14:paraId="3A0505F7" w14:textId="77777777" w:rsidR="00116CD7" w:rsidRDefault="00116CD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000247B" w:usb2="00000009" w:usb3="00000000" w:csb0="000001FF" w:csb1="00000000"/>
  </w:font>
  <w:font w:name="Trebuchet MS">
    <w:panose1 w:val="020B0603020202020204"/>
    <w:charset w:val="EE"/>
    <w:family w:val="swiss"/>
    <w:pitch w:val="variable"/>
    <w:sig w:usb0="00000687" w:usb1="00000000" w:usb2="00000000" w:usb3="00000000" w:csb0="0000009F" w:csb1="00000000"/>
  </w:font>
  <w:font w:name="Tahoma">
    <w:panose1 w:val="020B0604030504040204"/>
    <w:charset w:val="EE"/>
    <w:family w:val="swiss"/>
    <w:pitch w:val="variable"/>
    <w:sig w:usb0="E1002EFF" w:usb1="C000605B" w:usb2="00000029" w:usb3="00000000" w:csb0="0001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Source Sans Pro">
    <w:charset w:val="00"/>
    <w:family w:val="swiss"/>
    <w:pitch w:val="variable"/>
    <w:sig w:usb0="600002F7" w:usb1="02000001" w:usb2="00000000" w:usb3="00000000" w:csb0="0000019F" w:csb1="00000000"/>
  </w:font>
  <w:font w:name="Arial Narrow">
    <w:panose1 w:val="020B0606020202030204"/>
    <w:charset w:val="EE"/>
    <w:family w:val="swiss"/>
    <w:pitch w:val="variable"/>
    <w:sig w:usb0="00000287" w:usb1="00000800" w:usb2="00000000" w:usb3="00000000" w:csb0="0000009F" w:csb1="00000000"/>
  </w:font>
  <w:font w:name="TimesNewRoman">
    <w:altName w:val="Times New Roman"/>
    <w:panose1 w:val="00000000000000000000"/>
    <w:charset w:val="EE"/>
    <w:family w:val="auto"/>
    <w:notTrueType/>
    <w:pitch w:val="default"/>
    <w:sig w:usb0="00000007" w:usb1="00000000" w:usb2="00000000" w:usb3="00000000" w:csb0="00000003" w:csb1="00000000"/>
  </w:font>
  <w:font w:name="Courier">
    <w:panose1 w:val="02070409020205020404"/>
    <w:charset w:val="00"/>
    <w:family w:val="modern"/>
    <w:notTrueType/>
    <w:pitch w:val="fixed"/>
    <w:sig w:usb0="00000003" w:usb1="00000000" w:usb2="00000000" w:usb3="00000000" w:csb0="00000001" w:csb1="00000000"/>
  </w:font>
  <w:font w:name="TimesNewRoman,Italic">
    <w:altName w:val="Times New Roman"/>
    <w:panose1 w:val="00000000000000000000"/>
    <w:charset w:val="EE"/>
    <w:family w:val="auto"/>
    <w:notTrueType/>
    <w:pitch w:val="default"/>
    <w:sig w:usb0="00000007" w:usb1="00000000" w:usb2="00000000" w:usb3="00000000" w:csb0="00000003" w:csb1="00000000"/>
  </w:font>
  <w:font w:name="Source Sans Pro SemiBold">
    <w:charset w:val="00"/>
    <w:family w:val="swiss"/>
    <w:pitch w:val="variable"/>
    <w:sig w:usb0="600002F7" w:usb1="02000001" w:usb2="00000000" w:usb3="00000000" w:csb0="0000019F" w:csb1="00000000"/>
  </w:font>
  <w:font w:name="TimesNewRomanPSMT">
    <w:altName w:val="Times New Roman"/>
    <w:panose1 w:val="00000000000000000000"/>
    <w:charset w:val="00"/>
    <w:family w:val="roman"/>
    <w:notTrueType/>
    <w:pitch w:val="default"/>
    <w:sig w:usb0="00000007" w:usb1="00000000" w:usb2="00000000" w:usb3="00000000" w:csb0="00000003" w:csb1="00000000"/>
  </w:font>
  <w:font w:name="TimesNewRomanPS-ItalicMT">
    <w:altName w:val="Times New Roman"/>
    <w:panose1 w:val="00000000000000000000"/>
    <w:charset w:val="00"/>
    <w:family w:val="roman"/>
    <w:notTrueType/>
    <w:pitch w:val="default"/>
    <w:sig w:usb0="00000003" w:usb1="00000000" w:usb2="00000000" w:usb3="00000000" w:csb0="00000003" w:csb1="00000000"/>
  </w:font>
  <w:font w:name="TimesNewRomanPS-BoldMT">
    <w:altName w:val="Times New Roman"/>
    <w:panose1 w:val="00000000000000000000"/>
    <w:charset w:val="00"/>
    <w:family w:val="roman"/>
    <w:notTrueType/>
    <w:pitch w:val="default"/>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79922895"/>
      <w:docPartObj>
        <w:docPartGallery w:val="Page Numbers (Bottom of Page)"/>
        <w:docPartUnique/>
      </w:docPartObj>
    </w:sdtPr>
    <w:sdtEndPr/>
    <w:sdtContent>
      <w:sdt>
        <w:sdtPr>
          <w:id w:val="-2033792597"/>
          <w:docPartObj>
            <w:docPartGallery w:val="Page Numbers (Top of Page)"/>
            <w:docPartUnique/>
          </w:docPartObj>
        </w:sdtPr>
        <w:sdtEndPr/>
        <w:sdtContent>
          <w:p w14:paraId="2D582768" w14:textId="77777777" w:rsidR="00AE72E7" w:rsidRDefault="00AE72E7">
            <w:pPr>
              <w:pStyle w:val="Zpat"/>
              <w:jc w:val="right"/>
            </w:pPr>
            <w:r>
              <w:t xml:space="preserve">Stránka </w:t>
            </w:r>
            <w:r>
              <w:rPr>
                <w:b/>
                <w:bCs/>
              </w:rPr>
              <w:fldChar w:fldCharType="begin"/>
            </w:r>
            <w:r>
              <w:rPr>
                <w:b/>
                <w:bCs/>
              </w:rPr>
              <w:instrText>PAGE</w:instrText>
            </w:r>
            <w:r>
              <w:rPr>
                <w:b/>
                <w:bCs/>
              </w:rPr>
              <w:fldChar w:fldCharType="separate"/>
            </w:r>
            <w:r>
              <w:rPr>
                <w:b/>
                <w:bCs/>
                <w:noProof/>
              </w:rPr>
              <w:t>21</w:t>
            </w:r>
            <w:r>
              <w:rPr>
                <w:b/>
                <w:bCs/>
              </w:rPr>
              <w:fldChar w:fldCharType="end"/>
            </w:r>
            <w:r>
              <w:t xml:space="preserve"> z </w:t>
            </w:r>
            <w:r>
              <w:rPr>
                <w:b/>
                <w:bCs/>
              </w:rPr>
              <w:fldChar w:fldCharType="begin"/>
            </w:r>
            <w:r>
              <w:rPr>
                <w:b/>
                <w:bCs/>
              </w:rPr>
              <w:instrText>NUMPAGES</w:instrText>
            </w:r>
            <w:r>
              <w:rPr>
                <w:b/>
                <w:bCs/>
              </w:rPr>
              <w:fldChar w:fldCharType="separate"/>
            </w:r>
            <w:r>
              <w:rPr>
                <w:b/>
                <w:bCs/>
                <w:noProof/>
              </w:rPr>
              <w:t>70</w:t>
            </w:r>
            <w:r>
              <w:rPr>
                <w:b/>
                <w:bCs/>
              </w:rPr>
              <w:fldChar w:fldCharType="end"/>
            </w:r>
          </w:p>
        </w:sdtContent>
      </w:sdt>
    </w:sdtContent>
  </w:sdt>
  <w:p w14:paraId="29EC7D1A" w14:textId="77777777" w:rsidR="00AE72E7" w:rsidRDefault="00AE72E7">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8BEBFE" w14:textId="77777777" w:rsidR="00AE72E7" w:rsidRDefault="00AE72E7" w:rsidP="005E2BC3">
    <w:pPr>
      <w:pStyle w:val="Zpat"/>
      <w:jc w:val="center"/>
      <w:rPr>
        <w:b/>
        <w:noProof/>
        <w:sz w:val="22"/>
        <w:szCs w:val="22"/>
      </w:rPr>
    </w:pPr>
    <w:r w:rsidRPr="005E2BC3">
      <w:rPr>
        <w:b/>
        <w:noProof/>
        <w:sz w:val="22"/>
        <w:szCs w:val="22"/>
      </w:rPr>
      <w:t>Rozvoj výzkumně zaměřených studijních programů na FAI</w:t>
    </w:r>
    <w:r>
      <w:rPr>
        <w:b/>
        <w:noProof/>
        <w:sz w:val="22"/>
        <w:szCs w:val="22"/>
      </w:rPr>
      <w:t xml:space="preserve"> (VyStuP FAI)</w:t>
    </w:r>
  </w:p>
  <w:p w14:paraId="66E94EF4" w14:textId="77777777" w:rsidR="00AE72E7" w:rsidRDefault="00AE72E7" w:rsidP="005E2BC3">
    <w:pPr>
      <w:pStyle w:val="Zpat"/>
      <w:jc w:val="center"/>
      <w:rPr>
        <w:b/>
        <w:noProof/>
        <w:sz w:val="22"/>
        <w:szCs w:val="22"/>
      </w:rPr>
    </w:pPr>
    <w:r w:rsidRPr="005E2BC3">
      <w:rPr>
        <w:b/>
        <w:noProof/>
        <w:sz w:val="22"/>
        <w:szCs w:val="22"/>
      </w:rPr>
      <w:t>CZ.02.2.69/0.0/0.0/16_018/0002381</w:t>
    </w:r>
  </w:p>
  <w:p w14:paraId="1F86E51F" w14:textId="77777777" w:rsidR="00AE72E7" w:rsidRDefault="00AE72E7">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0F5CC0" w14:textId="77777777" w:rsidR="00116CD7" w:rsidRDefault="00116CD7">
      <w:r>
        <w:separator/>
      </w:r>
    </w:p>
    <w:p w14:paraId="06660CF1" w14:textId="77777777" w:rsidR="00116CD7" w:rsidRDefault="00116CD7"/>
  </w:footnote>
  <w:footnote w:type="continuationSeparator" w:id="0">
    <w:p w14:paraId="0C1E9378" w14:textId="77777777" w:rsidR="00116CD7" w:rsidRDefault="00116CD7">
      <w:r>
        <w:continuationSeparator/>
      </w:r>
    </w:p>
    <w:p w14:paraId="0C0C1134" w14:textId="77777777" w:rsidR="00116CD7" w:rsidRDefault="00116CD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8858E5" w14:textId="77777777" w:rsidR="00AE72E7" w:rsidRPr="00E7391A" w:rsidRDefault="00AE72E7" w:rsidP="00E7391A">
    <w:pPr>
      <w:pStyle w:val="Zhlav"/>
    </w:pPr>
    <w:r>
      <w:rPr>
        <w:noProof/>
      </w:rPr>
      <w:drawing>
        <wp:inline distT="0" distB="0" distL="0" distR="0" wp14:anchorId="684A8383" wp14:editId="0DA41D26">
          <wp:extent cx="5580380" cy="1237615"/>
          <wp:effectExtent l="0" t="0" r="1270" b="635"/>
          <wp:docPr id="29" name="Obrázek 29" descr="http://www.msmt.cz/uploads/OP_VVV/Pravidla_pro_publicitu/logolinky/Logolink_OP_VVV_hor_barva_c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msmt.cz/uploads/OP_VVV/Pravidla_pro_publicitu/logolinky/Logolink_OP_VVV_hor_barva_cz.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80380" cy="123761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035DCB" w14:textId="77777777" w:rsidR="00AE72E7" w:rsidRPr="003E2B7E" w:rsidRDefault="00AE72E7" w:rsidP="003879AD">
    <w:pPr>
      <w:pStyle w:val="Zhlav"/>
      <w:spacing w:after="0" w:line="240" w:lineRule="auto"/>
      <w:jc w:val="center"/>
      <w:rPr>
        <w:noProof/>
      </w:rPr>
    </w:pPr>
    <w:r>
      <w:rPr>
        <w:noProof/>
      </w:rPr>
      <w:drawing>
        <wp:inline distT="0" distB="0" distL="0" distR="0" wp14:anchorId="6BFEE523" wp14:editId="2CA9619B">
          <wp:extent cx="5580380" cy="1237897"/>
          <wp:effectExtent l="0" t="0" r="1270" b="635"/>
          <wp:docPr id="30" name="Obrázek 30" descr="http://www.msmt.cz/uploads/OP_VVV/Pravidla_pro_publicitu/logolinky/Logolink_OP_VVV_hor_barva_c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msmt.cz/uploads/OP_VVV/Pravidla_pro_publicitu/logolinky/Logolink_OP_VVV_hor_barva_cz.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80380" cy="123789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004D28"/>
    <w:multiLevelType w:val="hybridMultilevel"/>
    <w:tmpl w:val="3A9A8788"/>
    <w:lvl w:ilvl="0" w:tplc="003EA628">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1" w15:restartNumberingAfterBreak="0">
    <w:nsid w:val="0A1E63AC"/>
    <w:multiLevelType w:val="hybridMultilevel"/>
    <w:tmpl w:val="EE7EE31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0D1E759C"/>
    <w:multiLevelType w:val="multilevel"/>
    <w:tmpl w:val="2542B3D2"/>
    <w:lvl w:ilvl="0">
      <w:start w:val="1"/>
      <w:numFmt w:val="decimal"/>
      <w:pStyle w:val="Nadpis1"/>
      <w:lvlText w:val="%1"/>
      <w:lvlJc w:val="left"/>
      <w:pPr>
        <w:tabs>
          <w:tab w:val="num" w:pos="432"/>
        </w:tabs>
        <w:ind w:left="432" w:hanging="432"/>
      </w:pPr>
      <w:rPr>
        <w:rFonts w:hint="default"/>
      </w:rPr>
    </w:lvl>
    <w:lvl w:ilvl="1">
      <w:start w:val="1"/>
      <w:numFmt w:val="decimal"/>
      <w:pStyle w:val="Nadpis2"/>
      <w:lvlText w:val="%1.%2"/>
      <w:lvlJc w:val="left"/>
      <w:pPr>
        <w:tabs>
          <w:tab w:val="num" w:pos="576"/>
        </w:tabs>
        <w:ind w:left="576" w:hanging="576"/>
      </w:pPr>
      <w:rPr>
        <w:rFonts w:hint="default"/>
      </w:rPr>
    </w:lvl>
    <w:lvl w:ilvl="2">
      <w:start w:val="1"/>
      <w:numFmt w:val="decimal"/>
      <w:pStyle w:val="Nadpis3"/>
      <w:lvlText w:val="%1.%2.%3"/>
      <w:lvlJc w:val="left"/>
      <w:pPr>
        <w:tabs>
          <w:tab w:val="num" w:pos="720"/>
        </w:tabs>
        <w:ind w:left="720" w:hanging="720"/>
      </w:pPr>
      <w:rPr>
        <w:rFonts w:hint="default"/>
      </w:rPr>
    </w:lvl>
    <w:lvl w:ilvl="3">
      <w:start w:val="1"/>
      <w:numFmt w:val="decimal"/>
      <w:pStyle w:val="Nadpis4"/>
      <w:lvlText w:val="%1.%2.%3.%4"/>
      <w:lvlJc w:val="left"/>
      <w:pPr>
        <w:tabs>
          <w:tab w:val="num" w:pos="864"/>
        </w:tabs>
        <w:ind w:left="864" w:hanging="864"/>
      </w:pPr>
      <w:rPr>
        <w:rFonts w:hint="default"/>
      </w:rPr>
    </w:lvl>
    <w:lvl w:ilvl="4">
      <w:start w:val="1"/>
      <w:numFmt w:val="decimal"/>
      <w:pStyle w:val="Nadpis5"/>
      <w:lvlText w:val="%1.%2.%3.%4.%5"/>
      <w:lvlJc w:val="left"/>
      <w:pPr>
        <w:tabs>
          <w:tab w:val="num" w:pos="1008"/>
        </w:tabs>
        <w:ind w:left="1008" w:hanging="1008"/>
      </w:pPr>
      <w:rPr>
        <w:rFonts w:hint="default"/>
      </w:rPr>
    </w:lvl>
    <w:lvl w:ilvl="5">
      <w:start w:val="1"/>
      <w:numFmt w:val="decimal"/>
      <w:pStyle w:val="Nadpis6"/>
      <w:lvlText w:val="%1.%2.%3.%4.%5.%6"/>
      <w:lvlJc w:val="left"/>
      <w:pPr>
        <w:tabs>
          <w:tab w:val="num" w:pos="1152"/>
        </w:tabs>
        <w:ind w:left="1152" w:hanging="1152"/>
      </w:pPr>
      <w:rPr>
        <w:rFonts w:hint="default"/>
      </w:rPr>
    </w:lvl>
    <w:lvl w:ilvl="6">
      <w:start w:val="1"/>
      <w:numFmt w:val="decimal"/>
      <w:pStyle w:val="Nadpis7"/>
      <w:lvlText w:val="%1.%2.%3.%4.%5.%6.%7"/>
      <w:lvlJc w:val="left"/>
      <w:pPr>
        <w:tabs>
          <w:tab w:val="num" w:pos="1296"/>
        </w:tabs>
        <w:ind w:left="1296" w:hanging="1296"/>
      </w:pPr>
      <w:rPr>
        <w:rFonts w:hint="default"/>
      </w:rPr>
    </w:lvl>
    <w:lvl w:ilvl="7">
      <w:start w:val="1"/>
      <w:numFmt w:val="decimal"/>
      <w:pStyle w:val="Nadpis8"/>
      <w:lvlText w:val="%1.%2.%3.%4.%5.%6.%7.%8"/>
      <w:lvlJc w:val="left"/>
      <w:pPr>
        <w:tabs>
          <w:tab w:val="num" w:pos="1440"/>
        </w:tabs>
        <w:ind w:left="1440" w:hanging="1440"/>
      </w:pPr>
      <w:rPr>
        <w:rFonts w:hint="default"/>
      </w:rPr>
    </w:lvl>
    <w:lvl w:ilvl="8">
      <w:start w:val="1"/>
      <w:numFmt w:val="decimal"/>
      <w:pStyle w:val="Nadpis9"/>
      <w:lvlText w:val="%1.%2.%3.%4.%5.%6.%7.%8.%9"/>
      <w:lvlJc w:val="left"/>
      <w:pPr>
        <w:tabs>
          <w:tab w:val="num" w:pos="1584"/>
        </w:tabs>
        <w:ind w:left="1584" w:hanging="1584"/>
      </w:pPr>
      <w:rPr>
        <w:rFonts w:hint="default"/>
      </w:rPr>
    </w:lvl>
  </w:abstractNum>
  <w:abstractNum w:abstractNumId="3" w15:restartNumberingAfterBreak="0">
    <w:nsid w:val="13321480"/>
    <w:multiLevelType w:val="hybridMultilevel"/>
    <w:tmpl w:val="6F1CEB8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16B563AF"/>
    <w:multiLevelType w:val="hybridMultilevel"/>
    <w:tmpl w:val="1078483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17402157"/>
    <w:multiLevelType w:val="hybridMultilevel"/>
    <w:tmpl w:val="72C6B0D8"/>
    <w:lvl w:ilvl="0" w:tplc="DE96B420">
      <w:start w:val="1"/>
      <w:numFmt w:val="decimal"/>
      <w:lvlText w:val="%1."/>
      <w:lvlJc w:val="left"/>
      <w:pPr>
        <w:tabs>
          <w:tab w:val="num" w:pos="720"/>
        </w:tabs>
        <w:ind w:left="720" w:hanging="360"/>
      </w:pPr>
    </w:lvl>
    <w:lvl w:ilvl="1" w:tplc="DFC28EE0" w:tentative="1">
      <w:start w:val="1"/>
      <w:numFmt w:val="decimal"/>
      <w:lvlText w:val="%2."/>
      <w:lvlJc w:val="left"/>
      <w:pPr>
        <w:tabs>
          <w:tab w:val="num" w:pos="1440"/>
        </w:tabs>
        <w:ind w:left="1440" w:hanging="360"/>
      </w:pPr>
    </w:lvl>
    <w:lvl w:ilvl="2" w:tplc="D48A4EC0" w:tentative="1">
      <w:start w:val="1"/>
      <w:numFmt w:val="decimal"/>
      <w:lvlText w:val="%3."/>
      <w:lvlJc w:val="left"/>
      <w:pPr>
        <w:tabs>
          <w:tab w:val="num" w:pos="2160"/>
        </w:tabs>
        <w:ind w:left="2160" w:hanging="360"/>
      </w:pPr>
    </w:lvl>
    <w:lvl w:ilvl="3" w:tplc="A928D430" w:tentative="1">
      <w:start w:val="1"/>
      <w:numFmt w:val="decimal"/>
      <w:lvlText w:val="%4."/>
      <w:lvlJc w:val="left"/>
      <w:pPr>
        <w:tabs>
          <w:tab w:val="num" w:pos="2880"/>
        </w:tabs>
        <w:ind w:left="2880" w:hanging="360"/>
      </w:pPr>
    </w:lvl>
    <w:lvl w:ilvl="4" w:tplc="BBEE105A" w:tentative="1">
      <w:start w:val="1"/>
      <w:numFmt w:val="decimal"/>
      <w:lvlText w:val="%5."/>
      <w:lvlJc w:val="left"/>
      <w:pPr>
        <w:tabs>
          <w:tab w:val="num" w:pos="3600"/>
        </w:tabs>
        <w:ind w:left="3600" w:hanging="360"/>
      </w:pPr>
    </w:lvl>
    <w:lvl w:ilvl="5" w:tplc="8F5894A0" w:tentative="1">
      <w:start w:val="1"/>
      <w:numFmt w:val="decimal"/>
      <w:lvlText w:val="%6."/>
      <w:lvlJc w:val="left"/>
      <w:pPr>
        <w:tabs>
          <w:tab w:val="num" w:pos="4320"/>
        </w:tabs>
        <w:ind w:left="4320" w:hanging="360"/>
      </w:pPr>
    </w:lvl>
    <w:lvl w:ilvl="6" w:tplc="6D06DC42" w:tentative="1">
      <w:start w:val="1"/>
      <w:numFmt w:val="decimal"/>
      <w:lvlText w:val="%7."/>
      <w:lvlJc w:val="left"/>
      <w:pPr>
        <w:tabs>
          <w:tab w:val="num" w:pos="5040"/>
        </w:tabs>
        <w:ind w:left="5040" w:hanging="360"/>
      </w:pPr>
    </w:lvl>
    <w:lvl w:ilvl="7" w:tplc="71344E3A" w:tentative="1">
      <w:start w:val="1"/>
      <w:numFmt w:val="decimal"/>
      <w:lvlText w:val="%8."/>
      <w:lvlJc w:val="left"/>
      <w:pPr>
        <w:tabs>
          <w:tab w:val="num" w:pos="5760"/>
        </w:tabs>
        <w:ind w:left="5760" w:hanging="360"/>
      </w:pPr>
    </w:lvl>
    <w:lvl w:ilvl="8" w:tplc="8F4836F0" w:tentative="1">
      <w:start w:val="1"/>
      <w:numFmt w:val="decimal"/>
      <w:lvlText w:val="%9."/>
      <w:lvlJc w:val="left"/>
      <w:pPr>
        <w:tabs>
          <w:tab w:val="num" w:pos="6480"/>
        </w:tabs>
        <w:ind w:left="6480" w:hanging="360"/>
      </w:pPr>
    </w:lvl>
  </w:abstractNum>
  <w:abstractNum w:abstractNumId="6" w15:restartNumberingAfterBreak="0">
    <w:nsid w:val="1BC45CC0"/>
    <w:multiLevelType w:val="hybridMultilevel"/>
    <w:tmpl w:val="E65CD5E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15:restartNumberingAfterBreak="0">
    <w:nsid w:val="1CC97C3A"/>
    <w:multiLevelType w:val="hybridMultilevel"/>
    <w:tmpl w:val="07F21B9C"/>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 w15:restartNumberingAfterBreak="0">
    <w:nsid w:val="1E8458CB"/>
    <w:multiLevelType w:val="hybridMultilevel"/>
    <w:tmpl w:val="53543D5A"/>
    <w:lvl w:ilvl="0" w:tplc="EF788924">
      <w:start w:val="1"/>
      <w:numFmt w:val="decimal"/>
      <w:lvlText w:val="%1."/>
      <w:lvlJc w:val="left"/>
      <w:pPr>
        <w:tabs>
          <w:tab w:val="num" w:pos="720"/>
        </w:tabs>
        <w:ind w:left="720" w:hanging="360"/>
      </w:pPr>
    </w:lvl>
    <w:lvl w:ilvl="1" w:tplc="960CC1E0" w:tentative="1">
      <w:start w:val="1"/>
      <w:numFmt w:val="decimal"/>
      <w:lvlText w:val="%2."/>
      <w:lvlJc w:val="left"/>
      <w:pPr>
        <w:tabs>
          <w:tab w:val="num" w:pos="1440"/>
        </w:tabs>
        <w:ind w:left="1440" w:hanging="360"/>
      </w:pPr>
    </w:lvl>
    <w:lvl w:ilvl="2" w:tplc="3CFA8B32" w:tentative="1">
      <w:start w:val="1"/>
      <w:numFmt w:val="decimal"/>
      <w:lvlText w:val="%3."/>
      <w:lvlJc w:val="left"/>
      <w:pPr>
        <w:tabs>
          <w:tab w:val="num" w:pos="2160"/>
        </w:tabs>
        <w:ind w:left="2160" w:hanging="360"/>
      </w:pPr>
    </w:lvl>
    <w:lvl w:ilvl="3" w:tplc="635AD438" w:tentative="1">
      <w:start w:val="1"/>
      <w:numFmt w:val="decimal"/>
      <w:lvlText w:val="%4."/>
      <w:lvlJc w:val="left"/>
      <w:pPr>
        <w:tabs>
          <w:tab w:val="num" w:pos="2880"/>
        </w:tabs>
        <w:ind w:left="2880" w:hanging="360"/>
      </w:pPr>
    </w:lvl>
    <w:lvl w:ilvl="4" w:tplc="0A68B346" w:tentative="1">
      <w:start w:val="1"/>
      <w:numFmt w:val="decimal"/>
      <w:lvlText w:val="%5."/>
      <w:lvlJc w:val="left"/>
      <w:pPr>
        <w:tabs>
          <w:tab w:val="num" w:pos="3600"/>
        </w:tabs>
        <w:ind w:left="3600" w:hanging="360"/>
      </w:pPr>
    </w:lvl>
    <w:lvl w:ilvl="5" w:tplc="2F5644E2" w:tentative="1">
      <w:start w:val="1"/>
      <w:numFmt w:val="decimal"/>
      <w:lvlText w:val="%6."/>
      <w:lvlJc w:val="left"/>
      <w:pPr>
        <w:tabs>
          <w:tab w:val="num" w:pos="4320"/>
        </w:tabs>
        <w:ind w:left="4320" w:hanging="360"/>
      </w:pPr>
    </w:lvl>
    <w:lvl w:ilvl="6" w:tplc="EB166F26" w:tentative="1">
      <w:start w:val="1"/>
      <w:numFmt w:val="decimal"/>
      <w:lvlText w:val="%7."/>
      <w:lvlJc w:val="left"/>
      <w:pPr>
        <w:tabs>
          <w:tab w:val="num" w:pos="5040"/>
        </w:tabs>
        <w:ind w:left="5040" w:hanging="360"/>
      </w:pPr>
    </w:lvl>
    <w:lvl w:ilvl="7" w:tplc="A254D7A2" w:tentative="1">
      <w:start w:val="1"/>
      <w:numFmt w:val="decimal"/>
      <w:lvlText w:val="%8."/>
      <w:lvlJc w:val="left"/>
      <w:pPr>
        <w:tabs>
          <w:tab w:val="num" w:pos="5760"/>
        </w:tabs>
        <w:ind w:left="5760" w:hanging="360"/>
      </w:pPr>
    </w:lvl>
    <w:lvl w:ilvl="8" w:tplc="20D4AF60" w:tentative="1">
      <w:start w:val="1"/>
      <w:numFmt w:val="decimal"/>
      <w:lvlText w:val="%9."/>
      <w:lvlJc w:val="left"/>
      <w:pPr>
        <w:tabs>
          <w:tab w:val="num" w:pos="6480"/>
        </w:tabs>
        <w:ind w:left="6480" w:hanging="360"/>
      </w:pPr>
    </w:lvl>
  </w:abstractNum>
  <w:abstractNum w:abstractNumId="9" w15:restartNumberingAfterBreak="0">
    <w:nsid w:val="21A90818"/>
    <w:multiLevelType w:val="hybridMultilevel"/>
    <w:tmpl w:val="47B8C7AA"/>
    <w:lvl w:ilvl="0" w:tplc="40E86658">
      <w:start w:val="1"/>
      <w:numFmt w:val="bullet"/>
      <w:lvlText w:val="o"/>
      <w:lvlJc w:val="left"/>
      <w:pPr>
        <w:tabs>
          <w:tab w:val="num" w:pos="720"/>
        </w:tabs>
        <w:ind w:left="720" w:hanging="360"/>
      </w:pPr>
      <w:rPr>
        <w:rFonts w:ascii="Courier New" w:hAnsi="Courier New" w:hint="default"/>
      </w:rPr>
    </w:lvl>
    <w:lvl w:ilvl="1" w:tplc="C87239A4" w:tentative="1">
      <w:start w:val="1"/>
      <w:numFmt w:val="bullet"/>
      <w:lvlText w:val="o"/>
      <w:lvlJc w:val="left"/>
      <w:pPr>
        <w:tabs>
          <w:tab w:val="num" w:pos="1440"/>
        </w:tabs>
        <w:ind w:left="1440" w:hanging="360"/>
      </w:pPr>
      <w:rPr>
        <w:rFonts w:ascii="Courier New" w:hAnsi="Courier New" w:hint="default"/>
      </w:rPr>
    </w:lvl>
    <w:lvl w:ilvl="2" w:tplc="BAF83338" w:tentative="1">
      <w:start w:val="1"/>
      <w:numFmt w:val="bullet"/>
      <w:lvlText w:val="o"/>
      <w:lvlJc w:val="left"/>
      <w:pPr>
        <w:tabs>
          <w:tab w:val="num" w:pos="2160"/>
        </w:tabs>
        <w:ind w:left="2160" w:hanging="360"/>
      </w:pPr>
      <w:rPr>
        <w:rFonts w:ascii="Courier New" w:hAnsi="Courier New" w:hint="default"/>
      </w:rPr>
    </w:lvl>
    <w:lvl w:ilvl="3" w:tplc="660C35B6" w:tentative="1">
      <w:start w:val="1"/>
      <w:numFmt w:val="bullet"/>
      <w:lvlText w:val="o"/>
      <w:lvlJc w:val="left"/>
      <w:pPr>
        <w:tabs>
          <w:tab w:val="num" w:pos="2880"/>
        </w:tabs>
        <w:ind w:left="2880" w:hanging="360"/>
      </w:pPr>
      <w:rPr>
        <w:rFonts w:ascii="Courier New" w:hAnsi="Courier New" w:hint="default"/>
      </w:rPr>
    </w:lvl>
    <w:lvl w:ilvl="4" w:tplc="FB5A451A" w:tentative="1">
      <w:start w:val="1"/>
      <w:numFmt w:val="bullet"/>
      <w:lvlText w:val="o"/>
      <w:lvlJc w:val="left"/>
      <w:pPr>
        <w:tabs>
          <w:tab w:val="num" w:pos="3600"/>
        </w:tabs>
        <w:ind w:left="3600" w:hanging="360"/>
      </w:pPr>
      <w:rPr>
        <w:rFonts w:ascii="Courier New" w:hAnsi="Courier New" w:hint="default"/>
      </w:rPr>
    </w:lvl>
    <w:lvl w:ilvl="5" w:tplc="42A8790E" w:tentative="1">
      <w:start w:val="1"/>
      <w:numFmt w:val="bullet"/>
      <w:lvlText w:val="o"/>
      <w:lvlJc w:val="left"/>
      <w:pPr>
        <w:tabs>
          <w:tab w:val="num" w:pos="4320"/>
        </w:tabs>
        <w:ind w:left="4320" w:hanging="360"/>
      </w:pPr>
      <w:rPr>
        <w:rFonts w:ascii="Courier New" w:hAnsi="Courier New" w:hint="default"/>
      </w:rPr>
    </w:lvl>
    <w:lvl w:ilvl="6" w:tplc="8A9ADB04" w:tentative="1">
      <w:start w:val="1"/>
      <w:numFmt w:val="bullet"/>
      <w:lvlText w:val="o"/>
      <w:lvlJc w:val="left"/>
      <w:pPr>
        <w:tabs>
          <w:tab w:val="num" w:pos="5040"/>
        </w:tabs>
        <w:ind w:left="5040" w:hanging="360"/>
      </w:pPr>
      <w:rPr>
        <w:rFonts w:ascii="Courier New" w:hAnsi="Courier New" w:hint="default"/>
      </w:rPr>
    </w:lvl>
    <w:lvl w:ilvl="7" w:tplc="A906BCBE" w:tentative="1">
      <w:start w:val="1"/>
      <w:numFmt w:val="bullet"/>
      <w:lvlText w:val="o"/>
      <w:lvlJc w:val="left"/>
      <w:pPr>
        <w:tabs>
          <w:tab w:val="num" w:pos="5760"/>
        </w:tabs>
        <w:ind w:left="5760" w:hanging="360"/>
      </w:pPr>
      <w:rPr>
        <w:rFonts w:ascii="Courier New" w:hAnsi="Courier New" w:hint="default"/>
      </w:rPr>
    </w:lvl>
    <w:lvl w:ilvl="8" w:tplc="4E9AD490" w:tentative="1">
      <w:start w:val="1"/>
      <w:numFmt w:val="bullet"/>
      <w:lvlText w:val="o"/>
      <w:lvlJc w:val="left"/>
      <w:pPr>
        <w:tabs>
          <w:tab w:val="num" w:pos="6480"/>
        </w:tabs>
        <w:ind w:left="6480" w:hanging="360"/>
      </w:pPr>
      <w:rPr>
        <w:rFonts w:ascii="Courier New" w:hAnsi="Courier New" w:hint="default"/>
      </w:rPr>
    </w:lvl>
  </w:abstractNum>
  <w:abstractNum w:abstractNumId="10" w15:restartNumberingAfterBreak="0">
    <w:nsid w:val="21AB5B27"/>
    <w:multiLevelType w:val="hybridMultilevel"/>
    <w:tmpl w:val="280E2446"/>
    <w:lvl w:ilvl="0" w:tplc="EE54A026">
      <w:start w:val="1"/>
      <w:numFmt w:val="decimal"/>
      <w:pStyle w:val="citace1"/>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 w15:restartNumberingAfterBreak="0">
    <w:nsid w:val="227E77D0"/>
    <w:multiLevelType w:val="hybridMultilevel"/>
    <w:tmpl w:val="5692BB5C"/>
    <w:lvl w:ilvl="0" w:tplc="466883C4">
      <w:start w:val="1"/>
      <w:numFmt w:val="bullet"/>
      <w:lvlText w:val="•"/>
      <w:lvlJc w:val="left"/>
      <w:pPr>
        <w:tabs>
          <w:tab w:val="num" w:pos="720"/>
        </w:tabs>
        <w:ind w:left="720" w:hanging="360"/>
      </w:pPr>
      <w:rPr>
        <w:rFonts w:ascii="Arial" w:hAnsi="Arial" w:hint="default"/>
      </w:rPr>
    </w:lvl>
    <w:lvl w:ilvl="1" w:tplc="8108905A" w:tentative="1">
      <w:start w:val="1"/>
      <w:numFmt w:val="bullet"/>
      <w:lvlText w:val="•"/>
      <w:lvlJc w:val="left"/>
      <w:pPr>
        <w:tabs>
          <w:tab w:val="num" w:pos="1440"/>
        </w:tabs>
        <w:ind w:left="1440" w:hanging="360"/>
      </w:pPr>
      <w:rPr>
        <w:rFonts w:ascii="Arial" w:hAnsi="Arial" w:hint="default"/>
      </w:rPr>
    </w:lvl>
    <w:lvl w:ilvl="2" w:tplc="5ABA0612" w:tentative="1">
      <w:start w:val="1"/>
      <w:numFmt w:val="bullet"/>
      <w:lvlText w:val="•"/>
      <w:lvlJc w:val="left"/>
      <w:pPr>
        <w:tabs>
          <w:tab w:val="num" w:pos="2160"/>
        </w:tabs>
        <w:ind w:left="2160" w:hanging="360"/>
      </w:pPr>
      <w:rPr>
        <w:rFonts w:ascii="Arial" w:hAnsi="Arial" w:hint="default"/>
      </w:rPr>
    </w:lvl>
    <w:lvl w:ilvl="3" w:tplc="3D86AA84" w:tentative="1">
      <w:start w:val="1"/>
      <w:numFmt w:val="bullet"/>
      <w:lvlText w:val="•"/>
      <w:lvlJc w:val="left"/>
      <w:pPr>
        <w:tabs>
          <w:tab w:val="num" w:pos="2880"/>
        </w:tabs>
        <w:ind w:left="2880" w:hanging="360"/>
      </w:pPr>
      <w:rPr>
        <w:rFonts w:ascii="Arial" w:hAnsi="Arial" w:hint="default"/>
      </w:rPr>
    </w:lvl>
    <w:lvl w:ilvl="4" w:tplc="1E40DA84" w:tentative="1">
      <w:start w:val="1"/>
      <w:numFmt w:val="bullet"/>
      <w:lvlText w:val="•"/>
      <w:lvlJc w:val="left"/>
      <w:pPr>
        <w:tabs>
          <w:tab w:val="num" w:pos="3600"/>
        </w:tabs>
        <w:ind w:left="3600" w:hanging="360"/>
      </w:pPr>
      <w:rPr>
        <w:rFonts w:ascii="Arial" w:hAnsi="Arial" w:hint="default"/>
      </w:rPr>
    </w:lvl>
    <w:lvl w:ilvl="5" w:tplc="75941F1E" w:tentative="1">
      <w:start w:val="1"/>
      <w:numFmt w:val="bullet"/>
      <w:lvlText w:val="•"/>
      <w:lvlJc w:val="left"/>
      <w:pPr>
        <w:tabs>
          <w:tab w:val="num" w:pos="4320"/>
        </w:tabs>
        <w:ind w:left="4320" w:hanging="360"/>
      </w:pPr>
      <w:rPr>
        <w:rFonts w:ascii="Arial" w:hAnsi="Arial" w:hint="default"/>
      </w:rPr>
    </w:lvl>
    <w:lvl w:ilvl="6" w:tplc="3E9C5690" w:tentative="1">
      <w:start w:val="1"/>
      <w:numFmt w:val="bullet"/>
      <w:lvlText w:val="•"/>
      <w:lvlJc w:val="left"/>
      <w:pPr>
        <w:tabs>
          <w:tab w:val="num" w:pos="5040"/>
        </w:tabs>
        <w:ind w:left="5040" w:hanging="360"/>
      </w:pPr>
      <w:rPr>
        <w:rFonts w:ascii="Arial" w:hAnsi="Arial" w:hint="default"/>
      </w:rPr>
    </w:lvl>
    <w:lvl w:ilvl="7" w:tplc="6008923A" w:tentative="1">
      <w:start w:val="1"/>
      <w:numFmt w:val="bullet"/>
      <w:lvlText w:val="•"/>
      <w:lvlJc w:val="left"/>
      <w:pPr>
        <w:tabs>
          <w:tab w:val="num" w:pos="5760"/>
        </w:tabs>
        <w:ind w:left="5760" w:hanging="360"/>
      </w:pPr>
      <w:rPr>
        <w:rFonts w:ascii="Arial" w:hAnsi="Arial" w:hint="default"/>
      </w:rPr>
    </w:lvl>
    <w:lvl w:ilvl="8" w:tplc="41F84B3A"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2DE6448"/>
    <w:multiLevelType w:val="hybridMultilevel"/>
    <w:tmpl w:val="CA0A6990"/>
    <w:lvl w:ilvl="0" w:tplc="8FD44E84">
      <w:start w:val="1"/>
      <w:numFmt w:val="bullet"/>
      <w:lvlText w:val=""/>
      <w:lvlJc w:val="left"/>
      <w:pPr>
        <w:ind w:left="763"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2303510D"/>
    <w:multiLevelType w:val="hybridMultilevel"/>
    <w:tmpl w:val="5CB89CF2"/>
    <w:lvl w:ilvl="0" w:tplc="9F842A98">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4" w15:restartNumberingAfterBreak="0">
    <w:nsid w:val="25C83337"/>
    <w:multiLevelType w:val="hybridMultilevel"/>
    <w:tmpl w:val="CA56C264"/>
    <w:lvl w:ilvl="0" w:tplc="1AA0EB08">
      <w:start w:val="1"/>
      <w:numFmt w:val="upperRoman"/>
      <w:pStyle w:val="Obsah1"/>
      <w:lvlText w:val="%1"/>
      <w:lvlJc w:val="left"/>
      <w:pPr>
        <w:tabs>
          <w:tab w:val="num" w:pos="720"/>
        </w:tabs>
        <w:ind w:left="180" w:hanging="180"/>
      </w:pPr>
      <w:rPr>
        <w:rFonts w:hint="default"/>
        <w:b/>
        <w:i w:val="0"/>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15" w15:restartNumberingAfterBreak="0">
    <w:nsid w:val="26361375"/>
    <w:multiLevelType w:val="hybridMultilevel"/>
    <w:tmpl w:val="26BC514C"/>
    <w:lvl w:ilvl="0" w:tplc="0405000F">
      <w:start w:val="1"/>
      <w:numFmt w:val="decimal"/>
      <w:lvlText w:val="%1."/>
      <w:lvlJc w:val="left"/>
      <w:pPr>
        <w:ind w:left="1080" w:hanging="360"/>
      </w:p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6" w15:restartNumberingAfterBreak="0">
    <w:nsid w:val="291C6427"/>
    <w:multiLevelType w:val="hybridMultilevel"/>
    <w:tmpl w:val="CA9C7C1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 w15:restartNumberingAfterBreak="0">
    <w:nsid w:val="29A3034A"/>
    <w:multiLevelType w:val="hybridMultilevel"/>
    <w:tmpl w:val="AD867690"/>
    <w:lvl w:ilvl="0" w:tplc="0405000D">
      <w:start w:val="1"/>
      <w:numFmt w:val="bullet"/>
      <w:lvlText w:val=""/>
      <w:lvlJc w:val="left"/>
      <w:pPr>
        <w:ind w:left="2138" w:hanging="360"/>
      </w:pPr>
      <w:rPr>
        <w:rFonts w:ascii="Wingdings" w:hAnsi="Wingdings" w:hint="default"/>
      </w:rPr>
    </w:lvl>
    <w:lvl w:ilvl="1" w:tplc="04050003" w:tentative="1">
      <w:start w:val="1"/>
      <w:numFmt w:val="bullet"/>
      <w:lvlText w:val="o"/>
      <w:lvlJc w:val="left"/>
      <w:pPr>
        <w:ind w:left="2858" w:hanging="360"/>
      </w:pPr>
      <w:rPr>
        <w:rFonts w:ascii="Courier New" w:hAnsi="Courier New" w:cs="Courier New" w:hint="default"/>
      </w:rPr>
    </w:lvl>
    <w:lvl w:ilvl="2" w:tplc="04050005" w:tentative="1">
      <w:start w:val="1"/>
      <w:numFmt w:val="bullet"/>
      <w:lvlText w:val=""/>
      <w:lvlJc w:val="left"/>
      <w:pPr>
        <w:ind w:left="3578" w:hanging="360"/>
      </w:pPr>
      <w:rPr>
        <w:rFonts w:ascii="Wingdings" w:hAnsi="Wingdings" w:hint="default"/>
      </w:rPr>
    </w:lvl>
    <w:lvl w:ilvl="3" w:tplc="04050001" w:tentative="1">
      <w:start w:val="1"/>
      <w:numFmt w:val="bullet"/>
      <w:lvlText w:val=""/>
      <w:lvlJc w:val="left"/>
      <w:pPr>
        <w:ind w:left="4298" w:hanging="360"/>
      </w:pPr>
      <w:rPr>
        <w:rFonts w:ascii="Symbol" w:hAnsi="Symbol" w:hint="default"/>
      </w:rPr>
    </w:lvl>
    <w:lvl w:ilvl="4" w:tplc="04050003" w:tentative="1">
      <w:start w:val="1"/>
      <w:numFmt w:val="bullet"/>
      <w:lvlText w:val="o"/>
      <w:lvlJc w:val="left"/>
      <w:pPr>
        <w:ind w:left="5018" w:hanging="360"/>
      </w:pPr>
      <w:rPr>
        <w:rFonts w:ascii="Courier New" w:hAnsi="Courier New" w:cs="Courier New" w:hint="default"/>
      </w:rPr>
    </w:lvl>
    <w:lvl w:ilvl="5" w:tplc="04050005" w:tentative="1">
      <w:start w:val="1"/>
      <w:numFmt w:val="bullet"/>
      <w:lvlText w:val=""/>
      <w:lvlJc w:val="left"/>
      <w:pPr>
        <w:ind w:left="5738" w:hanging="360"/>
      </w:pPr>
      <w:rPr>
        <w:rFonts w:ascii="Wingdings" w:hAnsi="Wingdings" w:hint="default"/>
      </w:rPr>
    </w:lvl>
    <w:lvl w:ilvl="6" w:tplc="04050001" w:tentative="1">
      <w:start w:val="1"/>
      <w:numFmt w:val="bullet"/>
      <w:lvlText w:val=""/>
      <w:lvlJc w:val="left"/>
      <w:pPr>
        <w:ind w:left="6458" w:hanging="360"/>
      </w:pPr>
      <w:rPr>
        <w:rFonts w:ascii="Symbol" w:hAnsi="Symbol" w:hint="default"/>
      </w:rPr>
    </w:lvl>
    <w:lvl w:ilvl="7" w:tplc="04050003" w:tentative="1">
      <w:start w:val="1"/>
      <w:numFmt w:val="bullet"/>
      <w:lvlText w:val="o"/>
      <w:lvlJc w:val="left"/>
      <w:pPr>
        <w:ind w:left="7178" w:hanging="360"/>
      </w:pPr>
      <w:rPr>
        <w:rFonts w:ascii="Courier New" w:hAnsi="Courier New" w:cs="Courier New" w:hint="default"/>
      </w:rPr>
    </w:lvl>
    <w:lvl w:ilvl="8" w:tplc="04050005" w:tentative="1">
      <w:start w:val="1"/>
      <w:numFmt w:val="bullet"/>
      <w:lvlText w:val=""/>
      <w:lvlJc w:val="left"/>
      <w:pPr>
        <w:ind w:left="7898" w:hanging="360"/>
      </w:pPr>
      <w:rPr>
        <w:rFonts w:ascii="Wingdings" w:hAnsi="Wingdings" w:hint="default"/>
      </w:rPr>
    </w:lvl>
  </w:abstractNum>
  <w:abstractNum w:abstractNumId="18" w15:restartNumberingAfterBreak="0">
    <w:nsid w:val="33841843"/>
    <w:multiLevelType w:val="hybridMultilevel"/>
    <w:tmpl w:val="4F5AC48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 w15:restartNumberingAfterBreak="0">
    <w:nsid w:val="36BC116A"/>
    <w:multiLevelType w:val="hybridMultilevel"/>
    <w:tmpl w:val="CA441BBE"/>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0" w15:restartNumberingAfterBreak="0">
    <w:nsid w:val="39C04344"/>
    <w:multiLevelType w:val="hybridMultilevel"/>
    <w:tmpl w:val="17E28158"/>
    <w:lvl w:ilvl="0" w:tplc="0405000D">
      <w:start w:val="1"/>
      <w:numFmt w:val="bullet"/>
      <w:lvlText w:val=""/>
      <w:lvlJc w:val="left"/>
      <w:pPr>
        <w:ind w:left="1778" w:hanging="360"/>
      </w:pPr>
      <w:rPr>
        <w:rFonts w:ascii="Wingdings" w:hAnsi="Wingdings" w:hint="default"/>
      </w:rPr>
    </w:lvl>
    <w:lvl w:ilvl="1" w:tplc="04050003" w:tentative="1">
      <w:start w:val="1"/>
      <w:numFmt w:val="bullet"/>
      <w:lvlText w:val="o"/>
      <w:lvlJc w:val="left"/>
      <w:pPr>
        <w:ind w:left="2498" w:hanging="360"/>
      </w:pPr>
      <w:rPr>
        <w:rFonts w:ascii="Courier New" w:hAnsi="Courier New" w:cs="Courier New" w:hint="default"/>
      </w:rPr>
    </w:lvl>
    <w:lvl w:ilvl="2" w:tplc="04050005" w:tentative="1">
      <w:start w:val="1"/>
      <w:numFmt w:val="bullet"/>
      <w:lvlText w:val=""/>
      <w:lvlJc w:val="left"/>
      <w:pPr>
        <w:ind w:left="3218" w:hanging="360"/>
      </w:pPr>
      <w:rPr>
        <w:rFonts w:ascii="Wingdings" w:hAnsi="Wingdings" w:hint="default"/>
      </w:rPr>
    </w:lvl>
    <w:lvl w:ilvl="3" w:tplc="04050001" w:tentative="1">
      <w:start w:val="1"/>
      <w:numFmt w:val="bullet"/>
      <w:lvlText w:val=""/>
      <w:lvlJc w:val="left"/>
      <w:pPr>
        <w:ind w:left="3938" w:hanging="360"/>
      </w:pPr>
      <w:rPr>
        <w:rFonts w:ascii="Symbol" w:hAnsi="Symbol" w:hint="default"/>
      </w:rPr>
    </w:lvl>
    <w:lvl w:ilvl="4" w:tplc="04050003" w:tentative="1">
      <w:start w:val="1"/>
      <w:numFmt w:val="bullet"/>
      <w:lvlText w:val="o"/>
      <w:lvlJc w:val="left"/>
      <w:pPr>
        <w:ind w:left="4658" w:hanging="360"/>
      </w:pPr>
      <w:rPr>
        <w:rFonts w:ascii="Courier New" w:hAnsi="Courier New" w:cs="Courier New" w:hint="default"/>
      </w:rPr>
    </w:lvl>
    <w:lvl w:ilvl="5" w:tplc="04050005" w:tentative="1">
      <w:start w:val="1"/>
      <w:numFmt w:val="bullet"/>
      <w:lvlText w:val=""/>
      <w:lvlJc w:val="left"/>
      <w:pPr>
        <w:ind w:left="5378" w:hanging="360"/>
      </w:pPr>
      <w:rPr>
        <w:rFonts w:ascii="Wingdings" w:hAnsi="Wingdings" w:hint="default"/>
      </w:rPr>
    </w:lvl>
    <w:lvl w:ilvl="6" w:tplc="04050001" w:tentative="1">
      <w:start w:val="1"/>
      <w:numFmt w:val="bullet"/>
      <w:lvlText w:val=""/>
      <w:lvlJc w:val="left"/>
      <w:pPr>
        <w:ind w:left="6098" w:hanging="360"/>
      </w:pPr>
      <w:rPr>
        <w:rFonts w:ascii="Symbol" w:hAnsi="Symbol" w:hint="default"/>
      </w:rPr>
    </w:lvl>
    <w:lvl w:ilvl="7" w:tplc="04050003" w:tentative="1">
      <w:start w:val="1"/>
      <w:numFmt w:val="bullet"/>
      <w:lvlText w:val="o"/>
      <w:lvlJc w:val="left"/>
      <w:pPr>
        <w:ind w:left="6818" w:hanging="360"/>
      </w:pPr>
      <w:rPr>
        <w:rFonts w:ascii="Courier New" w:hAnsi="Courier New" w:cs="Courier New" w:hint="default"/>
      </w:rPr>
    </w:lvl>
    <w:lvl w:ilvl="8" w:tplc="04050005" w:tentative="1">
      <w:start w:val="1"/>
      <w:numFmt w:val="bullet"/>
      <w:lvlText w:val=""/>
      <w:lvlJc w:val="left"/>
      <w:pPr>
        <w:ind w:left="7538" w:hanging="360"/>
      </w:pPr>
      <w:rPr>
        <w:rFonts w:ascii="Wingdings" w:hAnsi="Wingdings" w:hint="default"/>
      </w:rPr>
    </w:lvl>
  </w:abstractNum>
  <w:abstractNum w:abstractNumId="21" w15:restartNumberingAfterBreak="0">
    <w:nsid w:val="3A6A2D28"/>
    <w:multiLevelType w:val="hybridMultilevel"/>
    <w:tmpl w:val="744ACF96"/>
    <w:lvl w:ilvl="0" w:tplc="04050011">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2" w15:restartNumberingAfterBreak="0">
    <w:nsid w:val="3D4E1AB6"/>
    <w:multiLevelType w:val="hybridMultilevel"/>
    <w:tmpl w:val="F6EA1CCC"/>
    <w:lvl w:ilvl="0" w:tplc="FE28E558">
      <w:start w:val="1"/>
      <w:numFmt w:val="lowerLetter"/>
      <w:lvlText w:val="%1)"/>
      <w:lvlJc w:val="left"/>
      <w:pPr>
        <w:tabs>
          <w:tab w:val="num" w:pos="720"/>
        </w:tabs>
        <w:ind w:left="720" w:hanging="360"/>
      </w:pPr>
    </w:lvl>
    <w:lvl w:ilvl="1" w:tplc="1EE0D8A6" w:tentative="1">
      <w:start w:val="1"/>
      <w:numFmt w:val="lowerLetter"/>
      <w:lvlText w:val="%2)"/>
      <w:lvlJc w:val="left"/>
      <w:pPr>
        <w:tabs>
          <w:tab w:val="num" w:pos="1440"/>
        </w:tabs>
        <w:ind w:left="1440" w:hanging="360"/>
      </w:pPr>
    </w:lvl>
    <w:lvl w:ilvl="2" w:tplc="E7CC399A" w:tentative="1">
      <w:start w:val="1"/>
      <w:numFmt w:val="lowerLetter"/>
      <w:lvlText w:val="%3)"/>
      <w:lvlJc w:val="left"/>
      <w:pPr>
        <w:tabs>
          <w:tab w:val="num" w:pos="2160"/>
        </w:tabs>
        <w:ind w:left="2160" w:hanging="360"/>
      </w:pPr>
    </w:lvl>
    <w:lvl w:ilvl="3" w:tplc="1BF4DA20" w:tentative="1">
      <w:start w:val="1"/>
      <w:numFmt w:val="lowerLetter"/>
      <w:lvlText w:val="%4)"/>
      <w:lvlJc w:val="left"/>
      <w:pPr>
        <w:tabs>
          <w:tab w:val="num" w:pos="2880"/>
        </w:tabs>
        <w:ind w:left="2880" w:hanging="360"/>
      </w:pPr>
    </w:lvl>
    <w:lvl w:ilvl="4" w:tplc="782484A2" w:tentative="1">
      <w:start w:val="1"/>
      <w:numFmt w:val="lowerLetter"/>
      <w:lvlText w:val="%5)"/>
      <w:lvlJc w:val="left"/>
      <w:pPr>
        <w:tabs>
          <w:tab w:val="num" w:pos="3600"/>
        </w:tabs>
        <w:ind w:left="3600" w:hanging="360"/>
      </w:pPr>
    </w:lvl>
    <w:lvl w:ilvl="5" w:tplc="BCE2A75C" w:tentative="1">
      <w:start w:val="1"/>
      <w:numFmt w:val="lowerLetter"/>
      <w:lvlText w:val="%6)"/>
      <w:lvlJc w:val="left"/>
      <w:pPr>
        <w:tabs>
          <w:tab w:val="num" w:pos="4320"/>
        </w:tabs>
        <w:ind w:left="4320" w:hanging="360"/>
      </w:pPr>
    </w:lvl>
    <w:lvl w:ilvl="6" w:tplc="F286B1A6" w:tentative="1">
      <w:start w:val="1"/>
      <w:numFmt w:val="lowerLetter"/>
      <w:lvlText w:val="%7)"/>
      <w:lvlJc w:val="left"/>
      <w:pPr>
        <w:tabs>
          <w:tab w:val="num" w:pos="5040"/>
        </w:tabs>
        <w:ind w:left="5040" w:hanging="360"/>
      </w:pPr>
    </w:lvl>
    <w:lvl w:ilvl="7" w:tplc="E272AC42" w:tentative="1">
      <w:start w:val="1"/>
      <w:numFmt w:val="lowerLetter"/>
      <w:lvlText w:val="%8)"/>
      <w:lvlJc w:val="left"/>
      <w:pPr>
        <w:tabs>
          <w:tab w:val="num" w:pos="5760"/>
        </w:tabs>
        <w:ind w:left="5760" w:hanging="360"/>
      </w:pPr>
    </w:lvl>
    <w:lvl w:ilvl="8" w:tplc="D82C9B80" w:tentative="1">
      <w:start w:val="1"/>
      <w:numFmt w:val="lowerLetter"/>
      <w:lvlText w:val="%9)"/>
      <w:lvlJc w:val="left"/>
      <w:pPr>
        <w:tabs>
          <w:tab w:val="num" w:pos="6480"/>
        </w:tabs>
        <w:ind w:left="6480" w:hanging="360"/>
      </w:pPr>
    </w:lvl>
  </w:abstractNum>
  <w:abstractNum w:abstractNumId="23" w15:restartNumberingAfterBreak="0">
    <w:nsid w:val="416D4281"/>
    <w:multiLevelType w:val="hybridMultilevel"/>
    <w:tmpl w:val="07F21B9C"/>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4" w15:restartNumberingAfterBreak="0">
    <w:nsid w:val="43960A86"/>
    <w:multiLevelType w:val="hybridMultilevel"/>
    <w:tmpl w:val="B5F2A89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5" w15:restartNumberingAfterBreak="0">
    <w:nsid w:val="43AC5CFD"/>
    <w:multiLevelType w:val="hybridMultilevel"/>
    <w:tmpl w:val="3FF89096"/>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6" w15:restartNumberingAfterBreak="0">
    <w:nsid w:val="44647F34"/>
    <w:multiLevelType w:val="hybridMultilevel"/>
    <w:tmpl w:val="A56A5768"/>
    <w:lvl w:ilvl="0" w:tplc="04050003">
      <w:start w:val="1"/>
      <w:numFmt w:val="bullet"/>
      <w:lvlText w:val="o"/>
      <w:lvlJc w:val="left"/>
      <w:pPr>
        <w:ind w:left="1069" w:hanging="360"/>
      </w:pPr>
      <w:rPr>
        <w:rFonts w:ascii="Courier New" w:hAnsi="Courier New" w:cs="Courier New" w:hint="default"/>
      </w:rPr>
    </w:lvl>
    <w:lvl w:ilvl="1" w:tplc="04050003" w:tentative="1">
      <w:start w:val="1"/>
      <w:numFmt w:val="bullet"/>
      <w:lvlText w:val="o"/>
      <w:lvlJc w:val="left"/>
      <w:pPr>
        <w:ind w:left="1789" w:hanging="360"/>
      </w:pPr>
      <w:rPr>
        <w:rFonts w:ascii="Courier New" w:hAnsi="Courier New" w:cs="Courier New" w:hint="default"/>
      </w:rPr>
    </w:lvl>
    <w:lvl w:ilvl="2" w:tplc="04050005" w:tentative="1">
      <w:start w:val="1"/>
      <w:numFmt w:val="bullet"/>
      <w:lvlText w:val=""/>
      <w:lvlJc w:val="left"/>
      <w:pPr>
        <w:ind w:left="2509" w:hanging="360"/>
      </w:pPr>
      <w:rPr>
        <w:rFonts w:ascii="Wingdings" w:hAnsi="Wingdings" w:hint="default"/>
      </w:rPr>
    </w:lvl>
    <w:lvl w:ilvl="3" w:tplc="04050001" w:tentative="1">
      <w:start w:val="1"/>
      <w:numFmt w:val="bullet"/>
      <w:lvlText w:val=""/>
      <w:lvlJc w:val="left"/>
      <w:pPr>
        <w:ind w:left="3229" w:hanging="360"/>
      </w:pPr>
      <w:rPr>
        <w:rFonts w:ascii="Symbol" w:hAnsi="Symbol" w:hint="default"/>
      </w:rPr>
    </w:lvl>
    <w:lvl w:ilvl="4" w:tplc="04050003" w:tentative="1">
      <w:start w:val="1"/>
      <w:numFmt w:val="bullet"/>
      <w:lvlText w:val="o"/>
      <w:lvlJc w:val="left"/>
      <w:pPr>
        <w:ind w:left="3949" w:hanging="360"/>
      </w:pPr>
      <w:rPr>
        <w:rFonts w:ascii="Courier New" w:hAnsi="Courier New" w:cs="Courier New" w:hint="default"/>
      </w:rPr>
    </w:lvl>
    <w:lvl w:ilvl="5" w:tplc="04050005" w:tentative="1">
      <w:start w:val="1"/>
      <w:numFmt w:val="bullet"/>
      <w:lvlText w:val=""/>
      <w:lvlJc w:val="left"/>
      <w:pPr>
        <w:ind w:left="4669" w:hanging="360"/>
      </w:pPr>
      <w:rPr>
        <w:rFonts w:ascii="Wingdings" w:hAnsi="Wingdings" w:hint="default"/>
      </w:rPr>
    </w:lvl>
    <w:lvl w:ilvl="6" w:tplc="04050001" w:tentative="1">
      <w:start w:val="1"/>
      <w:numFmt w:val="bullet"/>
      <w:lvlText w:val=""/>
      <w:lvlJc w:val="left"/>
      <w:pPr>
        <w:ind w:left="5389" w:hanging="360"/>
      </w:pPr>
      <w:rPr>
        <w:rFonts w:ascii="Symbol" w:hAnsi="Symbol" w:hint="default"/>
      </w:rPr>
    </w:lvl>
    <w:lvl w:ilvl="7" w:tplc="04050003" w:tentative="1">
      <w:start w:val="1"/>
      <w:numFmt w:val="bullet"/>
      <w:lvlText w:val="o"/>
      <w:lvlJc w:val="left"/>
      <w:pPr>
        <w:ind w:left="6109" w:hanging="360"/>
      </w:pPr>
      <w:rPr>
        <w:rFonts w:ascii="Courier New" w:hAnsi="Courier New" w:cs="Courier New" w:hint="default"/>
      </w:rPr>
    </w:lvl>
    <w:lvl w:ilvl="8" w:tplc="04050005" w:tentative="1">
      <w:start w:val="1"/>
      <w:numFmt w:val="bullet"/>
      <w:lvlText w:val=""/>
      <w:lvlJc w:val="left"/>
      <w:pPr>
        <w:ind w:left="6829" w:hanging="360"/>
      </w:pPr>
      <w:rPr>
        <w:rFonts w:ascii="Wingdings" w:hAnsi="Wingdings" w:hint="default"/>
      </w:rPr>
    </w:lvl>
  </w:abstractNum>
  <w:abstractNum w:abstractNumId="27" w15:restartNumberingAfterBreak="0">
    <w:nsid w:val="44B64AB4"/>
    <w:multiLevelType w:val="hybridMultilevel"/>
    <w:tmpl w:val="6F9089F0"/>
    <w:lvl w:ilvl="0" w:tplc="BC7EB446">
      <w:start w:val="1"/>
      <w:numFmt w:val="bullet"/>
      <w:lvlText w:val="•"/>
      <w:lvlJc w:val="left"/>
      <w:pPr>
        <w:ind w:left="1065" w:hanging="705"/>
      </w:pPr>
      <w:rPr>
        <w:rFonts w:ascii="Cambria" w:eastAsiaTheme="minorHAnsi" w:hAnsi="Cambria" w:cstheme="maj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8" w15:restartNumberingAfterBreak="0">
    <w:nsid w:val="47BC4490"/>
    <w:multiLevelType w:val="hybridMultilevel"/>
    <w:tmpl w:val="0346DA54"/>
    <w:lvl w:ilvl="0" w:tplc="0405000D">
      <w:start w:val="1"/>
      <w:numFmt w:val="bullet"/>
      <w:lvlText w:val=""/>
      <w:lvlJc w:val="left"/>
      <w:pPr>
        <w:ind w:left="2138" w:hanging="360"/>
      </w:pPr>
      <w:rPr>
        <w:rFonts w:ascii="Wingdings" w:hAnsi="Wingdings" w:hint="default"/>
      </w:rPr>
    </w:lvl>
    <w:lvl w:ilvl="1" w:tplc="04050003" w:tentative="1">
      <w:start w:val="1"/>
      <w:numFmt w:val="bullet"/>
      <w:lvlText w:val="o"/>
      <w:lvlJc w:val="left"/>
      <w:pPr>
        <w:ind w:left="2858" w:hanging="360"/>
      </w:pPr>
      <w:rPr>
        <w:rFonts w:ascii="Courier New" w:hAnsi="Courier New" w:cs="Courier New" w:hint="default"/>
      </w:rPr>
    </w:lvl>
    <w:lvl w:ilvl="2" w:tplc="04050005" w:tentative="1">
      <w:start w:val="1"/>
      <w:numFmt w:val="bullet"/>
      <w:lvlText w:val=""/>
      <w:lvlJc w:val="left"/>
      <w:pPr>
        <w:ind w:left="3578" w:hanging="360"/>
      </w:pPr>
      <w:rPr>
        <w:rFonts w:ascii="Wingdings" w:hAnsi="Wingdings" w:hint="default"/>
      </w:rPr>
    </w:lvl>
    <w:lvl w:ilvl="3" w:tplc="04050001" w:tentative="1">
      <w:start w:val="1"/>
      <w:numFmt w:val="bullet"/>
      <w:lvlText w:val=""/>
      <w:lvlJc w:val="left"/>
      <w:pPr>
        <w:ind w:left="4298" w:hanging="360"/>
      </w:pPr>
      <w:rPr>
        <w:rFonts w:ascii="Symbol" w:hAnsi="Symbol" w:hint="default"/>
      </w:rPr>
    </w:lvl>
    <w:lvl w:ilvl="4" w:tplc="04050003" w:tentative="1">
      <w:start w:val="1"/>
      <w:numFmt w:val="bullet"/>
      <w:lvlText w:val="o"/>
      <w:lvlJc w:val="left"/>
      <w:pPr>
        <w:ind w:left="5018" w:hanging="360"/>
      </w:pPr>
      <w:rPr>
        <w:rFonts w:ascii="Courier New" w:hAnsi="Courier New" w:cs="Courier New" w:hint="default"/>
      </w:rPr>
    </w:lvl>
    <w:lvl w:ilvl="5" w:tplc="04050005" w:tentative="1">
      <w:start w:val="1"/>
      <w:numFmt w:val="bullet"/>
      <w:lvlText w:val=""/>
      <w:lvlJc w:val="left"/>
      <w:pPr>
        <w:ind w:left="5738" w:hanging="360"/>
      </w:pPr>
      <w:rPr>
        <w:rFonts w:ascii="Wingdings" w:hAnsi="Wingdings" w:hint="default"/>
      </w:rPr>
    </w:lvl>
    <w:lvl w:ilvl="6" w:tplc="04050001" w:tentative="1">
      <w:start w:val="1"/>
      <w:numFmt w:val="bullet"/>
      <w:lvlText w:val=""/>
      <w:lvlJc w:val="left"/>
      <w:pPr>
        <w:ind w:left="6458" w:hanging="360"/>
      </w:pPr>
      <w:rPr>
        <w:rFonts w:ascii="Symbol" w:hAnsi="Symbol" w:hint="default"/>
      </w:rPr>
    </w:lvl>
    <w:lvl w:ilvl="7" w:tplc="04050003" w:tentative="1">
      <w:start w:val="1"/>
      <w:numFmt w:val="bullet"/>
      <w:lvlText w:val="o"/>
      <w:lvlJc w:val="left"/>
      <w:pPr>
        <w:ind w:left="7178" w:hanging="360"/>
      </w:pPr>
      <w:rPr>
        <w:rFonts w:ascii="Courier New" w:hAnsi="Courier New" w:cs="Courier New" w:hint="default"/>
      </w:rPr>
    </w:lvl>
    <w:lvl w:ilvl="8" w:tplc="04050005" w:tentative="1">
      <w:start w:val="1"/>
      <w:numFmt w:val="bullet"/>
      <w:lvlText w:val=""/>
      <w:lvlJc w:val="left"/>
      <w:pPr>
        <w:ind w:left="7898" w:hanging="360"/>
      </w:pPr>
      <w:rPr>
        <w:rFonts w:ascii="Wingdings" w:hAnsi="Wingdings" w:hint="default"/>
      </w:rPr>
    </w:lvl>
  </w:abstractNum>
  <w:abstractNum w:abstractNumId="29" w15:restartNumberingAfterBreak="0">
    <w:nsid w:val="4EDE5381"/>
    <w:multiLevelType w:val="multilevel"/>
    <w:tmpl w:val="B816B66C"/>
    <w:lvl w:ilvl="0">
      <w:start w:val="1"/>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0" w15:restartNumberingAfterBreak="0">
    <w:nsid w:val="541E58D2"/>
    <w:multiLevelType w:val="hybridMultilevel"/>
    <w:tmpl w:val="91D8973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1" w15:restartNumberingAfterBreak="0">
    <w:nsid w:val="55F27229"/>
    <w:multiLevelType w:val="hybridMultilevel"/>
    <w:tmpl w:val="C4C2B8B8"/>
    <w:lvl w:ilvl="0" w:tplc="8FD44E84">
      <w:start w:val="1"/>
      <w:numFmt w:val="bullet"/>
      <w:lvlText w:val=""/>
      <w:lvlJc w:val="left"/>
      <w:pPr>
        <w:ind w:left="763"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2" w15:restartNumberingAfterBreak="0">
    <w:nsid w:val="56C45A10"/>
    <w:multiLevelType w:val="hybridMultilevel"/>
    <w:tmpl w:val="D6B0CD6A"/>
    <w:lvl w:ilvl="0" w:tplc="F87E7B7A">
      <w:start w:val="1"/>
      <w:numFmt w:val="lowerLetter"/>
      <w:lvlText w:val="%1)"/>
      <w:lvlJc w:val="left"/>
      <w:pPr>
        <w:tabs>
          <w:tab w:val="num" w:pos="720"/>
        </w:tabs>
        <w:ind w:left="720" w:hanging="360"/>
      </w:pPr>
    </w:lvl>
    <w:lvl w:ilvl="1" w:tplc="56102F98" w:tentative="1">
      <w:start w:val="1"/>
      <w:numFmt w:val="lowerLetter"/>
      <w:lvlText w:val="%2)"/>
      <w:lvlJc w:val="left"/>
      <w:pPr>
        <w:tabs>
          <w:tab w:val="num" w:pos="1440"/>
        </w:tabs>
        <w:ind w:left="1440" w:hanging="360"/>
      </w:pPr>
    </w:lvl>
    <w:lvl w:ilvl="2" w:tplc="61788F0C" w:tentative="1">
      <w:start w:val="1"/>
      <w:numFmt w:val="lowerLetter"/>
      <w:lvlText w:val="%3)"/>
      <w:lvlJc w:val="left"/>
      <w:pPr>
        <w:tabs>
          <w:tab w:val="num" w:pos="2160"/>
        </w:tabs>
        <w:ind w:left="2160" w:hanging="360"/>
      </w:pPr>
    </w:lvl>
    <w:lvl w:ilvl="3" w:tplc="2CD4157A" w:tentative="1">
      <w:start w:val="1"/>
      <w:numFmt w:val="lowerLetter"/>
      <w:lvlText w:val="%4)"/>
      <w:lvlJc w:val="left"/>
      <w:pPr>
        <w:tabs>
          <w:tab w:val="num" w:pos="2880"/>
        </w:tabs>
        <w:ind w:left="2880" w:hanging="360"/>
      </w:pPr>
    </w:lvl>
    <w:lvl w:ilvl="4" w:tplc="3684E8CE" w:tentative="1">
      <w:start w:val="1"/>
      <w:numFmt w:val="lowerLetter"/>
      <w:lvlText w:val="%5)"/>
      <w:lvlJc w:val="left"/>
      <w:pPr>
        <w:tabs>
          <w:tab w:val="num" w:pos="3600"/>
        </w:tabs>
        <w:ind w:left="3600" w:hanging="360"/>
      </w:pPr>
    </w:lvl>
    <w:lvl w:ilvl="5" w:tplc="B0DED7D0" w:tentative="1">
      <w:start w:val="1"/>
      <w:numFmt w:val="lowerLetter"/>
      <w:lvlText w:val="%6)"/>
      <w:lvlJc w:val="left"/>
      <w:pPr>
        <w:tabs>
          <w:tab w:val="num" w:pos="4320"/>
        </w:tabs>
        <w:ind w:left="4320" w:hanging="360"/>
      </w:pPr>
    </w:lvl>
    <w:lvl w:ilvl="6" w:tplc="0624D2D0" w:tentative="1">
      <w:start w:val="1"/>
      <w:numFmt w:val="lowerLetter"/>
      <w:lvlText w:val="%7)"/>
      <w:lvlJc w:val="left"/>
      <w:pPr>
        <w:tabs>
          <w:tab w:val="num" w:pos="5040"/>
        </w:tabs>
        <w:ind w:left="5040" w:hanging="360"/>
      </w:pPr>
    </w:lvl>
    <w:lvl w:ilvl="7" w:tplc="065A0110" w:tentative="1">
      <w:start w:val="1"/>
      <w:numFmt w:val="lowerLetter"/>
      <w:lvlText w:val="%8)"/>
      <w:lvlJc w:val="left"/>
      <w:pPr>
        <w:tabs>
          <w:tab w:val="num" w:pos="5760"/>
        </w:tabs>
        <w:ind w:left="5760" w:hanging="360"/>
      </w:pPr>
    </w:lvl>
    <w:lvl w:ilvl="8" w:tplc="0BF621B6" w:tentative="1">
      <w:start w:val="1"/>
      <w:numFmt w:val="lowerLetter"/>
      <w:lvlText w:val="%9)"/>
      <w:lvlJc w:val="left"/>
      <w:pPr>
        <w:tabs>
          <w:tab w:val="num" w:pos="6480"/>
        </w:tabs>
        <w:ind w:left="6480" w:hanging="360"/>
      </w:pPr>
    </w:lvl>
  </w:abstractNum>
  <w:abstractNum w:abstractNumId="33" w15:restartNumberingAfterBreak="0">
    <w:nsid w:val="583C4FA7"/>
    <w:multiLevelType w:val="hybridMultilevel"/>
    <w:tmpl w:val="D5F493CC"/>
    <w:lvl w:ilvl="0" w:tplc="62F48D70">
      <w:start w:val="1"/>
      <w:numFmt w:val="lowerLetter"/>
      <w:pStyle w:val="prcislovani"/>
      <w:lvlText w:val="%1)"/>
      <w:lvlJc w:val="left"/>
      <w:pPr>
        <w:ind w:left="72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34" w15:restartNumberingAfterBreak="0">
    <w:nsid w:val="58AC17F6"/>
    <w:multiLevelType w:val="hybridMultilevel"/>
    <w:tmpl w:val="F92A6032"/>
    <w:lvl w:ilvl="0" w:tplc="8FD44E84">
      <w:start w:val="1"/>
      <w:numFmt w:val="bullet"/>
      <w:lvlText w:val=""/>
      <w:lvlJc w:val="left"/>
      <w:pPr>
        <w:ind w:left="763"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5" w15:restartNumberingAfterBreak="0">
    <w:nsid w:val="58AC197D"/>
    <w:multiLevelType w:val="hybridMultilevel"/>
    <w:tmpl w:val="0F76727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6" w15:restartNumberingAfterBreak="0">
    <w:nsid w:val="5D4F7287"/>
    <w:multiLevelType w:val="hybridMultilevel"/>
    <w:tmpl w:val="E4AAF19A"/>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7" w15:restartNumberingAfterBreak="0">
    <w:nsid w:val="5E192B42"/>
    <w:multiLevelType w:val="hybridMultilevel"/>
    <w:tmpl w:val="736C795C"/>
    <w:lvl w:ilvl="0" w:tplc="1AFC94AC">
      <w:start w:val="1"/>
      <w:numFmt w:val="bullet"/>
      <w:lvlText w:val="•"/>
      <w:lvlJc w:val="left"/>
      <w:pPr>
        <w:tabs>
          <w:tab w:val="num" w:pos="720"/>
        </w:tabs>
        <w:ind w:left="720" w:hanging="360"/>
      </w:pPr>
      <w:rPr>
        <w:rFonts w:ascii="Arial" w:hAnsi="Arial" w:hint="default"/>
      </w:rPr>
    </w:lvl>
    <w:lvl w:ilvl="1" w:tplc="16202EB0" w:tentative="1">
      <w:start w:val="1"/>
      <w:numFmt w:val="bullet"/>
      <w:lvlText w:val="•"/>
      <w:lvlJc w:val="left"/>
      <w:pPr>
        <w:tabs>
          <w:tab w:val="num" w:pos="1440"/>
        </w:tabs>
        <w:ind w:left="1440" w:hanging="360"/>
      </w:pPr>
      <w:rPr>
        <w:rFonts w:ascii="Arial" w:hAnsi="Arial" w:hint="default"/>
      </w:rPr>
    </w:lvl>
    <w:lvl w:ilvl="2" w:tplc="8FD43B38" w:tentative="1">
      <w:start w:val="1"/>
      <w:numFmt w:val="bullet"/>
      <w:lvlText w:val="•"/>
      <w:lvlJc w:val="left"/>
      <w:pPr>
        <w:tabs>
          <w:tab w:val="num" w:pos="2160"/>
        </w:tabs>
        <w:ind w:left="2160" w:hanging="360"/>
      </w:pPr>
      <w:rPr>
        <w:rFonts w:ascii="Arial" w:hAnsi="Arial" w:hint="default"/>
      </w:rPr>
    </w:lvl>
    <w:lvl w:ilvl="3" w:tplc="29701738" w:tentative="1">
      <w:start w:val="1"/>
      <w:numFmt w:val="bullet"/>
      <w:lvlText w:val="•"/>
      <w:lvlJc w:val="left"/>
      <w:pPr>
        <w:tabs>
          <w:tab w:val="num" w:pos="2880"/>
        </w:tabs>
        <w:ind w:left="2880" w:hanging="360"/>
      </w:pPr>
      <w:rPr>
        <w:rFonts w:ascii="Arial" w:hAnsi="Arial" w:hint="default"/>
      </w:rPr>
    </w:lvl>
    <w:lvl w:ilvl="4" w:tplc="09042D22" w:tentative="1">
      <w:start w:val="1"/>
      <w:numFmt w:val="bullet"/>
      <w:lvlText w:val="•"/>
      <w:lvlJc w:val="left"/>
      <w:pPr>
        <w:tabs>
          <w:tab w:val="num" w:pos="3600"/>
        </w:tabs>
        <w:ind w:left="3600" w:hanging="360"/>
      </w:pPr>
      <w:rPr>
        <w:rFonts w:ascii="Arial" w:hAnsi="Arial" w:hint="default"/>
      </w:rPr>
    </w:lvl>
    <w:lvl w:ilvl="5" w:tplc="EFB0BFD8" w:tentative="1">
      <w:start w:val="1"/>
      <w:numFmt w:val="bullet"/>
      <w:lvlText w:val="•"/>
      <w:lvlJc w:val="left"/>
      <w:pPr>
        <w:tabs>
          <w:tab w:val="num" w:pos="4320"/>
        </w:tabs>
        <w:ind w:left="4320" w:hanging="360"/>
      </w:pPr>
      <w:rPr>
        <w:rFonts w:ascii="Arial" w:hAnsi="Arial" w:hint="default"/>
      </w:rPr>
    </w:lvl>
    <w:lvl w:ilvl="6" w:tplc="5FB4E162" w:tentative="1">
      <w:start w:val="1"/>
      <w:numFmt w:val="bullet"/>
      <w:lvlText w:val="•"/>
      <w:lvlJc w:val="left"/>
      <w:pPr>
        <w:tabs>
          <w:tab w:val="num" w:pos="5040"/>
        </w:tabs>
        <w:ind w:left="5040" w:hanging="360"/>
      </w:pPr>
      <w:rPr>
        <w:rFonts w:ascii="Arial" w:hAnsi="Arial" w:hint="default"/>
      </w:rPr>
    </w:lvl>
    <w:lvl w:ilvl="7" w:tplc="2A36CA72" w:tentative="1">
      <w:start w:val="1"/>
      <w:numFmt w:val="bullet"/>
      <w:lvlText w:val="•"/>
      <w:lvlJc w:val="left"/>
      <w:pPr>
        <w:tabs>
          <w:tab w:val="num" w:pos="5760"/>
        </w:tabs>
        <w:ind w:left="5760" w:hanging="360"/>
      </w:pPr>
      <w:rPr>
        <w:rFonts w:ascii="Arial" w:hAnsi="Arial" w:hint="default"/>
      </w:rPr>
    </w:lvl>
    <w:lvl w:ilvl="8" w:tplc="2C5897FE"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6175196F"/>
    <w:multiLevelType w:val="hybridMultilevel"/>
    <w:tmpl w:val="DEECC6B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9" w15:restartNumberingAfterBreak="0">
    <w:nsid w:val="628E3384"/>
    <w:multiLevelType w:val="hybridMultilevel"/>
    <w:tmpl w:val="FEF8F3E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0" w15:restartNumberingAfterBreak="0">
    <w:nsid w:val="64B844A7"/>
    <w:multiLevelType w:val="hybridMultilevel"/>
    <w:tmpl w:val="DDBAB2CA"/>
    <w:lvl w:ilvl="0" w:tplc="97B0B460">
      <w:start w:val="1"/>
      <w:numFmt w:val="decimal"/>
      <w:lvlText w:val="%1."/>
      <w:lvlJc w:val="left"/>
      <w:pPr>
        <w:tabs>
          <w:tab w:val="num" w:pos="720"/>
        </w:tabs>
        <w:ind w:left="720" w:hanging="360"/>
      </w:pPr>
    </w:lvl>
    <w:lvl w:ilvl="1" w:tplc="49941B94" w:tentative="1">
      <w:start w:val="1"/>
      <w:numFmt w:val="decimal"/>
      <w:lvlText w:val="%2."/>
      <w:lvlJc w:val="left"/>
      <w:pPr>
        <w:tabs>
          <w:tab w:val="num" w:pos="1440"/>
        </w:tabs>
        <w:ind w:left="1440" w:hanging="360"/>
      </w:pPr>
    </w:lvl>
    <w:lvl w:ilvl="2" w:tplc="4CCC882E" w:tentative="1">
      <w:start w:val="1"/>
      <w:numFmt w:val="decimal"/>
      <w:lvlText w:val="%3."/>
      <w:lvlJc w:val="left"/>
      <w:pPr>
        <w:tabs>
          <w:tab w:val="num" w:pos="2160"/>
        </w:tabs>
        <w:ind w:left="2160" w:hanging="360"/>
      </w:pPr>
    </w:lvl>
    <w:lvl w:ilvl="3" w:tplc="E0CCA61C" w:tentative="1">
      <w:start w:val="1"/>
      <w:numFmt w:val="decimal"/>
      <w:lvlText w:val="%4."/>
      <w:lvlJc w:val="left"/>
      <w:pPr>
        <w:tabs>
          <w:tab w:val="num" w:pos="2880"/>
        </w:tabs>
        <w:ind w:left="2880" w:hanging="360"/>
      </w:pPr>
    </w:lvl>
    <w:lvl w:ilvl="4" w:tplc="F42E1964" w:tentative="1">
      <w:start w:val="1"/>
      <w:numFmt w:val="decimal"/>
      <w:lvlText w:val="%5."/>
      <w:lvlJc w:val="left"/>
      <w:pPr>
        <w:tabs>
          <w:tab w:val="num" w:pos="3600"/>
        </w:tabs>
        <w:ind w:left="3600" w:hanging="360"/>
      </w:pPr>
    </w:lvl>
    <w:lvl w:ilvl="5" w:tplc="5D8C4A9A" w:tentative="1">
      <w:start w:val="1"/>
      <w:numFmt w:val="decimal"/>
      <w:lvlText w:val="%6."/>
      <w:lvlJc w:val="left"/>
      <w:pPr>
        <w:tabs>
          <w:tab w:val="num" w:pos="4320"/>
        </w:tabs>
        <w:ind w:left="4320" w:hanging="360"/>
      </w:pPr>
    </w:lvl>
    <w:lvl w:ilvl="6" w:tplc="52DE75EA" w:tentative="1">
      <w:start w:val="1"/>
      <w:numFmt w:val="decimal"/>
      <w:lvlText w:val="%7."/>
      <w:lvlJc w:val="left"/>
      <w:pPr>
        <w:tabs>
          <w:tab w:val="num" w:pos="5040"/>
        </w:tabs>
        <w:ind w:left="5040" w:hanging="360"/>
      </w:pPr>
    </w:lvl>
    <w:lvl w:ilvl="7" w:tplc="046AD4EC" w:tentative="1">
      <w:start w:val="1"/>
      <w:numFmt w:val="decimal"/>
      <w:lvlText w:val="%8."/>
      <w:lvlJc w:val="left"/>
      <w:pPr>
        <w:tabs>
          <w:tab w:val="num" w:pos="5760"/>
        </w:tabs>
        <w:ind w:left="5760" w:hanging="360"/>
      </w:pPr>
    </w:lvl>
    <w:lvl w:ilvl="8" w:tplc="0D140472" w:tentative="1">
      <w:start w:val="1"/>
      <w:numFmt w:val="decimal"/>
      <w:lvlText w:val="%9."/>
      <w:lvlJc w:val="left"/>
      <w:pPr>
        <w:tabs>
          <w:tab w:val="num" w:pos="6480"/>
        </w:tabs>
        <w:ind w:left="6480" w:hanging="360"/>
      </w:pPr>
    </w:lvl>
  </w:abstractNum>
  <w:abstractNum w:abstractNumId="41" w15:restartNumberingAfterBreak="0">
    <w:nsid w:val="6C20652D"/>
    <w:multiLevelType w:val="hybridMultilevel"/>
    <w:tmpl w:val="802A4C6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2" w15:restartNumberingAfterBreak="0">
    <w:nsid w:val="6E701305"/>
    <w:multiLevelType w:val="hybridMultilevel"/>
    <w:tmpl w:val="D5BE682A"/>
    <w:lvl w:ilvl="0" w:tplc="B1A6BBB6">
      <w:start w:val="1"/>
      <w:numFmt w:val="bullet"/>
      <w:lvlText w:val="o"/>
      <w:lvlJc w:val="left"/>
      <w:pPr>
        <w:tabs>
          <w:tab w:val="num" w:pos="720"/>
        </w:tabs>
        <w:ind w:left="720" w:hanging="360"/>
      </w:pPr>
      <w:rPr>
        <w:rFonts w:ascii="Courier New" w:hAnsi="Courier New" w:hint="default"/>
      </w:rPr>
    </w:lvl>
    <w:lvl w:ilvl="1" w:tplc="D0166228" w:tentative="1">
      <w:start w:val="1"/>
      <w:numFmt w:val="bullet"/>
      <w:lvlText w:val="o"/>
      <w:lvlJc w:val="left"/>
      <w:pPr>
        <w:tabs>
          <w:tab w:val="num" w:pos="1440"/>
        </w:tabs>
        <w:ind w:left="1440" w:hanging="360"/>
      </w:pPr>
      <w:rPr>
        <w:rFonts w:ascii="Courier New" w:hAnsi="Courier New" w:hint="default"/>
      </w:rPr>
    </w:lvl>
    <w:lvl w:ilvl="2" w:tplc="2D78CC3C" w:tentative="1">
      <w:start w:val="1"/>
      <w:numFmt w:val="bullet"/>
      <w:lvlText w:val="o"/>
      <w:lvlJc w:val="left"/>
      <w:pPr>
        <w:tabs>
          <w:tab w:val="num" w:pos="2160"/>
        </w:tabs>
        <w:ind w:left="2160" w:hanging="360"/>
      </w:pPr>
      <w:rPr>
        <w:rFonts w:ascii="Courier New" w:hAnsi="Courier New" w:hint="default"/>
      </w:rPr>
    </w:lvl>
    <w:lvl w:ilvl="3" w:tplc="D88C0BDC" w:tentative="1">
      <w:start w:val="1"/>
      <w:numFmt w:val="bullet"/>
      <w:lvlText w:val="o"/>
      <w:lvlJc w:val="left"/>
      <w:pPr>
        <w:tabs>
          <w:tab w:val="num" w:pos="2880"/>
        </w:tabs>
        <w:ind w:left="2880" w:hanging="360"/>
      </w:pPr>
      <w:rPr>
        <w:rFonts w:ascii="Courier New" w:hAnsi="Courier New" w:hint="default"/>
      </w:rPr>
    </w:lvl>
    <w:lvl w:ilvl="4" w:tplc="40822518" w:tentative="1">
      <w:start w:val="1"/>
      <w:numFmt w:val="bullet"/>
      <w:lvlText w:val="o"/>
      <w:lvlJc w:val="left"/>
      <w:pPr>
        <w:tabs>
          <w:tab w:val="num" w:pos="3600"/>
        </w:tabs>
        <w:ind w:left="3600" w:hanging="360"/>
      </w:pPr>
      <w:rPr>
        <w:rFonts w:ascii="Courier New" w:hAnsi="Courier New" w:hint="default"/>
      </w:rPr>
    </w:lvl>
    <w:lvl w:ilvl="5" w:tplc="7E6A48D8" w:tentative="1">
      <w:start w:val="1"/>
      <w:numFmt w:val="bullet"/>
      <w:lvlText w:val="o"/>
      <w:lvlJc w:val="left"/>
      <w:pPr>
        <w:tabs>
          <w:tab w:val="num" w:pos="4320"/>
        </w:tabs>
        <w:ind w:left="4320" w:hanging="360"/>
      </w:pPr>
      <w:rPr>
        <w:rFonts w:ascii="Courier New" w:hAnsi="Courier New" w:hint="default"/>
      </w:rPr>
    </w:lvl>
    <w:lvl w:ilvl="6" w:tplc="D3784334" w:tentative="1">
      <w:start w:val="1"/>
      <w:numFmt w:val="bullet"/>
      <w:lvlText w:val="o"/>
      <w:lvlJc w:val="left"/>
      <w:pPr>
        <w:tabs>
          <w:tab w:val="num" w:pos="5040"/>
        </w:tabs>
        <w:ind w:left="5040" w:hanging="360"/>
      </w:pPr>
      <w:rPr>
        <w:rFonts w:ascii="Courier New" w:hAnsi="Courier New" w:hint="default"/>
      </w:rPr>
    </w:lvl>
    <w:lvl w:ilvl="7" w:tplc="9740E74E" w:tentative="1">
      <w:start w:val="1"/>
      <w:numFmt w:val="bullet"/>
      <w:lvlText w:val="o"/>
      <w:lvlJc w:val="left"/>
      <w:pPr>
        <w:tabs>
          <w:tab w:val="num" w:pos="5760"/>
        </w:tabs>
        <w:ind w:left="5760" w:hanging="360"/>
      </w:pPr>
      <w:rPr>
        <w:rFonts w:ascii="Courier New" w:hAnsi="Courier New" w:hint="default"/>
      </w:rPr>
    </w:lvl>
    <w:lvl w:ilvl="8" w:tplc="22F44D88" w:tentative="1">
      <w:start w:val="1"/>
      <w:numFmt w:val="bullet"/>
      <w:lvlText w:val="o"/>
      <w:lvlJc w:val="left"/>
      <w:pPr>
        <w:tabs>
          <w:tab w:val="num" w:pos="6480"/>
        </w:tabs>
        <w:ind w:left="6480" w:hanging="360"/>
      </w:pPr>
      <w:rPr>
        <w:rFonts w:ascii="Courier New" w:hAnsi="Courier New" w:hint="default"/>
      </w:rPr>
    </w:lvl>
  </w:abstractNum>
  <w:abstractNum w:abstractNumId="43" w15:restartNumberingAfterBreak="0">
    <w:nsid w:val="6E7E3640"/>
    <w:multiLevelType w:val="hybridMultilevel"/>
    <w:tmpl w:val="D222FF88"/>
    <w:lvl w:ilvl="0" w:tplc="9926CF7E">
      <w:start w:val="1"/>
      <w:numFmt w:val="lowerLetter"/>
      <w:lvlText w:val="%1)"/>
      <w:lvlJc w:val="left"/>
      <w:pPr>
        <w:tabs>
          <w:tab w:val="num" w:pos="720"/>
        </w:tabs>
        <w:ind w:left="720" w:hanging="360"/>
      </w:pPr>
    </w:lvl>
    <w:lvl w:ilvl="1" w:tplc="C1A0BC12" w:tentative="1">
      <w:start w:val="1"/>
      <w:numFmt w:val="lowerLetter"/>
      <w:lvlText w:val="%2)"/>
      <w:lvlJc w:val="left"/>
      <w:pPr>
        <w:tabs>
          <w:tab w:val="num" w:pos="1440"/>
        </w:tabs>
        <w:ind w:left="1440" w:hanging="360"/>
      </w:pPr>
    </w:lvl>
    <w:lvl w:ilvl="2" w:tplc="B0925FA0" w:tentative="1">
      <w:start w:val="1"/>
      <w:numFmt w:val="lowerLetter"/>
      <w:lvlText w:val="%3)"/>
      <w:lvlJc w:val="left"/>
      <w:pPr>
        <w:tabs>
          <w:tab w:val="num" w:pos="2160"/>
        </w:tabs>
        <w:ind w:left="2160" w:hanging="360"/>
      </w:pPr>
    </w:lvl>
    <w:lvl w:ilvl="3" w:tplc="DC289900" w:tentative="1">
      <w:start w:val="1"/>
      <w:numFmt w:val="lowerLetter"/>
      <w:lvlText w:val="%4)"/>
      <w:lvlJc w:val="left"/>
      <w:pPr>
        <w:tabs>
          <w:tab w:val="num" w:pos="2880"/>
        </w:tabs>
        <w:ind w:left="2880" w:hanging="360"/>
      </w:pPr>
    </w:lvl>
    <w:lvl w:ilvl="4" w:tplc="414A26F0" w:tentative="1">
      <w:start w:val="1"/>
      <w:numFmt w:val="lowerLetter"/>
      <w:lvlText w:val="%5)"/>
      <w:lvlJc w:val="left"/>
      <w:pPr>
        <w:tabs>
          <w:tab w:val="num" w:pos="3600"/>
        </w:tabs>
        <w:ind w:left="3600" w:hanging="360"/>
      </w:pPr>
    </w:lvl>
    <w:lvl w:ilvl="5" w:tplc="52528860" w:tentative="1">
      <w:start w:val="1"/>
      <w:numFmt w:val="lowerLetter"/>
      <w:lvlText w:val="%6)"/>
      <w:lvlJc w:val="left"/>
      <w:pPr>
        <w:tabs>
          <w:tab w:val="num" w:pos="4320"/>
        </w:tabs>
        <w:ind w:left="4320" w:hanging="360"/>
      </w:pPr>
    </w:lvl>
    <w:lvl w:ilvl="6" w:tplc="56D835F8" w:tentative="1">
      <w:start w:val="1"/>
      <w:numFmt w:val="lowerLetter"/>
      <w:lvlText w:val="%7)"/>
      <w:lvlJc w:val="left"/>
      <w:pPr>
        <w:tabs>
          <w:tab w:val="num" w:pos="5040"/>
        </w:tabs>
        <w:ind w:left="5040" w:hanging="360"/>
      </w:pPr>
    </w:lvl>
    <w:lvl w:ilvl="7" w:tplc="B17A2DDC" w:tentative="1">
      <w:start w:val="1"/>
      <w:numFmt w:val="lowerLetter"/>
      <w:lvlText w:val="%8)"/>
      <w:lvlJc w:val="left"/>
      <w:pPr>
        <w:tabs>
          <w:tab w:val="num" w:pos="5760"/>
        </w:tabs>
        <w:ind w:left="5760" w:hanging="360"/>
      </w:pPr>
    </w:lvl>
    <w:lvl w:ilvl="8" w:tplc="A790BF6E" w:tentative="1">
      <w:start w:val="1"/>
      <w:numFmt w:val="lowerLetter"/>
      <w:lvlText w:val="%9)"/>
      <w:lvlJc w:val="left"/>
      <w:pPr>
        <w:tabs>
          <w:tab w:val="num" w:pos="6480"/>
        </w:tabs>
        <w:ind w:left="6480" w:hanging="360"/>
      </w:pPr>
    </w:lvl>
  </w:abstractNum>
  <w:abstractNum w:abstractNumId="44" w15:restartNumberingAfterBreak="0">
    <w:nsid w:val="74DF61B9"/>
    <w:multiLevelType w:val="hybridMultilevel"/>
    <w:tmpl w:val="EAA2FCBE"/>
    <w:lvl w:ilvl="0" w:tplc="A10A71A2">
      <w:start w:val="1"/>
      <w:numFmt w:val="upperRoman"/>
      <w:pStyle w:val="st-slice"/>
      <w:lvlText w:val="%1."/>
      <w:lvlJc w:val="left"/>
      <w:pPr>
        <w:tabs>
          <w:tab w:val="num" w:pos="720"/>
        </w:tabs>
        <w:ind w:left="0" w:firstLine="0"/>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45" w15:restartNumberingAfterBreak="0">
    <w:nsid w:val="766C6D0A"/>
    <w:multiLevelType w:val="hybridMultilevel"/>
    <w:tmpl w:val="EA369868"/>
    <w:lvl w:ilvl="0" w:tplc="04050017">
      <w:start w:val="1"/>
      <w:numFmt w:val="lowerLetter"/>
      <w:lvlText w:val="%1)"/>
      <w:lvlJc w:val="left"/>
      <w:pPr>
        <w:ind w:left="720" w:hanging="360"/>
      </w:pPr>
      <w:rPr>
        <w:rFonts w:hint="default"/>
        <w:b w:val="0"/>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6" w15:restartNumberingAfterBreak="0">
    <w:nsid w:val="77E85673"/>
    <w:multiLevelType w:val="hybridMultilevel"/>
    <w:tmpl w:val="D312FF92"/>
    <w:lvl w:ilvl="0" w:tplc="0405000D">
      <w:start w:val="1"/>
      <w:numFmt w:val="bullet"/>
      <w:lvlText w:val=""/>
      <w:lvlJc w:val="left"/>
      <w:pPr>
        <w:ind w:left="2138" w:hanging="360"/>
      </w:pPr>
      <w:rPr>
        <w:rFonts w:ascii="Wingdings" w:hAnsi="Wingdings" w:hint="default"/>
      </w:rPr>
    </w:lvl>
    <w:lvl w:ilvl="1" w:tplc="04050003" w:tentative="1">
      <w:start w:val="1"/>
      <w:numFmt w:val="bullet"/>
      <w:lvlText w:val="o"/>
      <w:lvlJc w:val="left"/>
      <w:pPr>
        <w:ind w:left="2858" w:hanging="360"/>
      </w:pPr>
      <w:rPr>
        <w:rFonts w:ascii="Courier New" w:hAnsi="Courier New" w:cs="Courier New" w:hint="default"/>
      </w:rPr>
    </w:lvl>
    <w:lvl w:ilvl="2" w:tplc="04050005" w:tentative="1">
      <w:start w:val="1"/>
      <w:numFmt w:val="bullet"/>
      <w:lvlText w:val=""/>
      <w:lvlJc w:val="left"/>
      <w:pPr>
        <w:ind w:left="3578" w:hanging="360"/>
      </w:pPr>
      <w:rPr>
        <w:rFonts w:ascii="Wingdings" w:hAnsi="Wingdings" w:hint="default"/>
      </w:rPr>
    </w:lvl>
    <w:lvl w:ilvl="3" w:tplc="04050001" w:tentative="1">
      <w:start w:val="1"/>
      <w:numFmt w:val="bullet"/>
      <w:lvlText w:val=""/>
      <w:lvlJc w:val="left"/>
      <w:pPr>
        <w:ind w:left="4298" w:hanging="360"/>
      </w:pPr>
      <w:rPr>
        <w:rFonts w:ascii="Symbol" w:hAnsi="Symbol" w:hint="default"/>
      </w:rPr>
    </w:lvl>
    <w:lvl w:ilvl="4" w:tplc="04050003" w:tentative="1">
      <w:start w:val="1"/>
      <w:numFmt w:val="bullet"/>
      <w:lvlText w:val="o"/>
      <w:lvlJc w:val="left"/>
      <w:pPr>
        <w:ind w:left="5018" w:hanging="360"/>
      </w:pPr>
      <w:rPr>
        <w:rFonts w:ascii="Courier New" w:hAnsi="Courier New" w:cs="Courier New" w:hint="default"/>
      </w:rPr>
    </w:lvl>
    <w:lvl w:ilvl="5" w:tplc="04050005" w:tentative="1">
      <w:start w:val="1"/>
      <w:numFmt w:val="bullet"/>
      <w:lvlText w:val=""/>
      <w:lvlJc w:val="left"/>
      <w:pPr>
        <w:ind w:left="5738" w:hanging="360"/>
      </w:pPr>
      <w:rPr>
        <w:rFonts w:ascii="Wingdings" w:hAnsi="Wingdings" w:hint="default"/>
      </w:rPr>
    </w:lvl>
    <w:lvl w:ilvl="6" w:tplc="04050001" w:tentative="1">
      <w:start w:val="1"/>
      <w:numFmt w:val="bullet"/>
      <w:lvlText w:val=""/>
      <w:lvlJc w:val="left"/>
      <w:pPr>
        <w:ind w:left="6458" w:hanging="360"/>
      </w:pPr>
      <w:rPr>
        <w:rFonts w:ascii="Symbol" w:hAnsi="Symbol" w:hint="default"/>
      </w:rPr>
    </w:lvl>
    <w:lvl w:ilvl="7" w:tplc="04050003" w:tentative="1">
      <w:start w:val="1"/>
      <w:numFmt w:val="bullet"/>
      <w:lvlText w:val="o"/>
      <w:lvlJc w:val="left"/>
      <w:pPr>
        <w:ind w:left="7178" w:hanging="360"/>
      </w:pPr>
      <w:rPr>
        <w:rFonts w:ascii="Courier New" w:hAnsi="Courier New" w:cs="Courier New" w:hint="default"/>
      </w:rPr>
    </w:lvl>
    <w:lvl w:ilvl="8" w:tplc="04050005" w:tentative="1">
      <w:start w:val="1"/>
      <w:numFmt w:val="bullet"/>
      <w:lvlText w:val=""/>
      <w:lvlJc w:val="left"/>
      <w:pPr>
        <w:ind w:left="7898" w:hanging="360"/>
      </w:pPr>
      <w:rPr>
        <w:rFonts w:ascii="Wingdings" w:hAnsi="Wingdings" w:hint="default"/>
      </w:rPr>
    </w:lvl>
  </w:abstractNum>
  <w:abstractNum w:abstractNumId="47" w15:restartNumberingAfterBreak="0">
    <w:nsid w:val="787211CF"/>
    <w:multiLevelType w:val="hybridMultilevel"/>
    <w:tmpl w:val="D37A7F12"/>
    <w:lvl w:ilvl="0" w:tplc="51A0DFC0">
      <w:start w:val="1"/>
      <w:numFmt w:val="decimal"/>
      <w:lvlText w:val="%1."/>
      <w:lvlJc w:val="left"/>
      <w:pPr>
        <w:tabs>
          <w:tab w:val="num" w:pos="720"/>
        </w:tabs>
        <w:ind w:left="720" w:hanging="360"/>
      </w:pPr>
    </w:lvl>
    <w:lvl w:ilvl="1" w:tplc="6A466CDC" w:tentative="1">
      <w:start w:val="1"/>
      <w:numFmt w:val="decimal"/>
      <w:lvlText w:val="%2."/>
      <w:lvlJc w:val="left"/>
      <w:pPr>
        <w:tabs>
          <w:tab w:val="num" w:pos="1440"/>
        </w:tabs>
        <w:ind w:left="1440" w:hanging="360"/>
      </w:pPr>
    </w:lvl>
    <w:lvl w:ilvl="2" w:tplc="8B3ACF0A" w:tentative="1">
      <w:start w:val="1"/>
      <w:numFmt w:val="decimal"/>
      <w:lvlText w:val="%3."/>
      <w:lvlJc w:val="left"/>
      <w:pPr>
        <w:tabs>
          <w:tab w:val="num" w:pos="2160"/>
        </w:tabs>
        <w:ind w:left="2160" w:hanging="360"/>
      </w:pPr>
    </w:lvl>
    <w:lvl w:ilvl="3" w:tplc="54083320" w:tentative="1">
      <w:start w:val="1"/>
      <w:numFmt w:val="decimal"/>
      <w:lvlText w:val="%4."/>
      <w:lvlJc w:val="left"/>
      <w:pPr>
        <w:tabs>
          <w:tab w:val="num" w:pos="2880"/>
        </w:tabs>
        <w:ind w:left="2880" w:hanging="360"/>
      </w:pPr>
    </w:lvl>
    <w:lvl w:ilvl="4" w:tplc="B60C8310" w:tentative="1">
      <w:start w:val="1"/>
      <w:numFmt w:val="decimal"/>
      <w:lvlText w:val="%5."/>
      <w:lvlJc w:val="left"/>
      <w:pPr>
        <w:tabs>
          <w:tab w:val="num" w:pos="3600"/>
        </w:tabs>
        <w:ind w:left="3600" w:hanging="360"/>
      </w:pPr>
    </w:lvl>
    <w:lvl w:ilvl="5" w:tplc="813A28FE" w:tentative="1">
      <w:start w:val="1"/>
      <w:numFmt w:val="decimal"/>
      <w:lvlText w:val="%6."/>
      <w:lvlJc w:val="left"/>
      <w:pPr>
        <w:tabs>
          <w:tab w:val="num" w:pos="4320"/>
        </w:tabs>
        <w:ind w:left="4320" w:hanging="360"/>
      </w:pPr>
    </w:lvl>
    <w:lvl w:ilvl="6" w:tplc="0F08EA7C" w:tentative="1">
      <w:start w:val="1"/>
      <w:numFmt w:val="decimal"/>
      <w:lvlText w:val="%7."/>
      <w:lvlJc w:val="left"/>
      <w:pPr>
        <w:tabs>
          <w:tab w:val="num" w:pos="5040"/>
        </w:tabs>
        <w:ind w:left="5040" w:hanging="360"/>
      </w:pPr>
    </w:lvl>
    <w:lvl w:ilvl="7" w:tplc="45F88E02" w:tentative="1">
      <w:start w:val="1"/>
      <w:numFmt w:val="decimal"/>
      <w:lvlText w:val="%8."/>
      <w:lvlJc w:val="left"/>
      <w:pPr>
        <w:tabs>
          <w:tab w:val="num" w:pos="5760"/>
        </w:tabs>
        <w:ind w:left="5760" w:hanging="360"/>
      </w:pPr>
    </w:lvl>
    <w:lvl w:ilvl="8" w:tplc="57E459CA" w:tentative="1">
      <w:start w:val="1"/>
      <w:numFmt w:val="decimal"/>
      <w:lvlText w:val="%9."/>
      <w:lvlJc w:val="left"/>
      <w:pPr>
        <w:tabs>
          <w:tab w:val="num" w:pos="6480"/>
        </w:tabs>
        <w:ind w:left="6480" w:hanging="360"/>
      </w:pPr>
    </w:lvl>
  </w:abstractNum>
  <w:abstractNum w:abstractNumId="48" w15:restartNumberingAfterBreak="0">
    <w:nsid w:val="7BCF01FF"/>
    <w:multiLevelType w:val="hybridMultilevel"/>
    <w:tmpl w:val="644C34D2"/>
    <w:lvl w:ilvl="0" w:tplc="69C8858E">
      <w:start w:val="1"/>
      <w:numFmt w:val="decimal"/>
      <w:pStyle w:val="Program"/>
      <w:lvlText w:val="%1"/>
      <w:lvlJc w:val="right"/>
      <w:pPr>
        <w:tabs>
          <w:tab w:val="num" w:pos="567"/>
        </w:tabs>
        <w:ind w:left="567" w:hanging="142"/>
      </w:pPr>
      <w:rPr>
        <w:rFonts w:hint="default"/>
        <w:b w:val="0"/>
        <w:i/>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num w:numId="1">
    <w:abstractNumId w:val="48"/>
  </w:num>
  <w:num w:numId="2">
    <w:abstractNumId w:val="2"/>
  </w:num>
  <w:num w:numId="3">
    <w:abstractNumId w:val="14"/>
  </w:num>
  <w:num w:numId="4">
    <w:abstractNumId w:val="44"/>
  </w:num>
  <w:num w:numId="5">
    <w:abstractNumId w:val="13"/>
  </w:num>
  <w:num w:numId="6">
    <w:abstractNumId w:val="39"/>
  </w:num>
  <w:num w:numId="7">
    <w:abstractNumId w:val="18"/>
  </w:num>
  <w:num w:numId="8">
    <w:abstractNumId w:val="16"/>
  </w:num>
  <w:num w:numId="9">
    <w:abstractNumId w:val="26"/>
  </w:num>
  <w:num w:numId="10">
    <w:abstractNumId w:val="1"/>
  </w:num>
  <w:num w:numId="11">
    <w:abstractNumId w:val="20"/>
  </w:num>
  <w:num w:numId="12">
    <w:abstractNumId w:val="46"/>
  </w:num>
  <w:num w:numId="13">
    <w:abstractNumId w:val="28"/>
  </w:num>
  <w:num w:numId="14">
    <w:abstractNumId w:val="17"/>
  </w:num>
  <w:num w:numId="15">
    <w:abstractNumId w:val="35"/>
  </w:num>
  <w:num w:numId="16">
    <w:abstractNumId w:val="0"/>
  </w:num>
  <w:num w:numId="17">
    <w:abstractNumId w:val="24"/>
  </w:num>
  <w:num w:numId="18">
    <w:abstractNumId w:val="29"/>
  </w:num>
  <w:num w:numId="19">
    <w:abstractNumId w:val="34"/>
  </w:num>
  <w:num w:numId="20">
    <w:abstractNumId w:val="12"/>
  </w:num>
  <w:num w:numId="21">
    <w:abstractNumId w:val="25"/>
  </w:num>
  <w:num w:numId="22">
    <w:abstractNumId w:val="33"/>
  </w:num>
  <w:num w:numId="23">
    <w:abstractNumId w:val="31"/>
  </w:num>
  <w:num w:numId="24">
    <w:abstractNumId w:val="15"/>
  </w:num>
  <w:num w:numId="25">
    <w:abstractNumId w:val="7"/>
  </w:num>
  <w:num w:numId="26">
    <w:abstractNumId w:val="23"/>
  </w:num>
  <w:num w:numId="27">
    <w:abstractNumId w:val="21"/>
  </w:num>
  <w:num w:numId="28">
    <w:abstractNumId w:val="27"/>
  </w:num>
  <w:num w:numId="29">
    <w:abstractNumId w:val="3"/>
  </w:num>
  <w:num w:numId="30">
    <w:abstractNumId w:val="30"/>
  </w:num>
  <w:num w:numId="31">
    <w:abstractNumId w:val="41"/>
  </w:num>
  <w:num w:numId="32">
    <w:abstractNumId w:val="32"/>
  </w:num>
  <w:num w:numId="33">
    <w:abstractNumId w:val="43"/>
  </w:num>
  <w:num w:numId="34">
    <w:abstractNumId w:val="37"/>
  </w:num>
  <w:num w:numId="35">
    <w:abstractNumId w:val="40"/>
  </w:num>
  <w:num w:numId="36">
    <w:abstractNumId w:val="47"/>
  </w:num>
  <w:num w:numId="37">
    <w:abstractNumId w:val="45"/>
  </w:num>
  <w:num w:numId="38">
    <w:abstractNumId w:val="4"/>
  </w:num>
  <w:num w:numId="39">
    <w:abstractNumId w:val="10"/>
  </w:num>
  <w:num w:numId="40">
    <w:abstractNumId w:val="5"/>
  </w:num>
  <w:num w:numId="41">
    <w:abstractNumId w:val="6"/>
  </w:num>
  <w:num w:numId="42">
    <w:abstractNumId w:val="9"/>
  </w:num>
  <w:num w:numId="43">
    <w:abstractNumId w:val="11"/>
  </w:num>
  <w:num w:numId="44">
    <w:abstractNumId w:val="42"/>
  </w:num>
  <w:num w:numId="45">
    <w:abstractNumId w:val="22"/>
  </w:num>
  <w:num w:numId="46">
    <w:abstractNumId w:val="38"/>
  </w:num>
  <w:num w:numId="47">
    <w:abstractNumId w:val="36"/>
  </w:num>
  <w:num w:numId="48">
    <w:abstractNumId w:val="8"/>
  </w:num>
  <w:num w:numId="49">
    <w:abstractNumId w:val="19"/>
  </w:num>
  <w:num w:numId="50">
    <w:abstractNumId w:val="10"/>
    <w:lvlOverride w:ilvl="0">
      <w:startOverride w:val="1"/>
    </w:lvlOverride>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4097">
      <o:colormru v:ext="edit" colors="#b45f0a"/>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BC3"/>
    <w:rsid w:val="00003F2C"/>
    <w:rsid w:val="00004659"/>
    <w:rsid w:val="00005129"/>
    <w:rsid w:val="00011060"/>
    <w:rsid w:val="000113EE"/>
    <w:rsid w:val="00014918"/>
    <w:rsid w:val="00016388"/>
    <w:rsid w:val="00020216"/>
    <w:rsid w:val="00021F8C"/>
    <w:rsid w:val="00021FAC"/>
    <w:rsid w:val="00023304"/>
    <w:rsid w:val="0002411C"/>
    <w:rsid w:val="0002474B"/>
    <w:rsid w:val="0002565F"/>
    <w:rsid w:val="00027BC2"/>
    <w:rsid w:val="000341BF"/>
    <w:rsid w:val="000466E5"/>
    <w:rsid w:val="00047549"/>
    <w:rsid w:val="00050271"/>
    <w:rsid w:val="0005116A"/>
    <w:rsid w:val="0005457C"/>
    <w:rsid w:val="00054C09"/>
    <w:rsid w:val="00061E25"/>
    <w:rsid w:val="000648C7"/>
    <w:rsid w:val="00065917"/>
    <w:rsid w:val="000671D0"/>
    <w:rsid w:val="000702DD"/>
    <w:rsid w:val="000939E7"/>
    <w:rsid w:val="00096E33"/>
    <w:rsid w:val="000A7CE5"/>
    <w:rsid w:val="000B2F57"/>
    <w:rsid w:val="000B4BAB"/>
    <w:rsid w:val="000B563F"/>
    <w:rsid w:val="000B59E7"/>
    <w:rsid w:val="000C5446"/>
    <w:rsid w:val="000C6836"/>
    <w:rsid w:val="000D0ABD"/>
    <w:rsid w:val="000D23D0"/>
    <w:rsid w:val="000D43F1"/>
    <w:rsid w:val="000E0184"/>
    <w:rsid w:val="000E49F0"/>
    <w:rsid w:val="000F69D6"/>
    <w:rsid w:val="00106D48"/>
    <w:rsid w:val="00110493"/>
    <w:rsid w:val="00112014"/>
    <w:rsid w:val="00113F32"/>
    <w:rsid w:val="00116709"/>
    <w:rsid w:val="00116CD7"/>
    <w:rsid w:val="0012002E"/>
    <w:rsid w:val="001202C9"/>
    <w:rsid w:val="00123D05"/>
    <w:rsid w:val="00124C9B"/>
    <w:rsid w:val="00125FED"/>
    <w:rsid w:val="00126502"/>
    <w:rsid w:val="00133C23"/>
    <w:rsid w:val="0013639A"/>
    <w:rsid w:val="00137C52"/>
    <w:rsid w:val="0014094B"/>
    <w:rsid w:val="001438A1"/>
    <w:rsid w:val="001477F1"/>
    <w:rsid w:val="00151DA2"/>
    <w:rsid w:val="00152B9B"/>
    <w:rsid w:val="001638ED"/>
    <w:rsid w:val="00165E79"/>
    <w:rsid w:val="00166A8E"/>
    <w:rsid w:val="0017496C"/>
    <w:rsid w:val="00177CF6"/>
    <w:rsid w:val="001822A7"/>
    <w:rsid w:val="0018305E"/>
    <w:rsid w:val="001839D5"/>
    <w:rsid w:val="001853A0"/>
    <w:rsid w:val="00186573"/>
    <w:rsid w:val="00192B8C"/>
    <w:rsid w:val="0019488F"/>
    <w:rsid w:val="001956DE"/>
    <w:rsid w:val="001A40B2"/>
    <w:rsid w:val="001A7483"/>
    <w:rsid w:val="001B50EB"/>
    <w:rsid w:val="001B61E1"/>
    <w:rsid w:val="001C5B1A"/>
    <w:rsid w:val="001D05EE"/>
    <w:rsid w:val="001D24E0"/>
    <w:rsid w:val="001D361B"/>
    <w:rsid w:val="001D5580"/>
    <w:rsid w:val="001E1DAB"/>
    <w:rsid w:val="001E2E0B"/>
    <w:rsid w:val="001E31D6"/>
    <w:rsid w:val="001E5349"/>
    <w:rsid w:val="001E5C5F"/>
    <w:rsid w:val="001F375C"/>
    <w:rsid w:val="001F7C71"/>
    <w:rsid w:val="0020020A"/>
    <w:rsid w:val="00200884"/>
    <w:rsid w:val="00205F66"/>
    <w:rsid w:val="00211374"/>
    <w:rsid w:val="0021469D"/>
    <w:rsid w:val="00221BBD"/>
    <w:rsid w:val="002368EA"/>
    <w:rsid w:val="0023775A"/>
    <w:rsid w:val="00241463"/>
    <w:rsid w:val="002444D0"/>
    <w:rsid w:val="002524D1"/>
    <w:rsid w:val="002539B0"/>
    <w:rsid w:val="002561EC"/>
    <w:rsid w:val="0025622E"/>
    <w:rsid w:val="00263F4B"/>
    <w:rsid w:val="0027335E"/>
    <w:rsid w:val="00275D67"/>
    <w:rsid w:val="0027684D"/>
    <w:rsid w:val="0028146A"/>
    <w:rsid w:val="00285336"/>
    <w:rsid w:val="00293402"/>
    <w:rsid w:val="002967EC"/>
    <w:rsid w:val="002A4082"/>
    <w:rsid w:val="002A7B17"/>
    <w:rsid w:val="002B0636"/>
    <w:rsid w:val="002B3C73"/>
    <w:rsid w:val="002C3283"/>
    <w:rsid w:val="002C4444"/>
    <w:rsid w:val="002D70E5"/>
    <w:rsid w:val="002E560C"/>
    <w:rsid w:val="002F3BBB"/>
    <w:rsid w:val="00305BB9"/>
    <w:rsid w:val="00307964"/>
    <w:rsid w:val="003125B0"/>
    <w:rsid w:val="003128CE"/>
    <w:rsid w:val="00312967"/>
    <w:rsid w:val="0031416B"/>
    <w:rsid w:val="00315011"/>
    <w:rsid w:val="00316621"/>
    <w:rsid w:val="003219C0"/>
    <w:rsid w:val="00323534"/>
    <w:rsid w:val="003265AF"/>
    <w:rsid w:val="00327750"/>
    <w:rsid w:val="00330035"/>
    <w:rsid w:val="00333F4B"/>
    <w:rsid w:val="0033477A"/>
    <w:rsid w:val="00334BD5"/>
    <w:rsid w:val="00337FD4"/>
    <w:rsid w:val="00340347"/>
    <w:rsid w:val="00342A35"/>
    <w:rsid w:val="00345906"/>
    <w:rsid w:val="00360802"/>
    <w:rsid w:val="003655DA"/>
    <w:rsid w:val="0037399B"/>
    <w:rsid w:val="00374F43"/>
    <w:rsid w:val="00377F8E"/>
    <w:rsid w:val="00381C64"/>
    <w:rsid w:val="00384499"/>
    <w:rsid w:val="00384D0E"/>
    <w:rsid w:val="003879AD"/>
    <w:rsid w:val="0039058A"/>
    <w:rsid w:val="00390D65"/>
    <w:rsid w:val="00394F59"/>
    <w:rsid w:val="00395ADE"/>
    <w:rsid w:val="003A26D4"/>
    <w:rsid w:val="003A3EF4"/>
    <w:rsid w:val="003A7F6A"/>
    <w:rsid w:val="003B45DD"/>
    <w:rsid w:val="003B61A5"/>
    <w:rsid w:val="003C0263"/>
    <w:rsid w:val="003C21C5"/>
    <w:rsid w:val="003D048D"/>
    <w:rsid w:val="003E0045"/>
    <w:rsid w:val="003E2B7E"/>
    <w:rsid w:val="003E48EC"/>
    <w:rsid w:val="003E647B"/>
    <w:rsid w:val="003E66ED"/>
    <w:rsid w:val="003F1723"/>
    <w:rsid w:val="003F2DA9"/>
    <w:rsid w:val="003F3BFA"/>
    <w:rsid w:val="003F49D1"/>
    <w:rsid w:val="00401CBA"/>
    <w:rsid w:val="0040492B"/>
    <w:rsid w:val="00405627"/>
    <w:rsid w:val="004072FD"/>
    <w:rsid w:val="004112C4"/>
    <w:rsid w:val="00412A29"/>
    <w:rsid w:val="0042322F"/>
    <w:rsid w:val="00427810"/>
    <w:rsid w:val="00434315"/>
    <w:rsid w:val="004406CE"/>
    <w:rsid w:val="00455885"/>
    <w:rsid w:val="0046049C"/>
    <w:rsid w:val="004606D7"/>
    <w:rsid w:val="004654D0"/>
    <w:rsid w:val="004743F6"/>
    <w:rsid w:val="00475472"/>
    <w:rsid w:val="00477125"/>
    <w:rsid w:val="00481344"/>
    <w:rsid w:val="00482D20"/>
    <w:rsid w:val="00484131"/>
    <w:rsid w:val="00490B46"/>
    <w:rsid w:val="00493527"/>
    <w:rsid w:val="004A3728"/>
    <w:rsid w:val="004A40AC"/>
    <w:rsid w:val="004B0606"/>
    <w:rsid w:val="004C74E4"/>
    <w:rsid w:val="004C7656"/>
    <w:rsid w:val="004D0C65"/>
    <w:rsid w:val="004D15B6"/>
    <w:rsid w:val="004E40D1"/>
    <w:rsid w:val="004E48F0"/>
    <w:rsid w:val="004E49D9"/>
    <w:rsid w:val="004E5ABD"/>
    <w:rsid w:val="004E68CB"/>
    <w:rsid w:val="004F4A25"/>
    <w:rsid w:val="004F7466"/>
    <w:rsid w:val="00511ADB"/>
    <w:rsid w:val="00521C83"/>
    <w:rsid w:val="005221E0"/>
    <w:rsid w:val="00522699"/>
    <w:rsid w:val="0052288A"/>
    <w:rsid w:val="0052672A"/>
    <w:rsid w:val="00542700"/>
    <w:rsid w:val="00553AE1"/>
    <w:rsid w:val="00555CB5"/>
    <w:rsid w:val="00560264"/>
    <w:rsid w:val="005618DD"/>
    <w:rsid w:val="00563A79"/>
    <w:rsid w:val="00563ED8"/>
    <w:rsid w:val="00565914"/>
    <w:rsid w:val="00567F0E"/>
    <w:rsid w:val="00577FC5"/>
    <w:rsid w:val="00590A0D"/>
    <w:rsid w:val="005945C6"/>
    <w:rsid w:val="00596B7E"/>
    <w:rsid w:val="005A44DC"/>
    <w:rsid w:val="005B3DCE"/>
    <w:rsid w:val="005B43A6"/>
    <w:rsid w:val="005B4C2E"/>
    <w:rsid w:val="005D23B2"/>
    <w:rsid w:val="005D3F66"/>
    <w:rsid w:val="005D3F8F"/>
    <w:rsid w:val="005E2BC3"/>
    <w:rsid w:val="005E3432"/>
    <w:rsid w:val="005E6652"/>
    <w:rsid w:val="00600E83"/>
    <w:rsid w:val="00602C9F"/>
    <w:rsid w:val="00602E1B"/>
    <w:rsid w:val="006222DA"/>
    <w:rsid w:val="006223C0"/>
    <w:rsid w:val="00624E36"/>
    <w:rsid w:val="006529BB"/>
    <w:rsid w:val="006537E7"/>
    <w:rsid w:val="00655418"/>
    <w:rsid w:val="0065594B"/>
    <w:rsid w:val="0066114B"/>
    <w:rsid w:val="00665ABA"/>
    <w:rsid w:val="006673AD"/>
    <w:rsid w:val="00667D0F"/>
    <w:rsid w:val="00676BF1"/>
    <w:rsid w:val="00681FE3"/>
    <w:rsid w:val="006824D5"/>
    <w:rsid w:val="00683D0D"/>
    <w:rsid w:val="00694D73"/>
    <w:rsid w:val="00695162"/>
    <w:rsid w:val="006978C6"/>
    <w:rsid w:val="006A43BD"/>
    <w:rsid w:val="006B3DAA"/>
    <w:rsid w:val="006B7A0C"/>
    <w:rsid w:val="006C069D"/>
    <w:rsid w:val="006D1F22"/>
    <w:rsid w:val="006D60CD"/>
    <w:rsid w:val="006E2994"/>
    <w:rsid w:val="006E36CD"/>
    <w:rsid w:val="006F2A77"/>
    <w:rsid w:val="006F362C"/>
    <w:rsid w:val="006F37FE"/>
    <w:rsid w:val="006F5525"/>
    <w:rsid w:val="006F63C6"/>
    <w:rsid w:val="006F77F9"/>
    <w:rsid w:val="006F7A48"/>
    <w:rsid w:val="00700AD5"/>
    <w:rsid w:val="00705E84"/>
    <w:rsid w:val="007064EB"/>
    <w:rsid w:val="00714223"/>
    <w:rsid w:val="00723550"/>
    <w:rsid w:val="00732154"/>
    <w:rsid w:val="0073644F"/>
    <w:rsid w:val="00741912"/>
    <w:rsid w:val="007428C1"/>
    <w:rsid w:val="00744673"/>
    <w:rsid w:val="0076088F"/>
    <w:rsid w:val="007615E4"/>
    <w:rsid w:val="00763B38"/>
    <w:rsid w:val="00781841"/>
    <w:rsid w:val="00784004"/>
    <w:rsid w:val="00793AFE"/>
    <w:rsid w:val="00795B0C"/>
    <w:rsid w:val="007A6B08"/>
    <w:rsid w:val="007A702A"/>
    <w:rsid w:val="007A7406"/>
    <w:rsid w:val="007A7ACE"/>
    <w:rsid w:val="007C0C40"/>
    <w:rsid w:val="007C7976"/>
    <w:rsid w:val="007D1E6E"/>
    <w:rsid w:val="007D4C05"/>
    <w:rsid w:val="007D59B6"/>
    <w:rsid w:val="007D7EA9"/>
    <w:rsid w:val="007E071C"/>
    <w:rsid w:val="007E080C"/>
    <w:rsid w:val="007E1246"/>
    <w:rsid w:val="007E1334"/>
    <w:rsid w:val="007E2128"/>
    <w:rsid w:val="007E799F"/>
    <w:rsid w:val="007F1FB7"/>
    <w:rsid w:val="007F304A"/>
    <w:rsid w:val="0080501E"/>
    <w:rsid w:val="00805368"/>
    <w:rsid w:val="00807661"/>
    <w:rsid w:val="00813229"/>
    <w:rsid w:val="00814487"/>
    <w:rsid w:val="0082058A"/>
    <w:rsid w:val="00820CD9"/>
    <w:rsid w:val="00822586"/>
    <w:rsid w:val="0082569A"/>
    <w:rsid w:val="00832CC9"/>
    <w:rsid w:val="00834573"/>
    <w:rsid w:val="00835806"/>
    <w:rsid w:val="00841A1A"/>
    <w:rsid w:val="00843AD0"/>
    <w:rsid w:val="00845D0B"/>
    <w:rsid w:val="00850282"/>
    <w:rsid w:val="00850807"/>
    <w:rsid w:val="00852FB9"/>
    <w:rsid w:val="008568B1"/>
    <w:rsid w:val="00860128"/>
    <w:rsid w:val="0086069D"/>
    <w:rsid w:val="0086280E"/>
    <w:rsid w:val="00866986"/>
    <w:rsid w:val="0086721A"/>
    <w:rsid w:val="0087411D"/>
    <w:rsid w:val="00883B3E"/>
    <w:rsid w:val="00885227"/>
    <w:rsid w:val="00886C32"/>
    <w:rsid w:val="00890711"/>
    <w:rsid w:val="00890B25"/>
    <w:rsid w:val="008978BA"/>
    <w:rsid w:val="008979AF"/>
    <w:rsid w:val="008A030B"/>
    <w:rsid w:val="008A04D3"/>
    <w:rsid w:val="008A133B"/>
    <w:rsid w:val="008A581E"/>
    <w:rsid w:val="008A628C"/>
    <w:rsid w:val="008B594D"/>
    <w:rsid w:val="008B68A1"/>
    <w:rsid w:val="008C4443"/>
    <w:rsid w:val="008C6030"/>
    <w:rsid w:val="008C7C57"/>
    <w:rsid w:val="008D2714"/>
    <w:rsid w:val="008D5149"/>
    <w:rsid w:val="008E421E"/>
    <w:rsid w:val="008F193E"/>
    <w:rsid w:val="0090006D"/>
    <w:rsid w:val="00904E7E"/>
    <w:rsid w:val="00911EA7"/>
    <w:rsid w:val="0091669C"/>
    <w:rsid w:val="00917BB4"/>
    <w:rsid w:val="0092195E"/>
    <w:rsid w:val="00923D60"/>
    <w:rsid w:val="0093199A"/>
    <w:rsid w:val="00934B47"/>
    <w:rsid w:val="00935232"/>
    <w:rsid w:val="009353EE"/>
    <w:rsid w:val="00935643"/>
    <w:rsid w:val="009367FF"/>
    <w:rsid w:val="00940F68"/>
    <w:rsid w:val="009467F6"/>
    <w:rsid w:val="009530BC"/>
    <w:rsid w:val="00953141"/>
    <w:rsid w:val="00953FD1"/>
    <w:rsid w:val="009629C7"/>
    <w:rsid w:val="0097262E"/>
    <w:rsid w:val="00973197"/>
    <w:rsid w:val="00976843"/>
    <w:rsid w:val="00980110"/>
    <w:rsid w:val="00984B25"/>
    <w:rsid w:val="00986A7A"/>
    <w:rsid w:val="009B06CC"/>
    <w:rsid w:val="009B0EE7"/>
    <w:rsid w:val="009B4410"/>
    <w:rsid w:val="009C0378"/>
    <w:rsid w:val="009C2757"/>
    <w:rsid w:val="009C6DF6"/>
    <w:rsid w:val="009C7CCE"/>
    <w:rsid w:val="009D3497"/>
    <w:rsid w:val="009D5902"/>
    <w:rsid w:val="009E1594"/>
    <w:rsid w:val="009F564F"/>
    <w:rsid w:val="009F5D8A"/>
    <w:rsid w:val="00A02186"/>
    <w:rsid w:val="00A05261"/>
    <w:rsid w:val="00A07048"/>
    <w:rsid w:val="00A07DD0"/>
    <w:rsid w:val="00A23C71"/>
    <w:rsid w:val="00A24851"/>
    <w:rsid w:val="00A2514C"/>
    <w:rsid w:val="00A31A66"/>
    <w:rsid w:val="00A61FE9"/>
    <w:rsid w:val="00A736FE"/>
    <w:rsid w:val="00A85080"/>
    <w:rsid w:val="00A94BA5"/>
    <w:rsid w:val="00A958FE"/>
    <w:rsid w:val="00AA17A4"/>
    <w:rsid w:val="00AB28C2"/>
    <w:rsid w:val="00AB3A62"/>
    <w:rsid w:val="00AB416B"/>
    <w:rsid w:val="00AC6699"/>
    <w:rsid w:val="00AD33F8"/>
    <w:rsid w:val="00AD350C"/>
    <w:rsid w:val="00AE179C"/>
    <w:rsid w:val="00AE60A8"/>
    <w:rsid w:val="00AE71C4"/>
    <w:rsid w:val="00AE72E7"/>
    <w:rsid w:val="00AF0ECD"/>
    <w:rsid w:val="00AF2B97"/>
    <w:rsid w:val="00AF2E6D"/>
    <w:rsid w:val="00AF3744"/>
    <w:rsid w:val="00AF6C16"/>
    <w:rsid w:val="00B04323"/>
    <w:rsid w:val="00B044E9"/>
    <w:rsid w:val="00B06F93"/>
    <w:rsid w:val="00B1169B"/>
    <w:rsid w:val="00B1304D"/>
    <w:rsid w:val="00B136B0"/>
    <w:rsid w:val="00B1519C"/>
    <w:rsid w:val="00B20450"/>
    <w:rsid w:val="00B20909"/>
    <w:rsid w:val="00B24733"/>
    <w:rsid w:val="00B24DCE"/>
    <w:rsid w:val="00B25FDB"/>
    <w:rsid w:val="00B31216"/>
    <w:rsid w:val="00B44185"/>
    <w:rsid w:val="00B501C2"/>
    <w:rsid w:val="00B528E5"/>
    <w:rsid w:val="00B52CD6"/>
    <w:rsid w:val="00B5651D"/>
    <w:rsid w:val="00B613DD"/>
    <w:rsid w:val="00B661A8"/>
    <w:rsid w:val="00B747CE"/>
    <w:rsid w:val="00B74F6D"/>
    <w:rsid w:val="00B84963"/>
    <w:rsid w:val="00B86165"/>
    <w:rsid w:val="00B87374"/>
    <w:rsid w:val="00B92902"/>
    <w:rsid w:val="00B92C72"/>
    <w:rsid w:val="00B95C67"/>
    <w:rsid w:val="00BA3026"/>
    <w:rsid w:val="00BA7715"/>
    <w:rsid w:val="00BB0EA4"/>
    <w:rsid w:val="00BB4015"/>
    <w:rsid w:val="00BB5A0D"/>
    <w:rsid w:val="00BB64CD"/>
    <w:rsid w:val="00BC6C97"/>
    <w:rsid w:val="00BD2ABB"/>
    <w:rsid w:val="00BD5177"/>
    <w:rsid w:val="00BE203F"/>
    <w:rsid w:val="00BE215A"/>
    <w:rsid w:val="00BF3E8D"/>
    <w:rsid w:val="00BF6A19"/>
    <w:rsid w:val="00C0026C"/>
    <w:rsid w:val="00C02021"/>
    <w:rsid w:val="00C03B74"/>
    <w:rsid w:val="00C045A5"/>
    <w:rsid w:val="00C04E43"/>
    <w:rsid w:val="00C0527A"/>
    <w:rsid w:val="00C14106"/>
    <w:rsid w:val="00C22694"/>
    <w:rsid w:val="00C243F9"/>
    <w:rsid w:val="00C3327E"/>
    <w:rsid w:val="00C33FD7"/>
    <w:rsid w:val="00C35456"/>
    <w:rsid w:val="00C36106"/>
    <w:rsid w:val="00C45460"/>
    <w:rsid w:val="00C47936"/>
    <w:rsid w:val="00C55CCD"/>
    <w:rsid w:val="00C560DC"/>
    <w:rsid w:val="00C61C21"/>
    <w:rsid w:val="00C62CA9"/>
    <w:rsid w:val="00C72642"/>
    <w:rsid w:val="00C756DE"/>
    <w:rsid w:val="00C759C4"/>
    <w:rsid w:val="00C83E4E"/>
    <w:rsid w:val="00C927BC"/>
    <w:rsid w:val="00C943C7"/>
    <w:rsid w:val="00CA3BF7"/>
    <w:rsid w:val="00CA46C7"/>
    <w:rsid w:val="00CA7E38"/>
    <w:rsid w:val="00CB002F"/>
    <w:rsid w:val="00CB1A5D"/>
    <w:rsid w:val="00CB2894"/>
    <w:rsid w:val="00CB28EE"/>
    <w:rsid w:val="00CB2AEC"/>
    <w:rsid w:val="00CC5581"/>
    <w:rsid w:val="00CD1440"/>
    <w:rsid w:val="00CD6D77"/>
    <w:rsid w:val="00CE1D61"/>
    <w:rsid w:val="00CE725D"/>
    <w:rsid w:val="00CE7CAF"/>
    <w:rsid w:val="00CF213E"/>
    <w:rsid w:val="00D047BE"/>
    <w:rsid w:val="00D107A2"/>
    <w:rsid w:val="00D143F7"/>
    <w:rsid w:val="00D14615"/>
    <w:rsid w:val="00D21F75"/>
    <w:rsid w:val="00D229EC"/>
    <w:rsid w:val="00D22F0E"/>
    <w:rsid w:val="00D27BE9"/>
    <w:rsid w:val="00D375A4"/>
    <w:rsid w:val="00D43D48"/>
    <w:rsid w:val="00D522B5"/>
    <w:rsid w:val="00D55CDB"/>
    <w:rsid w:val="00D5640E"/>
    <w:rsid w:val="00D60860"/>
    <w:rsid w:val="00D819C2"/>
    <w:rsid w:val="00D82831"/>
    <w:rsid w:val="00D9056B"/>
    <w:rsid w:val="00D93A86"/>
    <w:rsid w:val="00D94281"/>
    <w:rsid w:val="00DA74E5"/>
    <w:rsid w:val="00DB7F03"/>
    <w:rsid w:val="00DC11D6"/>
    <w:rsid w:val="00DC3396"/>
    <w:rsid w:val="00DC3CF2"/>
    <w:rsid w:val="00DC433B"/>
    <w:rsid w:val="00DC5DC9"/>
    <w:rsid w:val="00DD3F8B"/>
    <w:rsid w:val="00DD455E"/>
    <w:rsid w:val="00DD630C"/>
    <w:rsid w:val="00DE171D"/>
    <w:rsid w:val="00DF4DA6"/>
    <w:rsid w:val="00DF762B"/>
    <w:rsid w:val="00E01A3C"/>
    <w:rsid w:val="00E02638"/>
    <w:rsid w:val="00E10146"/>
    <w:rsid w:val="00E15A35"/>
    <w:rsid w:val="00E15E03"/>
    <w:rsid w:val="00E20E28"/>
    <w:rsid w:val="00E2694A"/>
    <w:rsid w:val="00E3427C"/>
    <w:rsid w:val="00E3569A"/>
    <w:rsid w:val="00E35C82"/>
    <w:rsid w:val="00E42867"/>
    <w:rsid w:val="00E4482C"/>
    <w:rsid w:val="00E457D4"/>
    <w:rsid w:val="00E65651"/>
    <w:rsid w:val="00E7391A"/>
    <w:rsid w:val="00E7773A"/>
    <w:rsid w:val="00E80131"/>
    <w:rsid w:val="00E80DD5"/>
    <w:rsid w:val="00E82F95"/>
    <w:rsid w:val="00E92CF7"/>
    <w:rsid w:val="00E95139"/>
    <w:rsid w:val="00EA0586"/>
    <w:rsid w:val="00EA0896"/>
    <w:rsid w:val="00EA1B8C"/>
    <w:rsid w:val="00EA7F6A"/>
    <w:rsid w:val="00EB19CB"/>
    <w:rsid w:val="00EC3AA6"/>
    <w:rsid w:val="00EC6A84"/>
    <w:rsid w:val="00ED2223"/>
    <w:rsid w:val="00ED6B41"/>
    <w:rsid w:val="00EE0426"/>
    <w:rsid w:val="00EE2F73"/>
    <w:rsid w:val="00EE4739"/>
    <w:rsid w:val="00EE4BD5"/>
    <w:rsid w:val="00EE6887"/>
    <w:rsid w:val="00EF669F"/>
    <w:rsid w:val="00EF74F2"/>
    <w:rsid w:val="00F005B6"/>
    <w:rsid w:val="00F0243F"/>
    <w:rsid w:val="00F14315"/>
    <w:rsid w:val="00F1695A"/>
    <w:rsid w:val="00F206AB"/>
    <w:rsid w:val="00F20EAA"/>
    <w:rsid w:val="00F21237"/>
    <w:rsid w:val="00F267BC"/>
    <w:rsid w:val="00F3328D"/>
    <w:rsid w:val="00F333C0"/>
    <w:rsid w:val="00F44660"/>
    <w:rsid w:val="00F44F4A"/>
    <w:rsid w:val="00F45DFC"/>
    <w:rsid w:val="00F47505"/>
    <w:rsid w:val="00F5353F"/>
    <w:rsid w:val="00F55D01"/>
    <w:rsid w:val="00F55EDC"/>
    <w:rsid w:val="00F667E1"/>
    <w:rsid w:val="00F77A05"/>
    <w:rsid w:val="00F84237"/>
    <w:rsid w:val="00F8527D"/>
    <w:rsid w:val="00F93985"/>
    <w:rsid w:val="00FA0793"/>
    <w:rsid w:val="00FA6ED2"/>
    <w:rsid w:val="00FB168E"/>
    <w:rsid w:val="00FB2F63"/>
    <w:rsid w:val="00FB392E"/>
    <w:rsid w:val="00FB4B0A"/>
    <w:rsid w:val="00FC1F09"/>
    <w:rsid w:val="00FC2583"/>
    <w:rsid w:val="00FC272A"/>
    <w:rsid w:val="00FC7195"/>
    <w:rsid w:val="00FD043E"/>
    <w:rsid w:val="00FD271F"/>
    <w:rsid w:val="00FD41E6"/>
    <w:rsid w:val="00FE2BB6"/>
    <w:rsid w:val="00FE7523"/>
    <w:rsid w:val="00FF4D74"/>
    <w:rsid w:val="00FF6B4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colormru v:ext="edit" colors="#b45f0a"/>
    </o:shapedefaults>
    <o:shapelayout v:ext="edit">
      <o:idmap v:ext="edit" data="1"/>
    </o:shapelayout>
  </w:shapeDefaults>
  <w:decimalSymbol w:val=","/>
  <w:listSeparator w:val=";"/>
  <w14:docId w14:val="4B954AD1"/>
  <w15:docId w15:val="{5AC83A32-5ABB-4C08-A2DB-01FEA465C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rebuchet MS" w:eastAsia="Times New Roman" w:hAnsi="Trebuchet MS" w:cs="Times New Roman"/>
        <w:sz w:val="24"/>
        <w:szCs w:val="24"/>
        <w:lang w:val="cs-CZ" w:eastAsia="cs-CZ"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ln">
    <w:name w:val="Normal"/>
    <w:qFormat/>
    <w:rsid w:val="005E2BC3"/>
    <w:pPr>
      <w:spacing w:after="120" w:line="360" w:lineRule="auto"/>
      <w:jc w:val="both"/>
    </w:pPr>
    <w:rPr>
      <w:rFonts w:ascii="Times New Roman" w:hAnsi="Times New Roman"/>
    </w:rPr>
  </w:style>
  <w:style w:type="paragraph" w:styleId="Nadpis1">
    <w:name w:val="heading 1"/>
    <w:basedOn w:val="Normln"/>
    <w:next w:val="Normln"/>
    <w:qFormat/>
    <w:rsid w:val="00014918"/>
    <w:pPr>
      <w:keepNext/>
      <w:pageBreakBefore/>
      <w:numPr>
        <w:numId w:val="2"/>
      </w:numPr>
      <w:tabs>
        <w:tab w:val="left" w:pos="567"/>
      </w:tabs>
      <w:jc w:val="left"/>
      <w:outlineLvl w:val="0"/>
    </w:pPr>
    <w:rPr>
      <w:b/>
      <w:bCs/>
      <w:caps/>
      <w:kern w:val="28"/>
      <w:sz w:val="32"/>
      <w:szCs w:val="28"/>
    </w:rPr>
  </w:style>
  <w:style w:type="paragraph" w:styleId="Nadpis2">
    <w:name w:val="heading 2"/>
    <w:basedOn w:val="Normln"/>
    <w:next w:val="Normln"/>
    <w:qFormat/>
    <w:rsid w:val="007E1246"/>
    <w:pPr>
      <w:keepNext/>
      <w:numPr>
        <w:ilvl w:val="1"/>
        <w:numId w:val="2"/>
      </w:numPr>
      <w:tabs>
        <w:tab w:val="left" w:pos="851"/>
      </w:tabs>
      <w:spacing w:before="240"/>
      <w:jc w:val="left"/>
      <w:outlineLvl w:val="1"/>
    </w:pPr>
    <w:rPr>
      <w:b/>
      <w:bCs/>
      <w:szCs w:val="28"/>
    </w:rPr>
  </w:style>
  <w:style w:type="paragraph" w:styleId="Nadpis3">
    <w:name w:val="heading 3"/>
    <w:basedOn w:val="Normln"/>
    <w:next w:val="Normln"/>
    <w:qFormat/>
    <w:rsid w:val="00200884"/>
    <w:pPr>
      <w:keepNext/>
      <w:numPr>
        <w:ilvl w:val="2"/>
        <w:numId w:val="2"/>
      </w:numPr>
      <w:tabs>
        <w:tab w:val="left" w:pos="1134"/>
      </w:tabs>
      <w:spacing w:before="240"/>
      <w:jc w:val="left"/>
      <w:outlineLvl w:val="2"/>
    </w:pPr>
    <w:rPr>
      <w:b/>
      <w:bCs/>
      <w:sz w:val="22"/>
    </w:rPr>
  </w:style>
  <w:style w:type="paragraph" w:styleId="Nadpis4">
    <w:name w:val="heading 4"/>
    <w:basedOn w:val="Normln"/>
    <w:next w:val="Normln"/>
    <w:qFormat/>
    <w:pPr>
      <w:keepNext/>
      <w:numPr>
        <w:ilvl w:val="3"/>
        <w:numId w:val="2"/>
      </w:numPr>
      <w:spacing w:before="240"/>
      <w:jc w:val="left"/>
      <w:outlineLvl w:val="3"/>
    </w:pPr>
    <w:rPr>
      <w:b/>
      <w:bCs/>
      <w:i/>
      <w:iCs/>
    </w:rPr>
  </w:style>
  <w:style w:type="paragraph" w:styleId="Nadpis5">
    <w:name w:val="heading 5"/>
    <w:aliases w:val="Nepoužívaný 5"/>
    <w:basedOn w:val="Normln"/>
    <w:next w:val="Normln"/>
    <w:qFormat/>
    <w:pPr>
      <w:numPr>
        <w:ilvl w:val="4"/>
        <w:numId w:val="2"/>
      </w:numPr>
      <w:spacing w:before="240"/>
      <w:outlineLvl w:val="4"/>
    </w:pPr>
  </w:style>
  <w:style w:type="paragraph" w:styleId="Nadpis6">
    <w:name w:val="heading 6"/>
    <w:aliases w:val="Nepoužívaný 6"/>
    <w:basedOn w:val="Normln"/>
    <w:next w:val="Normln"/>
    <w:qFormat/>
    <w:pPr>
      <w:numPr>
        <w:ilvl w:val="5"/>
        <w:numId w:val="2"/>
      </w:numPr>
      <w:spacing w:before="240" w:after="60"/>
      <w:outlineLvl w:val="5"/>
    </w:pPr>
    <w:rPr>
      <w:i/>
      <w:iCs/>
      <w:sz w:val="22"/>
      <w:szCs w:val="22"/>
    </w:rPr>
  </w:style>
  <w:style w:type="paragraph" w:styleId="Nadpis7">
    <w:name w:val="heading 7"/>
    <w:aliases w:val="Nepoužívaný 7"/>
    <w:basedOn w:val="Normln"/>
    <w:next w:val="Normln"/>
    <w:qFormat/>
    <w:pPr>
      <w:numPr>
        <w:ilvl w:val="6"/>
        <w:numId w:val="2"/>
      </w:numPr>
      <w:spacing w:before="240" w:after="60"/>
      <w:outlineLvl w:val="6"/>
    </w:pPr>
  </w:style>
  <w:style w:type="paragraph" w:styleId="Nadpis8">
    <w:name w:val="heading 8"/>
    <w:aliases w:val="Nepoužívaný 8"/>
    <w:basedOn w:val="Normln"/>
    <w:next w:val="Normln"/>
    <w:qFormat/>
    <w:pPr>
      <w:numPr>
        <w:ilvl w:val="7"/>
        <w:numId w:val="2"/>
      </w:numPr>
      <w:spacing w:before="240" w:after="60"/>
      <w:outlineLvl w:val="7"/>
    </w:pPr>
    <w:rPr>
      <w:i/>
      <w:iCs/>
    </w:rPr>
  </w:style>
  <w:style w:type="paragraph" w:styleId="Nadpis9">
    <w:name w:val="heading 9"/>
    <w:aliases w:val="Nepoužívaný 9"/>
    <w:basedOn w:val="Normln"/>
    <w:next w:val="Normln"/>
    <w:qFormat/>
    <w:pPr>
      <w:numPr>
        <w:ilvl w:val="8"/>
        <w:numId w:val="2"/>
      </w:numPr>
      <w:spacing w:before="240" w:after="60"/>
      <w:outlineLvl w:val="8"/>
    </w:pPr>
    <w:rPr>
      <w:b/>
      <w:bCs/>
      <w:i/>
      <w:iCs/>
      <w:sz w:val="18"/>
      <w:szCs w:val="1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Obsah2">
    <w:name w:val="toc 2"/>
    <w:basedOn w:val="Normln"/>
    <w:next w:val="Normln"/>
    <w:autoRedefine/>
    <w:uiPriority w:val="39"/>
    <w:pPr>
      <w:widowControl w:val="0"/>
      <w:tabs>
        <w:tab w:val="left" w:pos="567"/>
        <w:tab w:val="right" w:leader="dot" w:pos="8778"/>
      </w:tabs>
      <w:spacing w:before="60" w:after="60" w:line="240" w:lineRule="auto"/>
      <w:ind w:left="567" w:right="567" w:hanging="567"/>
      <w:jc w:val="left"/>
      <w:outlineLvl w:val="0"/>
    </w:pPr>
    <w:rPr>
      <w:b/>
      <w:caps/>
      <w:noProof/>
    </w:rPr>
  </w:style>
  <w:style w:type="paragraph" w:styleId="Obsah1">
    <w:name w:val="toc 1"/>
    <w:basedOn w:val="Normln"/>
    <w:next w:val="Normln"/>
    <w:autoRedefine/>
    <w:uiPriority w:val="39"/>
    <w:pPr>
      <w:widowControl w:val="0"/>
      <w:numPr>
        <w:numId w:val="3"/>
      </w:numPr>
      <w:tabs>
        <w:tab w:val="left" w:pos="567"/>
        <w:tab w:val="right" w:leader="dot" w:pos="8777"/>
      </w:tabs>
      <w:spacing w:before="60" w:after="60" w:line="240" w:lineRule="auto"/>
      <w:ind w:right="567"/>
      <w:jc w:val="left"/>
      <w:outlineLvl w:val="0"/>
    </w:pPr>
    <w:rPr>
      <w:b/>
      <w:bCs/>
      <w:caps/>
      <w:noProof/>
      <w:szCs w:val="36"/>
    </w:rPr>
  </w:style>
  <w:style w:type="paragraph" w:styleId="Obsah3">
    <w:name w:val="toc 3"/>
    <w:basedOn w:val="Normln"/>
    <w:next w:val="Normln"/>
    <w:autoRedefine/>
    <w:uiPriority w:val="39"/>
    <w:pPr>
      <w:keepNext/>
      <w:tabs>
        <w:tab w:val="left" w:pos="1418"/>
        <w:tab w:val="right" w:leader="dot" w:pos="8777"/>
      </w:tabs>
      <w:spacing w:before="60" w:after="60" w:line="240" w:lineRule="auto"/>
      <w:ind w:left="993" w:right="567" w:hanging="709"/>
      <w:jc w:val="left"/>
      <w:outlineLvl w:val="2"/>
    </w:pPr>
    <w:rPr>
      <w:smallCaps/>
      <w:noProof/>
    </w:rPr>
  </w:style>
  <w:style w:type="paragraph" w:styleId="Titulek">
    <w:name w:val="caption"/>
    <w:aliases w:val="Obrázek"/>
    <w:basedOn w:val="Literatura"/>
    <w:next w:val="Normln"/>
    <w:link w:val="TitulekChar"/>
    <w:uiPriority w:val="35"/>
    <w:qFormat/>
    <w:pPr>
      <w:ind w:firstLine="0"/>
      <w:jc w:val="center"/>
    </w:pPr>
  </w:style>
  <w:style w:type="paragraph" w:customStyle="1" w:styleId="Literatura">
    <w:name w:val="Literatura"/>
    <w:basedOn w:val="Normln"/>
    <w:pPr>
      <w:tabs>
        <w:tab w:val="right" w:pos="709"/>
        <w:tab w:val="left" w:pos="851"/>
      </w:tabs>
      <w:spacing w:before="60" w:after="60"/>
      <w:ind w:left="851" w:hanging="851"/>
    </w:pPr>
  </w:style>
  <w:style w:type="paragraph" w:customStyle="1" w:styleId="Rovnice">
    <w:name w:val="Rovnice"/>
    <w:basedOn w:val="Normln"/>
    <w:link w:val="RovniceChar"/>
    <w:qFormat/>
    <w:pPr>
      <w:tabs>
        <w:tab w:val="center" w:pos="4253"/>
        <w:tab w:val="right" w:pos="8505"/>
      </w:tabs>
    </w:pPr>
    <w:rPr>
      <w:bCs/>
      <w:iCs/>
    </w:rPr>
  </w:style>
  <w:style w:type="paragraph" w:styleId="Seznamobrzk">
    <w:name w:val="table of figures"/>
    <w:basedOn w:val="Normln"/>
    <w:next w:val="Normln"/>
    <w:uiPriority w:val="99"/>
    <w:pPr>
      <w:tabs>
        <w:tab w:val="right" w:leader="dot" w:pos="8789"/>
      </w:tabs>
      <w:spacing w:after="0"/>
      <w:ind w:left="567" w:right="567" w:hanging="567"/>
    </w:pPr>
    <w:rPr>
      <w:noProof/>
    </w:rPr>
  </w:style>
  <w:style w:type="paragraph" w:customStyle="1" w:styleId="Nadpis">
    <w:name w:val="Nadpis"/>
    <w:basedOn w:val="Normln"/>
    <w:next w:val="Normln"/>
    <w:pPr>
      <w:pageBreakBefore/>
      <w:jc w:val="left"/>
      <w:outlineLvl w:val="0"/>
    </w:pPr>
    <w:rPr>
      <w:b/>
      <w:bCs/>
      <w:caps/>
      <w:sz w:val="28"/>
      <w:szCs w:val="28"/>
    </w:rPr>
  </w:style>
  <w:style w:type="paragraph" w:customStyle="1" w:styleId="Ploha">
    <w:name w:val="Příloha"/>
    <w:basedOn w:val="Normln"/>
    <w:pPr>
      <w:spacing w:before="60"/>
      <w:ind w:left="851" w:hanging="851"/>
    </w:pPr>
  </w:style>
  <w:style w:type="paragraph" w:customStyle="1" w:styleId="Popisky">
    <w:name w:val="Popisky"/>
    <w:basedOn w:val="Titulek"/>
    <w:next w:val="Normln"/>
    <w:pPr>
      <w:tabs>
        <w:tab w:val="clear" w:pos="709"/>
        <w:tab w:val="clear" w:pos="851"/>
      </w:tabs>
      <w:spacing w:before="120" w:after="120"/>
      <w:ind w:hanging="851"/>
    </w:pPr>
    <w:rPr>
      <w:i/>
    </w:rPr>
  </w:style>
  <w:style w:type="paragraph" w:styleId="Zkladntext">
    <w:name w:val="Body Text"/>
    <w:basedOn w:val="Normln"/>
    <w:pPr>
      <w:spacing w:before="60" w:after="60" w:line="240" w:lineRule="auto"/>
      <w:jc w:val="center"/>
    </w:pPr>
    <w:rPr>
      <w:b/>
      <w:bCs/>
    </w:rPr>
  </w:style>
  <w:style w:type="paragraph" w:styleId="Nzev">
    <w:name w:val="Title"/>
    <w:basedOn w:val="Normln"/>
    <w:next w:val="Normln"/>
    <w:qFormat/>
    <w:rsid w:val="005221E0"/>
    <w:pPr>
      <w:pageBreakBefore/>
      <w:jc w:val="left"/>
    </w:pPr>
    <w:rPr>
      <w:b/>
      <w:bCs/>
      <w:caps/>
      <w:kern w:val="28"/>
      <w:sz w:val="28"/>
      <w:szCs w:val="28"/>
    </w:rPr>
  </w:style>
  <w:style w:type="paragraph" w:customStyle="1" w:styleId="Tabulka">
    <w:name w:val="Tabulka"/>
    <w:basedOn w:val="Titulek"/>
    <w:next w:val="Normln"/>
    <w:pPr>
      <w:ind w:left="567" w:hanging="567"/>
      <w:jc w:val="left"/>
    </w:pPr>
  </w:style>
  <w:style w:type="character" w:styleId="Hypertextovodkaz">
    <w:name w:val="Hyperlink"/>
    <w:basedOn w:val="Standardnpsmoodstavce"/>
    <w:uiPriority w:val="99"/>
    <w:rPr>
      <w:color w:val="auto"/>
      <w:u w:val="none"/>
    </w:rPr>
  </w:style>
  <w:style w:type="paragraph" w:customStyle="1" w:styleId="Bezodstavce">
    <w:name w:val="Bez odstavce"/>
    <w:basedOn w:val="Normln"/>
  </w:style>
  <w:style w:type="paragraph" w:styleId="Zhlav">
    <w:name w:val="header"/>
    <w:basedOn w:val="Normln"/>
    <w:link w:val="ZhlavChar"/>
    <w:uiPriority w:val="99"/>
    <w:pPr>
      <w:tabs>
        <w:tab w:val="center" w:pos="4536"/>
        <w:tab w:val="right" w:pos="9072"/>
      </w:tabs>
    </w:pPr>
  </w:style>
  <w:style w:type="paragraph" w:styleId="Zpat">
    <w:name w:val="footer"/>
    <w:basedOn w:val="Normln"/>
    <w:link w:val="ZpatChar"/>
    <w:uiPriority w:val="99"/>
    <w:pPr>
      <w:tabs>
        <w:tab w:val="center" w:pos="4536"/>
        <w:tab w:val="right" w:pos="9072"/>
      </w:tabs>
    </w:pPr>
  </w:style>
  <w:style w:type="paragraph" w:customStyle="1" w:styleId="Program">
    <w:name w:val="Program"/>
    <w:basedOn w:val="Normln"/>
    <w:next w:val="Normln"/>
    <w:pPr>
      <w:numPr>
        <w:numId w:val="1"/>
      </w:numPr>
      <w:spacing w:line="240" w:lineRule="auto"/>
      <w:jc w:val="left"/>
    </w:pPr>
    <w:rPr>
      <w:rFonts w:ascii="Courier New" w:hAnsi="Courier New"/>
      <w:sz w:val="20"/>
    </w:rPr>
  </w:style>
  <w:style w:type="paragraph" w:customStyle="1" w:styleId="st">
    <w:name w:val="Část"/>
    <w:basedOn w:val="Nadpis"/>
    <w:next w:val="Normln"/>
    <w:pPr>
      <w:spacing w:before="6000" w:after="0"/>
      <w:jc w:val="center"/>
    </w:pPr>
    <w:rPr>
      <w:sz w:val="36"/>
    </w:rPr>
  </w:style>
  <w:style w:type="character" w:styleId="Siln">
    <w:name w:val="Strong"/>
    <w:basedOn w:val="Standardnpsmoodstavce"/>
    <w:qFormat/>
    <w:rPr>
      <w:b/>
      <w:bCs/>
    </w:rPr>
  </w:style>
  <w:style w:type="character" w:customStyle="1" w:styleId="Zvraznn1">
    <w:name w:val="Zvýraznění1"/>
    <w:basedOn w:val="Standardnpsmoodstavce"/>
    <w:qFormat/>
    <w:rPr>
      <w:i/>
      <w:iCs/>
    </w:rPr>
  </w:style>
  <w:style w:type="paragraph" w:styleId="Zkladntextodsazen">
    <w:name w:val="Body Text Indent"/>
    <w:basedOn w:val="Normln"/>
  </w:style>
  <w:style w:type="paragraph" w:styleId="Obsah4">
    <w:name w:val="toc 4"/>
    <w:basedOn w:val="Normln"/>
    <w:next w:val="Normln"/>
    <w:autoRedefine/>
    <w:uiPriority w:val="39"/>
    <w:pPr>
      <w:tabs>
        <w:tab w:val="right" w:leader="dot" w:pos="8777"/>
      </w:tabs>
      <w:spacing w:after="0" w:line="240" w:lineRule="auto"/>
      <w:ind w:left="1418" w:right="567" w:hanging="851"/>
      <w:jc w:val="left"/>
    </w:pPr>
    <w:rPr>
      <w:noProof/>
    </w:rPr>
  </w:style>
  <w:style w:type="paragraph" w:styleId="Obsah5">
    <w:name w:val="toc 5"/>
    <w:basedOn w:val="Normln"/>
    <w:next w:val="Normln"/>
    <w:autoRedefine/>
    <w:semiHidden/>
    <w:pPr>
      <w:spacing w:after="0" w:line="240" w:lineRule="auto"/>
      <w:ind w:left="960"/>
      <w:jc w:val="left"/>
    </w:pPr>
  </w:style>
  <w:style w:type="paragraph" w:styleId="Obsah6">
    <w:name w:val="toc 6"/>
    <w:basedOn w:val="Normln"/>
    <w:next w:val="Normln"/>
    <w:autoRedefine/>
    <w:semiHidden/>
    <w:pPr>
      <w:spacing w:after="0" w:line="240" w:lineRule="auto"/>
      <w:ind w:left="1200"/>
      <w:jc w:val="left"/>
    </w:pPr>
  </w:style>
  <w:style w:type="paragraph" w:styleId="Obsah7">
    <w:name w:val="toc 7"/>
    <w:basedOn w:val="Normln"/>
    <w:next w:val="Normln"/>
    <w:autoRedefine/>
    <w:semiHidden/>
    <w:pPr>
      <w:spacing w:after="0" w:line="240" w:lineRule="auto"/>
      <w:ind w:left="1440"/>
      <w:jc w:val="left"/>
    </w:pPr>
  </w:style>
  <w:style w:type="paragraph" w:styleId="Obsah8">
    <w:name w:val="toc 8"/>
    <w:basedOn w:val="Normln"/>
    <w:next w:val="Normln"/>
    <w:autoRedefine/>
    <w:semiHidden/>
    <w:pPr>
      <w:spacing w:after="0" w:line="240" w:lineRule="auto"/>
      <w:ind w:left="1680"/>
      <w:jc w:val="left"/>
    </w:pPr>
  </w:style>
  <w:style w:type="paragraph" w:styleId="Obsah9">
    <w:name w:val="toc 9"/>
    <w:basedOn w:val="Normln"/>
    <w:next w:val="Normln"/>
    <w:autoRedefine/>
    <w:semiHidden/>
    <w:pPr>
      <w:spacing w:after="0" w:line="240" w:lineRule="auto"/>
      <w:ind w:left="1920"/>
      <w:jc w:val="left"/>
    </w:pPr>
  </w:style>
  <w:style w:type="character" w:styleId="Odkaznakoment">
    <w:name w:val="annotation reference"/>
    <w:basedOn w:val="Standardnpsmoodstavce"/>
    <w:semiHidden/>
    <w:rPr>
      <w:sz w:val="16"/>
      <w:szCs w:val="16"/>
    </w:rPr>
  </w:style>
  <w:style w:type="paragraph" w:customStyle="1" w:styleId="Nadpis-Obsah">
    <w:name w:val="Nadpis-Obsah"/>
    <w:basedOn w:val="Nadpis"/>
    <w:next w:val="Normln"/>
    <w:pPr>
      <w:pageBreakBefore w:val="0"/>
    </w:pPr>
  </w:style>
  <w:style w:type="paragraph" w:styleId="Textkomente">
    <w:name w:val="annotation text"/>
    <w:basedOn w:val="Normln"/>
    <w:link w:val="TextkomenteChar"/>
    <w:semiHidden/>
    <w:rPr>
      <w:sz w:val="20"/>
      <w:szCs w:val="20"/>
    </w:rPr>
  </w:style>
  <w:style w:type="paragraph" w:customStyle="1" w:styleId="st-slice">
    <w:name w:val="Část-číslice"/>
    <w:basedOn w:val="st"/>
    <w:pPr>
      <w:numPr>
        <w:numId w:val="4"/>
      </w:numPr>
      <w:ind w:left="1804"/>
    </w:pPr>
  </w:style>
  <w:style w:type="paragraph" w:customStyle="1" w:styleId="Rozvrendokumentu">
    <w:name w:val="Rozvržení dokumentu"/>
    <w:basedOn w:val="Normln"/>
    <w:semiHidden/>
    <w:pPr>
      <w:shd w:val="clear" w:color="auto" w:fill="000080"/>
    </w:pPr>
    <w:rPr>
      <w:rFonts w:ascii="Tahoma" w:hAnsi="Tahoma" w:cs="Tahoma"/>
    </w:rPr>
  </w:style>
  <w:style w:type="character" w:styleId="Sledovanodkaz">
    <w:name w:val="FollowedHyperlink"/>
    <w:basedOn w:val="Standardnpsmoodstavce"/>
    <w:rPr>
      <w:color w:val="800080"/>
      <w:u w:val="single"/>
    </w:rPr>
  </w:style>
  <w:style w:type="paragraph" w:styleId="Pokraovnseznamu">
    <w:name w:val="List Continue"/>
    <w:basedOn w:val="Normln"/>
    <w:pPr>
      <w:ind w:left="283"/>
    </w:pPr>
  </w:style>
  <w:style w:type="paragraph" w:styleId="Zkladntext2">
    <w:name w:val="Body Text 2"/>
    <w:basedOn w:val="Normln"/>
  </w:style>
  <w:style w:type="character" w:customStyle="1" w:styleId="Pokec">
    <w:name w:val="Pokec"/>
    <w:basedOn w:val="Standardnpsmoodstavce"/>
    <w:rPr>
      <w:color w:val="FF0000"/>
      <w:sz w:val="24"/>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styleId="Zkladntext3">
    <w:name w:val="Body Text 3"/>
    <w:basedOn w:val="Normln"/>
    <w:pPr>
      <w:jc w:val="left"/>
    </w:pPr>
    <w:rPr>
      <w:sz w:val="20"/>
    </w:rPr>
  </w:style>
  <w:style w:type="paragraph" w:styleId="Pedmtkomente">
    <w:name w:val="annotation subject"/>
    <w:basedOn w:val="Textkomente"/>
    <w:next w:val="Textkomente"/>
    <w:link w:val="PedmtkomenteChar"/>
    <w:rsid w:val="00A94BA5"/>
    <w:pPr>
      <w:spacing w:line="240" w:lineRule="auto"/>
    </w:pPr>
    <w:rPr>
      <w:b/>
      <w:bCs/>
    </w:rPr>
  </w:style>
  <w:style w:type="character" w:customStyle="1" w:styleId="TextkomenteChar">
    <w:name w:val="Text komentáře Char"/>
    <w:basedOn w:val="Standardnpsmoodstavce"/>
    <w:link w:val="Textkomente"/>
    <w:semiHidden/>
    <w:rsid w:val="00A94BA5"/>
  </w:style>
  <w:style w:type="character" w:customStyle="1" w:styleId="PedmtkomenteChar">
    <w:name w:val="Předmět komentáře Char"/>
    <w:basedOn w:val="TextkomenteChar"/>
    <w:link w:val="Pedmtkomente"/>
    <w:rsid w:val="00A94BA5"/>
    <w:rPr>
      <w:b/>
      <w:bCs/>
    </w:rPr>
  </w:style>
  <w:style w:type="paragraph" w:styleId="Textbubliny">
    <w:name w:val="Balloon Text"/>
    <w:basedOn w:val="Normln"/>
    <w:link w:val="TextbublinyChar"/>
    <w:rsid w:val="00A94BA5"/>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rsid w:val="00A94BA5"/>
    <w:rPr>
      <w:rFonts w:ascii="Segoe UI" w:hAnsi="Segoe UI" w:cs="Segoe UI"/>
      <w:sz w:val="18"/>
      <w:szCs w:val="18"/>
    </w:rPr>
  </w:style>
  <w:style w:type="paragraph" w:styleId="Odstavecseseznamem">
    <w:name w:val="List Paragraph"/>
    <w:basedOn w:val="Normln"/>
    <w:uiPriority w:val="34"/>
    <w:qFormat/>
    <w:rsid w:val="00E457D4"/>
    <w:pPr>
      <w:ind w:left="720"/>
      <w:contextualSpacing/>
    </w:pPr>
  </w:style>
  <w:style w:type="character" w:customStyle="1" w:styleId="ZpatChar">
    <w:name w:val="Zápatí Char"/>
    <w:basedOn w:val="Standardnpsmoodstavce"/>
    <w:link w:val="Zpat"/>
    <w:uiPriority w:val="99"/>
    <w:rsid w:val="009629C7"/>
    <w:rPr>
      <w:sz w:val="24"/>
      <w:szCs w:val="24"/>
    </w:rPr>
  </w:style>
  <w:style w:type="character" w:customStyle="1" w:styleId="ZhlavChar">
    <w:name w:val="Záhlaví Char"/>
    <w:basedOn w:val="Standardnpsmoodstavce"/>
    <w:link w:val="Zhlav"/>
    <w:uiPriority w:val="99"/>
    <w:rsid w:val="009629C7"/>
    <w:rPr>
      <w:sz w:val="24"/>
      <w:szCs w:val="24"/>
    </w:rPr>
  </w:style>
  <w:style w:type="character" w:styleId="Zstupntext">
    <w:name w:val="Placeholder Text"/>
    <w:basedOn w:val="Standardnpsmoodstavce"/>
    <w:uiPriority w:val="99"/>
    <w:semiHidden/>
    <w:rsid w:val="00A07048"/>
    <w:rPr>
      <w:color w:val="808080"/>
    </w:rPr>
  </w:style>
  <w:style w:type="table" w:styleId="Mkatabulky">
    <w:name w:val="Table Grid"/>
    <w:basedOn w:val="Normlntabulka"/>
    <w:uiPriority w:val="59"/>
    <w:rsid w:val="00B116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ulekChar">
    <w:name w:val="Titulek Char"/>
    <w:aliases w:val="Obrázek Char"/>
    <w:basedOn w:val="Standardnpsmoodstavce"/>
    <w:link w:val="Titulek"/>
    <w:uiPriority w:val="35"/>
    <w:rsid w:val="00B1169B"/>
    <w:rPr>
      <w:sz w:val="24"/>
      <w:szCs w:val="24"/>
    </w:rPr>
  </w:style>
  <w:style w:type="paragraph" w:styleId="Nadpisobsahu">
    <w:name w:val="TOC Heading"/>
    <w:basedOn w:val="Nadpis1"/>
    <w:next w:val="Normln"/>
    <w:uiPriority w:val="39"/>
    <w:unhideWhenUsed/>
    <w:qFormat/>
    <w:rsid w:val="004654D0"/>
    <w:pPr>
      <w:keepLines/>
      <w:pageBreakBefore w:val="0"/>
      <w:numPr>
        <w:numId w:val="0"/>
      </w:numPr>
      <w:tabs>
        <w:tab w:val="clear" w:pos="567"/>
      </w:tabs>
      <w:spacing w:before="240" w:after="0" w:line="259" w:lineRule="auto"/>
      <w:outlineLvl w:val="9"/>
    </w:pPr>
    <w:rPr>
      <w:rFonts w:asciiTheme="majorHAnsi" w:eastAsiaTheme="majorEastAsia" w:hAnsiTheme="majorHAnsi" w:cstheme="majorBidi"/>
      <w:b w:val="0"/>
      <w:bCs w:val="0"/>
      <w:caps w:val="0"/>
      <w:color w:val="2E74B5" w:themeColor="accent1" w:themeShade="BF"/>
      <w:kern w:val="0"/>
      <w:szCs w:val="32"/>
    </w:rPr>
  </w:style>
  <w:style w:type="character" w:customStyle="1" w:styleId="reference-text">
    <w:name w:val="reference-text"/>
    <w:basedOn w:val="Standardnpsmoodstavce"/>
    <w:rsid w:val="00CB2AEC"/>
  </w:style>
  <w:style w:type="character" w:customStyle="1" w:styleId="Nevyeenzmnka1">
    <w:name w:val="Nevyřešená zmínka1"/>
    <w:basedOn w:val="Standardnpsmoodstavce"/>
    <w:uiPriority w:val="99"/>
    <w:semiHidden/>
    <w:unhideWhenUsed/>
    <w:rsid w:val="00A2514C"/>
    <w:rPr>
      <w:color w:val="605E5C"/>
      <w:shd w:val="clear" w:color="auto" w:fill="E1DFDD"/>
    </w:rPr>
  </w:style>
  <w:style w:type="paragraph" w:customStyle="1" w:styleId="citace">
    <w:name w:val="citace"/>
    <w:basedOn w:val="Normln"/>
    <w:link w:val="citaceChar"/>
    <w:qFormat/>
    <w:rsid w:val="00D21F75"/>
    <w:pPr>
      <w:spacing w:after="60" w:line="276" w:lineRule="auto"/>
      <w:jc w:val="left"/>
    </w:pPr>
    <w:rPr>
      <w:rFonts w:asciiTheme="majorHAnsi" w:eastAsiaTheme="minorHAnsi" w:hAnsiTheme="majorHAnsi" w:cstheme="majorBidi"/>
      <w:sz w:val="22"/>
      <w:szCs w:val="22"/>
      <w:lang w:val="sk-SK" w:eastAsia="en-US"/>
    </w:rPr>
  </w:style>
  <w:style w:type="character" w:customStyle="1" w:styleId="citaceChar">
    <w:name w:val="citace Char"/>
    <w:basedOn w:val="Standardnpsmoodstavce"/>
    <w:link w:val="citace"/>
    <w:rsid w:val="00D21F75"/>
    <w:rPr>
      <w:rFonts w:asciiTheme="majorHAnsi" w:eastAsiaTheme="minorHAnsi" w:hAnsiTheme="majorHAnsi" w:cstheme="majorBidi"/>
      <w:sz w:val="22"/>
      <w:szCs w:val="22"/>
      <w:lang w:val="sk-SK" w:eastAsia="en-US"/>
    </w:rPr>
  </w:style>
  <w:style w:type="character" w:customStyle="1" w:styleId="RovniceChar">
    <w:name w:val="Rovnice Char"/>
    <w:basedOn w:val="Standardnpsmoodstavce"/>
    <w:link w:val="Rovnice"/>
    <w:rsid w:val="003E0045"/>
    <w:rPr>
      <w:rFonts w:ascii="Times New Roman" w:hAnsi="Times New Roman"/>
      <w:bCs/>
      <w:iCs/>
    </w:rPr>
  </w:style>
  <w:style w:type="paragraph" w:customStyle="1" w:styleId="Priklad">
    <w:name w:val="Priklad"/>
    <w:basedOn w:val="Titulek"/>
    <w:link w:val="PrikladChar"/>
    <w:autoRedefine/>
    <w:qFormat/>
    <w:rsid w:val="00165E79"/>
    <w:pPr>
      <w:keepNext/>
      <w:tabs>
        <w:tab w:val="clear" w:pos="709"/>
        <w:tab w:val="clear" w:pos="851"/>
        <w:tab w:val="left" w:pos="993"/>
        <w:tab w:val="left" w:pos="2127"/>
        <w:tab w:val="left" w:pos="3544"/>
        <w:tab w:val="center" w:pos="5245"/>
        <w:tab w:val="left" w:pos="8080"/>
      </w:tabs>
      <w:spacing w:before="0" w:after="0" w:line="276" w:lineRule="auto"/>
      <w:ind w:left="0"/>
      <w:jc w:val="both"/>
    </w:pPr>
    <w:rPr>
      <w:rFonts w:eastAsiaTheme="minorHAnsi" w:cstheme="majorBidi"/>
      <w:b/>
      <w:bCs/>
      <w:color w:val="000000" w:themeColor="text1"/>
      <w:lang w:eastAsia="en-US"/>
    </w:rPr>
  </w:style>
  <w:style w:type="paragraph" w:customStyle="1" w:styleId="Prikladpopis">
    <w:name w:val="Priklad_popis"/>
    <w:basedOn w:val="Normln"/>
    <w:link w:val="PrikladpopisChar"/>
    <w:autoRedefine/>
    <w:qFormat/>
    <w:rsid w:val="00976843"/>
    <w:pPr>
      <w:tabs>
        <w:tab w:val="left" w:pos="851"/>
        <w:tab w:val="left" w:pos="2410"/>
        <w:tab w:val="decimal" w:pos="4536"/>
      </w:tabs>
      <w:spacing w:before="60" w:line="276" w:lineRule="auto"/>
      <w:ind w:right="397"/>
      <w:jc w:val="left"/>
    </w:pPr>
    <w:rPr>
      <w:rFonts w:eastAsiaTheme="minorHAnsi"/>
      <w:lang w:eastAsia="en-US"/>
    </w:rPr>
  </w:style>
  <w:style w:type="character" w:customStyle="1" w:styleId="PrikladChar">
    <w:name w:val="Priklad Char"/>
    <w:basedOn w:val="TitulekChar"/>
    <w:link w:val="Priklad"/>
    <w:rsid w:val="00165E79"/>
    <w:rPr>
      <w:rFonts w:ascii="Times New Roman" w:eastAsiaTheme="minorHAnsi" w:hAnsi="Times New Roman" w:cstheme="majorBidi"/>
      <w:b/>
      <w:bCs/>
      <w:color w:val="000000" w:themeColor="text1"/>
      <w:sz w:val="24"/>
      <w:szCs w:val="24"/>
      <w:lang w:eastAsia="en-US"/>
    </w:rPr>
  </w:style>
  <w:style w:type="character" w:customStyle="1" w:styleId="PrikladpopisChar">
    <w:name w:val="Priklad_popis Char"/>
    <w:basedOn w:val="Standardnpsmoodstavce"/>
    <w:link w:val="Prikladpopis"/>
    <w:rsid w:val="00976843"/>
    <w:rPr>
      <w:rFonts w:ascii="Times New Roman" w:eastAsiaTheme="minorHAnsi" w:hAnsi="Times New Roman"/>
      <w:lang w:eastAsia="en-US"/>
    </w:rPr>
  </w:style>
  <w:style w:type="paragraph" w:customStyle="1" w:styleId="Tab">
    <w:name w:val="Tab."/>
    <w:basedOn w:val="Normln"/>
    <w:link w:val="TabChar"/>
    <w:qFormat/>
    <w:rsid w:val="001438A1"/>
    <w:pPr>
      <w:keepNext/>
      <w:spacing w:after="0" w:line="276" w:lineRule="auto"/>
      <w:jc w:val="left"/>
    </w:pPr>
    <w:rPr>
      <w:rFonts w:asciiTheme="majorHAnsi" w:eastAsiaTheme="majorEastAsia" w:hAnsiTheme="majorHAnsi" w:cstheme="majorBidi"/>
      <w:b/>
      <w:sz w:val="18"/>
      <w:szCs w:val="22"/>
      <w:lang w:eastAsia="en-US"/>
    </w:rPr>
  </w:style>
  <w:style w:type="character" w:customStyle="1" w:styleId="TabChar">
    <w:name w:val="Tab. Char"/>
    <w:basedOn w:val="Standardnpsmoodstavce"/>
    <w:link w:val="Tab"/>
    <w:rsid w:val="001438A1"/>
    <w:rPr>
      <w:rFonts w:asciiTheme="majorHAnsi" w:eastAsiaTheme="majorEastAsia" w:hAnsiTheme="majorHAnsi" w:cstheme="majorBidi"/>
      <w:b/>
      <w:sz w:val="18"/>
      <w:szCs w:val="22"/>
      <w:lang w:eastAsia="en-US"/>
    </w:rPr>
  </w:style>
  <w:style w:type="paragraph" w:customStyle="1" w:styleId="MTDisplayEquation">
    <w:name w:val="MTDisplayEquation"/>
    <w:basedOn w:val="Normln"/>
    <w:next w:val="Normln"/>
    <w:link w:val="MTDisplayEquationChar"/>
    <w:rsid w:val="001438A1"/>
    <w:pPr>
      <w:tabs>
        <w:tab w:val="center" w:pos="4540"/>
        <w:tab w:val="right" w:pos="9080"/>
      </w:tabs>
      <w:spacing w:after="60" w:line="276" w:lineRule="auto"/>
      <w:jc w:val="left"/>
    </w:pPr>
    <w:rPr>
      <w:rFonts w:asciiTheme="majorHAnsi" w:eastAsiaTheme="minorHAnsi" w:hAnsiTheme="majorHAnsi" w:cstheme="majorBidi"/>
      <w:sz w:val="18"/>
      <w:szCs w:val="22"/>
      <w:lang w:eastAsia="en-US"/>
    </w:rPr>
  </w:style>
  <w:style w:type="character" w:customStyle="1" w:styleId="MTDisplayEquationChar">
    <w:name w:val="MTDisplayEquation Char"/>
    <w:basedOn w:val="PrikladpopisChar"/>
    <w:link w:val="MTDisplayEquation"/>
    <w:rsid w:val="001438A1"/>
    <w:rPr>
      <w:rFonts w:asciiTheme="majorHAnsi" w:eastAsiaTheme="minorHAnsi" w:hAnsiTheme="majorHAnsi" w:cstheme="majorBidi"/>
      <w:b w:val="0"/>
      <w:sz w:val="18"/>
      <w:szCs w:val="22"/>
      <w:lang w:eastAsia="en-US"/>
    </w:rPr>
  </w:style>
  <w:style w:type="character" w:styleId="Zdraznnjemn">
    <w:name w:val="Subtle Emphasis"/>
    <w:aliases w:val="Poznámka"/>
    <w:uiPriority w:val="19"/>
    <w:qFormat/>
    <w:rsid w:val="0046049C"/>
    <w:rPr>
      <w:i/>
      <w:iCs/>
    </w:rPr>
  </w:style>
  <w:style w:type="paragraph" w:customStyle="1" w:styleId="Obr">
    <w:name w:val="Obr."/>
    <w:basedOn w:val="Titulek"/>
    <w:link w:val="ObrChar"/>
    <w:qFormat/>
    <w:rsid w:val="008E421E"/>
    <w:pPr>
      <w:tabs>
        <w:tab w:val="clear" w:pos="709"/>
        <w:tab w:val="clear" w:pos="851"/>
      </w:tabs>
      <w:spacing w:before="0" w:line="240" w:lineRule="auto"/>
      <w:ind w:left="0"/>
    </w:pPr>
    <w:rPr>
      <w:rFonts w:asciiTheme="majorHAnsi" w:eastAsiaTheme="minorHAnsi" w:hAnsiTheme="majorHAnsi" w:cstheme="majorBidi"/>
      <w:bCs/>
      <w:color w:val="000000" w:themeColor="text1"/>
      <w:sz w:val="18"/>
      <w:szCs w:val="18"/>
      <w:lang w:eastAsia="en-US"/>
    </w:rPr>
  </w:style>
  <w:style w:type="character" w:customStyle="1" w:styleId="ObrChar">
    <w:name w:val="Obr. Char"/>
    <w:basedOn w:val="TitulekChar"/>
    <w:link w:val="Obr"/>
    <w:rsid w:val="008E421E"/>
    <w:rPr>
      <w:rFonts w:asciiTheme="majorHAnsi" w:eastAsiaTheme="minorHAnsi" w:hAnsiTheme="majorHAnsi" w:cstheme="majorBidi"/>
      <w:bCs/>
      <w:color w:val="000000" w:themeColor="text1"/>
      <w:sz w:val="18"/>
      <w:szCs w:val="18"/>
      <w:lang w:eastAsia="en-US"/>
    </w:rPr>
  </w:style>
  <w:style w:type="character" w:styleId="Nzevknihy">
    <w:name w:val="Book Title"/>
    <w:basedOn w:val="Standardnpsmoodstavce"/>
    <w:uiPriority w:val="33"/>
    <w:qFormat/>
    <w:rsid w:val="00FF6B4E"/>
    <w:rPr>
      <w:rFonts w:asciiTheme="majorHAnsi" w:hAnsiTheme="majorHAnsi"/>
      <w:i w:val="0"/>
      <w:iCs/>
      <w:smallCaps/>
      <w:color w:val="000000" w:themeColor="text1"/>
      <w:spacing w:val="5"/>
      <w:sz w:val="36"/>
    </w:rPr>
  </w:style>
  <w:style w:type="paragraph" w:customStyle="1" w:styleId="prcislovani">
    <w:name w:val="pr_cislovani"/>
    <w:basedOn w:val="Normln"/>
    <w:rsid w:val="00FF6B4E"/>
    <w:pPr>
      <w:numPr>
        <w:numId w:val="22"/>
      </w:numPr>
      <w:suppressAutoHyphens/>
      <w:spacing w:after="0" w:line="240" w:lineRule="auto"/>
      <w:ind w:left="714" w:hanging="357"/>
      <w:jc w:val="left"/>
    </w:pPr>
    <w:rPr>
      <w:rFonts w:ascii="Cambria Math" w:eastAsiaTheme="majorEastAsia" w:hAnsi="Cambria Math" w:cstheme="majorBidi"/>
      <w:bCs/>
      <w:iCs/>
      <w:color w:val="000000" w:themeColor="text1"/>
      <w:sz w:val="22"/>
      <w:szCs w:val="18"/>
      <w:lang w:val="sk-SK" w:eastAsia="en-US"/>
    </w:rPr>
  </w:style>
  <w:style w:type="character" w:styleId="Zdraznn">
    <w:name w:val="Emphasis"/>
    <w:aliases w:val="Definice"/>
    <w:uiPriority w:val="20"/>
    <w:qFormat/>
    <w:rsid w:val="00841A1A"/>
    <w:rPr>
      <w:rFonts w:asciiTheme="majorHAnsi" w:hAnsiTheme="majorHAnsi"/>
      <w:b/>
      <w:bCs/>
      <w:i/>
      <w:iCs/>
      <w:color w:val="000000" w:themeColor="text1"/>
      <w:spacing w:val="10"/>
      <w:sz w:val="22"/>
    </w:rPr>
  </w:style>
  <w:style w:type="paragraph" w:styleId="Normlnweb">
    <w:name w:val="Normal (Web)"/>
    <w:basedOn w:val="Normln"/>
    <w:uiPriority w:val="99"/>
    <w:semiHidden/>
    <w:unhideWhenUsed/>
    <w:rsid w:val="0002411C"/>
    <w:pPr>
      <w:spacing w:before="100" w:beforeAutospacing="1" w:after="100" w:afterAutospacing="1" w:line="240" w:lineRule="auto"/>
      <w:jc w:val="left"/>
    </w:pPr>
  </w:style>
  <w:style w:type="paragraph" w:customStyle="1" w:styleId="citace1">
    <w:name w:val="citace1"/>
    <w:basedOn w:val="Normln"/>
    <w:link w:val="citace1Char"/>
    <w:qFormat/>
    <w:rsid w:val="002967EC"/>
    <w:pPr>
      <w:numPr>
        <w:numId w:val="39"/>
      </w:numPr>
      <w:spacing w:before="60" w:after="60" w:line="276" w:lineRule="auto"/>
      <w:ind w:left="851" w:hanging="567"/>
      <w:jc w:val="left"/>
    </w:pPr>
    <w:rPr>
      <w:rFonts w:asciiTheme="majorHAnsi" w:eastAsiaTheme="minorHAnsi" w:hAnsiTheme="majorHAnsi" w:cstheme="majorBidi"/>
      <w:sz w:val="22"/>
      <w:szCs w:val="22"/>
      <w:lang w:val="sk-SK" w:eastAsia="en-US"/>
    </w:rPr>
  </w:style>
  <w:style w:type="character" w:customStyle="1" w:styleId="citace1Char">
    <w:name w:val="citace1 Char"/>
    <w:basedOn w:val="Standardnpsmoodstavce"/>
    <w:link w:val="citace1"/>
    <w:rsid w:val="002967EC"/>
    <w:rPr>
      <w:rFonts w:asciiTheme="majorHAnsi" w:eastAsiaTheme="minorHAnsi" w:hAnsiTheme="majorHAnsi" w:cstheme="majorBidi"/>
      <w:sz w:val="22"/>
      <w:szCs w:val="22"/>
      <w:lang w:val="sk-SK" w:eastAsia="en-US"/>
    </w:rPr>
  </w:style>
  <w:style w:type="character" w:customStyle="1" w:styleId="Nevyeenzmnka2">
    <w:name w:val="Nevyřešená zmínka2"/>
    <w:basedOn w:val="Standardnpsmoodstavce"/>
    <w:uiPriority w:val="99"/>
    <w:semiHidden/>
    <w:unhideWhenUsed/>
    <w:rsid w:val="00312967"/>
    <w:rPr>
      <w:color w:val="605E5C"/>
      <w:shd w:val="clear" w:color="auto" w:fill="E1DFDD"/>
    </w:rPr>
  </w:style>
  <w:style w:type="paragraph" w:customStyle="1" w:styleId="Default">
    <w:name w:val="Default"/>
    <w:rsid w:val="00CA3BF7"/>
    <w:pPr>
      <w:autoSpaceDE w:val="0"/>
      <w:autoSpaceDN w:val="0"/>
      <w:adjustRightInd w:val="0"/>
    </w:pPr>
    <w:rPr>
      <w:rFonts w:ascii="Source Sans Pro" w:hAnsi="Source Sans Pro" w:cs="Source Sans Pro"/>
      <w:color w:val="000000"/>
    </w:rPr>
  </w:style>
  <w:style w:type="character" w:customStyle="1" w:styleId="Nevyeenzmnka3">
    <w:name w:val="Nevyřešená zmínka3"/>
    <w:basedOn w:val="Standardnpsmoodstavce"/>
    <w:uiPriority w:val="99"/>
    <w:semiHidden/>
    <w:unhideWhenUsed/>
    <w:rsid w:val="00B20450"/>
    <w:rPr>
      <w:color w:val="605E5C"/>
      <w:shd w:val="clear" w:color="auto" w:fill="E1DFDD"/>
    </w:rPr>
  </w:style>
  <w:style w:type="character" w:styleId="Nevyeenzmnka">
    <w:name w:val="Unresolved Mention"/>
    <w:basedOn w:val="Standardnpsmoodstavce"/>
    <w:uiPriority w:val="99"/>
    <w:semiHidden/>
    <w:unhideWhenUsed/>
    <w:rsid w:val="00061E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032144">
      <w:bodyDiv w:val="1"/>
      <w:marLeft w:val="0"/>
      <w:marRight w:val="0"/>
      <w:marTop w:val="0"/>
      <w:marBottom w:val="0"/>
      <w:divBdr>
        <w:top w:val="none" w:sz="0" w:space="0" w:color="auto"/>
        <w:left w:val="none" w:sz="0" w:space="0" w:color="auto"/>
        <w:bottom w:val="none" w:sz="0" w:space="0" w:color="auto"/>
        <w:right w:val="none" w:sz="0" w:space="0" w:color="auto"/>
      </w:divBdr>
    </w:div>
    <w:div w:id="27293261">
      <w:bodyDiv w:val="1"/>
      <w:marLeft w:val="0"/>
      <w:marRight w:val="0"/>
      <w:marTop w:val="0"/>
      <w:marBottom w:val="0"/>
      <w:divBdr>
        <w:top w:val="none" w:sz="0" w:space="0" w:color="auto"/>
        <w:left w:val="none" w:sz="0" w:space="0" w:color="auto"/>
        <w:bottom w:val="none" w:sz="0" w:space="0" w:color="auto"/>
        <w:right w:val="none" w:sz="0" w:space="0" w:color="auto"/>
      </w:divBdr>
    </w:div>
    <w:div w:id="34739122">
      <w:bodyDiv w:val="1"/>
      <w:marLeft w:val="0"/>
      <w:marRight w:val="0"/>
      <w:marTop w:val="0"/>
      <w:marBottom w:val="0"/>
      <w:divBdr>
        <w:top w:val="none" w:sz="0" w:space="0" w:color="auto"/>
        <w:left w:val="none" w:sz="0" w:space="0" w:color="auto"/>
        <w:bottom w:val="none" w:sz="0" w:space="0" w:color="auto"/>
        <w:right w:val="none" w:sz="0" w:space="0" w:color="auto"/>
      </w:divBdr>
    </w:div>
    <w:div w:id="37439744">
      <w:bodyDiv w:val="1"/>
      <w:marLeft w:val="0"/>
      <w:marRight w:val="0"/>
      <w:marTop w:val="0"/>
      <w:marBottom w:val="0"/>
      <w:divBdr>
        <w:top w:val="none" w:sz="0" w:space="0" w:color="auto"/>
        <w:left w:val="none" w:sz="0" w:space="0" w:color="auto"/>
        <w:bottom w:val="none" w:sz="0" w:space="0" w:color="auto"/>
        <w:right w:val="none" w:sz="0" w:space="0" w:color="auto"/>
      </w:divBdr>
    </w:div>
    <w:div w:id="84038167">
      <w:bodyDiv w:val="1"/>
      <w:marLeft w:val="0"/>
      <w:marRight w:val="0"/>
      <w:marTop w:val="0"/>
      <w:marBottom w:val="0"/>
      <w:divBdr>
        <w:top w:val="none" w:sz="0" w:space="0" w:color="auto"/>
        <w:left w:val="none" w:sz="0" w:space="0" w:color="auto"/>
        <w:bottom w:val="none" w:sz="0" w:space="0" w:color="auto"/>
        <w:right w:val="none" w:sz="0" w:space="0" w:color="auto"/>
      </w:divBdr>
    </w:div>
    <w:div w:id="106433399">
      <w:bodyDiv w:val="1"/>
      <w:marLeft w:val="0"/>
      <w:marRight w:val="0"/>
      <w:marTop w:val="0"/>
      <w:marBottom w:val="0"/>
      <w:divBdr>
        <w:top w:val="none" w:sz="0" w:space="0" w:color="auto"/>
        <w:left w:val="none" w:sz="0" w:space="0" w:color="auto"/>
        <w:bottom w:val="none" w:sz="0" w:space="0" w:color="auto"/>
        <w:right w:val="none" w:sz="0" w:space="0" w:color="auto"/>
      </w:divBdr>
    </w:div>
    <w:div w:id="181945165">
      <w:bodyDiv w:val="1"/>
      <w:marLeft w:val="0"/>
      <w:marRight w:val="0"/>
      <w:marTop w:val="0"/>
      <w:marBottom w:val="0"/>
      <w:divBdr>
        <w:top w:val="none" w:sz="0" w:space="0" w:color="auto"/>
        <w:left w:val="none" w:sz="0" w:space="0" w:color="auto"/>
        <w:bottom w:val="none" w:sz="0" w:space="0" w:color="auto"/>
        <w:right w:val="none" w:sz="0" w:space="0" w:color="auto"/>
      </w:divBdr>
      <w:divsChild>
        <w:div w:id="767778369">
          <w:marLeft w:val="965"/>
          <w:marRight w:val="0"/>
          <w:marTop w:val="0"/>
          <w:marBottom w:val="0"/>
          <w:divBdr>
            <w:top w:val="none" w:sz="0" w:space="0" w:color="auto"/>
            <w:left w:val="none" w:sz="0" w:space="0" w:color="auto"/>
            <w:bottom w:val="none" w:sz="0" w:space="0" w:color="auto"/>
            <w:right w:val="none" w:sz="0" w:space="0" w:color="auto"/>
          </w:divBdr>
        </w:div>
      </w:divsChild>
    </w:div>
    <w:div w:id="205145716">
      <w:bodyDiv w:val="1"/>
      <w:marLeft w:val="0"/>
      <w:marRight w:val="0"/>
      <w:marTop w:val="0"/>
      <w:marBottom w:val="0"/>
      <w:divBdr>
        <w:top w:val="none" w:sz="0" w:space="0" w:color="auto"/>
        <w:left w:val="none" w:sz="0" w:space="0" w:color="auto"/>
        <w:bottom w:val="none" w:sz="0" w:space="0" w:color="auto"/>
        <w:right w:val="none" w:sz="0" w:space="0" w:color="auto"/>
      </w:divBdr>
      <w:divsChild>
        <w:div w:id="2125222684">
          <w:marLeft w:val="547"/>
          <w:marRight w:val="0"/>
          <w:marTop w:val="96"/>
          <w:marBottom w:val="0"/>
          <w:divBdr>
            <w:top w:val="none" w:sz="0" w:space="0" w:color="auto"/>
            <w:left w:val="none" w:sz="0" w:space="0" w:color="auto"/>
            <w:bottom w:val="none" w:sz="0" w:space="0" w:color="auto"/>
            <w:right w:val="none" w:sz="0" w:space="0" w:color="auto"/>
          </w:divBdr>
        </w:div>
        <w:div w:id="1610745024">
          <w:marLeft w:val="547"/>
          <w:marRight w:val="0"/>
          <w:marTop w:val="96"/>
          <w:marBottom w:val="0"/>
          <w:divBdr>
            <w:top w:val="none" w:sz="0" w:space="0" w:color="auto"/>
            <w:left w:val="none" w:sz="0" w:space="0" w:color="auto"/>
            <w:bottom w:val="none" w:sz="0" w:space="0" w:color="auto"/>
            <w:right w:val="none" w:sz="0" w:space="0" w:color="auto"/>
          </w:divBdr>
        </w:div>
        <w:div w:id="1641616809">
          <w:marLeft w:val="547"/>
          <w:marRight w:val="0"/>
          <w:marTop w:val="96"/>
          <w:marBottom w:val="0"/>
          <w:divBdr>
            <w:top w:val="none" w:sz="0" w:space="0" w:color="auto"/>
            <w:left w:val="none" w:sz="0" w:space="0" w:color="auto"/>
            <w:bottom w:val="none" w:sz="0" w:space="0" w:color="auto"/>
            <w:right w:val="none" w:sz="0" w:space="0" w:color="auto"/>
          </w:divBdr>
        </w:div>
      </w:divsChild>
    </w:div>
    <w:div w:id="208348739">
      <w:bodyDiv w:val="1"/>
      <w:marLeft w:val="0"/>
      <w:marRight w:val="0"/>
      <w:marTop w:val="0"/>
      <w:marBottom w:val="0"/>
      <w:divBdr>
        <w:top w:val="none" w:sz="0" w:space="0" w:color="auto"/>
        <w:left w:val="none" w:sz="0" w:space="0" w:color="auto"/>
        <w:bottom w:val="none" w:sz="0" w:space="0" w:color="auto"/>
        <w:right w:val="none" w:sz="0" w:space="0" w:color="auto"/>
      </w:divBdr>
    </w:div>
    <w:div w:id="216550059">
      <w:bodyDiv w:val="1"/>
      <w:marLeft w:val="0"/>
      <w:marRight w:val="0"/>
      <w:marTop w:val="0"/>
      <w:marBottom w:val="0"/>
      <w:divBdr>
        <w:top w:val="none" w:sz="0" w:space="0" w:color="auto"/>
        <w:left w:val="none" w:sz="0" w:space="0" w:color="auto"/>
        <w:bottom w:val="none" w:sz="0" w:space="0" w:color="auto"/>
        <w:right w:val="none" w:sz="0" w:space="0" w:color="auto"/>
      </w:divBdr>
    </w:div>
    <w:div w:id="218252794">
      <w:bodyDiv w:val="1"/>
      <w:marLeft w:val="0"/>
      <w:marRight w:val="0"/>
      <w:marTop w:val="0"/>
      <w:marBottom w:val="0"/>
      <w:divBdr>
        <w:top w:val="none" w:sz="0" w:space="0" w:color="auto"/>
        <w:left w:val="none" w:sz="0" w:space="0" w:color="auto"/>
        <w:bottom w:val="none" w:sz="0" w:space="0" w:color="auto"/>
        <w:right w:val="none" w:sz="0" w:space="0" w:color="auto"/>
      </w:divBdr>
    </w:div>
    <w:div w:id="247155217">
      <w:bodyDiv w:val="1"/>
      <w:marLeft w:val="0"/>
      <w:marRight w:val="0"/>
      <w:marTop w:val="0"/>
      <w:marBottom w:val="0"/>
      <w:divBdr>
        <w:top w:val="none" w:sz="0" w:space="0" w:color="auto"/>
        <w:left w:val="none" w:sz="0" w:space="0" w:color="auto"/>
        <w:bottom w:val="none" w:sz="0" w:space="0" w:color="auto"/>
        <w:right w:val="none" w:sz="0" w:space="0" w:color="auto"/>
      </w:divBdr>
      <w:divsChild>
        <w:div w:id="607977739">
          <w:marLeft w:val="720"/>
          <w:marRight w:val="0"/>
          <w:marTop w:val="0"/>
          <w:marBottom w:val="0"/>
          <w:divBdr>
            <w:top w:val="none" w:sz="0" w:space="0" w:color="auto"/>
            <w:left w:val="none" w:sz="0" w:space="0" w:color="auto"/>
            <w:bottom w:val="none" w:sz="0" w:space="0" w:color="auto"/>
            <w:right w:val="none" w:sz="0" w:space="0" w:color="auto"/>
          </w:divBdr>
        </w:div>
        <w:div w:id="211505031">
          <w:marLeft w:val="547"/>
          <w:marRight w:val="0"/>
          <w:marTop w:val="0"/>
          <w:marBottom w:val="0"/>
          <w:divBdr>
            <w:top w:val="none" w:sz="0" w:space="0" w:color="auto"/>
            <w:left w:val="none" w:sz="0" w:space="0" w:color="auto"/>
            <w:bottom w:val="none" w:sz="0" w:space="0" w:color="auto"/>
            <w:right w:val="none" w:sz="0" w:space="0" w:color="auto"/>
          </w:divBdr>
        </w:div>
      </w:divsChild>
    </w:div>
    <w:div w:id="248657302">
      <w:bodyDiv w:val="1"/>
      <w:marLeft w:val="0"/>
      <w:marRight w:val="0"/>
      <w:marTop w:val="0"/>
      <w:marBottom w:val="0"/>
      <w:divBdr>
        <w:top w:val="none" w:sz="0" w:space="0" w:color="auto"/>
        <w:left w:val="none" w:sz="0" w:space="0" w:color="auto"/>
        <w:bottom w:val="none" w:sz="0" w:space="0" w:color="auto"/>
        <w:right w:val="none" w:sz="0" w:space="0" w:color="auto"/>
      </w:divBdr>
    </w:div>
    <w:div w:id="346568839">
      <w:bodyDiv w:val="1"/>
      <w:marLeft w:val="0"/>
      <w:marRight w:val="0"/>
      <w:marTop w:val="0"/>
      <w:marBottom w:val="0"/>
      <w:divBdr>
        <w:top w:val="none" w:sz="0" w:space="0" w:color="auto"/>
        <w:left w:val="none" w:sz="0" w:space="0" w:color="auto"/>
        <w:bottom w:val="none" w:sz="0" w:space="0" w:color="auto"/>
        <w:right w:val="none" w:sz="0" w:space="0" w:color="auto"/>
      </w:divBdr>
    </w:div>
    <w:div w:id="367872076">
      <w:bodyDiv w:val="1"/>
      <w:marLeft w:val="0"/>
      <w:marRight w:val="0"/>
      <w:marTop w:val="0"/>
      <w:marBottom w:val="0"/>
      <w:divBdr>
        <w:top w:val="none" w:sz="0" w:space="0" w:color="auto"/>
        <w:left w:val="none" w:sz="0" w:space="0" w:color="auto"/>
        <w:bottom w:val="none" w:sz="0" w:space="0" w:color="auto"/>
        <w:right w:val="none" w:sz="0" w:space="0" w:color="auto"/>
      </w:divBdr>
    </w:div>
    <w:div w:id="493104476">
      <w:bodyDiv w:val="1"/>
      <w:marLeft w:val="0"/>
      <w:marRight w:val="0"/>
      <w:marTop w:val="0"/>
      <w:marBottom w:val="0"/>
      <w:divBdr>
        <w:top w:val="none" w:sz="0" w:space="0" w:color="auto"/>
        <w:left w:val="none" w:sz="0" w:space="0" w:color="auto"/>
        <w:bottom w:val="none" w:sz="0" w:space="0" w:color="auto"/>
        <w:right w:val="none" w:sz="0" w:space="0" w:color="auto"/>
      </w:divBdr>
    </w:div>
    <w:div w:id="531922151">
      <w:bodyDiv w:val="1"/>
      <w:marLeft w:val="0"/>
      <w:marRight w:val="0"/>
      <w:marTop w:val="0"/>
      <w:marBottom w:val="0"/>
      <w:divBdr>
        <w:top w:val="none" w:sz="0" w:space="0" w:color="auto"/>
        <w:left w:val="none" w:sz="0" w:space="0" w:color="auto"/>
        <w:bottom w:val="none" w:sz="0" w:space="0" w:color="auto"/>
        <w:right w:val="none" w:sz="0" w:space="0" w:color="auto"/>
      </w:divBdr>
    </w:div>
    <w:div w:id="540170720">
      <w:bodyDiv w:val="1"/>
      <w:marLeft w:val="0"/>
      <w:marRight w:val="0"/>
      <w:marTop w:val="0"/>
      <w:marBottom w:val="0"/>
      <w:divBdr>
        <w:top w:val="none" w:sz="0" w:space="0" w:color="auto"/>
        <w:left w:val="none" w:sz="0" w:space="0" w:color="auto"/>
        <w:bottom w:val="none" w:sz="0" w:space="0" w:color="auto"/>
        <w:right w:val="none" w:sz="0" w:space="0" w:color="auto"/>
      </w:divBdr>
      <w:divsChild>
        <w:div w:id="86586346">
          <w:marLeft w:val="835"/>
          <w:marRight w:val="0"/>
          <w:marTop w:val="0"/>
          <w:marBottom w:val="0"/>
          <w:divBdr>
            <w:top w:val="none" w:sz="0" w:space="0" w:color="auto"/>
            <w:left w:val="none" w:sz="0" w:space="0" w:color="auto"/>
            <w:bottom w:val="none" w:sz="0" w:space="0" w:color="auto"/>
            <w:right w:val="none" w:sz="0" w:space="0" w:color="auto"/>
          </w:divBdr>
        </w:div>
      </w:divsChild>
    </w:div>
    <w:div w:id="563372225">
      <w:bodyDiv w:val="1"/>
      <w:marLeft w:val="0"/>
      <w:marRight w:val="0"/>
      <w:marTop w:val="0"/>
      <w:marBottom w:val="0"/>
      <w:divBdr>
        <w:top w:val="none" w:sz="0" w:space="0" w:color="auto"/>
        <w:left w:val="none" w:sz="0" w:space="0" w:color="auto"/>
        <w:bottom w:val="none" w:sz="0" w:space="0" w:color="auto"/>
        <w:right w:val="none" w:sz="0" w:space="0" w:color="auto"/>
      </w:divBdr>
    </w:div>
    <w:div w:id="573198662">
      <w:bodyDiv w:val="1"/>
      <w:marLeft w:val="0"/>
      <w:marRight w:val="0"/>
      <w:marTop w:val="0"/>
      <w:marBottom w:val="0"/>
      <w:divBdr>
        <w:top w:val="none" w:sz="0" w:space="0" w:color="auto"/>
        <w:left w:val="none" w:sz="0" w:space="0" w:color="auto"/>
        <w:bottom w:val="none" w:sz="0" w:space="0" w:color="auto"/>
        <w:right w:val="none" w:sz="0" w:space="0" w:color="auto"/>
      </w:divBdr>
    </w:div>
    <w:div w:id="626544886">
      <w:bodyDiv w:val="1"/>
      <w:marLeft w:val="0"/>
      <w:marRight w:val="0"/>
      <w:marTop w:val="0"/>
      <w:marBottom w:val="0"/>
      <w:divBdr>
        <w:top w:val="none" w:sz="0" w:space="0" w:color="auto"/>
        <w:left w:val="none" w:sz="0" w:space="0" w:color="auto"/>
        <w:bottom w:val="none" w:sz="0" w:space="0" w:color="auto"/>
        <w:right w:val="none" w:sz="0" w:space="0" w:color="auto"/>
      </w:divBdr>
    </w:div>
    <w:div w:id="627667968">
      <w:bodyDiv w:val="1"/>
      <w:marLeft w:val="0"/>
      <w:marRight w:val="0"/>
      <w:marTop w:val="0"/>
      <w:marBottom w:val="0"/>
      <w:divBdr>
        <w:top w:val="none" w:sz="0" w:space="0" w:color="auto"/>
        <w:left w:val="none" w:sz="0" w:space="0" w:color="auto"/>
        <w:bottom w:val="none" w:sz="0" w:space="0" w:color="auto"/>
        <w:right w:val="none" w:sz="0" w:space="0" w:color="auto"/>
      </w:divBdr>
    </w:div>
    <w:div w:id="696810938">
      <w:bodyDiv w:val="1"/>
      <w:marLeft w:val="0"/>
      <w:marRight w:val="0"/>
      <w:marTop w:val="0"/>
      <w:marBottom w:val="0"/>
      <w:divBdr>
        <w:top w:val="none" w:sz="0" w:space="0" w:color="auto"/>
        <w:left w:val="none" w:sz="0" w:space="0" w:color="auto"/>
        <w:bottom w:val="none" w:sz="0" w:space="0" w:color="auto"/>
        <w:right w:val="none" w:sz="0" w:space="0" w:color="auto"/>
      </w:divBdr>
    </w:div>
    <w:div w:id="805122681">
      <w:bodyDiv w:val="1"/>
      <w:marLeft w:val="0"/>
      <w:marRight w:val="0"/>
      <w:marTop w:val="0"/>
      <w:marBottom w:val="0"/>
      <w:divBdr>
        <w:top w:val="none" w:sz="0" w:space="0" w:color="auto"/>
        <w:left w:val="none" w:sz="0" w:space="0" w:color="auto"/>
        <w:bottom w:val="none" w:sz="0" w:space="0" w:color="auto"/>
        <w:right w:val="none" w:sz="0" w:space="0" w:color="auto"/>
      </w:divBdr>
    </w:div>
    <w:div w:id="823207959">
      <w:bodyDiv w:val="1"/>
      <w:marLeft w:val="0"/>
      <w:marRight w:val="0"/>
      <w:marTop w:val="0"/>
      <w:marBottom w:val="0"/>
      <w:divBdr>
        <w:top w:val="none" w:sz="0" w:space="0" w:color="auto"/>
        <w:left w:val="none" w:sz="0" w:space="0" w:color="auto"/>
        <w:bottom w:val="none" w:sz="0" w:space="0" w:color="auto"/>
        <w:right w:val="none" w:sz="0" w:space="0" w:color="auto"/>
      </w:divBdr>
    </w:div>
    <w:div w:id="844055415">
      <w:bodyDiv w:val="1"/>
      <w:marLeft w:val="0"/>
      <w:marRight w:val="0"/>
      <w:marTop w:val="0"/>
      <w:marBottom w:val="0"/>
      <w:divBdr>
        <w:top w:val="none" w:sz="0" w:space="0" w:color="auto"/>
        <w:left w:val="none" w:sz="0" w:space="0" w:color="auto"/>
        <w:bottom w:val="none" w:sz="0" w:space="0" w:color="auto"/>
        <w:right w:val="none" w:sz="0" w:space="0" w:color="auto"/>
      </w:divBdr>
    </w:div>
    <w:div w:id="846407002">
      <w:bodyDiv w:val="1"/>
      <w:marLeft w:val="0"/>
      <w:marRight w:val="0"/>
      <w:marTop w:val="0"/>
      <w:marBottom w:val="0"/>
      <w:divBdr>
        <w:top w:val="none" w:sz="0" w:space="0" w:color="auto"/>
        <w:left w:val="none" w:sz="0" w:space="0" w:color="auto"/>
        <w:bottom w:val="none" w:sz="0" w:space="0" w:color="auto"/>
        <w:right w:val="none" w:sz="0" w:space="0" w:color="auto"/>
      </w:divBdr>
    </w:div>
    <w:div w:id="866258364">
      <w:bodyDiv w:val="1"/>
      <w:marLeft w:val="0"/>
      <w:marRight w:val="0"/>
      <w:marTop w:val="0"/>
      <w:marBottom w:val="0"/>
      <w:divBdr>
        <w:top w:val="none" w:sz="0" w:space="0" w:color="auto"/>
        <w:left w:val="none" w:sz="0" w:space="0" w:color="auto"/>
        <w:bottom w:val="none" w:sz="0" w:space="0" w:color="auto"/>
        <w:right w:val="none" w:sz="0" w:space="0" w:color="auto"/>
      </w:divBdr>
    </w:div>
    <w:div w:id="931669782">
      <w:bodyDiv w:val="1"/>
      <w:marLeft w:val="0"/>
      <w:marRight w:val="0"/>
      <w:marTop w:val="0"/>
      <w:marBottom w:val="0"/>
      <w:divBdr>
        <w:top w:val="none" w:sz="0" w:space="0" w:color="auto"/>
        <w:left w:val="none" w:sz="0" w:space="0" w:color="auto"/>
        <w:bottom w:val="none" w:sz="0" w:space="0" w:color="auto"/>
        <w:right w:val="none" w:sz="0" w:space="0" w:color="auto"/>
      </w:divBdr>
      <w:divsChild>
        <w:div w:id="386337330">
          <w:marLeft w:val="835"/>
          <w:marRight w:val="0"/>
          <w:marTop w:val="0"/>
          <w:marBottom w:val="0"/>
          <w:divBdr>
            <w:top w:val="none" w:sz="0" w:space="0" w:color="auto"/>
            <w:left w:val="none" w:sz="0" w:space="0" w:color="auto"/>
            <w:bottom w:val="none" w:sz="0" w:space="0" w:color="auto"/>
            <w:right w:val="none" w:sz="0" w:space="0" w:color="auto"/>
          </w:divBdr>
        </w:div>
      </w:divsChild>
    </w:div>
    <w:div w:id="969820923">
      <w:bodyDiv w:val="1"/>
      <w:marLeft w:val="0"/>
      <w:marRight w:val="0"/>
      <w:marTop w:val="0"/>
      <w:marBottom w:val="0"/>
      <w:divBdr>
        <w:top w:val="none" w:sz="0" w:space="0" w:color="auto"/>
        <w:left w:val="none" w:sz="0" w:space="0" w:color="auto"/>
        <w:bottom w:val="none" w:sz="0" w:space="0" w:color="auto"/>
        <w:right w:val="none" w:sz="0" w:space="0" w:color="auto"/>
      </w:divBdr>
    </w:div>
    <w:div w:id="971864833">
      <w:bodyDiv w:val="1"/>
      <w:marLeft w:val="0"/>
      <w:marRight w:val="0"/>
      <w:marTop w:val="0"/>
      <w:marBottom w:val="0"/>
      <w:divBdr>
        <w:top w:val="none" w:sz="0" w:space="0" w:color="auto"/>
        <w:left w:val="none" w:sz="0" w:space="0" w:color="auto"/>
        <w:bottom w:val="none" w:sz="0" w:space="0" w:color="auto"/>
        <w:right w:val="none" w:sz="0" w:space="0" w:color="auto"/>
      </w:divBdr>
    </w:div>
    <w:div w:id="997339506">
      <w:bodyDiv w:val="1"/>
      <w:marLeft w:val="0"/>
      <w:marRight w:val="0"/>
      <w:marTop w:val="0"/>
      <w:marBottom w:val="0"/>
      <w:divBdr>
        <w:top w:val="none" w:sz="0" w:space="0" w:color="auto"/>
        <w:left w:val="none" w:sz="0" w:space="0" w:color="auto"/>
        <w:bottom w:val="none" w:sz="0" w:space="0" w:color="auto"/>
        <w:right w:val="none" w:sz="0" w:space="0" w:color="auto"/>
      </w:divBdr>
      <w:divsChild>
        <w:div w:id="1118061732">
          <w:marLeft w:val="562"/>
          <w:marRight w:val="0"/>
          <w:marTop w:val="0"/>
          <w:marBottom w:val="0"/>
          <w:divBdr>
            <w:top w:val="none" w:sz="0" w:space="0" w:color="auto"/>
            <w:left w:val="none" w:sz="0" w:space="0" w:color="auto"/>
            <w:bottom w:val="none" w:sz="0" w:space="0" w:color="auto"/>
            <w:right w:val="none" w:sz="0" w:space="0" w:color="auto"/>
          </w:divBdr>
        </w:div>
        <w:div w:id="366372683">
          <w:marLeft w:val="562"/>
          <w:marRight w:val="0"/>
          <w:marTop w:val="0"/>
          <w:marBottom w:val="0"/>
          <w:divBdr>
            <w:top w:val="none" w:sz="0" w:space="0" w:color="auto"/>
            <w:left w:val="none" w:sz="0" w:space="0" w:color="auto"/>
            <w:bottom w:val="none" w:sz="0" w:space="0" w:color="auto"/>
            <w:right w:val="none" w:sz="0" w:space="0" w:color="auto"/>
          </w:divBdr>
        </w:div>
        <w:div w:id="1169253701">
          <w:marLeft w:val="562"/>
          <w:marRight w:val="0"/>
          <w:marTop w:val="0"/>
          <w:marBottom w:val="0"/>
          <w:divBdr>
            <w:top w:val="none" w:sz="0" w:space="0" w:color="auto"/>
            <w:left w:val="none" w:sz="0" w:space="0" w:color="auto"/>
            <w:bottom w:val="none" w:sz="0" w:space="0" w:color="auto"/>
            <w:right w:val="none" w:sz="0" w:space="0" w:color="auto"/>
          </w:divBdr>
        </w:div>
        <w:div w:id="465196183">
          <w:marLeft w:val="562"/>
          <w:marRight w:val="0"/>
          <w:marTop w:val="0"/>
          <w:marBottom w:val="0"/>
          <w:divBdr>
            <w:top w:val="none" w:sz="0" w:space="0" w:color="auto"/>
            <w:left w:val="none" w:sz="0" w:space="0" w:color="auto"/>
            <w:bottom w:val="none" w:sz="0" w:space="0" w:color="auto"/>
            <w:right w:val="none" w:sz="0" w:space="0" w:color="auto"/>
          </w:divBdr>
        </w:div>
      </w:divsChild>
    </w:div>
    <w:div w:id="1000694692">
      <w:bodyDiv w:val="1"/>
      <w:marLeft w:val="0"/>
      <w:marRight w:val="0"/>
      <w:marTop w:val="0"/>
      <w:marBottom w:val="0"/>
      <w:divBdr>
        <w:top w:val="none" w:sz="0" w:space="0" w:color="auto"/>
        <w:left w:val="none" w:sz="0" w:space="0" w:color="auto"/>
        <w:bottom w:val="none" w:sz="0" w:space="0" w:color="auto"/>
        <w:right w:val="none" w:sz="0" w:space="0" w:color="auto"/>
      </w:divBdr>
    </w:div>
    <w:div w:id="1100226058">
      <w:bodyDiv w:val="1"/>
      <w:marLeft w:val="0"/>
      <w:marRight w:val="0"/>
      <w:marTop w:val="0"/>
      <w:marBottom w:val="0"/>
      <w:divBdr>
        <w:top w:val="none" w:sz="0" w:space="0" w:color="auto"/>
        <w:left w:val="none" w:sz="0" w:space="0" w:color="auto"/>
        <w:bottom w:val="none" w:sz="0" w:space="0" w:color="auto"/>
        <w:right w:val="none" w:sz="0" w:space="0" w:color="auto"/>
      </w:divBdr>
      <w:divsChild>
        <w:div w:id="891962488">
          <w:marLeft w:val="547"/>
          <w:marRight w:val="0"/>
          <w:marTop w:val="0"/>
          <w:marBottom w:val="0"/>
          <w:divBdr>
            <w:top w:val="none" w:sz="0" w:space="0" w:color="auto"/>
            <w:left w:val="none" w:sz="0" w:space="0" w:color="auto"/>
            <w:bottom w:val="none" w:sz="0" w:space="0" w:color="auto"/>
            <w:right w:val="none" w:sz="0" w:space="0" w:color="auto"/>
          </w:divBdr>
        </w:div>
      </w:divsChild>
    </w:div>
    <w:div w:id="1160778036">
      <w:bodyDiv w:val="1"/>
      <w:marLeft w:val="0"/>
      <w:marRight w:val="0"/>
      <w:marTop w:val="0"/>
      <w:marBottom w:val="0"/>
      <w:divBdr>
        <w:top w:val="none" w:sz="0" w:space="0" w:color="auto"/>
        <w:left w:val="none" w:sz="0" w:space="0" w:color="auto"/>
        <w:bottom w:val="none" w:sz="0" w:space="0" w:color="auto"/>
        <w:right w:val="none" w:sz="0" w:space="0" w:color="auto"/>
      </w:divBdr>
    </w:div>
    <w:div w:id="1165634821">
      <w:bodyDiv w:val="1"/>
      <w:marLeft w:val="0"/>
      <w:marRight w:val="0"/>
      <w:marTop w:val="0"/>
      <w:marBottom w:val="0"/>
      <w:divBdr>
        <w:top w:val="none" w:sz="0" w:space="0" w:color="auto"/>
        <w:left w:val="none" w:sz="0" w:space="0" w:color="auto"/>
        <w:bottom w:val="none" w:sz="0" w:space="0" w:color="auto"/>
        <w:right w:val="none" w:sz="0" w:space="0" w:color="auto"/>
      </w:divBdr>
      <w:divsChild>
        <w:div w:id="1404449895">
          <w:marLeft w:val="562"/>
          <w:marRight w:val="0"/>
          <w:marTop w:val="0"/>
          <w:marBottom w:val="0"/>
          <w:divBdr>
            <w:top w:val="none" w:sz="0" w:space="0" w:color="auto"/>
            <w:left w:val="none" w:sz="0" w:space="0" w:color="auto"/>
            <w:bottom w:val="none" w:sz="0" w:space="0" w:color="auto"/>
            <w:right w:val="none" w:sz="0" w:space="0" w:color="auto"/>
          </w:divBdr>
        </w:div>
        <w:div w:id="2145349952">
          <w:marLeft w:val="562"/>
          <w:marRight w:val="0"/>
          <w:marTop w:val="0"/>
          <w:marBottom w:val="0"/>
          <w:divBdr>
            <w:top w:val="none" w:sz="0" w:space="0" w:color="auto"/>
            <w:left w:val="none" w:sz="0" w:space="0" w:color="auto"/>
            <w:bottom w:val="none" w:sz="0" w:space="0" w:color="auto"/>
            <w:right w:val="none" w:sz="0" w:space="0" w:color="auto"/>
          </w:divBdr>
        </w:div>
        <w:div w:id="1305743276">
          <w:marLeft w:val="562"/>
          <w:marRight w:val="0"/>
          <w:marTop w:val="0"/>
          <w:marBottom w:val="0"/>
          <w:divBdr>
            <w:top w:val="none" w:sz="0" w:space="0" w:color="auto"/>
            <w:left w:val="none" w:sz="0" w:space="0" w:color="auto"/>
            <w:bottom w:val="none" w:sz="0" w:space="0" w:color="auto"/>
            <w:right w:val="none" w:sz="0" w:space="0" w:color="auto"/>
          </w:divBdr>
        </w:div>
      </w:divsChild>
    </w:div>
    <w:div w:id="1169248336">
      <w:bodyDiv w:val="1"/>
      <w:marLeft w:val="0"/>
      <w:marRight w:val="0"/>
      <w:marTop w:val="0"/>
      <w:marBottom w:val="0"/>
      <w:divBdr>
        <w:top w:val="none" w:sz="0" w:space="0" w:color="auto"/>
        <w:left w:val="none" w:sz="0" w:space="0" w:color="auto"/>
        <w:bottom w:val="none" w:sz="0" w:space="0" w:color="auto"/>
        <w:right w:val="none" w:sz="0" w:space="0" w:color="auto"/>
      </w:divBdr>
    </w:div>
    <w:div w:id="1190098612">
      <w:bodyDiv w:val="1"/>
      <w:marLeft w:val="0"/>
      <w:marRight w:val="0"/>
      <w:marTop w:val="0"/>
      <w:marBottom w:val="0"/>
      <w:divBdr>
        <w:top w:val="none" w:sz="0" w:space="0" w:color="auto"/>
        <w:left w:val="none" w:sz="0" w:space="0" w:color="auto"/>
        <w:bottom w:val="none" w:sz="0" w:space="0" w:color="auto"/>
        <w:right w:val="none" w:sz="0" w:space="0" w:color="auto"/>
      </w:divBdr>
    </w:div>
    <w:div w:id="1210414475">
      <w:bodyDiv w:val="1"/>
      <w:marLeft w:val="0"/>
      <w:marRight w:val="0"/>
      <w:marTop w:val="0"/>
      <w:marBottom w:val="0"/>
      <w:divBdr>
        <w:top w:val="none" w:sz="0" w:space="0" w:color="auto"/>
        <w:left w:val="none" w:sz="0" w:space="0" w:color="auto"/>
        <w:bottom w:val="none" w:sz="0" w:space="0" w:color="auto"/>
        <w:right w:val="none" w:sz="0" w:space="0" w:color="auto"/>
      </w:divBdr>
    </w:div>
    <w:div w:id="1211961518">
      <w:bodyDiv w:val="1"/>
      <w:marLeft w:val="0"/>
      <w:marRight w:val="0"/>
      <w:marTop w:val="0"/>
      <w:marBottom w:val="0"/>
      <w:divBdr>
        <w:top w:val="none" w:sz="0" w:space="0" w:color="auto"/>
        <w:left w:val="none" w:sz="0" w:space="0" w:color="auto"/>
        <w:bottom w:val="none" w:sz="0" w:space="0" w:color="auto"/>
        <w:right w:val="none" w:sz="0" w:space="0" w:color="auto"/>
      </w:divBdr>
    </w:div>
    <w:div w:id="1223176898">
      <w:bodyDiv w:val="1"/>
      <w:marLeft w:val="0"/>
      <w:marRight w:val="0"/>
      <w:marTop w:val="0"/>
      <w:marBottom w:val="0"/>
      <w:divBdr>
        <w:top w:val="none" w:sz="0" w:space="0" w:color="auto"/>
        <w:left w:val="none" w:sz="0" w:space="0" w:color="auto"/>
        <w:bottom w:val="none" w:sz="0" w:space="0" w:color="auto"/>
        <w:right w:val="none" w:sz="0" w:space="0" w:color="auto"/>
      </w:divBdr>
    </w:div>
    <w:div w:id="1227954262">
      <w:bodyDiv w:val="1"/>
      <w:marLeft w:val="0"/>
      <w:marRight w:val="0"/>
      <w:marTop w:val="0"/>
      <w:marBottom w:val="0"/>
      <w:divBdr>
        <w:top w:val="none" w:sz="0" w:space="0" w:color="auto"/>
        <w:left w:val="none" w:sz="0" w:space="0" w:color="auto"/>
        <w:bottom w:val="none" w:sz="0" w:space="0" w:color="auto"/>
        <w:right w:val="none" w:sz="0" w:space="0" w:color="auto"/>
      </w:divBdr>
    </w:div>
    <w:div w:id="1244604551">
      <w:bodyDiv w:val="1"/>
      <w:marLeft w:val="0"/>
      <w:marRight w:val="0"/>
      <w:marTop w:val="0"/>
      <w:marBottom w:val="0"/>
      <w:divBdr>
        <w:top w:val="none" w:sz="0" w:space="0" w:color="auto"/>
        <w:left w:val="none" w:sz="0" w:space="0" w:color="auto"/>
        <w:bottom w:val="none" w:sz="0" w:space="0" w:color="auto"/>
        <w:right w:val="none" w:sz="0" w:space="0" w:color="auto"/>
      </w:divBdr>
      <w:divsChild>
        <w:div w:id="1255894854">
          <w:marLeft w:val="446"/>
          <w:marRight w:val="0"/>
          <w:marTop w:val="96"/>
          <w:marBottom w:val="0"/>
          <w:divBdr>
            <w:top w:val="none" w:sz="0" w:space="0" w:color="auto"/>
            <w:left w:val="none" w:sz="0" w:space="0" w:color="auto"/>
            <w:bottom w:val="none" w:sz="0" w:space="0" w:color="auto"/>
            <w:right w:val="none" w:sz="0" w:space="0" w:color="auto"/>
          </w:divBdr>
        </w:div>
        <w:div w:id="1782531546">
          <w:marLeft w:val="446"/>
          <w:marRight w:val="0"/>
          <w:marTop w:val="96"/>
          <w:marBottom w:val="0"/>
          <w:divBdr>
            <w:top w:val="none" w:sz="0" w:space="0" w:color="auto"/>
            <w:left w:val="none" w:sz="0" w:space="0" w:color="auto"/>
            <w:bottom w:val="none" w:sz="0" w:space="0" w:color="auto"/>
            <w:right w:val="none" w:sz="0" w:space="0" w:color="auto"/>
          </w:divBdr>
        </w:div>
        <w:div w:id="65806914">
          <w:marLeft w:val="446"/>
          <w:marRight w:val="0"/>
          <w:marTop w:val="96"/>
          <w:marBottom w:val="0"/>
          <w:divBdr>
            <w:top w:val="none" w:sz="0" w:space="0" w:color="auto"/>
            <w:left w:val="none" w:sz="0" w:space="0" w:color="auto"/>
            <w:bottom w:val="none" w:sz="0" w:space="0" w:color="auto"/>
            <w:right w:val="none" w:sz="0" w:space="0" w:color="auto"/>
          </w:divBdr>
        </w:div>
        <w:div w:id="355812098">
          <w:marLeft w:val="446"/>
          <w:marRight w:val="0"/>
          <w:marTop w:val="96"/>
          <w:marBottom w:val="0"/>
          <w:divBdr>
            <w:top w:val="none" w:sz="0" w:space="0" w:color="auto"/>
            <w:left w:val="none" w:sz="0" w:space="0" w:color="auto"/>
            <w:bottom w:val="none" w:sz="0" w:space="0" w:color="auto"/>
            <w:right w:val="none" w:sz="0" w:space="0" w:color="auto"/>
          </w:divBdr>
        </w:div>
      </w:divsChild>
    </w:div>
    <w:div w:id="1303080304">
      <w:bodyDiv w:val="1"/>
      <w:marLeft w:val="0"/>
      <w:marRight w:val="0"/>
      <w:marTop w:val="0"/>
      <w:marBottom w:val="0"/>
      <w:divBdr>
        <w:top w:val="none" w:sz="0" w:space="0" w:color="auto"/>
        <w:left w:val="none" w:sz="0" w:space="0" w:color="auto"/>
        <w:bottom w:val="none" w:sz="0" w:space="0" w:color="auto"/>
        <w:right w:val="none" w:sz="0" w:space="0" w:color="auto"/>
      </w:divBdr>
    </w:div>
    <w:div w:id="1316373557">
      <w:bodyDiv w:val="1"/>
      <w:marLeft w:val="0"/>
      <w:marRight w:val="0"/>
      <w:marTop w:val="0"/>
      <w:marBottom w:val="0"/>
      <w:divBdr>
        <w:top w:val="none" w:sz="0" w:space="0" w:color="auto"/>
        <w:left w:val="none" w:sz="0" w:space="0" w:color="auto"/>
        <w:bottom w:val="none" w:sz="0" w:space="0" w:color="auto"/>
        <w:right w:val="none" w:sz="0" w:space="0" w:color="auto"/>
      </w:divBdr>
    </w:div>
    <w:div w:id="1343125659">
      <w:bodyDiv w:val="1"/>
      <w:marLeft w:val="0"/>
      <w:marRight w:val="0"/>
      <w:marTop w:val="0"/>
      <w:marBottom w:val="0"/>
      <w:divBdr>
        <w:top w:val="none" w:sz="0" w:space="0" w:color="auto"/>
        <w:left w:val="none" w:sz="0" w:space="0" w:color="auto"/>
        <w:bottom w:val="none" w:sz="0" w:space="0" w:color="auto"/>
        <w:right w:val="none" w:sz="0" w:space="0" w:color="auto"/>
      </w:divBdr>
    </w:div>
    <w:div w:id="1375695007">
      <w:bodyDiv w:val="1"/>
      <w:marLeft w:val="0"/>
      <w:marRight w:val="0"/>
      <w:marTop w:val="0"/>
      <w:marBottom w:val="0"/>
      <w:divBdr>
        <w:top w:val="none" w:sz="0" w:space="0" w:color="auto"/>
        <w:left w:val="none" w:sz="0" w:space="0" w:color="auto"/>
        <w:bottom w:val="none" w:sz="0" w:space="0" w:color="auto"/>
        <w:right w:val="none" w:sz="0" w:space="0" w:color="auto"/>
      </w:divBdr>
    </w:div>
    <w:div w:id="1393112578">
      <w:bodyDiv w:val="1"/>
      <w:marLeft w:val="0"/>
      <w:marRight w:val="0"/>
      <w:marTop w:val="0"/>
      <w:marBottom w:val="0"/>
      <w:divBdr>
        <w:top w:val="none" w:sz="0" w:space="0" w:color="auto"/>
        <w:left w:val="none" w:sz="0" w:space="0" w:color="auto"/>
        <w:bottom w:val="none" w:sz="0" w:space="0" w:color="auto"/>
        <w:right w:val="none" w:sz="0" w:space="0" w:color="auto"/>
      </w:divBdr>
      <w:divsChild>
        <w:div w:id="1826429087">
          <w:marLeft w:val="835"/>
          <w:marRight w:val="0"/>
          <w:marTop w:val="0"/>
          <w:marBottom w:val="0"/>
          <w:divBdr>
            <w:top w:val="none" w:sz="0" w:space="0" w:color="auto"/>
            <w:left w:val="none" w:sz="0" w:space="0" w:color="auto"/>
            <w:bottom w:val="none" w:sz="0" w:space="0" w:color="auto"/>
            <w:right w:val="none" w:sz="0" w:space="0" w:color="auto"/>
          </w:divBdr>
        </w:div>
        <w:div w:id="713433249">
          <w:marLeft w:val="835"/>
          <w:marRight w:val="0"/>
          <w:marTop w:val="0"/>
          <w:marBottom w:val="0"/>
          <w:divBdr>
            <w:top w:val="none" w:sz="0" w:space="0" w:color="auto"/>
            <w:left w:val="none" w:sz="0" w:space="0" w:color="auto"/>
            <w:bottom w:val="none" w:sz="0" w:space="0" w:color="auto"/>
            <w:right w:val="none" w:sz="0" w:space="0" w:color="auto"/>
          </w:divBdr>
        </w:div>
      </w:divsChild>
    </w:div>
    <w:div w:id="1410343238">
      <w:bodyDiv w:val="1"/>
      <w:marLeft w:val="0"/>
      <w:marRight w:val="0"/>
      <w:marTop w:val="0"/>
      <w:marBottom w:val="0"/>
      <w:divBdr>
        <w:top w:val="none" w:sz="0" w:space="0" w:color="auto"/>
        <w:left w:val="none" w:sz="0" w:space="0" w:color="auto"/>
        <w:bottom w:val="none" w:sz="0" w:space="0" w:color="auto"/>
        <w:right w:val="none" w:sz="0" w:space="0" w:color="auto"/>
      </w:divBdr>
    </w:div>
    <w:div w:id="1446197451">
      <w:bodyDiv w:val="1"/>
      <w:marLeft w:val="0"/>
      <w:marRight w:val="0"/>
      <w:marTop w:val="0"/>
      <w:marBottom w:val="0"/>
      <w:divBdr>
        <w:top w:val="none" w:sz="0" w:space="0" w:color="auto"/>
        <w:left w:val="none" w:sz="0" w:space="0" w:color="auto"/>
        <w:bottom w:val="none" w:sz="0" w:space="0" w:color="auto"/>
        <w:right w:val="none" w:sz="0" w:space="0" w:color="auto"/>
      </w:divBdr>
    </w:div>
    <w:div w:id="1467316226">
      <w:bodyDiv w:val="1"/>
      <w:marLeft w:val="0"/>
      <w:marRight w:val="0"/>
      <w:marTop w:val="0"/>
      <w:marBottom w:val="0"/>
      <w:divBdr>
        <w:top w:val="none" w:sz="0" w:space="0" w:color="auto"/>
        <w:left w:val="none" w:sz="0" w:space="0" w:color="auto"/>
        <w:bottom w:val="none" w:sz="0" w:space="0" w:color="auto"/>
        <w:right w:val="none" w:sz="0" w:space="0" w:color="auto"/>
      </w:divBdr>
    </w:div>
    <w:div w:id="1479691673">
      <w:bodyDiv w:val="1"/>
      <w:marLeft w:val="0"/>
      <w:marRight w:val="0"/>
      <w:marTop w:val="0"/>
      <w:marBottom w:val="0"/>
      <w:divBdr>
        <w:top w:val="none" w:sz="0" w:space="0" w:color="auto"/>
        <w:left w:val="none" w:sz="0" w:space="0" w:color="auto"/>
        <w:bottom w:val="none" w:sz="0" w:space="0" w:color="auto"/>
        <w:right w:val="none" w:sz="0" w:space="0" w:color="auto"/>
      </w:divBdr>
    </w:div>
    <w:div w:id="1491553371">
      <w:bodyDiv w:val="1"/>
      <w:marLeft w:val="0"/>
      <w:marRight w:val="0"/>
      <w:marTop w:val="0"/>
      <w:marBottom w:val="0"/>
      <w:divBdr>
        <w:top w:val="none" w:sz="0" w:space="0" w:color="auto"/>
        <w:left w:val="none" w:sz="0" w:space="0" w:color="auto"/>
        <w:bottom w:val="none" w:sz="0" w:space="0" w:color="auto"/>
        <w:right w:val="none" w:sz="0" w:space="0" w:color="auto"/>
      </w:divBdr>
    </w:div>
    <w:div w:id="1509904344">
      <w:bodyDiv w:val="1"/>
      <w:marLeft w:val="0"/>
      <w:marRight w:val="0"/>
      <w:marTop w:val="0"/>
      <w:marBottom w:val="0"/>
      <w:divBdr>
        <w:top w:val="none" w:sz="0" w:space="0" w:color="auto"/>
        <w:left w:val="none" w:sz="0" w:space="0" w:color="auto"/>
        <w:bottom w:val="none" w:sz="0" w:space="0" w:color="auto"/>
        <w:right w:val="none" w:sz="0" w:space="0" w:color="auto"/>
      </w:divBdr>
      <w:divsChild>
        <w:div w:id="56243528">
          <w:marLeft w:val="965"/>
          <w:marRight w:val="0"/>
          <w:marTop w:val="96"/>
          <w:marBottom w:val="0"/>
          <w:divBdr>
            <w:top w:val="none" w:sz="0" w:space="0" w:color="auto"/>
            <w:left w:val="none" w:sz="0" w:space="0" w:color="auto"/>
            <w:bottom w:val="none" w:sz="0" w:space="0" w:color="auto"/>
            <w:right w:val="none" w:sz="0" w:space="0" w:color="auto"/>
          </w:divBdr>
        </w:div>
        <w:div w:id="898173448">
          <w:marLeft w:val="965"/>
          <w:marRight w:val="0"/>
          <w:marTop w:val="96"/>
          <w:marBottom w:val="0"/>
          <w:divBdr>
            <w:top w:val="none" w:sz="0" w:space="0" w:color="auto"/>
            <w:left w:val="none" w:sz="0" w:space="0" w:color="auto"/>
            <w:bottom w:val="none" w:sz="0" w:space="0" w:color="auto"/>
            <w:right w:val="none" w:sz="0" w:space="0" w:color="auto"/>
          </w:divBdr>
        </w:div>
        <w:div w:id="2085686792">
          <w:marLeft w:val="965"/>
          <w:marRight w:val="0"/>
          <w:marTop w:val="96"/>
          <w:marBottom w:val="0"/>
          <w:divBdr>
            <w:top w:val="none" w:sz="0" w:space="0" w:color="auto"/>
            <w:left w:val="none" w:sz="0" w:space="0" w:color="auto"/>
            <w:bottom w:val="none" w:sz="0" w:space="0" w:color="auto"/>
            <w:right w:val="none" w:sz="0" w:space="0" w:color="auto"/>
          </w:divBdr>
        </w:div>
      </w:divsChild>
    </w:div>
    <w:div w:id="1541823786">
      <w:bodyDiv w:val="1"/>
      <w:marLeft w:val="0"/>
      <w:marRight w:val="0"/>
      <w:marTop w:val="0"/>
      <w:marBottom w:val="0"/>
      <w:divBdr>
        <w:top w:val="none" w:sz="0" w:space="0" w:color="auto"/>
        <w:left w:val="none" w:sz="0" w:space="0" w:color="auto"/>
        <w:bottom w:val="none" w:sz="0" w:space="0" w:color="auto"/>
        <w:right w:val="none" w:sz="0" w:space="0" w:color="auto"/>
      </w:divBdr>
    </w:div>
    <w:div w:id="1555893872">
      <w:bodyDiv w:val="1"/>
      <w:marLeft w:val="0"/>
      <w:marRight w:val="0"/>
      <w:marTop w:val="0"/>
      <w:marBottom w:val="0"/>
      <w:divBdr>
        <w:top w:val="none" w:sz="0" w:space="0" w:color="auto"/>
        <w:left w:val="none" w:sz="0" w:space="0" w:color="auto"/>
        <w:bottom w:val="none" w:sz="0" w:space="0" w:color="auto"/>
        <w:right w:val="none" w:sz="0" w:space="0" w:color="auto"/>
      </w:divBdr>
    </w:div>
    <w:div w:id="1659722018">
      <w:bodyDiv w:val="1"/>
      <w:marLeft w:val="0"/>
      <w:marRight w:val="0"/>
      <w:marTop w:val="0"/>
      <w:marBottom w:val="0"/>
      <w:divBdr>
        <w:top w:val="none" w:sz="0" w:space="0" w:color="auto"/>
        <w:left w:val="none" w:sz="0" w:space="0" w:color="auto"/>
        <w:bottom w:val="none" w:sz="0" w:space="0" w:color="auto"/>
        <w:right w:val="none" w:sz="0" w:space="0" w:color="auto"/>
      </w:divBdr>
    </w:div>
    <w:div w:id="1664163256">
      <w:bodyDiv w:val="1"/>
      <w:marLeft w:val="0"/>
      <w:marRight w:val="0"/>
      <w:marTop w:val="0"/>
      <w:marBottom w:val="0"/>
      <w:divBdr>
        <w:top w:val="none" w:sz="0" w:space="0" w:color="auto"/>
        <w:left w:val="none" w:sz="0" w:space="0" w:color="auto"/>
        <w:bottom w:val="none" w:sz="0" w:space="0" w:color="auto"/>
        <w:right w:val="none" w:sz="0" w:space="0" w:color="auto"/>
      </w:divBdr>
    </w:div>
    <w:div w:id="1677920815">
      <w:bodyDiv w:val="1"/>
      <w:marLeft w:val="0"/>
      <w:marRight w:val="0"/>
      <w:marTop w:val="0"/>
      <w:marBottom w:val="0"/>
      <w:divBdr>
        <w:top w:val="none" w:sz="0" w:space="0" w:color="auto"/>
        <w:left w:val="none" w:sz="0" w:space="0" w:color="auto"/>
        <w:bottom w:val="none" w:sz="0" w:space="0" w:color="auto"/>
        <w:right w:val="none" w:sz="0" w:space="0" w:color="auto"/>
      </w:divBdr>
      <w:divsChild>
        <w:div w:id="1510946020">
          <w:marLeft w:val="547"/>
          <w:marRight w:val="0"/>
          <w:marTop w:val="0"/>
          <w:marBottom w:val="0"/>
          <w:divBdr>
            <w:top w:val="none" w:sz="0" w:space="0" w:color="auto"/>
            <w:left w:val="none" w:sz="0" w:space="0" w:color="auto"/>
            <w:bottom w:val="none" w:sz="0" w:space="0" w:color="auto"/>
            <w:right w:val="none" w:sz="0" w:space="0" w:color="auto"/>
          </w:divBdr>
        </w:div>
        <w:div w:id="1495803903">
          <w:marLeft w:val="547"/>
          <w:marRight w:val="0"/>
          <w:marTop w:val="0"/>
          <w:marBottom w:val="0"/>
          <w:divBdr>
            <w:top w:val="none" w:sz="0" w:space="0" w:color="auto"/>
            <w:left w:val="none" w:sz="0" w:space="0" w:color="auto"/>
            <w:bottom w:val="none" w:sz="0" w:space="0" w:color="auto"/>
            <w:right w:val="none" w:sz="0" w:space="0" w:color="auto"/>
          </w:divBdr>
        </w:div>
      </w:divsChild>
    </w:div>
    <w:div w:id="1681810363">
      <w:bodyDiv w:val="1"/>
      <w:marLeft w:val="0"/>
      <w:marRight w:val="0"/>
      <w:marTop w:val="0"/>
      <w:marBottom w:val="0"/>
      <w:divBdr>
        <w:top w:val="none" w:sz="0" w:space="0" w:color="auto"/>
        <w:left w:val="none" w:sz="0" w:space="0" w:color="auto"/>
        <w:bottom w:val="none" w:sz="0" w:space="0" w:color="auto"/>
        <w:right w:val="none" w:sz="0" w:space="0" w:color="auto"/>
      </w:divBdr>
      <w:divsChild>
        <w:div w:id="1103109594">
          <w:marLeft w:val="446"/>
          <w:marRight w:val="0"/>
          <w:marTop w:val="115"/>
          <w:marBottom w:val="0"/>
          <w:divBdr>
            <w:top w:val="none" w:sz="0" w:space="0" w:color="auto"/>
            <w:left w:val="none" w:sz="0" w:space="0" w:color="auto"/>
            <w:bottom w:val="none" w:sz="0" w:space="0" w:color="auto"/>
            <w:right w:val="none" w:sz="0" w:space="0" w:color="auto"/>
          </w:divBdr>
        </w:div>
        <w:div w:id="2099131258">
          <w:marLeft w:val="446"/>
          <w:marRight w:val="0"/>
          <w:marTop w:val="115"/>
          <w:marBottom w:val="0"/>
          <w:divBdr>
            <w:top w:val="none" w:sz="0" w:space="0" w:color="auto"/>
            <w:left w:val="none" w:sz="0" w:space="0" w:color="auto"/>
            <w:bottom w:val="none" w:sz="0" w:space="0" w:color="auto"/>
            <w:right w:val="none" w:sz="0" w:space="0" w:color="auto"/>
          </w:divBdr>
        </w:div>
      </w:divsChild>
    </w:div>
    <w:div w:id="1686899170">
      <w:bodyDiv w:val="1"/>
      <w:marLeft w:val="0"/>
      <w:marRight w:val="0"/>
      <w:marTop w:val="0"/>
      <w:marBottom w:val="0"/>
      <w:divBdr>
        <w:top w:val="none" w:sz="0" w:space="0" w:color="auto"/>
        <w:left w:val="none" w:sz="0" w:space="0" w:color="auto"/>
        <w:bottom w:val="none" w:sz="0" w:space="0" w:color="auto"/>
        <w:right w:val="none" w:sz="0" w:space="0" w:color="auto"/>
      </w:divBdr>
      <w:divsChild>
        <w:div w:id="1314722578">
          <w:marLeft w:val="720"/>
          <w:marRight w:val="0"/>
          <w:marTop w:val="0"/>
          <w:marBottom w:val="0"/>
          <w:divBdr>
            <w:top w:val="none" w:sz="0" w:space="0" w:color="auto"/>
            <w:left w:val="none" w:sz="0" w:space="0" w:color="auto"/>
            <w:bottom w:val="none" w:sz="0" w:space="0" w:color="auto"/>
            <w:right w:val="none" w:sz="0" w:space="0" w:color="auto"/>
          </w:divBdr>
        </w:div>
        <w:div w:id="1419596231">
          <w:marLeft w:val="720"/>
          <w:marRight w:val="0"/>
          <w:marTop w:val="0"/>
          <w:marBottom w:val="0"/>
          <w:divBdr>
            <w:top w:val="none" w:sz="0" w:space="0" w:color="auto"/>
            <w:left w:val="none" w:sz="0" w:space="0" w:color="auto"/>
            <w:bottom w:val="none" w:sz="0" w:space="0" w:color="auto"/>
            <w:right w:val="none" w:sz="0" w:space="0" w:color="auto"/>
          </w:divBdr>
        </w:div>
        <w:div w:id="1276786927">
          <w:marLeft w:val="720"/>
          <w:marRight w:val="0"/>
          <w:marTop w:val="0"/>
          <w:marBottom w:val="0"/>
          <w:divBdr>
            <w:top w:val="none" w:sz="0" w:space="0" w:color="auto"/>
            <w:left w:val="none" w:sz="0" w:space="0" w:color="auto"/>
            <w:bottom w:val="none" w:sz="0" w:space="0" w:color="auto"/>
            <w:right w:val="none" w:sz="0" w:space="0" w:color="auto"/>
          </w:divBdr>
        </w:div>
        <w:div w:id="1693997435">
          <w:marLeft w:val="720"/>
          <w:marRight w:val="0"/>
          <w:marTop w:val="0"/>
          <w:marBottom w:val="0"/>
          <w:divBdr>
            <w:top w:val="none" w:sz="0" w:space="0" w:color="auto"/>
            <w:left w:val="none" w:sz="0" w:space="0" w:color="auto"/>
            <w:bottom w:val="none" w:sz="0" w:space="0" w:color="auto"/>
            <w:right w:val="none" w:sz="0" w:space="0" w:color="auto"/>
          </w:divBdr>
        </w:div>
      </w:divsChild>
    </w:div>
    <w:div w:id="1697194789">
      <w:bodyDiv w:val="1"/>
      <w:marLeft w:val="0"/>
      <w:marRight w:val="0"/>
      <w:marTop w:val="0"/>
      <w:marBottom w:val="0"/>
      <w:divBdr>
        <w:top w:val="none" w:sz="0" w:space="0" w:color="auto"/>
        <w:left w:val="none" w:sz="0" w:space="0" w:color="auto"/>
        <w:bottom w:val="none" w:sz="0" w:space="0" w:color="auto"/>
        <w:right w:val="none" w:sz="0" w:space="0" w:color="auto"/>
      </w:divBdr>
      <w:divsChild>
        <w:div w:id="1886746424">
          <w:marLeft w:val="547"/>
          <w:marRight w:val="0"/>
          <w:marTop w:val="96"/>
          <w:marBottom w:val="0"/>
          <w:divBdr>
            <w:top w:val="none" w:sz="0" w:space="0" w:color="auto"/>
            <w:left w:val="none" w:sz="0" w:space="0" w:color="auto"/>
            <w:bottom w:val="none" w:sz="0" w:space="0" w:color="auto"/>
            <w:right w:val="none" w:sz="0" w:space="0" w:color="auto"/>
          </w:divBdr>
        </w:div>
        <w:div w:id="1276213943">
          <w:marLeft w:val="547"/>
          <w:marRight w:val="0"/>
          <w:marTop w:val="96"/>
          <w:marBottom w:val="0"/>
          <w:divBdr>
            <w:top w:val="none" w:sz="0" w:space="0" w:color="auto"/>
            <w:left w:val="none" w:sz="0" w:space="0" w:color="auto"/>
            <w:bottom w:val="none" w:sz="0" w:space="0" w:color="auto"/>
            <w:right w:val="none" w:sz="0" w:space="0" w:color="auto"/>
          </w:divBdr>
        </w:div>
        <w:div w:id="649408961">
          <w:marLeft w:val="547"/>
          <w:marRight w:val="0"/>
          <w:marTop w:val="96"/>
          <w:marBottom w:val="0"/>
          <w:divBdr>
            <w:top w:val="none" w:sz="0" w:space="0" w:color="auto"/>
            <w:left w:val="none" w:sz="0" w:space="0" w:color="auto"/>
            <w:bottom w:val="none" w:sz="0" w:space="0" w:color="auto"/>
            <w:right w:val="none" w:sz="0" w:space="0" w:color="auto"/>
          </w:divBdr>
        </w:div>
        <w:div w:id="1288704654">
          <w:marLeft w:val="547"/>
          <w:marRight w:val="0"/>
          <w:marTop w:val="96"/>
          <w:marBottom w:val="0"/>
          <w:divBdr>
            <w:top w:val="none" w:sz="0" w:space="0" w:color="auto"/>
            <w:left w:val="none" w:sz="0" w:space="0" w:color="auto"/>
            <w:bottom w:val="none" w:sz="0" w:space="0" w:color="auto"/>
            <w:right w:val="none" w:sz="0" w:space="0" w:color="auto"/>
          </w:divBdr>
        </w:div>
      </w:divsChild>
    </w:div>
    <w:div w:id="1702048671">
      <w:bodyDiv w:val="1"/>
      <w:marLeft w:val="0"/>
      <w:marRight w:val="0"/>
      <w:marTop w:val="0"/>
      <w:marBottom w:val="0"/>
      <w:divBdr>
        <w:top w:val="none" w:sz="0" w:space="0" w:color="auto"/>
        <w:left w:val="none" w:sz="0" w:space="0" w:color="auto"/>
        <w:bottom w:val="none" w:sz="0" w:space="0" w:color="auto"/>
        <w:right w:val="none" w:sz="0" w:space="0" w:color="auto"/>
      </w:divBdr>
    </w:div>
    <w:div w:id="1723282790">
      <w:bodyDiv w:val="1"/>
      <w:marLeft w:val="0"/>
      <w:marRight w:val="0"/>
      <w:marTop w:val="0"/>
      <w:marBottom w:val="0"/>
      <w:divBdr>
        <w:top w:val="none" w:sz="0" w:space="0" w:color="auto"/>
        <w:left w:val="none" w:sz="0" w:space="0" w:color="auto"/>
        <w:bottom w:val="none" w:sz="0" w:space="0" w:color="auto"/>
        <w:right w:val="none" w:sz="0" w:space="0" w:color="auto"/>
      </w:divBdr>
      <w:divsChild>
        <w:div w:id="1635453355">
          <w:marLeft w:val="446"/>
          <w:marRight w:val="0"/>
          <w:marTop w:val="0"/>
          <w:marBottom w:val="0"/>
          <w:divBdr>
            <w:top w:val="none" w:sz="0" w:space="0" w:color="auto"/>
            <w:left w:val="none" w:sz="0" w:space="0" w:color="auto"/>
            <w:bottom w:val="none" w:sz="0" w:space="0" w:color="auto"/>
            <w:right w:val="none" w:sz="0" w:space="0" w:color="auto"/>
          </w:divBdr>
        </w:div>
        <w:div w:id="680545028">
          <w:marLeft w:val="446"/>
          <w:marRight w:val="0"/>
          <w:marTop w:val="0"/>
          <w:marBottom w:val="0"/>
          <w:divBdr>
            <w:top w:val="none" w:sz="0" w:space="0" w:color="auto"/>
            <w:left w:val="none" w:sz="0" w:space="0" w:color="auto"/>
            <w:bottom w:val="none" w:sz="0" w:space="0" w:color="auto"/>
            <w:right w:val="none" w:sz="0" w:space="0" w:color="auto"/>
          </w:divBdr>
        </w:div>
      </w:divsChild>
    </w:div>
    <w:div w:id="1765151739">
      <w:bodyDiv w:val="1"/>
      <w:marLeft w:val="0"/>
      <w:marRight w:val="0"/>
      <w:marTop w:val="0"/>
      <w:marBottom w:val="0"/>
      <w:divBdr>
        <w:top w:val="none" w:sz="0" w:space="0" w:color="auto"/>
        <w:left w:val="none" w:sz="0" w:space="0" w:color="auto"/>
        <w:bottom w:val="none" w:sz="0" w:space="0" w:color="auto"/>
        <w:right w:val="none" w:sz="0" w:space="0" w:color="auto"/>
      </w:divBdr>
    </w:div>
    <w:div w:id="1848789057">
      <w:bodyDiv w:val="1"/>
      <w:marLeft w:val="0"/>
      <w:marRight w:val="0"/>
      <w:marTop w:val="0"/>
      <w:marBottom w:val="0"/>
      <w:divBdr>
        <w:top w:val="none" w:sz="0" w:space="0" w:color="auto"/>
        <w:left w:val="none" w:sz="0" w:space="0" w:color="auto"/>
        <w:bottom w:val="none" w:sz="0" w:space="0" w:color="auto"/>
        <w:right w:val="none" w:sz="0" w:space="0" w:color="auto"/>
      </w:divBdr>
    </w:div>
    <w:div w:id="1878271848">
      <w:bodyDiv w:val="1"/>
      <w:marLeft w:val="0"/>
      <w:marRight w:val="0"/>
      <w:marTop w:val="0"/>
      <w:marBottom w:val="0"/>
      <w:divBdr>
        <w:top w:val="none" w:sz="0" w:space="0" w:color="auto"/>
        <w:left w:val="none" w:sz="0" w:space="0" w:color="auto"/>
        <w:bottom w:val="none" w:sz="0" w:space="0" w:color="auto"/>
        <w:right w:val="none" w:sz="0" w:space="0" w:color="auto"/>
      </w:divBdr>
      <w:divsChild>
        <w:div w:id="1313018825">
          <w:marLeft w:val="835"/>
          <w:marRight w:val="0"/>
          <w:marTop w:val="0"/>
          <w:marBottom w:val="0"/>
          <w:divBdr>
            <w:top w:val="none" w:sz="0" w:space="0" w:color="auto"/>
            <w:left w:val="none" w:sz="0" w:space="0" w:color="auto"/>
            <w:bottom w:val="none" w:sz="0" w:space="0" w:color="auto"/>
            <w:right w:val="none" w:sz="0" w:space="0" w:color="auto"/>
          </w:divBdr>
        </w:div>
        <w:div w:id="1317220565">
          <w:marLeft w:val="965"/>
          <w:marRight w:val="0"/>
          <w:marTop w:val="0"/>
          <w:marBottom w:val="0"/>
          <w:divBdr>
            <w:top w:val="none" w:sz="0" w:space="0" w:color="auto"/>
            <w:left w:val="none" w:sz="0" w:space="0" w:color="auto"/>
            <w:bottom w:val="none" w:sz="0" w:space="0" w:color="auto"/>
            <w:right w:val="none" w:sz="0" w:space="0" w:color="auto"/>
          </w:divBdr>
        </w:div>
      </w:divsChild>
    </w:div>
    <w:div w:id="1879318740">
      <w:bodyDiv w:val="1"/>
      <w:marLeft w:val="0"/>
      <w:marRight w:val="0"/>
      <w:marTop w:val="0"/>
      <w:marBottom w:val="0"/>
      <w:divBdr>
        <w:top w:val="none" w:sz="0" w:space="0" w:color="auto"/>
        <w:left w:val="none" w:sz="0" w:space="0" w:color="auto"/>
        <w:bottom w:val="none" w:sz="0" w:space="0" w:color="auto"/>
        <w:right w:val="none" w:sz="0" w:space="0" w:color="auto"/>
      </w:divBdr>
      <w:divsChild>
        <w:div w:id="799803722">
          <w:marLeft w:val="446"/>
          <w:marRight w:val="0"/>
          <w:marTop w:val="96"/>
          <w:marBottom w:val="0"/>
          <w:divBdr>
            <w:top w:val="none" w:sz="0" w:space="0" w:color="auto"/>
            <w:left w:val="none" w:sz="0" w:space="0" w:color="auto"/>
            <w:bottom w:val="none" w:sz="0" w:space="0" w:color="auto"/>
            <w:right w:val="none" w:sz="0" w:space="0" w:color="auto"/>
          </w:divBdr>
        </w:div>
        <w:div w:id="358943040">
          <w:marLeft w:val="446"/>
          <w:marRight w:val="0"/>
          <w:marTop w:val="96"/>
          <w:marBottom w:val="0"/>
          <w:divBdr>
            <w:top w:val="none" w:sz="0" w:space="0" w:color="auto"/>
            <w:left w:val="none" w:sz="0" w:space="0" w:color="auto"/>
            <w:bottom w:val="none" w:sz="0" w:space="0" w:color="auto"/>
            <w:right w:val="none" w:sz="0" w:space="0" w:color="auto"/>
          </w:divBdr>
        </w:div>
        <w:div w:id="1155339388">
          <w:marLeft w:val="446"/>
          <w:marRight w:val="0"/>
          <w:marTop w:val="96"/>
          <w:marBottom w:val="0"/>
          <w:divBdr>
            <w:top w:val="none" w:sz="0" w:space="0" w:color="auto"/>
            <w:left w:val="none" w:sz="0" w:space="0" w:color="auto"/>
            <w:bottom w:val="none" w:sz="0" w:space="0" w:color="auto"/>
            <w:right w:val="none" w:sz="0" w:space="0" w:color="auto"/>
          </w:divBdr>
        </w:div>
        <w:div w:id="239339587">
          <w:marLeft w:val="446"/>
          <w:marRight w:val="0"/>
          <w:marTop w:val="96"/>
          <w:marBottom w:val="0"/>
          <w:divBdr>
            <w:top w:val="none" w:sz="0" w:space="0" w:color="auto"/>
            <w:left w:val="none" w:sz="0" w:space="0" w:color="auto"/>
            <w:bottom w:val="none" w:sz="0" w:space="0" w:color="auto"/>
            <w:right w:val="none" w:sz="0" w:space="0" w:color="auto"/>
          </w:divBdr>
        </w:div>
      </w:divsChild>
    </w:div>
    <w:div w:id="1981185393">
      <w:bodyDiv w:val="1"/>
      <w:marLeft w:val="0"/>
      <w:marRight w:val="0"/>
      <w:marTop w:val="0"/>
      <w:marBottom w:val="0"/>
      <w:divBdr>
        <w:top w:val="none" w:sz="0" w:space="0" w:color="auto"/>
        <w:left w:val="none" w:sz="0" w:space="0" w:color="auto"/>
        <w:bottom w:val="none" w:sz="0" w:space="0" w:color="auto"/>
        <w:right w:val="none" w:sz="0" w:space="0" w:color="auto"/>
      </w:divBdr>
    </w:div>
    <w:div w:id="2013214875">
      <w:bodyDiv w:val="1"/>
      <w:marLeft w:val="0"/>
      <w:marRight w:val="0"/>
      <w:marTop w:val="0"/>
      <w:marBottom w:val="0"/>
      <w:divBdr>
        <w:top w:val="none" w:sz="0" w:space="0" w:color="auto"/>
        <w:left w:val="none" w:sz="0" w:space="0" w:color="auto"/>
        <w:bottom w:val="none" w:sz="0" w:space="0" w:color="auto"/>
        <w:right w:val="none" w:sz="0" w:space="0" w:color="auto"/>
      </w:divBdr>
    </w:div>
    <w:div w:id="2120753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99" Type="http://schemas.openxmlformats.org/officeDocument/2006/relationships/image" Target="media/image154.wmf"/><Relationship Id="rId21" Type="http://schemas.openxmlformats.org/officeDocument/2006/relationships/image" Target="media/image6.png"/><Relationship Id="rId63" Type="http://schemas.openxmlformats.org/officeDocument/2006/relationships/oleObject" Target="embeddings/oleObject22.bin"/><Relationship Id="rId159" Type="http://schemas.openxmlformats.org/officeDocument/2006/relationships/image" Target="media/image78.wmf"/><Relationship Id="rId324" Type="http://schemas.openxmlformats.org/officeDocument/2006/relationships/oleObject" Target="embeddings/oleObject143.bin"/><Relationship Id="rId366" Type="http://schemas.openxmlformats.org/officeDocument/2006/relationships/image" Target="media/image189.wmf"/><Relationship Id="rId170" Type="http://schemas.openxmlformats.org/officeDocument/2006/relationships/oleObject" Target="embeddings/oleObject74.bin"/><Relationship Id="rId226" Type="http://schemas.openxmlformats.org/officeDocument/2006/relationships/oleObject" Target="embeddings/oleObject98.bin"/><Relationship Id="rId433" Type="http://schemas.openxmlformats.org/officeDocument/2006/relationships/hyperlink" Target="http://digilib.k.utb.cz/bitstream/handle/10563/13340/cibulka_2010_dp.pdf?sequence=1&amp;isAllowed=y" TargetMode="External"/><Relationship Id="rId268" Type="http://schemas.openxmlformats.org/officeDocument/2006/relationships/image" Target="media/image138.png"/><Relationship Id="rId32" Type="http://schemas.openxmlformats.org/officeDocument/2006/relationships/oleObject" Target="embeddings/oleObject7.bin"/><Relationship Id="rId74" Type="http://schemas.openxmlformats.org/officeDocument/2006/relationships/image" Target="media/image34.wmf"/><Relationship Id="rId128" Type="http://schemas.openxmlformats.org/officeDocument/2006/relationships/image" Target="media/image62.wmf"/><Relationship Id="rId335" Type="http://schemas.openxmlformats.org/officeDocument/2006/relationships/image" Target="media/image173.wmf"/><Relationship Id="rId377" Type="http://schemas.openxmlformats.org/officeDocument/2006/relationships/oleObject" Target="embeddings/oleObject169.bin"/><Relationship Id="rId5" Type="http://schemas.openxmlformats.org/officeDocument/2006/relationships/numbering" Target="numbering.xml"/><Relationship Id="rId181" Type="http://schemas.openxmlformats.org/officeDocument/2006/relationships/oleObject" Target="embeddings/oleObject78.bin"/><Relationship Id="rId237" Type="http://schemas.openxmlformats.org/officeDocument/2006/relationships/image" Target="media/image121.wmf"/><Relationship Id="rId402" Type="http://schemas.openxmlformats.org/officeDocument/2006/relationships/image" Target="media/image207.wmf"/><Relationship Id="rId279" Type="http://schemas.openxmlformats.org/officeDocument/2006/relationships/image" Target="media/image144.wmf"/><Relationship Id="rId43" Type="http://schemas.openxmlformats.org/officeDocument/2006/relationships/image" Target="media/image18.wmf"/><Relationship Id="rId139" Type="http://schemas.openxmlformats.org/officeDocument/2006/relationships/image" Target="media/image67.wmf"/><Relationship Id="rId290" Type="http://schemas.openxmlformats.org/officeDocument/2006/relationships/oleObject" Target="embeddings/oleObject127.bin"/><Relationship Id="rId304" Type="http://schemas.openxmlformats.org/officeDocument/2006/relationships/image" Target="media/image157.wmf"/><Relationship Id="rId346" Type="http://schemas.openxmlformats.org/officeDocument/2006/relationships/oleObject" Target="embeddings/oleObject154.bin"/><Relationship Id="rId388" Type="http://schemas.openxmlformats.org/officeDocument/2006/relationships/image" Target="media/image200.wmf"/><Relationship Id="rId85" Type="http://schemas.openxmlformats.org/officeDocument/2006/relationships/image" Target="media/image40.wmf"/><Relationship Id="rId150" Type="http://schemas.openxmlformats.org/officeDocument/2006/relationships/image" Target="media/image73.emf"/><Relationship Id="rId192" Type="http://schemas.openxmlformats.org/officeDocument/2006/relationships/image" Target="media/image96.wmf"/><Relationship Id="rId206" Type="http://schemas.openxmlformats.org/officeDocument/2006/relationships/oleObject" Target="embeddings/oleObject90.bin"/><Relationship Id="rId413" Type="http://schemas.openxmlformats.org/officeDocument/2006/relationships/oleObject" Target="embeddings/oleObject187.bin"/><Relationship Id="rId248" Type="http://schemas.openxmlformats.org/officeDocument/2006/relationships/image" Target="media/image127.wmf"/><Relationship Id="rId12" Type="http://schemas.openxmlformats.org/officeDocument/2006/relationships/header" Target="header1.xml"/><Relationship Id="rId33" Type="http://schemas.openxmlformats.org/officeDocument/2006/relationships/image" Target="media/image13.wmf"/><Relationship Id="rId108" Type="http://schemas.openxmlformats.org/officeDocument/2006/relationships/oleObject" Target="embeddings/oleObject44.bin"/><Relationship Id="rId129" Type="http://schemas.openxmlformats.org/officeDocument/2006/relationships/oleObject" Target="embeddings/oleObject54.bin"/><Relationship Id="rId280" Type="http://schemas.openxmlformats.org/officeDocument/2006/relationships/oleObject" Target="embeddings/oleObject122.bin"/><Relationship Id="rId315" Type="http://schemas.openxmlformats.org/officeDocument/2006/relationships/image" Target="media/image163.wmf"/><Relationship Id="rId336" Type="http://schemas.openxmlformats.org/officeDocument/2006/relationships/oleObject" Target="embeddings/oleObject149.bin"/><Relationship Id="rId357" Type="http://schemas.openxmlformats.org/officeDocument/2006/relationships/image" Target="media/image184.wmf"/><Relationship Id="rId54" Type="http://schemas.openxmlformats.org/officeDocument/2006/relationships/image" Target="media/image24.wmf"/><Relationship Id="rId75" Type="http://schemas.openxmlformats.org/officeDocument/2006/relationships/oleObject" Target="embeddings/oleObject28.bin"/><Relationship Id="rId96" Type="http://schemas.openxmlformats.org/officeDocument/2006/relationships/oleObject" Target="embeddings/oleObject38.bin"/><Relationship Id="rId140" Type="http://schemas.openxmlformats.org/officeDocument/2006/relationships/oleObject" Target="embeddings/oleObject60.bin"/><Relationship Id="rId161" Type="http://schemas.openxmlformats.org/officeDocument/2006/relationships/image" Target="media/image79.wmf"/><Relationship Id="rId182" Type="http://schemas.openxmlformats.org/officeDocument/2006/relationships/image" Target="media/image91.wmf"/><Relationship Id="rId217" Type="http://schemas.openxmlformats.org/officeDocument/2006/relationships/image" Target="media/image109.wmf"/><Relationship Id="rId378" Type="http://schemas.openxmlformats.org/officeDocument/2006/relationships/image" Target="media/image195.wmf"/><Relationship Id="rId399" Type="http://schemas.openxmlformats.org/officeDocument/2006/relationships/oleObject" Target="embeddings/oleObject180.bin"/><Relationship Id="rId403" Type="http://schemas.openxmlformats.org/officeDocument/2006/relationships/oleObject" Target="embeddings/oleObject182.bin"/><Relationship Id="rId6" Type="http://schemas.openxmlformats.org/officeDocument/2006/relationships/styles" Target="styles.xml"/><Relationship Id="rId238" Type="http://schemas.openxmlformats.org/officeDocument/2006/relationships/oleObject" Target="embeddings/oleObject104.bin"/><Relationship Id="rId259" Type="http://schemas.openxmlformats.org/officeDocument/2006/relationships/oleObject" Target="embeddings/oleObject113.bin"/><Relationship Id="rId424" Type="http://schemas.openxmlformats.org/officeDocument/2006/relationships/image" Target="media/image218.wmf"/><Relationship Id="rId23" Type="http://schemas.openxmlformats.org/officeDocument/2006/relationships/oleObject" Target="embeddings/oleObject3.bin"/><Relationship Id="rId119" Type="http://schemas.openxmlformats.org/officeDocument/2006/relationships/image" Target="media/image57.wmf"/><Relationship Id="rId270" Type="http://schemas.openxmlformats.org/officeDocument/2006/relationships/oleObject" Target="embeddings/oleObject117.bin"/><Relationship Id="rId291" Type="http://schemas.openxmlformats.org/officeDocument/2006/relationships/image" Target="media/image150.wmf"/><Relationship Id="rId305" Type="http://schemas.openxmlformats.org/officeDocument/2006/relationships/oleObject" Target="embeddings/oleObject134.bin"/><Relationship Id="rId326" Type="http://schemas.openxmlformats.org/officeDocument/2006/relationships/oleObject" Target="embeddings/oleObject144.bin"/><Relationship Id="rId347" Type="http://schemas.openxmlformats.org/officeDocument/2006/relationships/image" Target="media/image179.wmf"/><Relationship Id="rId44" Type="http://schemas.openxmlformats.org/officeDocument/2006/relationships/oleObject" Target="embeddings/oleObject13.bin"/><Relationship Id="rId65" Type="http://schemas.openxmlformats.org/officeDocument/2006/relationships/oleObject" Target="embeddings/oleObject23.bin"/><Relationship Id="rId86" Type="http://schemas.openxmlformats.org/officeDocument/2006/relationships/oleObject" Target="embeddings/oleObject33.bin"/><Relationship Id="rId130" Type="http://schemas.openxmlformats.org/officeDocument/2006/relationships/image" Target="media/image63.wmf"/><Relationship Id="rId151" Type="http://schemas.openxmlformats.org/officeDocument/2006/relationships/image" Target="media/image74.wmf"/><Relationship Id="rId368" Type="http://schemas.openxmlformats.org/officeDocument/2006/relationships/image" Target="media/image190.wmf"/><Relationship Id="rId389" Type="http://schemas.openxmlformats.org/officeDocument/2006/relationships/oleObject" Target="embeddings/oleObject175.bin"/><Relationship Id="rId172" Type="http://schemas.openxmlformats.org/officeDocument/2006/relationships/image" Target="media/image85.emf"/><Relationship Id="rId193" Type="http://schemas.openxmlformats.org/officeDocument/2006/relationships/oleObject" Target="embeddings/oleObject84.bin"/><Relationship Id="rId207" Type="http://schemas.openxmlformats.org/officeDocument/2006/relationships/image" Target="media/image104.wmf"/><Relationship Id="rId228" Type="http://schemas.openxmlformats.org/officeDocument/2006/relationships/oleObject" Target="embeddings/oleObject99.bin"/><Relationship Id="rId249" Type="http://schemas.openxmlformats.org/officeDocument/2006/relationships/oleObject" Target="embeddings/oleObject109.bin"/><Relationship Id="rId414" Type="http://schemas.openxmlformats.org/officeDocument/2006/relationships/image" Target="media/image213.wmf"/><Relationship Id="rId435" Type="http://schemas.openxmlformats.org/officeDocument/2006/relationships/hyperlink" Target="http://euler.fd.cvut.cz/predmety/game_theory/files/Hyksova2004a.pdf" TargetMode="External"/><Relationship Id="rId13" Type="http://schemas.openxmlformats.org/officeDocument/2006/relationships/footer" Target="footer1.xml"/><Relationship Id="rId109" Type="http://schemas.openxmlformats.org/officeDocument/2006/relationships/image" Target="media/image52.wmf"/><Relationship Id="rId260" Type="http://schemas.openxmlformats.org/officeDocument/2006/relationships/image" Target="media/image133.wmf"/><Relationship Id="rId281" Type="http://schemas.openxmlformats.org/officeDocument/2006/relationships/image" Target="media/image145.wmf"/><Relationship Id="rId316" Type="http://schemas.openxmlformats.org/officeDocument/2006/relationships/oleObject" Target="embeddings/oleObject139.bin"/><Relationship Id="rId337" Type="http://schemas.openxmlformats.org/officeDocument/2006/relationships/image" Target="media/image174.wmf"/><Relationship Id="rId34" Type="http://schemas.openxmlformats.org/officeDocument/2006/relationships/oleObject" Target="embeddings/oleObject8.bin"/><Relationship Id="rId55" Type="http://schemas.openxmlformats.org/officeDocument/2006/relationships/oleObject" Target="embeddings/oleObject18.bin"/><Relationship Id="rId76" Type="http://schemas.openxmlformats.org/officeDocument/2006/relationships/image" Target="media/image35.png"/><Relationship Id="rId97" Type="http://schemas.openxmlformats.org/officeDocument/2006/relationships/image" Target="media/image46.wmf"/><Relationship Id="rId120" Type="http://schemas.openxmlformats.org/officeDocument/2006/relationships/oleObject" Target="embeddings/oleObject50.bin"/><Relationship Id="rId141" Type="http://schemas.openxmlformats.org/officeDocument/2006/relationships/image" Target="media/image68.wmf"/><Relationship Id="rId358" Type="http://schemas.openxmlformats.org/officeDocument/2006/relationships/oleObject" Target="embeddings/oleObject160.bin"/><Relationship Id="rId379" Type="http://schemas.openxmlformats.org/officeDocument/2006/relationships/oleObject" Target="embeddings/oleObject170.bin"/><Relationship Id="rId7" Type="http://schemas.openxmlformats.org/officeDocument/2006/relationships/settings" Target="settings.xml"/><Relationship Id="rId162" Type="http://schemas.openxmlformats.org/officeDocument/2006/relationships/oleObject" Target="embeddings/oleObject70.bin"/><Relationship Id="rId183" Type="http://schemas.openxmlformats.org/officeDocument/2006/relationships/oleObject" Target="embeddings/oleObject79.bin"/><Relationship Id="rId218" Type="http://schemas.openxmlformats.org/officeDocument/2006/relationships/oleObject" Target="embeddings/oleObject96.bin"/><Relationship Id="rId239" Type="http://schemas.openxmlformats.org/officeDocument/2006/relationships/image" Target="media/image122.wmf"/><Relationship Id="rId390" Type="http://schemas.openxmlformats.org/officeDocument/2006/relationships/image" Target="media/image201.wmf"/><Relationship Id="rId404" Type="http://schemas.openxmlformats.org/officeDocument/2006/relationships/image" Target="media/image208.wmf"/><Relationship Id="rId425" Type="http://schemas.openxmlformats.org/officeDocument/2006/relationships/oleObject" Target="embeddings/oleObject193.bin"/><Relationship Id="rId250" Type="http://schemas.openxmlformats.org/officeDocument/2006/relationships/image" Target="media/image128.wmf"/><Relationship Id="rId271" Type="http://schemas.openxmlformats.org/officeDocument/2006/relationships/image" Target="media/image140.wmf"/><Relationship Id="rId292" Type="http://schemas.openxmlformats.org/officeDocument/2006/relationships/oleObject" Target="embeddings/oleObject128.bin"/><Relationship Id="rId306" Type="http://schemas.openxmlformats.org/officeDocument/2006/relationships/image" Target="media/image158.wmf"/><Relationship Id="rId24" Type="http://schemas.openxmlformats.org/officeDocument/2006/relationships/image" Target="media/image8.wmf"/><Relationship Id="rId45" Type="http://schemas.openxmlformats.org/officeDocument/2006/relationships/image" Target="media/image19.wmf"/><Relationship Id="rId66" Type="http://schemas.openxmlformats.org/officeDocument/2006/relationships/image" Target="media/image30.wmf"/><Relationship Id="rId87" Type="http://schemas.openxmlformats.org/officeDocument/2006/relationships/image" Target="media/image41.wmf"/><Relationship Id="rId110" Type="http://schemas.openxmlformats.org/officeDocument/2006/relationships/oleObject" Target="embeddings/oleObject45.bin"/><Relationship Id="rId131" Type="http://schemas.openxmlformats.org/officeDocument/2006/relationships/oleObject" Target="embeddings/oleObject55.bin"/><Relationship Id="rId327" Type="http://schemas.openxmlformats.org/officeDocument/2006/relationships/image" Target="media/image169.wmf"/><Relationship Id="rId348" Type="http://schemas.openxmlformats.org/officeDocument/2006/relationships/oleObject" Target="embeddings/oleObject155.bin"/><Relationship Id="rId369" Type="http://schemas.openxmlformats.org/officeDocument/2006/relationships/oleObject" Target="embeddings/oleObject165.bin"/><Relationship Id="rId152" Type="http://schemas.openxmlformats.org/officeDocument/2006/relationships/oleObject" Target="embeddings/oleObject65.bin"/><Relationship Id="rId173" Type="http://schemas.openxmlformats.org/officeDocument/2006/relationships/image" Target="media/image86.wmf"/><Relationship Id="rId194" Type="http://schemas.openxmlformats.org/officeDocument/2006/relationships/image" Target="media/image97.wmf"/><Relationship Id="rId208" Type="http://schemas.openxmlformats.org/officeDocument/2006/relationships/oleObject" Target="embeddings/oleObject91.bin"/><Relationship Id="rId229" Type="http://schemas.openxmlformats.org/officeDocument/2006/relationships/image" Target="media/image117.wmf"/><Relationship Id="rId380" Type="http://schemas.openxmlformats.org/officeDocument/2006/relationships/image" Target="media/image196.wmf"/><Relationship Id="rId415" Type="http://schemas.openxmlformats.org/officeDocument/2006/relationships/oleObject" Target="embeddings/oleObject188.bin"/><Relationship Id="rId436" Type="http://schemas.openxmlformats.org/officeDocument/2006/relationships/hyperlink" Target="http://www.cs.vsb.cz/sawa/teh/" TargetMode="External"/><Relationship Id="rId240" Type="http://schemas.openxmlformats.org/officeDocument/2006/relationships/oleObject" Target="embeddings/oleObject105.bin"/><Relationship Id="rId261" Type="http://schemas.openxmlformats.org/officeDocument/2006/relationships/oleObject" Target="embeddings/oleObject114.bin"/><Relationship Id="rId14" Type="http://schemas.openxmlformats.org/officeDocument/2006/relationships/header" Target="header2.xml"/><Relationship Id="rId35" Type="http://schemas.openxmlformats.org/officeDocument/2006/relationships/image" Target="media/image14.wmf"/><Relationship Id="rId56" Type="http://schemas.openxmlformats.org/officeDocument/2006/relationships/image" Target="media/image25.wmf"/><Relationship Id="rId77" Type="http://schemas.openxmlformats.org/officeDocument/2006/relationships/image" Target="media/image36.wmf"/><Relationship Id="rId100" Type="http://schemas.openxmlformats.org/officeDocument/2006/relationships/oleObject" Target="embeddings/oleObject40.bin"/><Relationship Id="rId282" Type="http://schemas.openxmlformats.org/officeDocument/2006/relationships/oleObject" Target="embeddings/oleObject123.bin"/><Relationship Id="rId317" Type="http://schemas.openxmlformats.org/officeDocument/2006/relationships/image" Target="media/image164.wmf"/><Relationship Id="rId338" Type="http://schemas.openxmlformats.org/officeDocument/2006/relationships/oleObject" Target="embeddings/oleObject150.bin"/><Relationship Id="rId359" Type="http://schemas.openxmlformats.org/officeDocument/2006/relationships/image" Target="media/image185.wmf"/><Relationship Id="rId8" Type="http://schemas.openxmlformats.org/officeDocument/2006/relationships/webSettings" Target="webSettings.xml"/><Relationship Id="rId98" Type="http://schemas.openxmlformats.org/officeDocument/2006/relationships/oleObject" Target="embeddings/oleObject39.bin"/><Relationship Id="rId121" Type="http://schemas.openxmlformats.org/officeDocument/2006/relationships/image" Target="media/image58.wmf"/><Relationship Id="rId142" Type="http://schemas.openxmlformats.org/officeDocument/2006/relationships/oleObject" Target="embeddings/oleObject61.bin"/><Relationship Id="rId163" Type="http://schemas.openxmlformats.org/officeDocument/2006/relationships/image" Target="media/image80.wmf"/><Relationship Id="rId184" Type="http://schemas.openxmlformats.org/officeDocument/2006/relationships/image" Target="media/image92.wmf"/><Relationship Id="rId219" Type="http://schemas.openxmlformats.org/officeDocument/2006/relationships/image" Target="media/image110.wmf"/><Relationship Id="rId370" Type="http://schemas.openxmlformats.org/officeDocument/2006/relationships/image" Target="media/image191.wmf"/><Relationship Id="rId391" Type="http://schemas.openxmlformats.org/officeDocument/2006/relationships/oleObject" Target="embeddings/oleObject176.bin"/><Relationship Id="rId405" Type="http://schemas.openxmlformats.org/officeDocument/2006/relationships/oleObject" Target="embeddings/oleObject183.bin"/><Relationship Id="rId426" Type="http://schemas.openxmlformats.org/officeDocument/2006/relationships/image" Target="media/image219.wmf"/><Relationship Id="rId230" Type="http://schemas.openxmlformats.org/officeDocument/2006/relationships/oleObject" Target="embeddings/oleObject100.bin"/><Relationship Id="rId251" Type="http://schemas.openxmlformats.org/officeDocument/2006/relationships/oleObject" Target="embeddings/oleObject110.bin"/><Relationship Id="rId25" Type="http://schemas.openxmlformats.org/officeDocument/2006/relationships/oleObject" Target="embeddings/oleObject4.bin"/><Relationship Id="rId46" Type="http://schemas.openxmlformats.org/officeDocument/2006/relationships/oleObject" Target="embeddings/oleObject14.bin"/><Relationship Id="rId67" Type="http://schemas.openxmlformats.org/officeDocument/2006/relationships/oleObject" Target="embeddings/oleObject24.bin"/><Relationship Id="rId272" Type="http://schemas.openxmlformats.org/officeDocument/2006/relationships/oleObject" Target="embeddings/oleObject118.bin"/><Relationship Id="rId293" Type="http://schemas.openxmlformats.org/officeDocument/2006/relationships/image" Target="media/image151.wmf"/><Relationship Id="rId307" Type="http://schemas.openxmlformats.org/officeDocument/2006/relationships/oleObject" Target="embeddings/oleObject135.bin"/><Relationship Id="rId328" Type="http://schemas.openxmlformats.org/officeDocument/2006/relationships/oleObject" Target="embeddings/oleObject145.bin"/><Relationship Id="rId349" Type="http://schemas.openxmlformats.org/officeDocument/2006/relationships/image" Target="media/image180.wmf"/><Relationship Id="rId88" Type="http://schemas.openxmlformats.org/officeDocument/2006/relationships/oleObject" Target="embeddings/oleObject34.bin"/><Relationship Id="rId111" Type="http://schemas.openxmlformats.org/officeDocument/2006/relationships/image" Target="media/image53.wmf"/><Relationship Id="rId132" Type="http://schemas.openxmlformats.org/officeDocument/2006/relationships/image" Target="media/image64.wmf"/><Relationship Id="rId153" Type="http://schemas.openxmlformats.org/officeDocument/2006/relationships/image" Target="media/image75.wmf"/><Relationship Id="rId174" Type="http://schemas.openxmlformats.org/officeDocument/2006/relationships/oleObject" Target="embeddings/oleObject75.bin"/><Relationship Id="rId195" Type="http://schemas.openxmlformats.org/officeDocument/2006/relationships/oleObject" Target="embeddings/oleObject85.bin"/><Relationship Id="rId209" Type="http://schemas.openxmlformats.org/officeDocument/2006/relationships/image" Target="media/image105.wmf"/><Relationship Id="rId360" Type="http://schemas.openxmlformats.org/officeDocument/2006/relationships/oleObject" Target="embeddings/oleObject161.bin"/><Relationship Id="rId381" Type="http://schemas.openxmlformats.org/officeDocument/2006/relationships/oleObject" Target="embeddings/oleObject171.bin"/><Relationship Id="rId416" Type="http://schemas.openxmlformats.org/officeDocument/2006/relationships/image" Target="media/image214.wmf"/><Relationship Id="rId220" Type="http://schemas.openxmlformats.org/officeDocument/2006/relationships/oleObject" Target="embeddings/oleObject97.bin"/><Relationship Id="rId241" Type="http://schemas.openxmlformats.org/officeDocument/2006/relationships/image" Target="media/image123.png"/><Relationship Id="rId437" Type="http://schemas.openxmlformats.org/officeDocument/2006/relationships/hyperlink" Target="https://archive.org/details/theoryofgamesand030098mbp" TargetMode="External"/><Relationship Id="rId15" Type="http://schemas.openxmlformats.org/officeDocument/2006/relationships/footer" Target="footer2.xml"/><Relationship Id="rId36" Type="http://schemas.openxmlformats.org/officeDocument/2006/relationships/oleObject" Target="embeddings/oleObject9.bin"/><Relationship Id="rId57" Type="http://schemas.openxmlformats.org/officeDocument/2006/relationships/oleObject" Target="embeddings/oleObject19.bin"/><Relationship Id="rId262" Type="http://schemas.openxmlformats.org/officeDocument/2006/relationships/image" Target="media/image134.wmf"/><Relationship Id="rId283" Type="http://schemas.openxmlformats.org/officeDocument/2006/relationships/image" Target="media/image146.wmf"/><Relationship Id="rId318" Type="http://schemas.openxmlformats.org/officeDocument/2006/relationships/oleObject" Target="embeddings/oleObject140.bin"/><Relationship Id="rId339" Type="http://schemas.openxmlformats.org/officeDocument/2006/relationships/image" Target="media/image175.wmf"/><Relationship Id="rId78" Type="http://schemas.openxmlformats.org/officeDocument/2006/relationships/oleObject" Target="embeddings/oleObject29.bin"/><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oleObject" Target="embeddings/oleObject51.bin"/><Relationship Id="rId143" Type="http://schemas.openxmlformats.org/officeDocument/2006/relationships/image" Target="media/image69.png"/><Relationship Id="rId164" Type="http://schemas.openxmlformats.org/officeDocument/2006/relationships/oleObject" Target="embeddings/oleObject71.bin"/><Relationship Id="rId185" Type="http://schemas.openxmlformats.org/officeDocument/2006/relationships/oleObject" Target="embeddings/oleObject80.bin"/><Relationship Id="rId350" Type="http://schemas.openxmlformats.org/officeDocument/2006/relationships/oleObject" Target="embeddings/oleObject156.bin"/><Relationship Id="rId371" Type="http://schemas.openxmlformats.org/officeDocument/2006/relationships/oleObject" Target="embeddings/oleObject166.bin"/><Relationship Id="rId406" Type="http://schemas.openxmlformats.org/officeDocument/2006/relationships/image" Target="media/image209.wmf"/><Relationship Id="rId9" Type="http://schemas.openxmlformats.org/officeDocument/2006/relationships/footnotes" Target="footnotes.xml"/><Relationship Id="rId210" Type="http://schemas.openxmlformats.org/officeDocument/2006/relationships/oleObject" Target="embeddings/oleObject92.bin"/><Relationship Id="rId392" Type="http://schemas.openxmlformats.org/officeDocument/2006/relationships/image" Target="media/image202.wmf"/><Relationship Id="rId427" Type="http://schemas.openxmlformats.org/officeDocument/2006/relationships/oleObject" Target="embeddings/oleObject194.bin"/><Relationship Id="rId26" Type="http://schemas.openxmlformats.org/officeDocument/2006/relationships/image" Target="media/image9.png"/><Relationship Id="rId231" Type="http://schemas.openxmlformats.org/officeDocument/2006/relationships/image" Target="media/image118.wmf"/><Relationship Id="rId252" Type="http://schemas.openxmlformats.org/officeDocument/2006/relationships/image" Target="media/image129.wmf"/><Relationship Id="rId273" Type="http://schemas.openxmlformats.org/officeDocument/2006/relationships/image" Target="media/image141.wmf"/><Relationship Id="rId294" Type="http://schemas.openxmlformats.org/officeDocument/2006/relationships/oleObject" Target="embeddings/oleObject129.bin"/><Relationship Id="rId308" Type="http://schemas.openxmlformats.org/officeDocument/2006/relationships/image" Target="media/image159.wmf"/><Relationship Id="rId329" Type="http://schemas.openxmlformats.org/officeDocument/2006/relationships/image" Target="media/image170.wmf"/><Relationship Id="rId47" Type="http://schemas.openxmlformats.org/officeDocument/2006/relationships/image" Target="media/image20.png"/><Relationship Id="rId68" Type="http://schemas.openxmlformats.org/officeDocument/2006/relationships/image" Target="media/image31.wmf"/><Relationship Id="rId89" Type="http://schemas.openxmlformats.org/officeDocument/2006/relationships/image" Target="media/image42.wmf"/><Relationship Id="rId112" Type="http://schemas.openxmlformats.org/officeDocument/2006/relationships/oleObject" Target="embeddings/oleObject46.bin"/><Relationship Id="rId133" Type="http://schemas.openxmlformats.org/officeDocument/2006/relationships/oleObject" Target="embeddings/oleObject56.bin"/><Relationship Id="rId154" Type="http://schemas.openxmlformats.org/officeDocument/2006/relationships/oleObject" Target="embeddings/oleObject66.bin"/><Relationship Id="rId175" Type="http://schemas.openxmlformats.org/officeDocument/2006/relationships/image" Target="media/image87.wmf"/><Relationship Id="rId340" Type="http://schemas.openxmlformats.org/officeDocument/2006/relationships/oleObject" Target="embeddings/oleObject151.bin"/><Relationship Id="rId361" Type="http://schemas.openxmlformats.org/officeDocument/2006/relationships/image" Target="media/image186.wmf"/><Relationship Id="rId196" Type="http://schemas.openxmlformats.org/officeDocument/2006/relationships/image" Target="media/image98.wmf"/><Relationship Id="rId200" Type="http://schemas.openxmlformats.org/officeDocument/2006/relationships/image" Target="media/image100.wmf"/><Relationship Id="rId382" Type="http://schemas.openxmlformats.org/officeDocument/2006/relationships/image" Target="media/image197.wmf"/><Relationship Id="rId417" Type="http://schemas.openxmlformats.org/officeDocument/2006/relationships/oleObject" Target="embeddings/oleObject189.bin"/><Relationship Id="rId438" Type="http://schemas.openxmlformats.org/officeDocument/2006/relationships/hyperlink" Target="http://www.fs.vsb.cz/books/StatickaOptimalizace" TargetMode="External"/><Relationship Id="rId16" Type="http://schemas.openxmlformats.org/officeDocument/2006/relationships/image" Target="media/image3.wmf"/><Relationship Id="rId221" Type="http://schemas.openxmlformats.org/officeDocument/2006/relationships/image" Target="media/image111.emf"/><Relationship Id="rId242" Type="http://schemas.openxmlformats.org/officeDocument/2006/relationships/image" Target="media/image124.wmf"/><Relationship Id="rId263" Type="http://schemas.openxmlformats.org/officeDocument/2006/relationships/oleObject" Target="embeddings/oleObject115.bin"/><Relationship Id="rId284" Type="http://schemas.openxmlformats.org/officeDocument/2006/relationships/oleObject" Target="embeddings/oleObject124.bin"/><Relationship Id="rId319" Type="http://schemas.openxmlformats.org/officeDocument/2006/relationships/image" Target="media/image165.wmf"/><Relationship Id="rId37" Type="http://schemas.openxmlformats.org/officeDocument/2006/relationships/image" Target="media/image15.wmf"/><Relationship Id="rId58" Type="http://schemas.openxmlformats.org/officeDocument/2006/relationships/image" Target="media/image26.wmf"/><Relationship Id="rId79" Type="http://schemas.openxmlformats.org/officeDocument/2006/relationships/image" Target="media/image37.wmf"/><Relationship Id="rId102" Type="http://schemas.openxmlformats.org/officeDocument/2006/relationships/oleObject" Target="embeddings/oleObject41.bin"/><Relationship Id="rId123" Type="http://schemas.openxmlformats.org/officeDocument/2006/relationships/image" Target="media/image59.wmf"/><Relationship Id="rId144" Type="http://schemas.openxmlformats.org/officeDocument/2006/relationships/image" Target="media/image70.wmf"/><Relationship Id="rId330" Type="http://schemas.openxmlformats.org/officeDocument/2006/relationships/oleObject" Target="embeddings/oleObject146.bin"/><Relationship Id="rId90" Type="http://schemas.openxmlformats.org/officeDocument/2006/relationships/oleObject" Target="embeddings/oleObject35.bin"/><Relationship Id="rId165" Type="http://schemas.openxmlformats.org/officeDocument/2006/relationships/image" Target="media/image81.wmf"/><Relationship Id="rId186" Type="http://schemas.openxmlformats.org/officeDocument/2006/relationships/image" Target="media/image93.wmf"/><Relationship Id="rId351" Type="http://schemas.openxmlformats.org/officeDocument/2006/relationships/image" Target="media/image181.wmf"/><Relationship Id="rId372" Type="http://schemas.openxmlformats.org/officeDocument/2006/relationships/image" Target="media/image192.wmf"/><Relationship Id="rId393" Type="http://schemas.openxmlformats.org/officeDocument/2006/relationships/oleObject" Target="embeddings/oleObject177.bin"/><Relationship Id="rId407" Type="http://schemas.openxmlformats.org/officeDocument/2006/relationships/oleObject" Target="embeddings/oleObject184.bin"/><Relationship Id="rId428" Type="http://schemas.openxmlformats.org/officeDocument/2006/relationships/image" Target="media/image220.wmf"/><Relationship Id="rId211" Type="http://schemas.openxmlformats.org/officeDocument/2006/relationships/image" Target="media/image106.wmf"/><Relationship Id="rId232" Type="http://schemas.openxmlformats.org/officeDocument/2006/relationships/oleObject" Target="embeddings/oleObject101.bin"/><Relationship Id="rId253" Type="http://schemas.openxmlformats.org/officeDocument/2006/relationships/oleObject" Target="embeddings/oleObject111.bin"/><Relationship Id="rId274" Type="http://schemas.openxmlformats.org/officeDocument/2006/relationships/oleObject" Target="embeddings/oleObject119.bin"/><Relationship Id="rId295" Type="http://schemas.openxmlformats.org/officeDocument/2006/relationships/image" Target="media/image152.wmf"/><Relationship Id="rId309" Type="http://schemas.openxmlformats.org/officeDocument/2006/relationships/oleObject" Target="embeddings/oleObject136.bin"/><Relationship Id="rId27" Type="http://schemas.openxmlformats.org/officeDocument/2006/relationships/image" Target="media/image10.wmf"/><Relationship Id="rId48" Type="http://schemas.openxmlformats.org/officeDocument/2006/relationships/image" Target="media/image21.wmf"/><Relationship Id="rId69" Type="http://schemas.openxmlformats.org/officeDocument/2006/relationships/oleObject" Target="embeddings/oleObject25.bin"/><Relationship Id="rId113" Type="http://schemas.openxmlformats.org/officeDocument/2006/relationships/image" Target="media/image54.wmf"/><Relationship Id="rId134" Type="http://schemas.openxmlformats.org/officeDocument/2006/relationships/oleObject" Target="embeddings/oleObject57.bin"/><Relationship Id="rId320" Type="http://schemas.openxmlformats.org/officeDocument/2006/relationships/oleObject" Target="embeddings/oleObject141.bin"/><Relationship Id="rId80" Type="http://schemas.openxmlformats.org/officeDocument/2006/relationships/oleObject" Target="embeddings/oleObject30.bin"/><Relationship Id="rId155" Type="http://schemas.openxmlformats.org/officeDocument/2006/relationships/image" Target="media/image76.wmf"/><Relationship Id="rId176" Type="http://schemas.openxmlformats.org/officeDocument/2006/relationships/oleObject" Target="embeddings/oleObject76.bin"/><Relationship Id="rId197" Type="http://schemas.openxmlformats.org/officeDocument/2006/relationships/oleObject" Target="embeddings/oleObject86.bin"/><Relationship Id="rId341" Type="http://schemas.openxmlformats.org/officeDocument/2006/relationships/image" Target="media/image176.wmf"/><Relationship Id="rId362" Type="http://schemas.openxmlformats.org/officeDocument/2006/relationships/image" Target="media/image187.wmf"/><Relationship Id="rId383" Type="http://schemas.openxmlformats.org/officeDocument/2006/relationships/oleObject" Target="embeddings/oleObject172.bin"/><Relationship Id="rId418" Type="http://schemas.openxmlformats.org/officeDocument/2006/relationships/image" Target="media/image215.wmf"/><Relationship Id="rId439" Type="http://schemas.openxmlformats.org/officeDocument/2006/relationships/image" Target="media/image222.wmf"/><Relationship Id="rId201" Type="http://schemas.openxmlformats.org/officeDocument/2006/relationships/oleObject" Target="embeddings/oleObject88.bin"/><Relationship Id="rId222" Type="http://schemas.openxmlformats.org/officeDocument/2006/relationships/image" Target="media/image112.png"/><Relationship Id="rId243" Type="http://schemas.openxmlformats.org/officeDocument/2006/relationships/oleObject" Target="embeddings/oleObject106.bin"/><Relationship Id="rId264" Type="http://schemas.openxmlformats.org/officeDocument/2006/relationships/image" Target="media/image135.gif"/><Relationship Id="rId285" Type="http://schemas.openxmlformats.org/officeDocument/2006/relationships/image" Target="media/image147.wmf"/><Relationship Id="rId17" Type="http://schemas.openxmlformats.org/officeDocument/2006/relationships/oleObject" Target="embeddings/oleObject1.bin"/><Relationship Id="rId38" Type="http://schemas.openxmlformats.org/officeDocument/2006/relationships/oleObject" Target="embeddings/oleObject10.bin"/><Relationship Id="rId59" Type="http://schemas.openxmlformats.org/officeDocument/2006/relationships/oleObject" Target="embeddings/oleObject20.bin"/><Relationship Id="rId103" Type="http://schemas.openxmlformats.org/officeDocument/2006/relationships/image" Target="media/image49.wmf"/><Relationship Id="rId124" Type="http://schemas.openxmlformats.org/officeDocument/2006/relationships/oleObject" Target="embeddings/oleObject52.bin"/><Relationship Id="rId310" Type="http://schemas.openxmlformats.org/officeDocument/2006/relationships/image" Target="media/image160.wmf"/><Relationship Id="rId70" Type="http://schemas.openxmlformats.org/officeDocument/2006/relationships/image" Target="media/image32.wmf"/><Relationship Id="rId91" Type="http://schemas.openxmlformats.org/officeDocument/2006/relationships/image" Target="media/image43.wmf"/><Relationship Id="rId145" Type="http://schemas.openxmlformats.org/officeDocument/2006/relationships/oleObject" Target="embeddings/oleObject62.bin"/><Relationship Id="rId166" Type="http://schemas.openxmlformats.org/officeDocument/2006/relationships/oleObject" Target="embeddings/oleObject72.bin"/><Relationship Id="rId187" Type="http://schemas.openxmlformats.org/officeDocument/2006/relationships/oleObject" Target="embeddings/oleObject81.bin"/><Relationship Id="rId331" Type="http://schemas.openxmlformats.org/officeDocument/2006/relationships/image" Target="media/image171.wmf"/><Relationship Id="rId352" Type="http://schemas.openxmlformats.org/officeDocument/2006/relationships/oleObject" Target="embeddings/oleObject157.bin"/><Relationship Id="rId373" Type="http://schemas.openxmlformats.org/officeDocument/2006/relationships/oleObject" Target="embeddings/oleObject167.bin"/><Relationship Id="rId394" Type="http://schemas.openxmlformats.org/officeDocument/2006/relationships/image" Target="media/image203.wmf"/><Relationship Id="rId408" Type="http://schemas.openxmlformats.org/officeDocument/2006/relationships/image" Target="media/image210.wmf"/><Relationship Id="rId429" Type="http://schemas.openxmlformats.org/officeDocument/2006/relationships/oleObject" Target="embeddings/oleObject195.bin"/><Relationship Id="rId1" Type="http://schemas.openxmlformats.org/officeDocument/2006/relationships/customXml" Target="../customXml/item1.xml"/><Relationship Id="rId212" Type="http://schemas.openxmlformats.org/officeDocument/2006/relationships/oleObject" Target="embeddings/oleObject93.bin"/><Relationship Id="rId233" Type="http://schemas.openxmlformats.org/officeDocument/2006/relationships/image" Target="media/image119.wmf"/><Relationship Id="rId254" Type="http://schemas.openxmlformats.org/officeDocument/2006/relationships/hyperlink" Target="https://cs.wikipedia.org/wiki/%C3%9Ase%C4%8Dka" TargetMode="External"/><Relationship Id="rId440" Type="http://schemas.openxmlformats.org/officeDocument/2006/relationships/oleObject" Target="embeddings/oleObject197.bin"/><Relationship Id="rId28" Type="http://schemas.openxmlformats.org/officeDocument/2006/relationships/oleObject" Target="embeddings/oleObject5.bin"/><Relationship Id="rId49" Type="http://schemas.openxmlformats.org/officeDocument/2006/relationships/oleObject" Target="embeddings/oleObject15.bin"/><Relationship Id="rId114" Type="http://schemas.openxmlformats.org/officeDocument/2006/relationships/oleObject" Target="embeddings/oleObject47.bin"/><Relationship Id="rId275" Type="http://schemas.openxmlformats.org/officeDocument/2006/relationships/image" Target="media/image142.wmf"/><Relationship Id="rId296" Type="http://schemas.openxmlformats.org/officeDocument/2006/relationships/oleObject" Target="embeddings/oleObject130.bin"/><Relationship Id="rId300" Type="http://schemas.openxmlformats.org/officeDocument/2006/relationships/oleObject" Target="embeddings/oleObject132.bin"/><Relationship Id="rId60" Type="http://schemas.openxmlformats.org/officeDocument/2006/relationships/image" Target="media/image27.wmf"/><Relationship Id="rId81" Type="http://schemas.openxmlformats.org/officeDocument/2006/relationships/image" Target="media/image38.wmf"/><Relationship Id="rId135" Type="http://schemas.openxmlformats.org/officeDocument/2006/relationships/image" Target="media/image65.wmf"/><Relationship Id="rId156" Type="http://schemas.openxmlformats.org/officeDocument/2006/relationships/oleObject" Target="embeddings/oleObject67.bin"/><Relationship Id="rId177" Type="http://schemas.openxmlformats.org/officeDocument/2006/relationships/image" Target="media/image88.emf"/><Relationship Id="rId198" Type="http://schemas.openxmlformats.org/officeDocument/2006/relationships/image" Target="media/image99.wmf"/><Relationship Id="rId321" Type="http://schemas.openxmlformats.org/officeDocument/2006/relationships/image" Target="media/image166.wmf"/><Relationship Id="rId342" Type="http://schemas.openxmlformats.org/officeDocument/2006/relationships/oleObject" Target="embeddings/oleObject152.bin"/><Relationship Id="rId363" Type="http://schemas.openxmlformats.org/officeDocument/2006/relationships/oleObject" Target="embeddings/oleObject162.bin"/><Relationship Id="rId384" Type="http://schemas.openxmlformats.org/officeDocument/2006/relationships/image" Target="media/image198.wmf"/><Relationship Id="rId419" Type="http://schemas.openxmlformats.org/officeDocument/2006/relationships/oleObject" Target="embeddings/oleObject190.bin"/><Relationship Id="rId202" Type="http://schemas.openxmlformats.org/officeDocument/2006/relationships/image" Target="media/image101.emf"/><Relationship Id="rId223" Type="http://schemas.openxmlformats.org/officeDocument/2006/relationships/image" Target="media/image113.png"/><Relationship Id="rId244" Type="http://schemas.openxmlformats.org/officeDocument/2006/relationships/image" Target="media/image125.wmf"/><Relationship Id="rId430" Type="http://schemas.openxmlformats.org/officeDocument/2006/relationships/image" Target="media/image221.wmf"/><Relationship Id="rId18" Type="http://schemas.openxmlformats.org/officeDocument/2006/relationships/image" Target="media/image4.JPG"/><Relationship Id="rId39" Type="http://schemas.openxmlformats.org/officeDocument/2006/relationships/image" Target="media/image16.wmf"/><Relationship Id="rId265" Type="http://schemas.openxmlformats.org/officeDocument/2006/relationships/image" Target="media/image136.JPG"/><Relationship Id="rId286" Type="http://schemas.openxmlformats.org/officeDocument/2006/relationships/oleObject" Target="embeddings/oleObject125.bin"/><Relationship Id="rId50" Type="http://schemas.openxmlformats.org/officeDocument/2006/relationships/image" Target="media/image22.wmf"/><Relationship Id="rId104" Type="http://schemas.openxmlformats.org/officeDocument/2006/relationships/oleObject" Target="embeddings/oleObject42.bin"/><Relationship Id="rId125" Type="http://schemas.openxmlformats.org/officeDocument/2006/relationships/image" Target="media/image60.wmf"/><Relationship Id="rId146" Type="http://schemas.openxmlformats.org/officeDocument/2006/relationships/image" Target="media/image71.wmf"/><Relationship Id="rId167" Type="http://schemas.openxmlformats.org/officeDocument/2006/relationships/image" Target="media/image82.wmf"/><Relationship Id="rId188" Type="http://schemas.openxmlformats.org/officeDocument/2006/relationships/image" Target="media/image94.wmf"/><Relationship Id="rId311" Type="http://schemas.openxmlformats.org/officeDocument/2006/relationships/oleObject" Target="embeddings/oleObject137.bin"/><Relationship Id="rId332" Type="http://schemas.openxmlformats.org/officeDocument/2006/relationships/oleObject" Target="embeddings/oleObject147.bin"/><Relationship Id="rId353" Type="http://schemas.openxmlformats.org/officeDocument/2006/relationships/image" Target="media/image182.wmf"/><Relationship Id="rId374" Type="http://schemas.openxmlformats.org/officeDocument/2006/relationships/image" Target="media/image193.wmf"/><Relationship Id="rId395" Type="http://schemas.openxmlformats.org/officeDocument/2006/relationships/oleObject" Target="embeddings/oleObject178.bin"/><Relationship Id="rId409" Type="http://schemas.openxmlformats.org/officeDocument/2006/relationships/oleObject" Target="embeddings/oleObject185.bin"/><Relationship Id="rId71" Type="http://schemas.openxmlformats.org/officeDocument/2006/relationships/oleObject" Target="embeddings/oleObject26.bin"/><Relationship Id="rId92" Type="http://schemas.openxmlformats.org/officeDocument/2006/relationships/oleObject" Target="embeddings/oleObject36.bin"/><Relationship Id="rId213" Type="http://schemas.openxmlformats.org/officeDocument/2006/relationships/image" Target="media/image107.wmf"/><Relationship Id="rId234" Type="http://schemas.openxmlformats.org/officeDocument/2006/relationships/oleObject" Target="embeddings/oleObject102.bin"/><Relationship Id="rId420" Type="http://schemas.openxmlformats.org/officeDocument/2006/relationships/image" Target="media/image216.wmf"/><Relationship Id="rId2" Type="http://schemas.openxmlformats.org/officeDocument/2006/relationships/customXml" Target="../customXml/item2.xml"/><Relationship Id="rId29" Type="http://schemas.openxmlformats.org/officeDocument/2006/relationships/image" Target="media/image11.wmf"/><Relationship Id="rId255" Type="http://schemas.openxmlformats.org/officeDocument/2006/relationships/image" Target="media/image130.png"/><Relationship Id="rId276" Type="http://schemas.openxmlformats.org/officeDocument/2006/relationships/oleObject" Target="embeddings/oleObject120.bin"/><Relationship Id="rId297" Type="http://schemas.openxmlformats.org/officeDocument/2006/relationships/image" Target="media/image153.wmf"/><Relationship Id="rId441" Type="http://schemas.openxmlformats.org/officeDocument/2006/relationships/hyperlink" Target="file:///F:\Projekt2020\Prokop1%20-%20Optimalizace.DOCX" TargetMode="External"/><Relationship Id="rId40" Type="http://schemas.openxmlformats.org/officeDocument/2006/relationships/oleObject" Target="embeddings/oleObject11.bin"/><Relationship Id="rId115" Type="http://schemas.openxmlformats.org/officeDocument/2006/relationships/image" Target="media/image55.wmf"/><Relationship Id="rId136" Type="http://schemas.openxmlformats.org/officeDocument/2006/relationships/oleObject" Target="embeddings/oleObject58.bin"/><Relationship Id="rId157" Type="http://schemas.openxmlformats.org/officeDocument/2006/relationships/image" Target="media/image77.wmf"/><Relationship Id="rId178" Type="http://schemas.openxmlformats.org/officeDocument/2006/relationships/image" Target="media/image89.wmf"/><Relationship Id="rId301" Type="http://schemas.openxmlformats.org/officeDocument/2006/relationships/image" Target="media/image155.png"/><Relationship Id="rId322" Type="http://schemas.openxmlformats.org/officeDocument/2006/relationships/oleObject" Target="embeddings/oleObject142.bin"/><Relationship Id="rId343" Type="http://schemas.openxmlformats.org/officeDocument/2006/relationships/image" Target="media/image177.wmf"/><Relationship Id="rId364" Type="http://schemas.openxmlformats.org/officeDocument/2006/relationships/image" Target="media/image188.wmf"/><Relationship Id="rId61" Type="http://schemas.openxmlformats.org/officeDocument/2006/relationships/oleObject" Target="embeddings/oleObject21.bin"/><Relationship Id="rId82" Type="http://schemas.openxmlformats.org/officeDocument/2006/relationships/oleObject" Target="embeddings/oleObject31.bin"/><Relationship Id="rId199" Type="http://schemas.openxmlformats.org/officeDocument/2006/relationships/oleObject" Target="embeddings/oleObject87.bin"/><Relationship Id="rId203" Type="http://schemas.openxmlformats.org/officeDocument/2006/relationships/image" Target="media/image102.wmf"/><Relationship Id="rId385" Type="http://schemas.openxmlformats.org/officeDocument/2006/relationships/oleObject" Target="embeddings/oleObject173.bin"/><Relationship Id="rId19" Type="http://schemas.openxmlformats.org/officeDocument/2006/relationships/image" Target="media/image5.wmf"/><Relationship Id="rId224" Type="http://schemas.openxmlformats.org/officeDocument/2006/relationships/image" Target="media/image114.wmf"/><Relationship Id="rId245" Type="http://schemas.openxmlformats.org/officeDocument/2006/relationships/oleObject" Target="embeddings/oleObject107.bin"/><Relationship Id="rId266" Type="http://schemas.openxmlformats.org/officeDocument/2006/relationships/image" Target="media/image137.wmf"/><Relationship Id="rId287" Type="http://schemas.openxmlformats.org/officeDocument/2006/relationships/image" Target="media/image148.wmf"/><Relationship Id="rId410" Type="http://schemas.openxmlformats.org/officeDocument/2006/relationships/image" Target="media/image211.wmf"/><Relationship Id="rId431" Type="http://schemas.openxmlformats.org/officeDocument/2006/relationships/oleObject" Target="embeddings/oleObject196.bin"/><Relationship Id="rId30" Type="http://schemas.openxmlformats.org/officeDocument/2006/relationships/oleObject" Target="embeddings/oleObject6.bin"/><Relationship Id="rId105" Type="http://schemas.openxmlformats.org/officeDocument/2006/relationships/image" Target="media/image50.wmf"/><Relationship Id="rId126" Type="http://schemas.openxmlformats.org/officeDocument/2006/relationships/oleObject" Target="embeddings/oleObject53.bin"/><Relationship Id="rId147" Type="http://schemas.openxmlformats.org/officeDocument/2006/relationships/oleObject" Target="embeddings/oleObject63.bin"/><Relationship Id="rId168" Type="http://schemas.openxmlformats.org/officeDocument/2006/relationships/oleObject" Target="embeddings/oleObject73.bin"/><Relationship Id="rId312" Type="http://schemas.openxmlformats.org/officeDocument/2006/relationships/image" Target="media/image161.png"/><Relationship Id="rId333" Type="http://schemas.openxmlformats.org/officeDocument/2006/relationships/image" Target="media/image172.wmf"/><Relationship Id="rId354" Type="http://schemas.openxmlformats.org/officeDocument/2006/relationships/oleObject" Target="embeddings/oleObject158.bin"/><Relationship Id="rId51" Type="http://schemas.openxmlformats.org/officeDocument/2006/relationships/oleObject" Target="embeddings/oleObject16.bin"/><Relationship Id="rId72" Type="http://schemas.openxmlformats.org/officeDocument/2006/relationships/image" Target="media/image33.wmf"/><Relationship Id="rId93" Type="http://schemas.openxmlformats.org/officeDocument/2006/relationships/image" Target="media/image44.wmf"/><Relationship Id="rId189" Type="http://schemas.openxmlformats.org/officeDocument/2006/relationships/oleObject" Target="embeddings/oleObject82.bin"/><Relationship Id="rId375" Type="http://schemas.openxmlformats.org/officeDocument/2006/relationships/oleObject" Target="embeddings/oleObject168.bin"/><Relationship Id="rId396" Type="http://schemas.openxmlformats.org/officeDocument/2006/relationships/image" Target="media/image204.wmf"/><Relationship Id="rId3" Type="http://schemas.openxmlformats.org/officeDocument/2006/relationships/customXml" Target="../customXml/item3.xml"/><Relationship Id="rId214" Type="http://schemas.openxmlformats.org/officeDocument/2006/relationships/oleObject" Target="embeddings/oleObject94.bin"/><Relationship Id="rId235" Type="http://schemas.openxmlformats.org/officeDocument/2006/relationships/image" Target="media/image120.wmf"/><Relationship Id="rId256" Type="http://schemas.openxmlformats.org/officeDocument/2006/relationships/image" Target="media/image131.wmf"/><Relationship Id="rId277" Type="http://schemas.openxmlformats.org/officeDocument/2006/relationships/image" Target="media/image143.wmf"/><Relationship Id="rId298" Type="http://schemas.openxmlformats.org/officeDocument/2006/relationships/oleObject" Target="embeddings/oleObject131.bin"/><Relationship Id="rId400" Type="http://schemas.openxmlformats.org/officeDocument/2006/relationships/image" Target="media/image206.wmf"/><Relationship Id="rId421" Type="http://schemas.openxmlformats.org/officeDocument/2006/relationships/oleObject" Target="embeddings/oleObject191.bin"/><Relationship Id="rId442" Type="http://schemas.openxmlformats.org/officeDocument/2006/relationships/fontTable" Target="fontTable.xml"/><Relationship Id="rId116" Type="http://schemas.openxmlformats.org/officeDocument/2006/relationships/oleObject" Target="embeddings/oleObject48.bin"/><Relationship Id="rId137" Type="http://schemas.openxmlformats.org/officeDocument/2006/relationships/image" Target="media/image66.wmf"/><Relationship Id="rId158" Type="http://schemas.openxmlformats.org/officeDocument/2006/relationships/oleObject" Target="embeddings/oleObject68.bin"/><Relationship Id="rId302" Type="http://schemas.openxmlformats.org/officeDocument/2006/relationships/image" Target="media/image156.wmf"/><Relationship Id="rId323" Type="http://schemas.openxmlformats.org/officeDocument/2006/relationships/image" Target="media/image167.wmf"/><Relationship Id="rId344" Type="http://schemas.openxmlformats.org/officeDocument/2006/relationships/oleObject" Target="embeddings/oleObject153.bin"/><Relationship Id="rId20" Type="http://schemas.openxmlformats.org/officeDocument/2006/relationships/oleObject" Target="embeddings/oleObject2.bin"/><Relationship Id="rId41" Type="http://schemas.openxmlformats.org/officeDocument/2006/relationships/image" Target="media/image17.wmf"/><Relationship Id="rId62" Type="http://schemas.openxmlformats.org/officeDocument/2006/relationships/image" Target="media/image28.wmf"/><Relationship Id="rId83" Type="http://schemas.openxmlformats.org/officeDocument/2006/relationships/image" Target="media/image39.wmf"/><Relationship Id="rId179" Type="http://schemas.openxmlformats.org/officeDocument/2006/relationships/oleObject" Target="embeddings/oleObject77.bin"/><Relationship Id="rId365" Type="http://schemas.openxmlformats.org/officeDocument/2006/relationships/oleObject" Target="embeddings/oleObject163.bin"/><Relationship Id="rId386" Type="http://schemas.openxmlformats.org/officeDocument/2006/relationships/image" Target="media/image199.wmf"/><Relationship Id="rId190" Type="http://schemas.openxmlformats.org/officeDocument/2006/relationships/image" Target="media/image95.wmf"/><Relationship Id="rId204" Type="http://schemas.openxmlformats.org/officeDocument/2006/relationships/oleObject" Target="embeddings/oleObject89.bin"/><Relationship Id="rId225" Type="http://schemas.openxmlformats.org/officeDocument/2006/relationships/image" Target="media/image115.wmf"/><Relationship Id="rId246" Type="http://schemas.openxmlformats.org/officeDocument/2006/relationships/image" Target="media/image126.wmf"/><Relationship Id="rId267" Type="http://schemas.openxmlformats.org/officeDocument/2006/relationships/oleObject" Target="embeddings/oleObject116.bin"/><Relationship Id="rId288" Type="http://schemas.openxmlformats.org/officeDocument/2006/relationships/oleObject" Target="embeddings/oleObject126.bin"/><Relationship Id="rId411" Type="http://schemas.openxmlformats.org/officeDocument/2006/relationships/oleObject" Target="embeddings/oleObject186.bin"/><Relationship Id="rId432" Type="http://schemas.openxmlformats.org/officeDocument/2006/relationships/hyperlink" Target="http://gallica.bnf.fr/ark:/12148/bpt6k31267/f1304.image.r=Comptes%20rendus%20hebdomadaires%20des%20s%C3%A9ances%20de%20l.langEN" TargetMode="External"/><Relationship Id="rId106" Type="http://schemas.openxmlformats.org/officeDocument/2006/relationships/oleObject" Target="embeddings/oleObject43.bin"/><Relationship Id="rId127" Type="http://schemas.openxmlformats.org/officeDocument/2006/relationships/image" Target="media/image61.png"/><Relationship Id="rId313" Type="http://schemas.openxmlformats.org/officeDocument/2006/relationships/image" Target="media/image162.wmf"/><Relationship Id="rId10" Type="http://schemas.openxmlformats.org/officeDocument/2006/relationships/endnotes" Target="endnotes.xml"/><Relationship Id="rId31" Type="http://schemas.openxmlformats.org/officeDocument/2006/relationships/image" Target="media/image12.wmf"/><Relationship Id="rId52" Type="http://schemas.openxmlformats.org/officeDocument/2006/relationships/image" Target="media/image23.wmf"/><Relationship Id="rId73" Type="http://schemas.openxmlformats.org/officeDocument/2006/relationships/oleObject" Target="embeddings/oleObject27.bin"/><Relationship Id="rId94" Type="http://schemas.openxmlformats.org/officeDocument/2006/relationships/oleObject" Target="embeddings/oleObject37.bin"/><Relationship Id="rId148" Type="http://schemas.openxmlformats.org/officeDocument/2006/relationships/image" Target="media/image72.wmf"/><Relationship Id="rId169" Type="http://schemas.openxmlformats.org/officeDocument/2006/relationships/image" Target="media/image83.wmf"/><Relationship Id="rId334" Type="http://schemas.openxmlformats.org/officeDocument/2006/relationships/oleObject" Target="embeddings/oleObject148.bin"/><Relationship Id="rId355" Type="http://schemas.openxmlformats.org/officeDocument/2006/relationships/image" Target="media/image183.wmf"/><Relationship Id="rId376" Type="http://schemas.openxmlformats.org/officeDocument/2006/relationships/image" Target="media/image194.wmf"/><Relationship Id="rId397" Type="http://schemas.openxmlformats.org/officeDocument/2006/relationships/oleObject" Target="embeddings/oleObject179.bin"/><Relationship Id="rId4" Type="http://schemas.openxmlformats.org/officeDocument/2006/relationships/customXml" Target="../customXml/item4.xml"/><Relationship Id="rId180" Type="http://schemas.openxmlformats.org/officeDocument/2006/relationships/image" Target="media/image90.wmf"/><Relationship Id="rId215" Type="http://schemas.openxmlformats.org/officeDocument/2006/relationships/image" Target="media/image108.wmf"/><Relationship Id="rId236" Type="http://schemas.openxmlformats.org/officeDocument/2006/relationships/oleObject" Target="embeddings/oleObject103.bin"/><Relationship Id="rId257" Type="http://schemas.openxmlformats.org/officeDocument/2006/relationships/oleObject" Target="embeddings/oleObject112.bin"/><Relationship Id="rId278" Type="http://schemas.openxmlformats.org/officeDocument/2006/relationships/oleObject" Target="embeddings/oleObject121.bin"/><Relationship Id="rId401" Type="http://schemas.openxmlformats.org/officeDocument/2006/relationships/oleObject" Target="embeddings/oleObject181.bin"/><Relationship Id="rId422" Type="http://schemas.openxmlformats.org/officeDocument/2006/relationships/image" Target="media/image217.wmf"/><Relationship Id="rId443" Type="http://schemas.openxmlformats.org/officeDocument/2006/relationships/theme" Target="theme/theme1.xml"/><Relationship Id="rId303" Type="http://schemas.openxmlformats.org/officeDocument/2006/relationships/oleObject" Target="embeddings/oleObject133.bin"/><Relationship Id="rId42" Type="http://schemas.openxmlformats.org/officeDocument/2006/relationships/oleObject" Target="embeddings/oleObject12.bin"/><Relationship Id="rId84" Type="http://schemas.openxmlformats.org/officeDocument/2006/relationships/oleObject" Target="embeddings/oleObject32.bin"/><Relationship Id="rId138" Type="http://schemas.openxmlformats.org/officeDocument/2006/relationships/oleObject" Target="embeddings/oleObject59.bin"/><Relationship Id="rId345" Type="http://schemas.openxmlformats.org/officeDocument/2006/relationships/image" Target="media/image178.wmf"/><Relationship Id="rId387" Type="http://schemas.openxmlformats.org/officeDocument/2006/relationships/oleObject" Target="embeddings/oleObject174.bin"/><Relationship Id="rId191" Type="http://schemas.openxmlformats.org/officeDocument/2006/relationships/oleObject" Target="embeddings/oleObject83.bin"/><Relationship Id="rId205" Type="http://schemas.openxmlformats.org/officeDocument/2006/relationships/image" Target="media/image103.wmf"/><Relationship Id="rId247" Type="http://schemas.openxmlformats.org/officeDocument/2006/relationships/oleObject" Target="embeddings/oleObject108.bin"/><Relationship Id="rId412" Type="http://schemas.openxmlformats.org/officeDocument/2006/relationships/image" Target="media/image212.wmf"/><Relationship Id="rId107" Type="http://schemas.openxmlformats.org/officeDocument/2006/relationships/image" Target="media/image51.wmf"/><Relationship Id="rId289" Type="http://schemas.openxmlformats.org/officeDocument/2006/relationships/image" Target="media/image149.wmf"/><Relationship Id="rId11" Type="http://schemas.openxmlformats.org/officeDocument/2006/relationships/image" Target="media/image1.png"/><Relationship Id="rId53" Type="http://schemas.openxmlformats.org/officeDocument/2006/relationships/oleObject" Target="embeddings/oleObject17.bin"/><Relationship Id="rId149" Type="http://schemas.openxmlformats.org/officeDocument/2006/relationships/oleObject" Target="embeddings/oleObject64.bin"/><Relationship Id="rId314" Type="http://schemas.openxmlformats.org/officeDocument/2006/relationships/oleObject" Target="embeddings/oleObject138.bin"/><Relationship Id="rId356" Type="http://schemas.openxmlformats.org/officeDocument/2006/relationships/oleObject" Target="embeddings/oleObject159.bin"/><Relationship Id="rId398" Type="http://schemas.openxmlformats.org/officeDocument/2006/relationships/image" Target="media/image205.wmf"/><Relationship Id="rId95" Type="http://schemas.openxmlformats.org/officeDocument/2006/relationships/image" Target="media/image45.wmf"/><Relationship Id="rId160" Type="http://schemas.openxmlformats.org/officeDocument/2006/relationships/oleObject" Target="embeddings/oleObject69.bin"/><Relationship Id="rId216" Type="http://schemas.openxmlformats.org/officeDocument/2006/relationships/oleObject" Target="embeddings/oleObject95.bin"/><Relationship Id="rId423" Type="http://schemas.openxmlformats.org/officeDocument/2006/relationships/oleObject" Target="embeddings/oleObject192.bin"/><Relationship Id="rId258" Type="http://schemas.openxmlformats.org/officeDocument/2006/relationships/image" Target="media/image132.wmf"/><Relationship Id="rId22" Type="http://schemas.openxmlformats.org/officeDocument/2006/relationships/image" Target="media/image7.wmf"/><Relationship Id="rId64" Type="http://schemas.openxmlformats.org/officeDocument/2006/relationships/image" Target="media/image29.wmf"/><Relationship Id="rId118" Type="http://schemas.openxmlformats.org/officeDocument/2006/relationships/oleObject" Target="embeddings/oleObject49.bin"/><Relationship Id="rId325" Type="http://schemas.openxmlformats.org/officeDocument/2006/relationships/image" Target="media/image168.wmf"/><Relationship Id="rId367" Type="http://schemas.openxmlformats.org/officeDocument/2006/relationships/oleObject" Target="embeddings/oleObject164.bin"/><Relationship Id="rId171" Type="http://schemas.openxmlformats.org/officeDocument/2006/relationships/image" Target="media/image84.emf"/><Relationship Id="rId227" Type="http://schemas.openxmlformats.org/officeDocument/2006/relationships/image" Target="media/image116.wmf"/><Relationship Id="rId269" Type="http://schemas.openxmlformats.org/officeDocument/2006/relationships/image" Target="media/image139.wmf"/><Relationship Id="rId434" Type="http://schemas.openxmlformats.org/officeDocument/2006/relationships/hyperlink" Target="https://www.math.ucla.edu/~tom/Game_Theory/comb.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ospichalova\Downloads\sablona-studijni-materialy.dotx" TargetMode="External"/></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FAE8BE0F9241ED4083F743BB03EE1D68" ma:contentTypeVersion="2" ma:contentTypeDescription="Vytvoří nový dokument" ma:contentTypeScope="" ma:versionID="82c6b27d64d19767bc2bf87c959a1423">
  <xsd:schema xmlns:xsd="http://www.w3.org/2001/XMLSchema" xmlns:xs="http://www.w3.org/2001/XMLSchema" xmlns:p="http://schemas.microsoft.com/office/2006/metadata/properties" xmlns:ns2="34a0577a-2fcf-4f5f-aec4-f2eae0fecbd1" targetNamespace="http://schemas.microsoft.com/office/2006/metadata/properties" ma:root="true" ma:fieldsID="705a280cb99df2e0bb524bcf5dce08f9" ns2:_="">
    <xsd:import namespace="34a0577a-2fcf-4f5f-aec4-f2eae0fecbd1"/>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a0577a-2fcf-4f5f-aec4-f2eae0fecbd1"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 (1).xsl" StyleName="APA" Version="6"/>
</file>

<file path=customXml/itemProps1.xml><?xml version="1.0" encoding="utf-8"?>
<ds:datastoreItem xmlns:ds="http://schemas.openxmlformats.org/officeDocument/2006/customXml" ds:itemID="{DA051905-B4C4-4F7A-9E55-79FBDCE73A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a0577a-2fcf-4f5f-aec4-f2eae0fec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417CE27-D84D-4812-8182-64D26259D093}">
  <ds:schemaRefs>
    <ds:schemaRef ds:uri="http://schemas.microsoft.com/office/2006/metadata/properties"/>
    <ds:schemaRef ds:uri="http://purl.org/dc/terms/"/>
    <ds:schemaRef ds:uri="http://schemas.openxmlformats.org/package/2006/metadata/core-properties"/>
    <ds:schemaRef ds:uri="34a0577a-2fcf-4f5f-aec4-f2eae0fecbd1"/>
    <ds:schemaRef ds:uri="http://schemas.microsoft.com/office/2006/documentManagement/types"/>
    <ds:schemaRef ds:uri="http://schemas.microsoft.com/office/infopath/2007/PartnerControls"/>
    <ds:schemaRef ds:uri="http://purl.org/dc/elements/1.1/"/>
    <ds:schemaRef ds:uri="http://www.w3.org/XML/1998/namespace"/>
    <ds:schemaRef ds:uri="http://purl.org/dc/dcmitype/"/>
  </ds:schemaRefs>
</ds:datastoreItem>
</file>

<file path=customXml/itemProps3.xml><?xml version="1.0" encoding="utf-8"?>
<ds:datastoreItem xmlns:ds="http://schemas.openxmlformats.org/officeDocument/2006/customXml" ds:itemID="{D0223D13-37DD-4982-97C9-859D5361B54D}">
  <ds:schemaRefs>
    <ds:schemaRef ds:uri="http://schemas.microsoft.com/sharepoint/v3/contenttype/forms"/>
  </ds:schemaRefs>
</ds:datastoreItem>
</file>

<file path=customXml/itemProps4.xml><?xml version="1.0" encoding="utf-8"?>
<ds:datastoreItem xmlns:ds="http://schemas.openxmlformats.org/officeDocument/2006/customXml" ds:itemID="{F0E461E4-533B-4617-B28A-5206274696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sablona-studijni-materialy</Template>
  <TotalTime>2419</TotalTime>
  <Pages>71</Pages>
  <Words>16890</Words>
  <Characters>99653</Characters>
  <Application>Microsoft Office Word</Application>
  <DocSecurity>0</DocSecurity>
  <Lines>830</Lines>
  <Paragraphs>232</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Pepa</vt:lpstr>
      <vt:lpstr>Šablona -- Diplomová práce (uni)</vt:lpstr>
    </vt:vector>
  </TitlesOfParts>
  <Company>FHS UTB ve Zlíně</Company>
  <LinksUpToDate>false</LinksUpToDate>
  <CharactersWithSpaces>116311</CharactersWithSpaces>
  <SharedDoc>false</SharedDoc>
  <HLinks>
    <vt:vector size="126" baseType="variant">
      <vt:variant>
        <vt:i4>1966143</vt:i4>
      </vt:variant>
      <vt:variant>
        <vt:i4>133</vt:i4>
      </vt:variant>
      <vt:variant>
        <vt:i4>0</vt:i4>
      </vt:variant>
      <vt:variant>
        <vt:i4>5</vt:i4>
      </vt:variant>
      <vt:variant>
        <vt:lpwstr/>
      </vt:variant>
      <vt:variant>
        <vt:lpwstr>_Toc117787187</vt:lpwstr>
      </vt:variant>
      <vt:variant>
        <vt:i4>1966143</vt:i4>
      </vt:variant>
      <vt:variant>
        <vt:i4>127</vt:i4>
      </vt:variant>
      <vt:variant>
        <vt:i4>0</vt:i4>
      </vt:variant>
      <vt:variant>
        <vt:i4>5</vt:i4>
      </vt:variant>
      <vt:variant>
        <vt:lpwstr/>
      </vt:variant>
      <vt:variant>
        <vt:lpwstr>_Toc117787186</vt:lpwstr>
      </vt:variant>
      <vt:variant>
        <vt:i4>1966143</vt:i4>
      </vt:variant>
      <vt:variant>
        <vt:i4>121</vt:i4>
      </vt:variant>
      <vt:variant>
        <vt:i4>0</vt:i4>
      </vt:variant>
      <vt:variant>
        <vt:i4>5</vt:i4>
      </vt:variant>
      <vt:variant>
        <vt:lpwstr/>
      </vt:variant>
      <vt:variant>
        <vt:lpwstr>_Toc117787185</vt:lpwstr>
      </vt:variant>
      <vt:variant>
        <vt:i4>1966143</vt:i4>
      </vt:variant>
      <vt:variant>
        <vt:i4>115</vt:i4>
      </vt:variant>
      <vt:variant>
        <vt:i4>0</vt:i4>
      </vt:variant>
      <vt:variant>
        <vt:i4>5</vt:i4>
      </vt:variant>
      <vt:variant>
        <vt:lpwstr/>
      </vt:variant>
      <vt:variant>
        <vt:lpwstr>_Toc117787184</vt:lpwstr>
      </vt:variant>
      <vt:variant>
        <vt:i4>1966143</vt:i4>
      </vt:variant>
      <vt:variant>
        <vt:i4>109</vt:i4>
      </vt:variant>
      <vt:variant>
        <vt:i4>0</vt:i4>
      </vt:variant>
      <vt:variant>
        <vt:i4>5</vt:i4>
      </vt:variant>
      <vt:variant>
        <vt:lpwstr/>
      </vt:variant>
      <vt:variant>
        <vt:lpwstr>_Toc117787183</vt:lpwstr>
      </vt:variant>
      <vt:variant>
        <vt:i4>1966143</vt:i4>
      </vt:variant>
      <vt:variant>
        <vt:i4>103</vt:i4>
      </vt:variant>
      <vt:variant>
        <vt:i4>0</vt:i4>
      </vt:variant>
      <vt:variant>
        <vt:i4>5</vt:i4>
      </vt:variant>
      <vt:variant>
        <vt:lpwstr/>
      </vt:variant>
      <vt:variant>
        <vt:lpwstr>_Toc117787182</vt:lpwstr>
      </vt:variant>
      <vt:variant>
        <vt:i4>1966143</vt:i4>
      </vt:variant>
      <vt:variant>
        <vt:i4>97</vt:i4>
      </vt:variant>
      <vt:variant>
        <vt:i4>0</vt:i4>
      </vt:variant>
      <vt:variant>
        <vt:i4>5</vt:i4>
      </vt:variant>
      <vt:variant>
        <vt:lpwstr/>
      </vt:variant>
      <vt:variant>
        <vt:lpwstr>_Toc117787181</vt:lpwstr>
      </vt:variant>
      <vt:variant>
        <vt:i4>1966143</vt:i4>
      </vt:variant>
      <vt:variant>
        <vt:i4>91</vt:i4>
      </vt:variant>
      <vt:variant>
        <vt:i4>0</vt:i4>
      </vt:variant>
      <vt:variant>
        <vt:i4>5</vt:i4>
      </vt:variant>
      <vt:variant>
        <vt:lpwstr/>
      </vt:variant>
      <vt:variant>
        <vt:lpwstr>_Toc117787180</vt:lpwstr>
      </vt:variant>
      <vt:variant>
        <vt:i4>1114175</vt:i4>
      </vt:variant>
      <vt:variant>
        <vt:i4>85</vt:i4>
      </vt:variant>
      <vt:variant>
        <vt:i4>0</vt:i4>
      </vt:variant>
      <vt:variant>
        <vt:i4>5</vt:i4>
      </vt:variant>
      <vt:variant>
        <vt:lpwstr/>
      </vt:variant>
      <vt:variant>
        <vt:lpwstr>_Toc117787179</vt:lpwstr>
      </vt:variant>
      <vt:variant>
        <vt:i4>1114175</vt:i4>
      </vt:variant>
      <vt:variant>
        <vt:i4>79</vt:i4>
      </vt:variant>
      <vt:variant>
        <vt:i4>0</vt:i4>
      </vt:variant>
      <vt:variant>
        <vt:i4>5</vt:i4>
      </vt:variant>
      <vt:variant>
        <vt:lpwstr/>
      </vt:variant>
      <vt:variant>
        <vt:lpwstr>_Toc117787178</vt:lpwstr>
      </vt:variant>
      <vt:variant>
        <vt:i4>1114175</vt:i4>
      </vt:variant>
      <vt:variant>
        <vt:i4>73</vt:i4>
      </vt:variant>
      <vt:variant>
        <vt:i4>0</vt:i4>
      </vt:variant>
      <vt:variant>
        <vt:i4>5</vt:i4>
      </vt:variant>
      <vt:variant>
        <vt:lpwstr/>
      </vt:variant>
      <vt:variant>
        <vt:lpwstr>_Toc117787177</vt:lpwstr>
      </vt:variant>
      <vt:variant>
        <vt:i4>1114175</vt:i4>
      </vt:variant>
      <vt:variant>
        <vt:i4>67</vt:i4>
      </vt:variant>
      <vt:variant>
        <vt:i4>0</vt:i4>
      </vt:variant>
      <vt:variant>
        <vt:i4>5</vt:i4>
      </vt:variant>
      <vt:variant>
        <vt:lpwstr/>
      </vt:variant>
      <vt:variant>
        <vt:lpwstr>_Toc117787176</vt:lpwstr>
      </vt:variant>
      <vt:variant>
        <vt:i4>1114175</vt:i4>
      </vt:variant>
      <vt:variant>
        <vt:i4>61</vt:i4>
      </vt:variant>
      <vt:variant>
        <vt:i4>0</vt:i4>
      </vt:variant>
      <vt:variant>
        <vt:i4>5</vt:i4>
      </vt:variant>
      <vt:variant>
        <vt:lpwstr/>
      </vt:variant>
      <vt:variant>
        <vt:lpwstr>_Toc117787175</vt:lpwstr>
      </vt:variant>
      <vt:variant>
        <vt:i4>1114175</vt:i4>
      </vt:variant>
      <vt:variant>
        <vt:i4>55</vt:i4>
      </vt:variant>
      <vt:variant>
        <vt:i4>0</vt:i4>
      </vt:variant>
      <vt:variant>
        <vt:i4>5</vt:i4>
      </vt:variant>
      <vt:variant>
        <vt:lpwstr/>
      </vt:variant>
      <vt:variant>
        <vt:lpwstr>_Toc117787174</vt:lpwstr>
      </vt:variant>
      <vt:variant>
        <vt:i4>1114175</vt:i4>
      </vt:variant>
      <vt:variant>
        <vt:i4>49</vt:i4>
      </vt:variant>
      <vt:variant>
        <vt:i4>0</vt:i4>
      </vt:variant>
      <vt:variant>
        <vt:i4>5</vt:i4>
      </vt:variant>
      <vt:variant>
        <vt:lpwstr/>
      </vt:variant>
      <vt:variant>
        <vt:lpwstr>_Toc117787173</vt:lpwstr>
      </vt:variant>
      <vt:variant>
        <vt:i4>1114175</vt:i4>
      </vt:variant>
      <vt:variant>
        <vt:i4>43</vt:i4>
      </vt:variant>
      <vt:variant>
        <vt:i4>0</vt:i4>
      </vt:variant>
      <vt:variant>
        <vt:i4>5</vt:i4>
      </vt:variant>
      <vt:variant>
        <vt:lpwstr/>
      </vt:variant>
      <vt:variant>
        <vt:lpwstr>_Toc117787172</vt:lpwstr>
      </vt:variant>
      <vt:variant>
        <vt:i4>1114175</vt:i4>
      </vt:variant>
      <vt:variant>
        <vt:i4>37</vt:i4>
      </vt:variant>
      <vt:variant>
        <vt:i4>0</vt:i4>
      </vt:variant>
      <vt:variant>
        <vt:i4>5</vt:i4>
      </vt:variant>
      <vt:variant>
        <vt:lpwstr/>
      </vt:variant>
      <vt:variant>
        <vt:lpwstr>_Toc117787171</vt:lpwstr>
      </vt:variant>
      <vt:variant>
        <vt:i4>1114175</vt:i4>
      </vt:variant>
      <vt:variant>
        <vt:i4>31</vt:i4>
      </vt:variant>
      <vt:variant>
        <vt:i4>0</vt:i4>
      </vt:variant>
      <vt:variant>
        <vt:i4>5</vt:i4>
      </vt:variant>
      <vt:variant>
        <vt:lpwstr/>
      </vt:variant>
      <vt:variant>
        <vt:lpwstr>_Toc117787170</vt:lpwstr>
      </vt:variant>
      <vt:variant>
        <vt:i4>1048639</vt:i4>
      </vt:variant>
      <vt:variant>
        <vt:i4>25</vt:i4>
      </vt:variant>
      <vt:variant>
        <vt:i4>0</vt:i4>
      </vt:variant>
      <vt:variant>
        <vt:i4>5</vt:i4>
      </vt:variant>
      <vt:variant>
        <vt:lpwstr/>
      </vt:variant>
      <vt:variant>
        <vt:lpwstr>_Toc117787169</vt:lpwstr>
      </vt:variant>
      <vt:variant>
        <vt:i4>1048639</vt:i4>
      </vt:variant>
      <vt:variant>
        <vt:i4>19</vt:i4>
      </vt:variant>
      <vt:variant>
        <vt:i4>0</vt:i4>
      </vt:variant>
      <vt:variant>
        <vt:i4>5</vt:i4>
      </vt:variant>
      <vt:variant>
        <vt:lpwstr/>
      </vt:variant>
      <vt:variant>
        <vt:lpwstr>_Toc117787168</vt:lpwstr>
      </vt:variant>
      <vt:variant>
        <vt:i4>1048639</vt:i4>
      </vt:variant>
      <vt:variant>
        <vt:i4>13</vt:i4>
      </vt:variant>
      <vt:variant>
        <vt:i4>0</vt:i4>
      </vt:variant>
      <vt:variant>
        <vt:i4>5</vt:i4>
      </vt:variant>
      <vt:variant>
        <vt:lpwstr/>
      </vt:variant>
      <vt:variant>
        <vt:lpwstr>_Toc117787167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Pepa</dc:title>
  <dc:creator>Dominika Pospíchalová</dc:creator>
  <cp:lastModifiedBy>Roman Prokop</cp:lastModifiedBy>
  <cp:revision>8</cp:revision>
  <cp:lastPrinted>2020-03-27T08:08:00Z</cp:lastPrinted>
  <dcterms:created xsi:type="dcterms:W3CDTF">2020-03-27T08:09:00Z</dcterms:created>
  <dcterms:modified xsi:type="dcterms:W3CDTF">2023-02-07T09:43:00Z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ContentTypeId">
    <vt:lpwstr>0x010100FAE8BE0F9241ED4083F743BB03EE1D68</vt:lpwstr>
  </property>
</Properties>
</file>