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E4D0" w14:textId="3DADA60F" w:rsidR="001661AF" w:rsidRDefault="00E2465C">
      <w:pPr>
        <w:spacing w:before="71"/>
        <w:ind w:left="1487" w:right="2148"/>
        <w:jc w:val="center"/>
        <w:rPr>
          <w:sz w:val="24"/>
        </w:rPr>
      </w:pPr>
      <w:bookmarkStart w:id="0" w:name="Master_Ingénierie_de_la_Santé_/_Master_P"/>
      <w:bookmarkStart w:id="1" w:name="Physique_Médicale,_Radioprotection_de_l’"/>
      <w:bookmarkEnd w:id="0"/>
      <w:bookmarkEnd w:id="1"/>
      <w:r>
        <w:rPr>
          <w:sz w:val="24"/>
        </w:rPr>
        <w:t xml:space="preserve">De foi </w:t>
      </w:r>
      <w:r w:rsidR="00523F2B">
        <w:rPr>
          <w:sz w:val="24"/>
        </w:rPr>
        <w:t>Master</w:t>
      </w:r>
      <w:r w:rsidR="00523F2B">
        <w:rPr>
          <w:spacing w:val="-1"/>
          <w:sz w:val="24"/>
        </w:rPr>
        <w:t xml:space="preserve"> </w:t>
      </w:r>
      <w:r w:rsidR="00523F2B">
        <w:rPr>
          <w:sz w:val="24"/>
        </w:rPr>
        <w:t>Ingénierie</w:t>
      </w:r>
      <w:r w:rsidR="00523F2B">
        <w:rPr>
          <w:spacing w:val="-2"/>
          <w:sz w:val="24"/>
        </w:rPr>
        <w:t xml:space="preserve"> </w:t>
      </w:r>
      <w:r w:rsidR="00523F2B">
        <w:rPr>
          <w:sz w:val="24"/>
        </w:rPr>
        <w:t>de</w:t>
      </w:r>
      <w:r w:rsidR="00523F2B">
        <w:rPr>
          <w:spacing w:val="-2"/>
          <w:sz w:val="24"/>
        </w:rPr>
        <w:t xml:space="preserve"> </w:t>
      </w:r>
      <w:r w:rsidR="00523F2B">
        <w:rPr>
          <w:sz w:val="24"/>
        </w:rPr>
        <w:t>la</w:t>
      </w:r>
      <w:r w:rsidR="00523F2B">
        <w:rPr>
          <w:spacing w:val="-2"/>
          <w:sz w:val="24"/>
        </w:rPr>
        <w:t xml:space="preserve"> </w:t>
      </w:r>
      <w:r w:rsidR="00523F2B">
        <w:rPr>
          <w:sz w:val="24"/>
        </w:rPr>
        <w:t>Santé</w:t>
      </w:r>
      <w:r w:rsidR="00523F2B">
        <w:rPr>
          <w:spacing w:val="-2"/>
          <w:sz w:val="24"/>
        </w:rPr>
        <w:t xml:space="preserve"> </w:t>
      </w:r>
      <w:r w:rsidR="00523F2B">
        <w:rPr>
          <w:sz w:val="24"/>
        </w:rPr>
        <w:t>/</w:t>
      </w:r>
      <w:r w:rsidR="00523F2B">
        <w:rPr>
          <w:spacing w:val="-1"/>
          <w:sz w:val="24"/>
        </w:rPr>
        <w:t xml:space="preserve"> </w:t>
      </w:r>
      <w:r w:rsidR="00523F2B">
        <w:rPr>
          <w:sz w:val="24"/>
        </w:rPr>
        <w:t>Master</w:t>
      </w:r>
      <w:r w:rsidR="00523F2B">
        <w:rPr>
          <w:spacing w:val="-2"/>
          <w:sz w:val="24"/>
        </w:rPr>
        <w:t xml:space="preserve"> </w:t>
      </w:r>
      <w:r w:rsidR="00523F2B">
        <w:rPr>
          <w:sz w:val="24"/>
        </w:rPr>
        <w:t>Physique</w:t>
      </w:r>
    </w:p>
    <w:p w14:paraId="71FDAAA5" w14:textId="6D471812" w:rsidR="001661AF" w:rsidRDefault="00523F2B">
      <w:pPr>
        <w:ind w:left="1487" w:right="2151"/>
        <w:jc w:val="center"/>
        <w:rPr>
          <w:sz w:val="24"/>
        </w:rPr>
      </w:pPr>
      <w:bookmarkStart w:id="2" w:name="Université_Grenoble-Alpes__2021-2022"/>
      <w:bookmarkEnd w:id="2"/>
      <w:r>
        <w:rPr>
          <w:sz w:val="24"/>
        </w:rPr>
        <w:t>Physique Médicale, Radioprotection de l’homme et de l’environnement</w:t>
      </w:r>
      <w:r>
        <w:rPr>
          <w:spacing w:val="-57"/>
          <w:sz w:val="24"/>
        </w:rPr>
        <w:t xml:space="preserve"> </w:t>
      </w:r>
      <w:r>
        <w:rPr>
          <w:sz w:val="24"/>
        </w:rPr>
        <w:t>Université</w:t>
      </w:r>
      <w:r>
        <w:rPr>
          <w:spacing w:val="-2"/>
          <w:sz w:val="24"/>
        </w:rPr>
        <w:t xml:space="preserve"> </w:t>
      </w:r>
      <w:r>
        <w:rPr>
          <w:sz w:val="24"/>
        </w:rPr>
        <w:t>Grenoble-</w:t>
      </w:r>
      <w:proofErr w:type="gramStart"/>
      <w:r>
        <w:rPr>
          <w:sz w:val="24"/>
        </w:rPr>
        <w:t>Alpes  202</w:t>
      </w:r>
      <w:r w:rsidR="007276A5">
        <w:rPr>
          <w:sz w:val="24"/>
        </w:rPr>
        <w:t>3</w:t>
      </w:r>
      <w:proofErr w:type="gramEnd"/>
      <w:r>
        <w:rPr>
          <w:sz w:val="24"/>
        </w:rPr>
        <w:t>-202</w:t>
      </w:r>
      <w:r w:rsidR="007276A5">
        <w:rPr>
          <w:sz w:val="24"/>
        </w:rPr>
        <w:t>4</w:t>
      </w:r>
    </w:p>
    <w:p w14:paraId="2B8866CA" w14:textId="77777777" w:rsidR="001661AF" w:rsidRDefault="001661AF">
      <w:pPr>
        <w:pStyle w:val="BodyText"/>
        <w:spacing w:before="1"/>
        <w:rPr>
          <w:sz w:val="24"/>
        </w:rPr>
      </w:pPr>
    </w:p>
    <w:p w14:paraId="2ADC2E1F" w14:textId="77777777" w:rsidR="001661AF" w:rsidRDefault="00523F2B">
      <w:pPr>
        <w:pStyle w:val="Title"/>
      </w:pPr>
      <w:bookmarkStart w:id="3" w:name="Travaux_Pratiques_de_modélisation_pour_l"/>
      <w:bookmarkEnd w:id="3"/>
      <w:r>
        <w:t>Travaux</w:t>
      </w:r>
      <w:r>
        <w:rPr>
          <w:spacing w:val="-4"/>
        </w:rPr>
        <w:t xml:space="preserve"> </w:t>
      </w:r>
      <w:r>
        <w:t>Pratiques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modélisation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dosimétrie</w:t>
      </w:r>
    </w:p>
    <w:p w14:paraId="5BE233D3" w14:textId="77777777" w:rsidR="001661AF" w:rsidRDefault="001661AF">
      <w:pPr>
        <w:pStyle w:val="BodyText"/>
        <w:rPr>
          <w:b/>
          <w:sz w:val="30"/>
        </w:rPr>
      </w:pPr>
    </w:p>
    <w:p w14:paraId="0FEB1A52" w14:textId="7771728E" w:rsidR="001661AF" w:rsidRDefault="00523F2B">
      <w:pPr>
        <w:spacing w:before="208"/>
        <w:ind w:left="112"/>
        <w:rPr>
          <w:i/>
          <w:sz w:val="24"/>
        </w:rPr>
      </w:pPr>
      <w:bookmarkStart w:id="4" w:name="TP_#2_:_Etude_radiologique_d’un_fantôme_"/>
      <w:bookmarkEnd w:id="4"/>
      <w:r>
        <w:rPr>
          <w:i/>
          <w:sz w:val="24"/>
        </w:rPr>
        <w:t>TP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#3 :</w:t>
      </w:r>
      <w:r>
        <w:rPr>
          <w:i/>
          <w:spacing w:val="-1"/>
          <w:sz w:val="24"/>
        </w:rPr>
        <w:t xml:space="preserve"> </w:t>
      </w:r>
      <w:r w:rsidR="007276A5">
        <w:rPr>
          <w:i/>
          <w:sz w:val="24"/>
        </w:rPr>
        <w:t>Étude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radiologique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d’un fantôme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anthropomorphique</w:t>
      </w:r>
    </w:p>
    <w:p w14:paraId="495D6825" w14:textId="77777777" w:rsidR="001661AF" w:rsidRDefault="001661AF">
      <w:pPr>
        <w:pStyle w:val="BodyText"/>
        <w:spacing w:before="10"/>
        <w:rPr>
          <w:i/>
          <w:sz w:val="21"/>
        </w:rPr>
      </w:pPr>
    </w:p>
    <w:p w14:paraId="1F7141AA" w14:textId="77777777" w:rsidR="001661AF" w:rsidRPr="0028261D" w:rsidRDefault="00523F2B">
      <w:pPr>
        <w:pStyle w:val="BodyText"/>
        <w:spacing w:line="252" w:lineRule="exact"/>
        <w:ind w:left="112"/>
      </w:pPr>
      <w:proofErr w:type="gramStart"/>
      <w:r w:rsidRPr="0028261D">
        <w:t>Contacts:</w:t>
      </w:r>
      <w:proofErr w:type="gramEnd"/>
    </w:p>
    <w:p w14:paraId="56F0D1A6" w14:textId="2CD68C1A" w:rsidR="001661AF" w:rsidRPr="0028261D" w:rsidRDefault="00523F2B">
      <w:pPr>
        <w:pStyle w:val="BodyText"/>
        <w:spacing w:line="252" w:lineRule="exact"/>
        <w:ind w:left="112"/>
      </w:pPr>
      <w:r w:rsidRPr="0028261D">
        <w:t>Veronica</w:t>
      </w:r>
      <w:r w:rsidRPr="0028261D">
        <w:rPr>
          <w:spacing w:val="-5"/>
        </w:rPr>
        <w:t xml:space="preserve"> </w:t>
      </w:r>
      <w:proofErr w:type="spellStart"/>
      <w:proofErr w:type="gramStart"/>
      <w:r w:rsidRPr="0028261D">
        <w:t>Sorgato</w:t>
      </w:r>
      <w:proofErr w:type="spellEnd"/>
      <w:r w:rsidRPr="0028261D">
        <w:t>:</w:t>
      </w:r>
      <w:proofErr w:type="gramEnd"/>
      <w:r w:rsidRPr="0028261D">
        <w:rPr>
          <w:spacing w:val="-6"/>
        </w:rPr>
        <w:t xml:space="preserve"> </w:t>
      </w:r>
      <w:hyperlink r:id="rId5">
        <w:r w:rsidRPr="0028261D">
          <w:t>veronica.sorgato88@googlemail.com</w:t>
        </w:r>
      </w:hyperlink>
    </w:p>
    <w:p w14:paraId="528901A4" w14:textId="181F4C27" w:rsidR="007276A5" w:rsidRPr="0028261D" w:rsidRDefault="007276A5">
      <w:pPr>
        <w:pStyle w:val="BodyText"/>
        <w:spacing w:before="1"/>
        <w:ind w:left="113" w:right="4614" w:hanging="1"/>
      </w:pPr>
      <w:bookmarkStart w:id="5" w:name="Yannick_Arnoud:_yannick.arnoud@lpsc.in2p"/>
      <w:bookmarkEnd w:id="5"/>
      <w:r w:rsidRPr="0028261D">
        <w:t>Samy Kefs : samy.kefs@inserm.fr</w:t>
      </w:r>
    </w:p>
    <w:p w14:paraId="6FA7C4AA" w14:textId="08B994AA" w:rsidR="001661AF" w:rsidRPr="00E2465C" w:rsidRDefault="00523F2B">
      <w:pPr>
        <w:pStyle w:val="BodyText"/>
        <w:spacing w:before="1"/>
        <w:ind w:left="113" w:right="4614" w:hanging="1"/>
      </w:pPr>
      <w:r w:rsidRPr="00E2465C">
        <w:t>Yannick</w:t>
      </w:r>
      <w:r w:rsidRPr="00E2465C">
        <w:rPr>
          <w:spacing w:val="-4"/>
        </w:rPr>
        <w:t xml:space="preserve"> </w:t>
      </w:r>
      <w:proofErr w:type="spellStart"/>
      <w:proofErr w:type="gramStart"/>
      <w:r w:rsidRPr="00E2465C">
        <w:t>Arnoud</w:t>
      </w:r>
      <w:proofErr w:type="spellEnd"/>
      <w:r w:rsidRPr="00E2465C">
        <w:t>:</w:t>
      </w:r>
      <w:proofErr w:type="gramEnd"/>
      <w:r w:rsidRPr="00E2465C">
        <w:rPr>
          <w:spacing w:val="1"/>
        </w:rPr>
        <w:t xml:space="preserve"> </w:t>
      </w:r>
      <w:hyperlink r:id="rId6">
        <w:r w:rsidRPr="00E2465C">
          <w:t>yannick.arnoud@lpsc.in2p3.fr</w:t>
        </w:r>
      </w:hyperlink>
    </w:p>
    <w:p w14:paraId="12309529" w14:textId="77777777" w:rsidR="001661AF" w:rsidRPr="00E2465C" w:rsidRDefault="001661AF">
      <w:pPr>
        <w:pStyle w:val="BodyText"/>
        <w:rPr>
          <w:sz w:val="24"/>
        </w:rPr>
      </w:pPr>
    </w:p>
    <w:p w14:paraId="6CD712D8" w14:textId="16389C4C" w:rsidR="001661AF" w:rsidRDefault="00523F2B">
      <w:pPr>
        <w:pStyle w:val="Heading1"/>
        <w:spacing w:before="138"/>
        <w:rPr>
          <w:u w:val="thick"/>
        </w:rPr>
      </w:pPr>
      <w:r>
        <w:rPr>
          <w:u w:val="thick"/>
        </w:rPr>
        <w:t>Données.</w:t>
      </w:r>
    </w:p>
    <w:p w14:paraId="14D0D080" w14:textId="646B0193" w:rsidR="00852401" w:rsidRDefault="00852401" w:rsidP="00852401">
      <w:pPr>
        <w:pStyle w:val="Heading1"/>
        <w:spacing w:before="138"/>
        <w:ind w:left="0"/>
        <w:rPr>
          <w:u w:val="none"/>
        </w:rPr>
      </w:pPr>
    </w:p>
    <w:p w14:paraId="5953FC8A" w14:textId="5EE0990D" w:rsidR="00852401" w:rsidRPr="00852401" w:rsidRDefault="00852401" w:rsidP="00852401">
      <w:pPr>
        <w:pStyle w:val="BodyText"/>
        <w:spacing w:before="2"/>
        <w:ind w:right="766"/>
        <w:jc w:val="both"/>
      </w:pPr>
      <w:r w:rsidRPr="00852401">
        <w:t xml:space="preserve">À partir du site du NIST, récupérer dans un fichier Excel les coefficients d'atténuation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att</m:t>
            </m:r>
          </m:sub>
        </m:sSub>
      </m:oMath>
      <w:r w:rsidRPr="00852401">
        <w:t xml:space="preserve"> et d'absorption en énergie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en</m:t>
            </m:r>
          </m:sub>
        </m:sSub>
      </m:oMath>
      <w:r w:rsidRPr="00852401">
        <w:t xml:space="preserve"> des </w:t>
      </w:r>
      <w:r w:rsidR="00746533">
        <w:t>tissus mous, de l'os, du poumon, de l'eau et de l’air</w:t>
      </w:r>
      <w:r w:rsidRPr="00852401">
        <w:t xml:space="preserve"> en fonction de l'énergie des photons, listés dans les fichiers suivants :</w:t>
      </w:r>
    </w:p>
    <w:p w14:paraId="060C2D00" w14:textId="77777777" w:rsidR="00852401" w:rsidRPr="00852401" w:rsidRDefault="00852401" w:rsidP="00852401">
      <w:pPr>
        <w:pStyle w:val="BodyText"/>
        <w:spacing w:before="2"/>
        <w:ind w:right="766"/>
        <w:jc w:val="both"/>
      </w:pPr>
    </w:p>
    <w:p w14:paraId="1C271DF0" w14:textId="77777777" w:rsidR="00852401" w:rsidRPr="00E2465C" w:rsidRDefault="00852401" w:rsidP="00852401">
      <w:pPr>
        <w:pStyle w:val="BodyText"/>
        <w:spacing w:before="2"/>
        <w:ind w:right="766"/>
        <w:jc w:val="both"/>
        <w:rPr>
          <w:lang w:val="en-US"/>
        </w:rPr>
      </w:pPr>
      <w:r w:rsidRPr="00E2465C">
        <w:rPr>
          <w:lang w:val="en-US"/>
        </w:rPr>
        <w:t>- SoftTissueNIST.xlsx</w:t>
      </w:r>
    </w:p>
    <w:p w14:paraId="23B437DC" w14:textId="77777777" w:rsidR="00852401" w:rsidRPr="00E2465C" w:rsidRDefault="00852401" w:rsidP="00852401">
      <w:pPr>
        <w:pStyle w:val="BodyText"/>
        <w:spacing w:before="2"/>
        <w:ind w:right="766"/>
        <w:jc w:val="both"/>
        <w:rPr>
          <w:lang w:val="en-US"/>
        </w:rPr>
      </w:pPr>
      <w:r w:rsidRPr="00E2465C">
        <w:rPr>
          <w:lang w:val="en-US"/>
        </w:rPr>
        <w:t>- BreastTissueNIST.xlsx</w:t>
      </w:r>
    </w:p>
    <w:p w14:paraId="53CFCB30" w14:textId="446ADE66" w:rsidR="00852401" w:rsidRPr="00E2465C" w:rsidRDefault="00310E56" w:rsidP="00852401">
      <w:pPr>
        <w:pStyle w:val="BodyText"/>
        <w:spacing w:before="2"/>
        <w:ind w:right="766"/>
        <w:jc w:val="both"/>
        <w:rPr>
          <w:lang w:val="en-US"/>
        </w:rPr>
      </w:pPr>
      <w:r w:rsidRPr="00E2465C">
        <w:rPr>
          <w:lang w:val="en-US"/>
        </w:rPr>
        <w:t>- CorticalBone</w:t>
      </w:r>
      <w:r w:rsidR="00852401" w:rsidRPr="00E2465C">
        <w:rPr>
          <w:lang w:val="en-US"/>
        </w:rPr>
        <w:t>NIST.xlsx</w:t>
      </w:r>
    </w:p>
    <w:p w14:paraId="65B2C93A" w14:textId="77777777" w:rsidR="00852401" w:rsidRPr="00E2465C" w:rsidRDefault="00852401" w:rsidP="00852401">
      <w:pPr>
        <w:pStyle w:val="BodyText"/>
        <w:spacing w:before="2"/>
        <w:ind w:right="766"/>
        <w:jc w:val="both"/>
        <w:rPr>
          <w:lang w:val="en-US"/>
        </w:rPr>
      </w:pPr>
      <w:r w:rsidRPr="00E2465C">
        <w:rPr>
          <w:lang w:val="en-US"/>
        </w:rPr>
        <w:t>- LungNIST.xlsx</w:t>
      </w:r>
    </w:p>
    <w:p w14:paraId="16DE9947" w14:textId="77777777" w:rsidR="00852401" w:rsidRPr="00E2465C" w:rsidRDefault="00852401" w:rsidP="00852401">
      <w:pPr>
        <w:pStyle w:val="BodyText"/>
        <w:spacing w:before="2"/>
        <w:ind w:right="766"/>
        <w:jc w:val="both"/>
        <w:rPr>
          <w:lang w:val="en-US"/>
        </w:rPr>
      </w:pPr>
      <w:r w:rsidRPr="00E2465C">
        <w:rPr>
          <w:lang w:val="en-US"/>
        </w:rPr>
        <w:t>- WaterNIST.xlsx</w:t>
      </w:r>
    </w:p>
    <w:p w14:paraId="5F0B4426" w14:textId="782F2F22" w:rsidR="00852401" w:rsidRPr="00E2465C" w:rsidRDefault="00746533" w:rsidP="00852401">
      <w:pPr>
        <w:pStyle w:val="BodyText"/>
        <w:spacing w:before="2"/>
        <w:ind w:right="766"/>
        <w:jc w:val="both"/>
        <w:rPr>
          <w:lang w:val="en-US"/>
        </w:rPr>
      </w:pPr>
      <w:r w:rsidRPr="00E2465C">
        <w:rPr>
          <w:lang w:val="en-US"/>
        </w:rPr>
        <w:t>-AirNIST.xlsx</w:t>
      </w:r>
    </w:p>
    <w:p w14:paraId="4E423CA5" w14:textId="77777777" w:rsidR="00852401" w:rsidRPr="00E2465C" w:rsidRDefault="00852401" w:rsidP="00852401">
      <w:pPr>
        <w:pStyle w:val="BodyText"/>
        <w:spacing w:before="2"/>
        <w:ind w:right="766"/>
        <w:jc w:val="both"/>
        <w:rPr>
          <w:lang w:val="en-US"/>
        </w:rPr>
      </w:pPr>
    </w:p>
    <w:p w14:paraId="425263A1" w14:textId="4E2F91AD" w:rsidR="00852401" w:rsidRDefault="00852401" w:rsidP="00852401">
      <w:pPr>
        <w:pStyle w:val="BodyText"/>
        <w:spacing w:before="2"/>
        <w:ind w:right="766"/>
        <w:jc w:val="both"/>
      </w:pPr>
      <w:r w:rsidRPr="00852401">
        <w:t xml:space="preserve">Densité des </w:t>
      </w:r>
      <w:proofErr w:type="gramStart"/>
      <w:r w:rsidRPr="00852401">
        <w:t>tissus:</w:t>
      </w:r>
      <w:proofErr w:type="gramEnd"/>
    </w:p>
    <w:p w14:paraId="11F467A0" w14:textId="77777777" w:rsidR="00852401" w:rsidRDefault="00852401" w:rsidP="00852401">
      <w:pPr>
        <w:pStyle w:val="BodyText"/>
        <w:spacing w:before="2"/>
        <w:ind w:right="766"/>
        <w:jc w:val="both"/>
      </w:pPr>
    </w:p>
    <w:p w14:paraId="2AEFCACD" w14:textId="62B52AA8" w:rsidR="00852401" w:rsidRPr="00852401" w:rsidRDefault="00852401" w:rsidP="00852401">
      <w:pPr>
        <w:pStyle w:val="BodyText"/>
        <w:spacing w:before="2"/>
        <w:ind w:right="766"/>
        <w:jc w:val="both"/>
      </w:pPr>
      <w:r>
        <w:t xml:space="preserve">- </w:t>
      </w:r>
      <w:r w:rsidRPr="00852401">
        <w:t xml:space="preserve">Tissus </w:t>
      </w:r>
      <w:proofErr w:type="gramStart"/>
      <w:r w:rsidRPr="00852401">
        <w:t>mous:</w:t>
      </w:r>
      <w:proofErr w:type="gramEnd"/>
      <w:r w:rsidRPr="00852401">
        <w:t xml:space="preserve"> </w:t>
      </w:r>
      <m:oMath>
        <m:r>
          <w:rPr>
            <w:rFonts w:ascii="Cambria Math" w:hAnsi="Cambria Math"/>
          </w:rPr>
          <m:t>1.01g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4C43D9B6" w14:textId="4C0229B6" w:rsidR="00852401" w:rsidRPr="00852401" w:rsidRDefault="00852401" w:rsidP="00852401">
      <w:pPr>
        <w:pStyle w:val="BodyText"/>
        <w:spacing w:before="2"/>
        <w:ind w:right="766"/>
        <w:jc w:val="both"/>
      </w:pPr>
      <w:r w:rsidRPr="00852401">
        <w:t xml:space="preserve">- Tissue mammaires : </w:t>
      </w:r>
      <m:oMath>
        <m:r>
          <w:rPr>
            <w:rFonts w:ascii="Cambria Math" w:hAnsi="Cambria Math"/>
          </w:rPr>
          <m:t>1.02g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620400A5" w14:textId="25D458E5" w:rsidR="00852401" w:rsidRPr="00852401" w:rsidRDefault="00852401" w:rsidP="00852401">
      <w:pPr>
        <w:pStyle w:val="BodyText"/>
        <w:spacing w:before="2"/>
        <w:ind w:right="766"/>
        <w:jc w:val="both"/>
      </w:pPr>
      <w:r w:rsidRPr="00852401">
        <w:t xml:space="preserve">- </w:t>
      </w:r>
      <w:proofErr w:type="gramStart"/>
      <w:r w:rsidRPr="00852401">
        <w:t>Os:</w:t>
      </w:r>
      <w:proofErr w:type="gramEnd"/>
      <w:r w:rsidRPr="00852401">
        <w:t xml:space="preserve"> </w:t>
      </w:r>
      <m:oMath>
        <m:r>
          <w:rPr>
            <w:rFonts w:ascii="Cambria Math" w:hAnsi="Cambria Math"/>
          </w:rPr>
          <m:t>1.85g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4E999880" w14:textId="647B0397" w:rsidR="00852401" w:rsidRPr="00852401" w:rsidRDefault="00852401" w:rsidP="00852401">
      <w:pPr>
        <w:pStyle w:val="BodyText"/>
        <w:spacing w:before="2"/>
        <w:ind w:right="766"/>
        <w:jc w:val="both"/>
      </w:pPr>
      <w:r w:rsidRPr="00852401">
        <w:t xml:space="preserve">- </w:t>
      </w:r>
      <w:proofErr w:type="gramStart"/>
      <w:r w:rsidRPr="00852401">
        <w:t>Poumon:</w:t>
      </w:r>
      <w:proofErr w:type="gramEnd"/>
      <w:r w:rsidRPr="00852401">
        <w:t xml:space="preserve"> </w:t>
      </w:r>
      <m:oMath>
        <m:r>
          <w:rPr>
            <w:rFonts w:ascii="Cambria Math" w:hAnsi="Cambria Math"/>
          </w:rPr>
          <m:t>1.05g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757C492D" w14:textId="2753DC51" w:rsidR="00852401" w:rsidRPr="00852401" w:rsidRDefault="00852401" w:rsidP="00852401">
      <w:pPr>
        <w:pStyle w:val="BodyText"/>
        <w:spacing w:before="2"/>
        <w:ind w:right="766"/>
        <w:jc w:val="both"/>
      </w:pPr>
      <w:r w:rsidRPr="00852401">
        <w:t xml:space="preserve">- </w:t>
      </w:r>
      <w:proofErr w:type="gramStart"/>
      <w:r w:rsidRPr="00852401">
        <w:t>Air:</w:t>
      </w:r>
      <w:proofErr w:type="gramEnd"/>
      <w:r w:rsidRPr="00852401">
        <w:t xml:space="preserve"> </w:t>
      </w:r>
      <m:oMath>
        <m:r>
          <w:rPr>
            <w:rFonts w:ascii="Cambria Math" w:hAnsi="Cambria Math"/>
          </w:rPr>
          <m:t>1.21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g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3C104C04" w14:textId="77777777" w:rsidR="00852401" w:rsidRPr="00852401" w:rsidRDefault="00852401" w:rsidP="00852401">
      <w:pPr>
        <w:pStyle w:val="BodyText"/>
        <w:spacing w:before="2"/>
        <w:ind w:right="766"/>
        <w:jc w:val="both"/>
      </w:pPr>
    </w:p>
    <w:p w14:paraId="58411B48" w14:textId="77777777" w:rsidR="00852401" w:rsidRPr="00852401" w:rsidRDefault="00852401" w:rsidP="00852401">
      <w:pPr>
        <w:pStyle w:val="BodyText"/>
        <w:spacing w:before="2"/>
        <w:ind w:right="766"/>
        <w:jc w:val="both"/>
      </w:pPr>
      <w:r w:rsidRPr="00852401">
        <w:t xml:space="preserve">On considère des faisceaux de photons parallèles aux énergies </w:t>
      </w:r>
      <w:proofErr w:type="gramStart"/>
      <w:r w:rsidRPr="00852401">
        <w:t>suivantes:</w:t>
      </w:r>
      <w:proofErr w:type="gramEnd"/>
    </w:p>
    <w:p w14:paraId="54C06D3A" w14:textId="77777777" w:rsidR="00852401" w:rsidRPr="00852401" w:rsidRDefault="00852401" w:rsidP="00852401">
      <w:pPr>
        <w:pStyle w:val="BodyText"/>
        <w:spacing w:before="2"/>
        <w:ind w:right="766"/>
        <w:jc w:val="both"/>
      </w:pPr>
      <w:r w:rsidRPr="00852401">
        <w:t>- 20 keV</w:t>
      </w:r>
    </w:p>
    <w:p w14:paraId="752B1C44" w14:textId="77777777" w:rsidR="00852401" w:rsidRPr="00852401" w:rsidRDefault="00852401" w:rsidP="00852401">
      <w:pPr>
        <w:pStyle w:val="BodyText"/>
        <w:spacing w:before="2"/>
        <w:ind w:right="766"/>
        <w:jc w:val="both"/>
      </w:pPr>
      <w:r w:rsidRPr="00852401">
        <w:t>- 140 keV</w:t>
      </w:r>
    </w:p>
    <w:p w14:paraId="11E84083" w14:textId="77777777" w:rsidR="00852401" w:rsidRPr="00852401" w:rsidRDefault="00852401" w:rsidP="00852401">
      <w:pPr>
        <w:pStyle w:val="BodyText"/>
        <w:spacing w:before="2"/>
        <w:ind w:right="766"/>
        <w:jc w:val="both"/>
      </w:pPr>
      <w:r w:rsidRPr="00852401">
        <w:t>- 6 MeV</w:t>
      </w:r>
    </w:p>
    <w:p w14:paraId="15FF92F8" w14:textId="77777777" w:rsidR="00852401" w:rsidRPr="00852401" w:rsidRDefault="00852401" w:rsidP="00852401">
      <w:pPr>
        <w:pStyle w:val="BodyText"/>
        <w:spacing w:before="2"/>
        <w:ind w:right="766"/>
        <w:jc w:val="both"/>
      </w:pPr>
      <w:r w:rsidRPr="00852401">
        <w:t>- 18 MeV</w:t>
      </w:r>
    </w:p>
    <w:p w14:paraId="08B60279" w14:textId="77777777" w:rsidR="00852401" w:rsidRPr="00852401" w:rsidRDefault="00852401" w:rsidP="00852401">
      <w:pPr>
        <w:pStyle w:val="BodyText"/>
        <w:spacing w:before="2"/>
        <w:ind w:right="766"/>
        <w:jc w:val="both"/>
      </w:pPr>
    </w:p>
    <w:p w14:paraId="36482586" w14:textId="77777777" w:rsidR="00746533" w:rsidRDefault="00746533">
      <w:r>
        <w:br w:type="page"/>
      </w:r>
    </w:p>
    <w:p w14:paraId="49898F48" w14:textId="1E47745F" w:rsidR="00852401" w:rsidRPr="00852401" w:rsidRDefault="00852401" w:rsidP="00852401">
      <w:pPr>
        <w:pStyle w:val="BodyText"/>
        <w:spacing w:before="2"/>
        <w:ind w:right="766"/>
        <w:jc w:val="both"/>
      </w:pPr>
      <w:r w:rsidRPr="00852401">
        <w:lastRenderedPageBreak/>
        <w:t>On considère la géométrie du patient suivante (vue sagittale). Il s'agit d'une vue 2D, et on considérera des pixels de 1x1 mm².</w:t>
      </w:r>
    </w:p>
    <w:p w14:paraId="4B7E128D" w14:textId="6AD5569D" w:rsidR="001661AF" w:rsidRPr="00852401" w:rsidRDefault="001661AF" w:rsidP="00852401">
      <w:pPr>
        <w:pStyle w:val="BodyText"/>
        <w:spacing w:before="2"/>
        <w:ind w:right="766"/>
        <w:jc w:val="both"/>
      </w:pPr>
    </w:p>
    <w:p w14:paraId="3E9A75C7" w14:textId="65DADC2D" w:rsidR="001661AF" w:rsidRPr="00852401" w:rsidRDefault="00746533">
      <w:pPr>
        <w:pStyle w:val="BodyText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 wp14:anchorId="0E7B96FE" wp14:editId="78F597AE">
            <wp:extent cx="6194188" cy="3952922"/>
            <wp:effectExtent l="0" t="0" r="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004" cy="3965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A522DE" w14:textId="4165A946" w:rsidR="001661AF" w:rsidRDefault="001661AF">
      <w:pPr>
        <w:pStyle w:val="BodyText"/>
        <w:spacing w:before="7"/>
        <w:rPr>
          <w:sz w:val="26"/>
        </w:rPr>
      </w:pPr>
    </w:p>
    <w:p w14:paraId="49D8C17C" w14:textId="5B4E77C7" w:rsidR="001661AF" w:rsidRDefault="00523F2B">
      <w:pPr>
        <w:pStyle w:val="BodyText"/>
        <w:ind w:left="113"/>
        <w:jc w:val="both"/>
      </w:pPr>
      <w:r>
        <w:t>On</w:t>
      </w:r>
      <w:r>
        <w:rPr>
          <w:spacing w:val="-1"/>
        </w:rPr>
        <w:t xml:space="preserve"> </w:t>
      </w:r>
      <w:r>
        <w:t>considère un</w:t>
      </w:r>
      <w:r>
        <w:rPr>
          <w:spacing w:val="-1"/>
        </w:rPr>
        <w:t xml:space="preserve"> </w:t>
      </w:r>
      <w:r>
        <w:t>KERMA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l’air</w:t>
      </w:r>
      <w:r>
        <w:rPr>
          <w:spacing w:val="-2"/>
        </w:rPr>
        <w:t xml:space="preserve"> </w:t>
      </w:r>
      <w:r>
        <w:t>à l’entrée</w:t>
      </w:r>
      <w:r>
        <w:rPr>
          <w:spacing w:val="-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 xml:space="preserve">patient de </w:t>
      </w:r>
      <w:r w:rsidR="00CC6454">
        <w:t>5</w:t>
      </w:r>
      <w:r>
        <w:rPr>
          <w:spacing w:val="-4"/>
        </w:rPr>
        <w:t xml:space="preserve"> </w:t>
      </w:r>
      <w:r>
        <w:t>mGy.</w:t>
      </w:r>
    </w:p>
    <w:p w14:paraId="04320DF2" w14:textId="77777777" w:rsidR="0028261D" w:rsidRDefault="0028261D">
      <w:pPr>
        <w:pStyle w:val="BodyText"/>
        <w:spacing w:before="1"/>
      </w:pPr>
    </w:p>
    <w:p w14:paraId="21CDE74D" w14:textId="77777777" w:rsidR="001661AF" w:rsidRDefault="00523F2B">
      <w:pPr>
        <w:pStyle w:val="Heading1"/>
        <w:jc w:val="both"/>
        <w:rPr>
          <w:u w:val="none"/>
        </w:rPr>
      </w:pPr>
      <w:r>
        <w:rPr>
          <w:u w:val="thick"/>
        </w:rPr>
        <w:t>Travail à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réaliser:</w:t>
      </w:r>
      <w:proofErr w:type="gramEnd"/>
    </w:p>
    <w:p w14:paraId="732F3B67" w14:textId="77777777" w:rsidR="001661AF" w:rsidRDefault="001661AF">
      <w:pPr>
        <w:pStyle w:val="BodyText"/>
        <w:spacing w:before="1"/>
        <w:rPr>
          <w:b/>
          <w:sz w:val="14"/>
        </w:rPr>
      </w:pPr>
    </w:p>
    <w:p w14:paraId="7606D4BA" w14:textId="78827FB6" w:rsidR="001661AF" w:rsidRDefault="00523F2B">
      <w:pPr>
        <w:pStyle w:val="ListParagraph"/>
        <w:numPr>
          <w:ilvl w:val="0"/>
          <w:numId w:val="1"/>
        </w:numPr>
        <w:tabs>
          <w:tab w:val="left" w:pos="346"/>
        </w:tabs>
        <w:spacing w:before="91"/>
        <w:ind w:hanging="234"/>
      </w:pPr>
      <w:r>
        <w:t>Ouvrir</w:t>
      </w:r>
      <w:r>
        <w:rPr>
          <w:spacing w:val="-4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fichiers</w:t>
      </w:r>
      <w:r>
        <w:rPr>
          <w:spacing w:val="-6"/>
        </w:rPr>
        <w:t xml:space="preserve"> </w:t>
      </w:r>
      <w:proofErr w:type="spellStart"/>
      <w:r>
        <w:t>excel</w:t>
      </w:r>
      <w:proofErr w:type="spellEnd"/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tracer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échelle</w:t>
      </w:r>
      <w:r>
        <w:rPr>
          <w:spacing w:val="-7"/>
        </w:rPr>
        <w:t xml:space="preserve"> </w:t>
      </w:r>
      <w:r>
        <w:t>log/log</w:t>
      </w:r>
      <w:r>
        <w:rPr>
          <w:spacing w:val="-6"/>
        </w:rPr>
        <w:t xml:space="preserve"> </w:t>
      </w:r>
      <w:r>
        <w:t>les</w:t>
      </w:r>
      <w:r>
        <w:rPr>
          <w:spacing w:val="-9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pacing w:val="-9"/>
              </w:rPr>
            </m:ctrlPr>
          </m:fPr>
          <m:num>
            <m:r>
              <w:rPr>
                <w:rFonts w:ascii="Cambria Math" w:hAnsi="Cambria Math"/>
                <w:spacing w:val="-9"/>
              </w:rPr>
              <m:t>µ</m:t>
            </m:r>
          </m:num>
          <m:den>
            <m:r>
              <w:rPr>
                <w:rFonts w:ascii="Cambria Math" w:hAnsi="Cambria Math"/>
                <w:spacing w:val="-9"/>
              </w:rPr>
              <m:t>ρ</m:t>
            </m:r>
          </m:den>
        </m:f>
      </m:oMath>
      <w:r w:rsidR="00DC0209">
        <w:rPr>
          <w:spacing w:val="-9"/>
        </w:rPr>
        <w:t xml:space="preserve"> </w:t>
      </w:r>
      <w:r w:rsidR="00DC0209">
        <w:t xml:space="preserve">, </w:t>
      </w:r>
      <m:oMath>
        <m:f>
          <m:fPr>
            <m:type m:val="skw"/>
            <m:ctrlPr>
              <w:rPr>
                <w:rFonts w:ascii="Cambria Math" w:hAnsi="Cambria Math"/>
                <w:i/>
                <w:spacing w:val="-9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-9"/>
                  </w:rPr>
                </m:ctrlPr>
              </m:sSubPr>
              <m:e>
                <m:r>
                  <w:rPr>
                    <w:rFonts w:ascii="Cambria Math" w:hAnsi="Cambria Math"/>
                    <w:spacing w:val="-9"/>
                  </w:rPr>
                  <m:t>µ</m:t>
                </m:r>
              </m:e>
              <m:sub>
                <m:r>
                  <w:rPr>
                    <w:rFonts w:ascii="Cambria Math" w:hAnsi="Cambria Math"/>
                    <w:spacing w:val="-9"/>
                  </w:rPr>
                  <m:t>en</m:t>
                </m:r>
              </m:sub>
            </m:sSub>
          </m:num>
          <m:den>
            <m:r>
              <w:rPr>
                <w:rFonts w:ascii="Cambria Math" w:hAnsi="Cambria Math"/>
                <w:spacing w:val="-9"/>
              </w:rPr>
              <m:t>ρ</m:t>
            </m:r>
          </m:den>
        </m:f>
      </m:oMath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trois</w:t>
      </w:r>
      <w:r>
        <w:rPr>
          <w:spacing w:val="-4"/>
        </w:rPr>
        <w:t xml:space="preserve"> </w:t>
      </w:r>
      <w:r>
        <w:t>tissus</w:t>
      </w:r>
      <w:r>
        <w:rPr>
          <w:spacing w:val="-3"/>
        </w:rPr>
        <w:t xml:space="preserve"> </w:t>
      </w:r>
      <w:r>
        <w:t xml:space="preserve">biologiques (os dense, </w:t>
      </w:r>
      <w:r w:rsidR="004C4495">
        <w:t xml:space="preserve">tissu sein, </w:t>
      </w:r>
      <w:r>
        <w:t>tissu mou et poumon).</w:t>
      </w:r>
    </w:p>
    <w:p w14:paraId="7F1BDC93" w14:textId="77777777" w:rsidR="001661AF" w:rsidRDefault="001661AF">
      <w:pPr>
        <w:pStyle w:val="BodyText"/>
        <w:spacing w:before="10"/>
        <w:rPr>
          <w:sz w:val="21"/>
        </w:rPr>
      </w:pPr>
    </w:p>
    <w:p w14:paraId="6AEA0117" w14:textId="59DD7B7A" w:rsidR="001661AF" w:rsidRDefault="00523F2B">
      <w:pPr>
        <w:pStyle w:val="ListParagraph"/>
        <w:numPr>
          <w:ilvl w:val="0"/>
          <w:numId w:val="1"/>
        </w:numPr>
        <w:tabs>
          <w:tab w:val="left" w:pos="345"/>
        </w:tabs>
        <w:ind w:left="344"/>
      </w:pPr>
      <w:r>
        <w:t>Interpoler</w:t>
      </w:r>
      <w:r>
        <w:rPr>
          <w:spacing w:val="-5"/>
        </w:rPr>
        <w:t xml:space="preserve"> </w:t>
      </w:r>
      <w:r>
        <w:t>les</w:t>
      </w:r>
      <w:r>
        <w:rPr>
          <w:spacing w:val="-7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pacing w:val="-9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-9"/>
                  </w:rPr>
                </m:ctrlPr>
              </m:sSubPr>
              <m:e>
                <m:r>
                  <w:rPr>
                    <w:rFonts w:ascii="Cambria Math" w:hAnsi="Cambria Math"/>
                    <w:spacing w:val="-9"/>
                  </w:rPr>
                  <m:t>µ</m:t>
                </m:r>
              </m:e>
              <m:sub>
                <m:r>
                  <w:rPr>
                    <w:rFonts w:ascii="Cambria Math" w:hAnsi="Cambria Math"/>
                    <w:spacing w:val="-9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spacing w:val="-9"/>
              </w:rPr>
              <m:t>ρ</m:t>
            </m:r>
          </m:den>
        </m:f>
      </m:oMath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l’air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déduire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fluence</w:t>
      </w:r>
      <w:r>
        <w:rPr>
          <w:spacing w:val="-6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l’entrée</w:t>
      </w:r>
      <w:r>
        <w:rPr>
          <w:spacing w:val="-6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fantôme</w:t>
      </w:r>
      <w:r>
        <w:rPr>
          <w:spacing w:val="-6"/>
        </w:rPr>
        <w:t xml:space="preserve"> </w:t>
      </w:r>
      <w:r>
        <w:t>aux</w:t>
      </w:r>
      <w:r>
        <w:rPr>
          <w:spacing w:val="-8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énergies.</w:t>
      </w:r>
    </w:p>
    <w:p w14:paraId="2E38BBC7" w14:textId="77777777" w:rsidR="001661AF" w:rsidRDefault="001661AF">
      <w:pPr>
        <w:pStyle w:val="BodyText"/>
      </w:pPr>
    </w:p>
    <w:p w14:paraId="1A323461" w14:textId="2A90DE43" w:rsidR="0028261D" w:rsidRDefault="00523F2B" w:rsidP="0028261D">
      <w:pPr>
        <w:pStyle w:val="ListParagraph"/>
        <w:numPr>
          <w:ilvl w:val="0"/>
          <w:numId w:val="1"/>
        </w:numPr>
        <w:tabs>
          <w:tab w:val="left" w:pos="345"/>
        </w:tabs>
        <w:ind w:left="343" w:right="768"/>
      </w:pPr>
      <w:r>
        <w:t>Calculer</w:t>
      </w:r>
      <w:r>
        <w:rPr>
          <w:spacing w:val="14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dose</w:t>
      </w:r>
      <w:r>
        <w:rPr>
          <w:spacing w:val="13"/>
        </w:rPr>
        <w:t xml:space="preserve"> </w:t>
      </w:r>
      <w:r>
        <w:t>absorbée</w:t>
      </w:r>
      <w:r>
        <w:rPr>
          <w:spacing w:val="13"/>
        </w:rPr>
        <w:t xml:space="preserve"> </w:t>
      </w:r>
      <w:r>
        <w:t>dans</w:t>
      </w:r>
      <w:r>
        <w:rPr>
          <w:spacing w:val="14"/>
        </w:rPr>
        <w:t xml:space="preserve"> </w:t>
      </w:r>
      <w:r w:rsidR="00143083">
        <w:t>la peau du patient</w:t>
      </w:r>
      <w:r>
        <w:t>,</w:t>
      </w:r>
      <w:r>
        <w:rPr>
          <w:spacing w:val="13"/>
        </w:rPr>
        <w:t xml:space="preserve"> </w:t>
      </w:r>
      <w:r>
        <w:t>à</w:t>
      </w:r>
      <w:r>
        <w:rPr>
          <w:spacing w:val="15"/>
        </w:rPr>
        <w:t xml:space="preserve"> </w:t>
      </w:r>
      <w:r>
        <w:t>l’équilibre</w:t>
      </w:r>
      <w:r>
        <w:rPr>
          <w:spacing w:val="16"/>
        </w:rPr>
        <w:t xml:space="preserve"> </w:t>
      </w:r>
      <w:r>
        <w:t>électronique</w:t>
      </w:r>
      <w:r>
        <w:rPr>
          <w:spacing w:val="13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l’entrée</w:t>
      </w:r>
      <w:r>
        <w:rPr>
          <w:spacing w:val="13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patient</w:t>
      </w:r>
      <w:r>
        <w:rPr>
          <w:spacing w:val="15"/>
        </w:rPr>
        <w:t xml:space="preserve"> </w:t>
      </w:r>
      <w:r>
        <w:t>pour</w:t>
      </w:r>
      <w:r>
        <w:rPr>
          <w:spacing w:val="14"/>
        </w:rPr>
        <w:t xml:space="preserve"> </w:t>
      </w:r>
      <w:r>
        <w:t>les</w:t>
      </w:r>
      <w:r>
        <w:rPr>
          <w:spacing w:val="14"/>
        </w:rPr>
        <w:t xml:space="preserve"> </w:t>
      </w:r>
      <w:r w:rsidR="00746533">
        <w:rPr>
          <w:spacing w:val="14"/>
        </w:rPr>
        <w:t>4 faisceaux d’</w:t>
      </w:r>
      <w:r w:rsidR="00746533">
        <w:t>énergies différentes</w:t>
      </w:r>
      <w:r>
        <w:t>.</w:t>
      </w:r>
      <w:r>
        <w:rPr>
          <w:spacing w:val="-2"/>
        </w:rPr>
        <w:t xml:space="preserve"> </w:t>
      </w:r>
      <w:r>
        <w:t>Les donner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 compte rendu</w:t>
      </w:r>
      <w:r>
        <w:rPr>
          <w:spacing w:val="-3"/>
        </w:rPr>
        <w:t xml:space="preserve"> </w:t>
      </w:r>
      <w:r>
        <w:t>ainsi que les</w:t>
      </w:r>
      <w:r>
        <w:rPr>
          <w:spacing w:val="-2"/>
        </w:rPr>
        <w:t xml:space="preserve"> </w:t>
      </w:r>
      <w:r>
        <w:t>équations</w:t>
      </w:r>
      <w:r>
        <w:rPr>
          <w:spacing w:val="-3"/>
        </w:rPr>
        <w:t xml:space="preserve"> </w:t>
      </w:r>
      <w:r>
        <w:t>permettant</w:t>
      </w:r>
      <w:r>
        <w:rPr>
          <w:spacing w:val="-2"/>
        </w:rPr>
        <w:t xml:space="preserve"> </w:t>
      </w:r>
      <w:r>
        <w:t>d’y</w:t>
      </w:r>
      <w:r>
        <w:rPr>
          <w:spacing w:val="-3"/>
        </w:rPr>
        <w:t xml:space="preserve"> </w:t>
      </w:r>
      <w:r>
        <w:t>arriver</w:t>
      </w:r>
      <w:r w:rsidR="00143083">
        <w:t>.</w:t>
      </w:r>
    </w:p>
    <w:p w14:paraId="13103BFE" w14:textId="77777777" w:rsidR="0028261D" w:rsidRDefault="0028261D" w:rsidP="0028261D">
      <w:pPr>
        <w:pStyle w:val="ListParagraph"/>
      </w:pPr>
    </w:p>
    <w:p w14:paraId="53125D13" w14:textId="0497F565" w:rsidR="0028261D" w:rsidRDefault="00523F2B" w:rsidP="0028261D">
      <w:pPr>
        <w:pStyle w:val="ListParagraph"/>
        <w:numPr>
          <w:ilvl w:val="0"/>
          <w:numId w:val="1"/>
        </w:numPr>
        <w:tabs>
          <w:tab w:val="left" w:pos="345"/>
        </w:tabs>
        <w:ind w:left="343" w:right="768"/>
      </w:pPr>
      <w:r>
        <w:t>Construire</w:t>
      </w:r>
      <w:r w:rsidRPr="0028261D">
        <w:rPr>
          <w:spacing w:val="-7"/>
        </w:rPr>
        <w:t xml:space="preserve"> </w:t>
      </w:r>
      <w:r>
        <w:t>les</w:t>
      </w:r>
      <w:r w:rsidRPr="0028261D">
        <w:rPr>
          <w:spacing w:val="-3"/>
        </w:rPr>
        <w:t xml:space="preserve"> </w:t>
      </w:r>
      <w:r>
        <w:t>quatre</w:t>
      </w:r>
      <w:r w:rsidRPr="0028261D">
        <w:rPr>
          <w:spacing w:val="-7"/>
        </w:rPr>
        <w:t xml:space="preserve"> </w:t>
      </w:r>
      <w:r>
        <w:t>fantômes</w:t>
      </w:r>
      <w:r w:rsidRPr="0028261D">
        <w:rPr>
          <w:spacing w:val="-6"/>
        </w:rPr>
        <w:t xml:space="preserve"> </w:t>
      </w:r>
      <w:r>
        <w:t>numériques</w:t>
      </w:r>
      <w:r w:rsidRPr="0028261D">
        <w:rPr>
          <w:spacing w:val="-7"/>
        </w:rPr>
        <w:t xml:space="preserve"> </w:t>
      </w:r>
      <w:r>
        <w:t>(matrices</w:t>
      </w:r>
      <w:r w:rsidRPr="0028261D">
        <w:rPr>
          <w:spacing w:val="-6"/>
        </w:rPr>
        <w:t xml:space="preserve"> </w:t>
      </w:r>
      <w:r>
        <w:t>2D)</w:t>
      </w:r>
      <w:r w:rsidRPr="0028261D">
        <w:rPr>
          <w:spacing w:val="-4"/>
        </w:rPr>
        <w:t xml:space="preserve"> </w:t>
      </w:r>
      <w:r>
        <w:t>contenant</w:t>
      </w:r>
      <w:r w:rsidRPr="0028261D">
        <w:rPr>
          <w:spacing w:val="-5"/>
        </w:rPr>
        <w:t xml:space="preserve"> </w:t>
      </w:r>
      <w:r>
        <w:t>les</w:t>
      </w:r>
      <w:r w:rsidRPr="0028261D">
        <w:rPr>
          <w:spacing w:val="-7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pacing w:val="-9"/>
              </w:rPr>
            </m:ctrlPr>
          </m:fPr>
          <m:num>
            <m:r>
              <w:rPr>
                <w:rFonts w:ascii="Cambria Math" w:hAnsi="Cambria Math"/>
                <w:spacing w:val="-9"/>
              </w:rPr>
              <m:t>µ</m:t>
            </m:r>
          </m:num>
          <m:den>
            <m:r>
              <w:rPr>
                <w:rFonts w:ascii="Cambria Math" w:hAnsi="Cambria Math"/>
                <w:spacing w:val="-9"/>
              </w:rPr>
              <m:t>ρ</m:t>
            </m:r>
          </m:den>
        </m:f>
      </m:oMath>
      <w:r w:rsidRPr="0028261D">
        <w:rPr>
          <w:spacing w:val="-6"/>
        </w:rPr>
        <w:t xml:space="preserve"> </w:t>
      </w:r>
      <w:r>
        <w:t>(un</w:t>
      </w:r>
      <w:r w:rsidRPr="0028261D">
        <w:rPr>
          <w:spacing w:val="-7"/>
        </w:rPr>
        <w:t xml:space="preserve"> </w:t>
      </w:r>
      <w:r>
        <w:t>fantôme</w:t>
      </w:r>
      <w:r w:rsidRPr="0028261D">
        <w:rPr>
          <w:spacing w:val="-6"/>
        </w:rPr>
        <w:t xml:space="preserve"> </w:t>
      </w:r>
      <w:r>
        <w:t>par</w:t>
      </w:r>
      <w:r w:rsidRPr="0028261D">
        <w:rPr>
          <w:spacing w:val="-6"/>
        </w:rPr>
        <w:t xml:space="preserve"> </w:t>
      </w:r>
      <w:r>
        <w:t>énergie).</w:t>
      </w:r>
      <w:r w:rsidRPr="0028261D">
        <w:rPr>
          <w:spacing w:val="-52"/>
        </w:rPr>
        <w:t xml:space="preserve"> </w:t>
      </w:r>
      <w:r w:rsidR="00746533">
        <w:rPr>
          <w:spacing w:val="-52"/>
        </w:rPr>
        <w:t xml:space="preserve">   </w:t>
      </w:r>
      <w:r>
        <w:t>Les</w:t>
      </w:r>
      <w:r w:rsidRPr="0028261D">
        <w:rPr>
          <w:spacing w:val="-1"/>
        </w:rPr>
        <w:t xml:space="preserve"> </w:t>
      </w:r>
      <w:r>
        <w:t>affich</w:t>
      </w:r>
      <w:r w:rsidR="0028261D">
        <w:t xml:space="preserve">er </w:t>
      </w:r>
    </w:p>
    <w:p w14:paraId="02897813" w14:textId="77777777" w:rsidR="0028261D" w:rsidRDefault="0028261D" w:rsidP="0028261D">
      <w:pPr>
        <w:pStyle w:val="ListParagraph"/>
      </w:pPr>
    </w:p>
    <w:p w14:paraId="0BD82ACF" w14:textId="77777777" w:rsidR="0028261D" w:rsidRDefault="0028261D" w:rsidP="0028261D">
      <w:pPr>
        <w:pStyle w:val="ListParagraph"/>
        <w:numPr>
          <w:ilvl w:val="0"/>
          <w:numId w:val="1"/>
        </w:numPr>
        <w:tabs>
          <w:tab w:val="left" w:pos="345"/>
        </w:tabs>
        <w:ind w:left="343" w:right="768"/>
      </w:pPr>
      <w:r>
        <w:t xml:space="preserve">Construire les quatre fantômes numériques (matrices 2D) contenant les </w:t>
      </w:r>
      <m:oMath>
        <m:f>
          <m:fPr>
            <m:type m:val="skw"/>
            <m:ctrlPr>
              <w:rPr>
                <w:rFonts w:ascii="Cambria Math" w:hAnsi="Cambria Math"/>
                <w:i/>
                <w:spacing w:val="-9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-9"/>
                  </w:rPr>
                </m:ctrlPr>
              </m:sSubPr>
              <m:e>
                <m:r>
                  <w:rPr>
                    <w:rFonts w:ascii="Cambria Math" w:hAnsi="Cambria Math"/>
                    <w:spacing w:val="-9"/>
                  </w:rPr>
                  <m:t>µ</m:t>
                </m:r>
              </m:e>
              <m:sub>
                <m:r>
                  <w:rPr>
                    <w:rFonts w:ascii="Cambria Math" w:hAnsi="Cambria Math"/>
                    <w:spacing w:val="-9"/>
                  </w:rPr>
                  <m:t>en</m:t>
                </m:r>
              </m:sub>
            </m:sSub>
          </m:num>
          <m:den>
            <m:r>
              <w:rPr>
                <w:rFonts w:ascii="Cambria Math" w:hAnsi="Cambria Math"/>
                <w:spacing w:val="-9"/>
              </w:rPr>
              <m:t>ρ</m:t>
            </m:r>
          </m:den>
        </m:f>
      </m:oMath>
      <w:r>
        <w:t xml:space="preserve"> (un fantôme par énergie). Les</w:t>
      </w:r>
      <w:r w:rsidRPr="0028261D">
        <w:rPr>
          <w:spacing w:val="-2"/>
        </w:rPr>
        <w:t xml:space="preserve"> </w:t>
      </w:r>
      <w:r>
        <w:t>afficher.</w:t>
      </w:r>
    </w:p>
    <w:p w14:paraId="7EEEFC2C" w14:textId="77777777" w:rsidR="0028261D" w:rsidRDefault="0028261D" w:rsidP="0028261D">
      <w:pPr>
        <w:pStyle w:val="ListParagraph"/>
      </w:pPr>
    </w:p>
    <w:p w14:paraId="648B31B2" w14:textId="77777777" w:rsidR="0028261D" w:rsidRDefault="0028261D" w:rsidP="0028261D">
      <w:pPr>
        <w:pStyle w:val="ListParagraph"/>
        <w:numPr>
          <w:ilvl w:val="0"/>
          <w:numId w:val="1"/>
        </w:numPr>
        <w:tabs>
          <w:tab w:val="left" w:pos="345"/>
        </w:tabs>
        <w:ind w:left="343" w:right="768"/>
      </w:pPr>
      <w:r>
        <w:t>Construire</w:t>
      </w:r>
      <w:r w:rsidRPr="0028261D">
        <w:rPr>
          <w:spacing w:val="-4"/>
        </w:rPr>
        <w:t xml:space="preserve"> </w:t>
      </w:r>
      <w:r>
        <w:t>le</w:t>
      </w:r>
      <w:r w:rsidRPr="0028261D">
        <w:rPr>
          <w:spacing w:val="-1"/>
        </w:rPr>
        <w:t xml:space="preserve"> </w:t>
      </w:r>
      <w:r>
        <w:t>fantôme</w:t>
      </w:r>
      <w:r w:rsidRPr="0028261D">
        <w:rPr>
          <w:spacing w:val="-2"/>
        </w:rPr>
        <w:t xml:space="preserve"> </w:t>
      </w:r>
      <w:r>
        <w:t>numérique</w:t>
      </w:r>
      <w:r w:rsidRPr="0028261D">
        <w:rPr>
          <w:spacing w:val="-3"/>
        </w:rPr>
        <w:t xml:space="preserve"> </w:t>
      </w:r>
      <w:r>
        <w:t>(matrice</w:t>
      </w:r>
      <w:r w:rsidRPr="0028261D">
        <w:rPr>
          <w:spacing w:val="-2"/>
        </w:rPr>
        <w:t xml:space="preserve"> </w:t>
      </w:r>
      <w:r>
        <w:t>2D)</w:t>
      </w:r>
      <w:r w:rsidRPr="0028261D">
        <w:rPr>
          <w:spacing w:val="-3"/>
        </w:rPr>
        <w:t xml:space="preserve"> </w:t>
      </w:r>
      <w:r>
        <w:t>contenant</w:t>
      </w:r>
      <w:r w:rsidRPr="0028261D">
        <w:rPr>
          <w:spacing w:val="-4"/>
        </w:rPr>
        <w:t xml:space="preserve"> </w:t>
      </w:r>
      <w:r>
        <w:t>les</w:t>
      </w:r>
      <w:r w:rsidRPr="0028261D">
        <w:rPr>
          <w:spacing w:val="-3"/>
        </w:rPr>
        <w:t xml:space="preserve"> </w:t>
      </w:r>
      <w:r>
        <w:t>masses</w:t>
      </w:r>
      <w:r w:rsidRPr="0028261D">
        <w:rPr>
          <w:spacing w:val="-2"/>
        </w:rPr>
        <w:t xml:space="preserve"> </w:t>
      </w:r>
      <w:r>
        <w:t>volumiques.</w:t>
      </w:r>
      <w:r w:rsidRPr="0028261D">
        <w:rPr>
          <w:spacing w:val="-4"/>
        </w:rPr>
        <w:t xml:space="preserve"> </w:t>
      </w:r>
      <w:r>
        <w:t>L’afficher.</w:t>
      </w:r>
    </w:p>
    <w:p w14:paraId="4AFE7119" w14:textId="77777777" w:rsidR="0028261D" w:rsidRDefault="0028261D" w:rsidP="0028261D">
      <w:pPr>
        <w:pStyle w:val="ListParagraph"/>
      </w:pPr>
    </w:p>
    <w:p w14:paraId="16BD29FB" w14:textId="77777777" w:rsidR="0028261D" w:rsidRPr="0028261D" w:rsidRDefault="0028261D" w:rsidP="0028261D">
      <w:pPr>
        <w:pStyle w:val="ListParagraph"/>
        <w:numPr>
          <w:ilvl w:val="0"/>
          <w:numId w:val="1"/>
        </w:numPr>
        <w:tabs>
          <w:tab w:val="left" w:pos="345"/>
        </w:tabs>
        <w:ind w:left="343" w:right="768"/>
      </w:pPr>
      <w:r>
        <w:t>Calculer</w:t>
      </w:r>
      <w:r w:rsidRPr="0028261D">
        <w:rPr>
          <w:spacing w:val="-13"/>
        </w:rPr>
        <w:t xml:space="preserve"> </w:t>
      </w:r>
      <w:r>
        <w:t>et</w:t>
      </w:r>
      <w:r w:rsidRPr="0028261D">
        <w:rPr>
          <w:spacing w:val="-12"/>
        </w:rPr>
        <w:t xml:space="preserve"> </w:t>
      </w:r>
      <w:r>
        <w:t>tracer</w:t>
      </w:r>
      <w:r w:rsidRPr="0028261D">
        <w:rPr>
          <w:spacing w:val="-12"/>
        </w:rPr>
        <w:t xml:space="preserve"> </w:t>
      </w:r>
      <w:r>
        <w:t>la</w:t>
      </w:r>
      <w:r w:rsidRPr="0028261D">
        <w:rPr>
          <w:spacing w:val="-11"/>
        </w:rPr>
        <w:t xml:space="preserve"> </w:t>
      </w:r>
      <w:r>
        <w:t>variation</w:t>
      </w:r>
      <w:r w:rsidRPr="0028261D">
        <w:rPr>
          <w:spacing w:val="-11"/>
        </w:rPr>
        <w:t xml:space="preserve"> </w:t>
      </w:r>
      <w:r>
        <w:t>de</w:t>
      </w:r>
      <w:r w:rsidRPr="0028261D">
        <w:rPr>
          <w:spacing w:val="-10"/>
        </w:rPr>
        <w:t xml:space="preserve"> </w:t>
      </w:r>
      <w:r>
        <w:t>la</w:t>
      </w:r>
      <w:r w:rsidRPr="0028261D">
        <w:rPr>
          <w:spacing w:val="-11"/>
        </w:rPr>
        <w:t xml:space="preserve"> </w:t>
      </w:r>
      <w:r>
        <w:t>dose</w:t>
      </w:r>
      <w:r w:rsidRPr="0028261D">
        <w:rPr>
          <w:spacing w:val="-9"/>
        </w:rPr>
        <w:t xml:space="preserve"> </w:t>
      </w:r>
      <w:r>
        <w:t>due</w:t>
      </w:r>
      <w:r w:rsidRPr="0028261D">
        <w:rPr>
          <w:spacing w:val="-13"/>
        </w:rPr>
        <w:t xml:space="preserve"> </w:t>
      </w:r>
      <w:r>
        <w:t>au</w:t>
      </w:r>
      <w:r w:rsidRPr="0028261D">
        <w:rPr>
          <w:spacing w:val="-11"/>
        </w:rPr>
        <w:t xml:space="preserve"> </w:t>
      </w:r>
      <w:r>
        <w:t>rayonnement</w:t>
      </w:r>
      <w:r w:rsidRPr="0028261D">
        <w:rPr>
          <w:spacing w:val="-10"/>
        </w:rPr>
        <w:t xml:space="preserve"> </w:t>
      </w:r>
      <w:r>
        <w:t>primaire</w:t>
      </w:r>
      <w:r w:rsidRPr="0028261D">
        <w:rPr>
          <w:spacing w:val="-11"/>
        </w:rPr>
        <w:t xml:space="preserve"> </w:t>
      </w:r>
      <w:r>
        <w:t>en</w:t>
      </w:r>
      <w:r w:rsidRPr="0028261D">
        <w:rPr>
          <w:spacing w:val="-11"/>
        </w:rPr>
        <w:t xml:space="preserve"> </w:t>
      </w:r>
      <w:r>
        <w:t>profondeur</w:t>
      </w:r>
      <w:r w:rsidRPr="0028261D">
        <w:rPr>
          <w:spacing w:val="-10"/>
        </w:rPr>
        <w:t xml:space="preserve"> </w:t>
      </w:r>
      <w:r>
        <w:t>selon</w:t>
      </w:r>
      <w:r w:rsidRPr="0028261D">
        <w:rPr>
          <w:spacing w:val="-11"/>
        </w:rPr>
        <w:t xml:space="preserve"> </w:t>
      </w:r>
      <w:r>
        <w:t>l’axe</w:t>
      </w:r>
      <w:r w:rsidRPr="0028261D">
        <w:rPr>
          <w:spacing w:val="-12"/>
        </w:rPr>
        <w:t xml:space="preserve"> </w:t>
      </w:r>
      <w:r>
        <w:t>en</w:t>
      </w:r>
      <w:r w:rsidRPr="0028261D">
        <w:rPr>
          <w:spacing w:val="-11"/>
        </w:rPr>
        <w:t xml:space="preserve"> </w:t>
      </w:r>
      <w:r>
        <w:t>pointillé.</w:t>
      </w:r>
      <w:r w:rsidRPr="0028261D">
        <w:rPr>
          <w:spacing w:val="-53"/>
        </w:rPr>
        <w:t xml:space="preserve"> </w:t>
      </w:r>
    </w:p>
    <w:p w14:paraId="72003655" w14:textId="77777777" w:rsidR="0028261D" w:rsidRDefault="0028261D" w:rsidP="0028261D">
      <w:pPr>
        <w:pStyle w:val="ListParagraph"/>
      </w:pPr>
    </w:p>
    <w:p w14:paraId="65A7CF7B" w14:textId="77777777" w:rsidR="0028261D" w:rsidRDefault="0028261D" w:rsidP="0028261D">
      <w:pPr>
        <w:pStyle w:val="ListParagraph"/>
        <w:numPr>
          <w:ilvl w:val="0"/>
          <w:numId w:val="1"/>
        </w:numPr>
        <w:tabs>
          <w:tab w:val="left" w:pos="345"/>
        </w:tabs>
        <w:ind w:left="343" w:right="768"/>
      </w:pPr>
      <w:r>
        <w:t>Calculer</w:t>
      </w:r>
      <w:r w:rsidRPr="0028261D">
        <w:rPr>
          <w:spacing w:val="-3"/>
        </w:rPr>
        <w:t xml:space="preserve"> </w:t>
      </w:r>
      <w:r>
        <w:t>les</w:t>
      </w:r>
      <w:r w:rsidRPr="0028261D">
        <w:rPr>
          <w:spacing w:val="-2"/>
        </w:rPr>
        <w:t xml:space="preserve"> </w:t>
      </w:r>
      <w:r>
        <w:t>cartes</w:t>
      </w:r>
      <w:r w:rsidRPr="0028261D">
        <w:rPr>
          <w:spacing w:val="-1"/>
        </w:rPr>
        <w:t xml:space="preserve"> </w:t>
      </w:r>
      <w:r>
        <w:t>de</w:t>
      </w:r>
      <w:r w:rsidRPr="0028261D">
        <w:rPr>
          <w:spacing w:val="-1"/>
        </w:rPr>
        <w:t xml:space="preserve"> </w:t>
      </w:r>
      <w:r>
        <w:t>dose</w:t>
      </w:r>
      <w:r w:rsidRPr="0028261D">
        <w:rPr>
          <w:spacing w:val="-3"/>
        </w:rPr>
        <w:t xml:space="preserve"> </w:t>
      </w:r>
      <w:r>
        <w:t>primaire</w:t>
      </w:r>
      <w:r w:rsidRPr="0028261D">
        <w:rPr>
          <w:spacing w:val="-3"/>
        </w:rPr>
        <w:t xml:space="preserve"> </w:t>
      </w:r>
      <w:r>
        <w:t>aux</w:t>
      </w:r>
      <w:r w:rsidRPr="0028261D">
        <w:rPr>
          <w:spacing w:val="-1"/>
        </w:rPr>
        <w:t xml:space="preserve"> </w:t>
      </w:r>
      <w:r>
        <w:t>quatre</w:t>
      </w:r>
      <w:r w:rsidRPr="0028261D">
        <w:rPr>
          <w:spacing w:val="-3"/>
        </w:rPr>
        <w:t xml:space="preserve"> </w:t>
      </w:r>
      <w:r>
        <w:t>énergies.</w:t>
      </w:r>
    </w:p>
    <w:p w14:paraId="71CF9239" w14:textId="77777777" w:rsidR="0028261D" w:rsidRDefault="0028261D" w:rsidP="0028261D">
      <w:pPr>
        <w:pStyle w:val="ListParagraph"/>
      </w:pPr>
    </w:p>
    <w:p w14:paraId="347043F0" w14:textId="77777777" w:rsidR="0028261D" w:rsidRDefault="0028261D" w:rsidP="0028261D">
      <w:pPr>
        <w:pStyle w:val="ListParagraph"/>
        <w:numPr>
          <w:ilvl w:val="0"/>
          <w:numId w:val="1"/>
        </w:numPr>
        <w:tabs>
          <w:tab w:val="left" w:pos="345"/>
        </w:tabs>
        <w:ind w:left="343" w:right="768"/>
      </w:pPr>
      <w:r>
        <w:t xml:space="preserve">On souhaite, pour une application en radiologie, avoir une fluence en sortie de fantôme, de 3000 </w:t>
      </w:r>
      <w:proofErr w:type="spellStart"/>
      <w:r>
        <w:t>pho</w:t>
      </w:r>
      <w:proofErr w:type="spellEnd"/>
      <w:r>
        <w:t>-</w:t>
      </w:r>
      <w:r w:rsidRPr="0028261D">
        <w:rPr>
          <w:spacing w:val="1"/>
        </w:rPr>
        <w:t xml:space="preserve"> </w:t>
      </w:r>
      <w:r>
        <w:t>tons/mm2. Calculez la dose en entrée correspondante. Commentez.</w:t>
      </w:r>
    </w:p>
    <w:p w14:paraId="51EB204F" w14:textId="77777777" w:rsidR="0028261D" w:rsidRDefault="0028261D" w:rsidP="0028261D">
      <w:pPr>
        <w:pStyle w:val="ListParagraph"/>
      </w:pPr>
    </w:p>
    <w:p w14:paraId="0BA72D94" w14:textId="4CB0C487" w:rsidR="0028261D" w:rsidRDefault="0028261D" w:rsidP="0028261D">
      <w:pPr>
        <w:pStyle w:val="ListParagraph"/>
        <w:numPr>
          <w:ilvl w:val="0"/>
          <w:numId w:val="1"/>
        </w:numPr>
        <w:tabs>
          <w:tab w:val="left" w:pos="345"/>
        </w:tabs>
        <w:ind w:left="343" w:right="768"/>
      </w:pPr>
      <w:r>
        <w:t>Pour cette même dose en entrée calculée dans 9., calculer la dose moyenne au cœur et à chaque sein (droit et gauche).</w:t>
      </w:r>
      <w:r w:rsidRPr="00DC0209">
        <w:t xml:space="preserve"> </w:t>
      </w:r>
      <w:r>
        <w:t>Commentez.</w:t>
      </w:r>
    </w:p>
    <w:p w14:paraId="278C5046" w14:textId="77777777" w:rsidR="0028261D" w:rsidRDefault="0028261D" w:rsidP="0028261D">
      <w:pPr>
        <w:pStyle w:val="ListParagraph"/>
      </w:pPr>
    </w:p>
    <w:p w14:paraId="6AD84E68" w14:textId="77777777" w:rsidR="0028261D" w:rsidRDefault="0028261D" w:rsidP="0028261D">
      <w:pPr>
        <w:pStyle w:val="ListParagraph"/>
        <w:numPr>
          <w:ilvl w:val="0"/>
          <w:numId w:val="1"/>
        </w:numPr>
        <w:tabs>
          <w:tab w:val="left" w:pos="345"/>
        </w:tabs>
        <w:ind w:left="343" w:right="768"/>
      </w:pPr>
      <w:r>
        <w:lastRenderedPageBreak/>
        <w:t>Calculez</w:t>
      </w:r>
      <w:r w:rsidRPr="0028261D">
        <w:rPr>
          <w:spacing w:val="-7"/>
        </w:rPr>
        <w:t xml:space="preserve"> </w:t>
      </w:r>
      <w:r>
        <w:t>les</w:t>
      </w:r>
      <w:r w:rsidRPr="0028261D">
        <w:rPr>
          <w:spacing w:val="-6"/>
        </w:rPr>
        <w:t xml:space="preserve"> </w:t>
      </w:r>
      <w:r>
        <w:t>coefficients</w:t>
      </w:r>
      <w:r w:rsidRPr="0028261D">
        <w:rPr>
          <w:spacing w:val="-7"/>
        </w:rPr>
        <w:t xml:space="preserve"> </w:t>
      </w:r>
      <w:r>
        <w:t>massiques</w:t>
      </w:r>
      <w:r w:rsidRPr="0028261D">
        <w:rPr>
          <w:spacing w:val="-6"/>
        </w:rPr>
        <w:t xml:space="preserve"> </w:t>
      </w:r>
      <w:r>
        <w:t>d'atténuation</w:t>
      </w:r>
      <w:r w:rsidRPr="0028261D">
        <w:rPr>
          <w:spacing w:val="-6"/>
        </w:rPr>
        <w:t xml:space="preserve"> </w:t>
      </w:r>
      <w:r>
        <w:t>et</w:t>
      </w:r>
      <w:r w:rsidRPr="0028261D">
        <w:rPr>
          <w:spacing w:val="-6"/>
        </w:rPr>
        <w:t xml:space="preserve"> </w:t>
      </w:r>
      <w:r>
        <w:t>d'absorption</w:t>
      </w:r>
      <w:r w:rsidRPr="0028261D">
        <w:rPr>
          <w:spacing w:val="-4"/>
        </w:rPr>
        <w:t xml:space="preserve"> </w:t>
      </w:r>
      <w:r>
        <w:t>en</w:t>
      </w:r>
      <w:r w:rsidRPr="0028261D">
        <w:rPr>
          <w:spacing w:val="-5"/>
        </w:rPr>
        <w:t xml:space="preserve"> </w:t>
      </w:r>
      <w:r>
        <w:t>énergie</w:t>
      </w:r>
      <w:r w:rsidRPr="0028261D">
        <w:rPr>
          <w:spacing w:val="-6"/>
        </w:rPr>
        <w:t xml:space="preserve"> </w:t>
      </w:r>
      <w:r>
        <w:t>d’un poumon plus réaliste et</w:t>
      </w:r>
      <w:r w:rsidRPr="0028261D">
        <w:rPr>
          <w:spacing w:val="-6"/>
        </w:rPr>
        <w:t xml:space="preserve"> </w:t>
      </w:r>
      <w:r>
        <w:t>plein</w:t>
      </w:r>
      <w:r w:rsidRPr="0028261D">
        <w:rPr>
          <w:spacing w:val="-6"/>
        </w:rPr>
        <w:t xml:space="preserve"> </w:t>
      </w:r>
      <w:r>
        <w:t>d'air</w:t>
      </w:r>
      <w:r w:rsidRPr="0028261D">
        <w:rPr>
          <w:spacing w:val="-4"/>
        </w:rPr>
        <w:t xml:space="preserve"> </w:t>
      </w:r>
      <w:r>
        <w:t>(</w:t>
      </w:r>
      <w:proofErr w:type="gramStart"/>
      <w:r>
        <w:t xml:space="preserve">fraction </w:t>
      </w:r>
      <w:r w:rsidRPr="0028261D">
        <w:rPr>
          <w:spacing w:val="-52"/>
        </w:rPr>
        <w:t xml:space="preserve"> </w:t>
      </w:r>
      <w:r>
        <w:t>massique</w:t>
      </w:r>
      <w:proofErr w:type="gramEnd"/>
      <w:r>
        <w:t xml:space="preserve"> de poumon: 78% ; fraction massique d'air 22%) en fonction de l'énergie. Masse volumique 0,35</w:t>
      </w:r>
      <w:r w:rsidRPr="0028261D">
        <w:rPr>
          <w:spacing w:val="1"/>
        </w:rPr>
        <w:t xml:space="preserve"> </w:t>
      </w:r>
      <w:r>
        <w:t>g/cm3. Refaire les mêmes simulations avec ce poumon plein d’aire, afin d'obtenir les rendements, cartes</w:t>
      </w:r>
      <w:r w:rsidRPr="0028261D">
        <w:rPr>
          <w:spacing w:val="1"/>
        </w:rPr>
        <w:t xml:space="preserve"> </w:t>
      </w:r>
      <w:r>
        <w:t>de</w:t>
      </w:r>
      <w:r w:rsidRPr="0028261D">
        <w:rPr>
          <w:spacing w:val="-1"/>
        </w:rPr>
        <w:t xml:space="preserve"> </w:t>
      </w:r>
      <w:r>
        <w:t>doses et</w:t>
      </w:r>
      <w:r w:rsidRPr="0028261D">
        <w:rPr>
          <w:spacing w:val="1"/>
        </w:rPr>
        <w:t xml:space="preserve"> </w:t>
      </w:r>
      <w:r>
        <w:t>profils</w:t>
      </w:r>
      <w:r w:rsidRPr="0028261D">
        <w:rPr>
          <w:spacing w:val="-2"/>
        </w:rPr>
        <w:t xml:space="preserve"> </w:t>
      </w:r>
      <w:r>
        <w:t>d'intensité pour</w:t>
      </w:r>
      <w:r w:rsidRPr="0028261D">
        <w:rPr>
          <w:spacing w:val="-3"/>
        </w:rPr>
        <w:t xml:space="preserve"> </w:t>
      </w:r>
      <w:r>
        <w:t>les quatre énergies</w:t>
      </w:r>
      <w:r w:rsidRPr="0028261D">
        <w:rPr>
          <w:spacing w:val="-2"/>
        </w:rPr>
        <w:t xml:space="preserve"> </w:t>
      </w:r>
      <w:r>
        <w:t>demandées aux</w:t>
      </w:r>
      <w:r w:rsidRPr="0028261D">
        <w:rPr>
          <w:spacing w:val="-3"/>
        </w:rPr>
        <w:t xml:space="preserve"> </w:t>
      </w:r>
      <w:r>
        <w:t>questions</w:t>
      </w:r>
      <w:r w:rsidRPr="0028261D">
        <w:rPr>
          <w:spacing w:val="-1"/>
        </w:rPr>
        <w:t xml:space="preserve"> </w:t>
      </w:r>
      <w:r>
        <w:t>6</w:t>
      </w:r>
      <w:r w:rsidRPr="0028261D">
        <w:rPr>
          <w:spacing w:val="-3"/>
        </w:rPr>
        <w:t xml:space="preserve"> </w:t>
      </w:r>
      <w:r>
        <w:t>à</w:t>
      </w:r>
      <w:r w:rsidRPr="0028261D">
        <w:rPr>
          <w:spacing w:val="-2"/>
        </w:rPr>
        <w:t xml:space="preserve"> </w:t>
      </w:r>
      <w:r>
        <w:t>10.</w:t>
      </w:r>
    </w:p>
    <w:p w14:paraId="0744ECBD" w14:textId="77777777" w:rsidR="0028261D" w:rsidRDefault="0028261D" w:rsidP="0028261D">
      <w:pPr>
        <w:pStyle w:val="ListParagraph"/>
      </w:pPr>
    </w:p>
    <w:p w14:paraId="63238D83" w14:textId="242998D1" w:rsidR="0028261D" w:rsidRDefault="0028261D" w:rsidP="0028261D">
      <w:pPr>
        <w:pStyle w:val="ListParagraph"/>
        <w:numPr>
          <w:ilvl w:val="0"/>
          <w:numId w:val="1"/>
        </w:numPr>
        <w:tabs>
          <w:tab w:val="left" w:pos="345"/>
        </w:tabs>
        <w:ind w:left="343" w:right="768"/>
      </w:pPr>
      <w:r>
        <w:t>Sachant qu'on détecte 3000 photons sur le pixel situé au regard de l'axe du</w:t>
      </w:r>
      <w:r w:rsidRPr="0028261D">
        <w:rPr>
          <w:spacing w:val="1"/>
        </w:rPr>
        <w:t xml:space="preserve"> </w:t>
      </w:r>
      <w:r>
        <w:t>faisceau, tracez le profil d'intensité obtenu sur un détecteur pixelisé placé en aval du patient (pixels de 1mm) pour</w:t>
      </w:r>
      <w:r w:rsidRPr="0028261D">
        <w:rPr>
          <w:spacing w:val="1"/>
        </w:rPr>
        <w:t xml:space="preserve"> </w:t>
      </w:r>
      <w:r>
        <w:t>chaque faisceau. Calculez le contraste sur le profil d'intensité entre deux points situés à 1 mm de part et</w:t>
      </w:r>
      <w:r w:rsidRPr="0028261D">
        <w:rPr>
          <w:spacing w:val="1"/>
        </w:rPr>
        <w:t xml:space="preserve"> </w:t>
      </w:r>
      <w:r>
        <w:t>d'autre de l'axe du faisceau,</w:t>
      </w:r>
    </w:p>
    <w:p w14:paraId="65F8CAE8" w14:textId="77777777" w:rsidR="0028261D" w:rsidRDefault="0028261D" w:rsidP="0028261D">
      <w:pPr>
        <w:pStyle w:val="BodyText"/>
      </w:pPr>
    </w:p>
    <w:p w14:paraId="07068250" w14:textId="148D0AD7" w:rsidR="001661AF" w:rsidRDefault="001661AF" w:rsidP="0028261D">
      <w:pPr>
        <w:pStyle w:val="ListParagraph"/>
        <w:numPr>
          <w:ilvl w:val="0"/>
          <w:numId w:val="3"/>
        </w:numPr>
        <w:tabs>
          <w:tab w:val="left" w:pos="344"/>
        </w:tabs>
        <w:ind w:left="343" w:right="772"/>
        <w:sectPr w:rsidR="001661AF">
          <w:type w:val="continuous"/>
          <w:pgSz w:w="11900" w:h="16850"/>
          <w:pgMar w:top="1060" w:right="360" w:bottom="280" w:left="1020" w:header="720" w:footer="720" w:gutter="0"/>
          <w:cols w:space="720"/>
        </w:sectPr>
      </w:pPr>
    </w:p>
    <w:p w14:paraId="5536B810" w14:textId="22CF473E" w:rsidR="001661AF" w:rsidRDefault="00523F2B" w:rsidP="0028261D">
      <w:pPr>
        <w:tabs>
          <w:tab w:val="left" w:pos="346"/>
        </w:tabs>
        <w:spacing w:before="92"/>
        <w:ind w:right="766"/>
        <w:jc w:val="both"/>
      </w:pPr>
      <w:r>
        <w:lastRenderedPageBreak/>
        <w:t xml:space="preserve">Construire les quatre fantômes numériques (matrices 2D) contenant les </w:t>
      </w:r>
      <m:oMath>
        <m:f>
          <m:fPr>
            <m:type m:val="skw"/>
            <m:ctrlPr>
              <w:rPr>
                <w:rFonts w:ascii="Cambria Math" w:hAnsi="Cambria Math"/>
                <w:i/>
                <w:spacing w:val="-9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-9"/>
                  </w:rPr>
                </m:ctrlPr>
              </m:sSubPr>
              <m:e>
                <m:r>
                  <w:rPr>
                    <w:rFonts w:ascii="Cambria Math" w:hAnsi="Cambria Math"/>
                    <w:spacing w:val="-9"/>
                  </w:rPr>
                  <m:t>µ</m:t>
                </m:r>
              </m:e>
              <m:sub>
                <m:r>
                  <w:rPr>
                    <w:rFonts w:ascii="Cambria Math" w:hAnsi="Cambria Math"/>
                    <w:spacing w:val="-9"/>
                  </w:rPr>
                  <m:t>en</m:t>
                </m:r>
              </m:sub>
            </m:sSub>
          </m:num>
          <m:den>
            <m:r>
              <w:rPr>
                <w:rFonts w:ascii="Cambria Math" w:hAnsi="Cambria Math"/>
                <w:spacing w:val="-9"/>
              </w:rPr>
              <m:t>ρ</m:t>
            </m:r>
          </m:den>
        </m:f>
      </m:oMath>
      <w:r w:rsidR="00DC0209">
        <w:t xml:space="preserve"> (un fantôme par éner</w:t>
      </w:r>
      <w:proofErr w:type="spellStart"/>
      <w:r>
        <w:t>gie</w:t>
      </w:r>
      <w:proofErr w:type="spellEnd"/>
      <w:r>
        <w:t>). Les</w:t>
      </w:r>
      <w:r w:rsidRPr="0028261D">
        <w:rPr>
          <w:spacing w:val="-2"/>
        </w:rPr>
        <w:t xml:space="preserve"> </w:t>
      </w:r>
      <w:r>
        <w:t>afficher.</w:t>
      </w:r>
    </w:p>
    <w:p w14:paraId="2F402F68" w14:textId="77777777" w:rsidR="001661AF" w:rsidRDefault="001661AF">
      <w:pPr>
        <w:pStyle w:val="BodyText"/>
        <w:spacing w:before="10"/>
        <w:rPr>
          <w:sz w:val="21"/>
        </w:rPr>
      </w:pPr>
    </w:p>
    <w:p w14:paraId="4C676A58" w14:textId="77777777" w:rsidR="001661AF" w:rsidRDefault="00523F2B" w:rsidP="0028261D">
      <w:pPr>
        <w:pStyle w:val="ListParagraph"/>
        <w:numPr>
          <w:ilvl w:val="0"/>
          <w:numId w:val="3"/>
        </w:numPr>
        <w:tabs>
          <w:tab w:val="left" w:pos="347"/>
        </w:tabs>
        <w:spacing w:before="1"/>
        <w:ind w:left="346" w:hanging="234"/>
      </w:pPr>
      <w:r>
        <w:t>Construire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fantôme</w:t>
      </w:r>
      <w:r>
        <w:rPr>
          <w:spacing w:val="-2"/>
        </w:rPr>
        <w:t xml:space="preserve"> </w:t>
      </w:r>
      <w:r>
        <w:t>numérique</w:t>
      </w:r>
      <w:r>
        <w:rPr>
          <w:spacing w:val="-3"/>
        </w:rPr>
        <w:t xml:space="preserve"> </w:t>
      </w:r>
      <w:r>
        <w:t>(matrice</w:t>
      </w:r>
      <w:r>
        <w:rPr>
          <w:spacing w:val="-2"/>
        </w:rPr>
        <w:t xml:space="preserve"> </w:t>
      </w:r>
      <w:r>
        <w:t>2D)</w:t>
      </w:r>
      <w:r>
        <w:rPr>
          <w:spacing w:val="-3"/>
        </w:rPr>
        <w:t xml:space="preserve"> </w:t>
      </w:r>
      <w:r>
        <w:t>contenant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masses</w:t>
      </w:r>
      <w:r>
        <w:rPr>
          <w:spacing w:val="-2"/>
        </w:rPr>
        <w:t xml:space="preserve"> </w:t>
      </w:r>
      <w:r>
        <w:t>volumiques.</w:t>
      </w:r>
      <w:r>
        <w:rPr>
          <w:spacing w:val="-4"/>
        </w:rPr>
        <w:t xml:space="preserve"> </w:t>
      </w:r>
      <w:r>
        <w:t>L’afficher.</w:t>
      </w:r>
    </w:p>
    <w:p w14:paraId="36678956" w14:textId="77777777" w:rsidR="001661AF" w:rsidRDefault="001661AF">
      <w:pPr>
        <w:pStyle w:val="BodyText"/>
      </w:pPr>
    </w:p>
    <w:p w14:paraId="3D0C7A24" w14:textId="0CB0847A" w:rsidR="001661AF" w:rsidRDefault="00523F2B" w:rsidP="0028261D">
      <w:pPr>
        <w:pStyle w:val="ListParagraph"/>
        <w:numPr>
          <w:ilvl w:val="0"/>
          <w:numId w:val="3"/>
        </w:numPr>
        <w:tabs>
          <w:tab w:val="left" w:pos="346"/>
        </w:tabs>
        <w:ind w:left="347" w:right="768" w:hanging="235"/>
        <w:jc w:val="both"/>
      </w:pPr>
      <w:r>
        <w:t>Calculer</w:t>
      </w:r>
      <w:r>
        <w:rPr>
          <w:spacing w:val="-13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tracer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variation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dose</w:t>
      </w:r>
      <w:r>
        <w:rPr>
          <w:spacing w:val="-9"/>
        </w:rPr>
        <w:t xml:space="preserve"> </w:t>
      </w:r>
      <w:r>
        <w:t>due</w:t>
      </w:r>
      <w:r>
        <w:rPr>
          <w:spacing w:val="-13"/>
        </w:rPr>
        <w:t xml:space="preserve"> </w:t>
      </w:r>
      <w:r>
        <w:t>au</w:t>
      </w:r>
      <w:r>
        <w:rPr>
          <w:spacing w:val="-11"/>
        </w:rPr>
        <w:t xml:space="preserve"> </w:t>
      </w:r>
      <w:r>
        <w:t>rayonnement</w:t>
      </w:r>
      <w:r>
        <w:rPr>
          <w:spacing w:val="-10"/>
        </w:rPr>
        <w:t xml:space="preserve"> </w:t>
      </w:r>
      <w:r>
        <w:t>primaire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profondeur</w:t>
      </w:r>
      <w:r>
        <w:rPr>
          <w:spacing w:val="-10"/>
        </w:rPr>
        <w:t xml:space="preserve"> </w:t>
      </w:r>
      <w:r>
        <w:t>selon</w:t>
      </w:r>
      <w:r>
        <w:rPr>
          <w:spacing w:val="-11"/>
        </w:rPr>
        <w:t xml:space="preserve"> </w:t>
      </w:r>
      <w:r>
        <w:t>l’axe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pointillé.</w:t>
      </w:r>
      <w:r>
        <w:rPr>
          <w:spacing w:val="-53"/>
        </w:rPr>
        <w:t xml:space="preserve"> </w:t>
      </w:r>
    </w:p>
    <w:p w14:paraId="22B67F03" w14:textId="77777777" w:rsidR="001661AF" w:rsidRDefault="001661AF">
      <w:pPr>
        <w:pStyle w:val="BodyText"/>
        <w:spacing w:before="10"/>
        <w:rPr>
          <w:sz w:val="21"/>
        </w:rPr>
      </w:pPr>
    </w:p>
    <w:p w14:paraId="4E3357F4" w14:textId="77777777" w:rsidR="001661AF" w:rsidRDefault="00523F2B" w:rsidP="0028261D">
      <w:pPr>
        <w:pStyle w:val="ListParagraph"/>
        <w:numPr>
          <w:ilvl w:val="0"/>
          <w:numId w:val="3"/>
        </w:numPr>
        <w:tabs>
          <w:tab w:val="left" w:pos="348"/>
        </w:tabs>
        <w:spacing w:before="1"/>
        <w:ind w:left="347" w:hanging="234"/>
      </w:pPr>
      <w:r>
        <w:t>Calculer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cartes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dose</w:t>
      </w:r>
      <w:r>
        <w:rPr>
          <w:spacing w:val="-3"/>
        </w:rPr>
        <w:t xml:space="preserve"> </w:t>
      </w:r>
      <w:r>
        <w:t>primaire</w:t>
      </w:r>
      <w:r>
        <w:rPr>
          <w:spacing w:val="-3"/>
        </w:rPr>
        <w:t xml:space="preserve"> </w:t>
      </w:r>
      <w:r>
        <w:t>aux</w:t>
      </w:r>
      <w:r>
        <w:rPr>
          <w:spacing w:val="-1"/>
        </w:rPr>
        <w:t xml:space="preserve"> </w:t>
      </w:r>
      <w:r>
        <w:t>quatre</w:t>
      </w:r>
      <w:r>
        <w:rPr>
          <w:spacing w:val="-3"/>
        </w:rPr>
        <w:t xml:space="preserve"> </w:t>
      </w:r>
      <w:r>
        <w:t>énergies.</w:t>
      </w:r>
    </w:p>
    <w:p w14:paraId="22C1F885" w14:textId="77777777" w:rsidR="001661AF" w:rsidRDefault="001661AF">
      <w:pPr>
        <w:pStyle w:val="BodyText"/>
      </w:pPr>
    </w:p>
    <w:p w14:paraId="05589531" w14:textId="6D681443" w:rsidR="00DC0209" w:rsidRDefault="00523F2B" w:rsidP="0028261D">
      <w:pPr>
        <w:pStyle w:val="ListParagraph"/>
        <w:numPr>
          <w:ilvl w:val="0"/>
          <w:numId w:val="3"/>
        </w:numPr>
        <w:tabs>
          <w:tab w:val="left" w:pos="348"/>
        </w:tabs>
        <w:ind w:left="346" w:right="765"/>
        <w:jc w:val="both"/>
      </w:pPr>
      <w:r>
        <w:t xml:space="preserve">On souhaite, pour une application en radiologie, avoir une fluence en sortie de fantôme, de </w:t>
      </w:r>
      <w:r w:rsidR="00143083">
        <w:t>3000</w:t>
      </w:r>
      <w:r>
        <w:t xml:space="preserve"> </w:t>
      </w:r>
      <w:proofErr w:type="spellStart"/>
      <w:r>
        <w:t>pho</w:t>
      </w:r>
      <w:proofErr w:type="spellEnd"/>
      <w:r>
        <w:t>-</w:t>
      </w:r>
      <w:r>
        <w:rPr>
          <w:spacing w:val="1"/>
        </w:rPr>
        <w:t xml:space="preserve"> </w:t>
      </w:r>
      <w:r>
        <w:t>tons/mm2. Calculez la dose en entrée correspondante</w:t>
      </w:r>
      <w:r w:rsidR="00DC0209">
        <w:t>. Com</w:t>
      </w:r>
      <w:r>
        <w:t>mentez.</w:t>
      </w:r>
    </w:p>
    <w:p w14:paraId="2ED7FFB0" w14:textId="77777777" w:rsidR="00DC0209" w:rsidRDefault="00DC0209" w:rsidP="00DC0209">
      <w:pPr>
        <w:tabs>
          <w:tab w:val="left" w:pos="348"/>
        </w:tabs>
        <w:ind w:right="765"/>
        <w:jc w:val="both"/>
      </w:pPr>
    </w:p>
    <w:p w14:paraId="5325F309" w14:textId="7A90D3D3" w:rsidR="00DC0209" w:rsidRDefault="00DC0209" w:rsidP="0028261D">
      <w:pPr>
        <w:pStyle w:val="ListParagraph"/>
        <w:numPr>
          <w:ilvl w:val="0"/>
          <w:numId w:val="3"/>
        </w:numPr>
        <w:tabs>
          <w:tab w:val="left" w:pos="348"/>
        </w:tabs>
        <w:ind w:right="765"/>
        <w:jc w:val="both"/>
      </w:pPr>
      <w:r>
        <w:t xml:space="preserve">Pour cette même </w:t>
      </w:r>
      <w:r w:rsidR="00523F2B">
        <w:t>dose en entrée calculée dans 9.</w:t>
      </w:r>
      <w:r>
        <w:t>, calculer la dose moyenne au cœur et à chaque sein (droit et gauche).</w:t>
      </w:r>
      <w:r w:rsidRPr="00DC0209">
        <w:t xml:space="preserve"> </w:t>
      </w:r>
      <w:r>
        <w:t>Commentez.</w:t>
      </w:r>
    </w:p>
    <w:p w14:paraId="56661A5D" w14:textId="4833E7EB" w:rsidR="001661AF" w:rsidRDefault="001661AF">
      <w:pPr>
        <w:pStyle w:val="BodyText"/>
        <w:rPr>
          <w:sz w:val="24"/>
        </w:rPr>
      </w:pPr>
    </w:p>
    <w:p w14:paraId="7742ED78" w14:textId="761DFB6F" w:rsidR="00523F2B" w:rsidRDefault="00523F2B" w:rsidP="0028261D">
      <w:pPr>
        <w:pStyle w:val="ListParagraph"/>
        <w:numPr>
          <w:ilvl w:val="0"/>
          <w:numId w:val="3"/>
        </w:numPr>
        <w:tabs>
          <w:tab w:val="left" w:pos="391"/>
        </w:tabs>
        <w:ind w:right="769"/>
        <w:jc w:val="both"/>
      </w:pPr>
      <w:r>
        <w:t>Calculez</w:t>
      </w:r>
      <w:r w:rsidRPr="00523F2B">
        <w:rPr>
          <w:spacing w:val="-7"/>
        </w:rPr>
        <w:t xml:space="preserve"> </w:t>
      </w:r>
      <w:r>
        <w:t>les</w:t>
      </w:r>
      <w:r w:rsidRPr="00523F2B">
        <w:rPr>
          <w:spacing w:val="-6"/>
        </w:rPr>
        <w:t xml:space="preserve"> </w:t>
      </w:r>
      <w:r>
        <w:t>coefficients</w:t>
      </w:r>
      <w:r w:rsidRPr="00523F2B">
        <w:rPr>
          <w:spacing w:val="-7"/>
        </w:rPr>
        <w:t xml:space="preserve"> </w:t>
      </w:r>
      <w:r>
        <w:t>massiques</w:t>
      </w:r>
      <w:r w:rsidRPr="00523F2B">
        <w:rPr>
          <w:spacing w:val="-6"/>
        </w:rPr>
        <w:t xml:space="preserve"> </w:t>
      </w:r>
      <w:r>
        <w:t>d'atténuation</w:t>
      </w:r>
      <w:r w:rsidRPr="00523F2B">
        <w:rPr>
          <w:spacing w:val="-6"/>
        </w:rPr>
        <w:t xml:space="preserve"> </w:t>
      </w:r>
      <w:r>
        <w:t>et</w:t>
      </w:r>
      <w:r w:rsidRPr="00523F2B">
        <w:rPr>
          <w:spacing w:val="-6"/>
        </w:rPr>
        <w:t xml:space="preserve"> </w:t>
      </w:r>
      <w:r>
        <w:t>d'absorption</w:t>
      </w:r>
      <w:r w:rsidRPr="00523F2B">
        <w:rPr>
          <w:spacing w:val="-4"/>
        </w:rPr>
        <w:t xml:space="preserve"> </w:t>
      </w:r>
      <w:r>
        <w:t>en</w:t>
      </w:r>
      <w:r w:rsidRPr="00523F2B">
        <w:rPr>
          <w:spacing w:val="-5"/>
        </w:rPr>
        <w:t xml:space="preserve"> </w:t>
      </w:r>
      <w:r>
        <w:t>énergie</w:t>
      </w:r>
      <w:r w:rsidRPr="00523F2B">
        <w:rPr>
          <w:spacing w:val="-6"/>
        </w:rPr>
        <w:t xml:space="preserve"> </w:t>
      </w:r>
      <w:r>
        <w:t>d’un poumon plus réaliste et</w:t>
      </w:r>
      <w:r w:rsidRPr="00523F2B">
        <w:rPr>
          <w:spacing w:val="-6"/>
        </w:rPr>
        <w:t xml:space="preserve"> </w:t>
      </w:r>
      <w:r>
        <w:t>plein</w:t>
      </w:r>
      <w:r w:rsidRPr="00523F2B">
        <w:rPr>
          <w:spacing w:val="-6"/>
        </w:rPr>
        <w:t xml:space="preserve"> </w:t>
      </w:r>
      <w:r>
        <w:t>d'air</w:t>
      </w:r>
      <w:r w:rsidRPr="00523F2B">
        <w:rPr>
          <w:spacing w:val="-4"/>
        </w:rPr>
        <w:t xml:space="preserve"> </w:t>
      </w:r>
      <w:r>
        <w:t>(</w:t>
      </w:r>
      <w:proofErr w:type="gramStart"/>
      <w:r>
        <w:t xml:space="preserve">fraction </w:t>
      </w:r>
      <w:r w:rsidRPr="00523F2B">
        <w:rPr>
          <w:spacing w:val="-52"/>
        </w:rPr>
        <w:t xml:space="preserve"> </w:t>
      </w:r>
      <w:r>
        <w:t>massique</w:t>
      </w:r>
      <w:proofErr w:type="gramEnd"/>
      <w:r>
        <w:t xml:space="preserve"> de poumon: 78% ; fraction massique d'air 22%) en fonction de l'énergie. Masse volumique 0,35</w:t>
      </w:r>
      <w:r w:rsidRPr="00523F2B">
        <w:rPr>
          <w:spacing w:val="1"/>
        </w:rPr>
        <w:t xml:space="preserve"> </w:t>
      </w:r>
      <w:r>
        <w:t>g/cm3. Refaire les mêmes simulations avec ce poumon plein d’aire, afin d'obtenir les rendements, cartes</w:t>
      </w:r>
      <w:r w:rsidRPr="00523F2B">
        <w:rPr>
          <w:spacing w:val="1"/>
        </w:rPr>
        <w:t xml:space="preserve"> </w:t>
      </w:r>
      <w:r>
        <w:t>de</w:t>
      </w:r>
      <w:r w:rsidRPr="00523F2B">
        <w:rPr>
          <w:spacing w:val="-1"/>
        </w:rPr>
        <w:t xml:space="preserve"> </w:t>
      </w:r>
      <w:r>
        <w:t>doses et</w:t>
      </w:r>
      <w:r w:rsidRPr="00523F2B">
        <w:rPr>
          <w:spacing w:val="1"/>
        </w:rPr>
        <w:t xml:space="preserve"> </w:t>
      </w:r>
      <w:r>
        <w:t>profils</w:t>
      </w:r>
      <w:r w:rsidRPr="00523F2B">
        <w:rPr>
          <w:spacing w:val="-2"/>
        </w:rPr>
        <w:t xml:space="preserve"> </w:t>
      </w:r>
      <w:r>
        <w:t>d'intensité pour</w:t>
      </w:r>
      <w:r w:rsidRPr="00523F2B">
        <w:rPr>
          <w:spacing w:val="-3"/>
        </w:rPr>
        <w:t xml:space="preserve"> </w:t>
      </w:r>
      <w:r>
        <w:t>les quatre énergies</w:t>
      </w:r>
      <w:r w:rsidRPr="00523F2B">
        <w:rPr>
          <w:spacing w:val="-2"/>
        </w:rPr>
        <w:t xml:space="preserve"> </w:t>
      </w:r>
      <w:r>
        <w:t>demandées aux</w:t>
      </w:r>
      <w:r w:rsidRPr="00523F2B">
        <w:rPr>
          <w:spacing w:val="-3"/>
        </w:rPr>
        <w:t xml:space="preserve"> </w:t>
      </w:r>
      <w:r>
        <w:t>questions</w:t>
      </w:r>
      <w:r w:rsidRPr="00523F2B">
        <w:rPr>
          <w:spacing w:val="-1"/>
        </w:rPr>
        <w:t xml:space="preserve"> </w:t>
      </w:r>
      <w:r>
        <w:t>6</w:t>
      </w:r>
      <w:r w:rsidRPr="00523F2B">
        <w:rPr>
          <w:spacing w:val="-3"/>
        </w:rPr>
        <w:t xml:space="preserve"> </w:t>
      </w:r>
      <w:r>
        <w:t>à</w:t>
      </w:r>
      <w:r w:rsidRPr="00523F2B">
        <w:rPr>
          <w:spacing w:val="-2"/>
        </w:rPr>
        <w:t xml:space="preserve"> </w:t>
      </w:r>
      <w:r>
        <w:t>10.</w:t>
      </w:r>
    </w:p>
    <w:p w14:paraId="0A54EE34" w14:textId="77777777" w:rsidR="00523F2B" w:rsidRDefault="00523F2B">
      <w:pPr>
        <w:pStyle w:val="BodyText"/>
        <w:rPr>
          <w:sz w:val="24"/>
        </w:rPr>
      </w:pPr>
    </w:p>
    <w:p w14:paraId="260E3BED" w14:textId="7AFCBDDF" w:rsidR="001661AF" w:rsidRDefault="00523F2B" w:rsidP="0028261D">
      <w:pPr>
        <w:pStyle w:val="ListParagraph"/>
        <w:numPr>
          <w:ilvl w:val="0"/>
          <w:numId w:val="3"/>
        </w:numPr>
        <w:tabs>
          <w:tab w:val="left" w:pos="390"/>
        </w:tabs>
        <w:ind w:right="771"/>
        <w:jc w:val="both"/>
      </w:pPr>
      <w:r>
        <w:t xml:space="preserve"> Sachant qu'on détecte 3000 photons sur le pixel situé au regard de l'axe du</w:t>
      </w:r>
      <w:r>
        <w:rPr>
          <w:spacing w:val="1"/>
        </w:rPr>
        <w:t xml:space="preserve"> </w:t>
      </w:r>
      <w:r>
        <w:t>faisceau, tracez le profil d'intensité obtenu sur un détecteur pixelisé placé en aval du patient (pixels de 1mm) pour</w:t>
      </w:r>
      <w:r>
        <w:rPr>
          <w:spacing w:val="1"/>
        </w:rPr>
        <w:t xml:space="preserve"> </w:t>
      </w:r>
      <w:r>
        <w:t>chaque faisceau. Calculez le contraste sur le profil d'intensité entre deux points situés à 1 mm de part et</w:t>
      </w:r>
      <w:r>
        <w:rPr>
          <w:spacing w:val="1"/>
        </w:rPr>
        <w:t xml:space="preserve"> </w:t>
      </w:r>
      <w:r>
        <w:t>d'autre de l'axe du faisceau,</w:t>
      </w:r>
    </w:p>
    <w:p w14:paraId="0B1DBA48" w14:textId="77777777" w:rsidR="001661AF" w:rsidRDefault="001661AF">
      <w:pPr>
        <w:pStyle w:val="BodyText"/>
      </w:pPr>
    </w:p>
    <w:sectPr w:rsidR="001661AF">
      <w:pgSz w:w="11900" w:h="16850"/>
      <w:pgMar w:top="120" w:right="3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873CE"/>
    <w:multiLevelType w:val="hybridMultilevel"/>
    <w:tmpl w:val="75641724"/>
    <w:lvl w:ilvl="0" w:tplc="1618113A">
      <w:start w:val="1"/>
      <w:numFmt w:val="decimal"/>
      <w:lvlText w:val="%1."/>
      <w:lvlJc w:val="left"/>
      <w:pPr>
        <w:ind w:left="345" w:hanging="2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3190D1D8">
      <w:numFmt w:val="bullet"/>
      <w:lvlText w:val="•"/>
      <w:lvlJc w:val="left"/>
      <w:pPr>
        <w:ind w:left="1357" w:hanging="233"/>
      </w:pPr>
      <w:rPr>
        <w:rFonts w:hint="default"/>
        <w:lang w:val="fr-FR" w:eastAsia="en-US" w:bidi="ar-SA"/>
      </w:rPr>
    </w:lvl>
    <w:lvl w:ilvl="2" w:tplc="C3169614">
      <w:numFmt w:val="bullet"/>
      <w:lvlText w:val="•"/>
      <w:lvlJc w:val="left"/>
      <w:pPr>
        <w:ind w:left="2375" w:hanging="233"/>
      </w:pPr>
      <w:rPr>
        <w:rFonts w:hint="default"/>
        <w:lang w:val="fr-FR" w:eastAsia="en-US" w:bidi="ar-SA"/>
      </w:rPr>
    </w:lvl>
    <w:lvl w:ilvl="3" w:tplc="29D42944">
      <w:numFmt w:val="bullet"/>
      <w:lvlText w:val="•"/>
      <w:lvlJc w:val="left"/>
      <w:pPr>
        <w:ind w:left="3393" w:hanging="233"/>
      </w:pPr>
      <w:rPr>
        <w:rFonts w:hint="default"/>
        <w:lang w:val="fr-FR" w:eastAsia="en-US" w:bidi="ar-SA"/>
      </w:rPr>
    </w:lvl>
    <w:lvl w:ilvl="4" w:tplc="94B45B58">
      <w:numFmt w:val="bullet"/>
      <w:lvlText w:val="•"/>
      <w:lvlJc w:val="left"/>
      <w:pPr>
        <w:ind w:left="4411" w:hanging="233"/>
      </w:pPr>
      <w:rPr>
        <w:rFonts w:hint="default"/>
        <w:lang w:val="fr-FR" w:eastAsia="en-US" w:bidi="ar-SA"/>
      </w:rPr>
    </w:lvl>
    <w:lvl w:ilvl="5" w:tplc="C2E2CE00">
      <w:numFmt w:val="bullet"/>
      <w:lvlText w:val="•"/>
      <w:lvlJc w:val="left"/>
      <w:pPr>
        <w:ind w:left="5429" w:hanging="233"/>
      </w:pPr>
      <w:rPr>
        <w:rFonts w:hint="default"/>
        <w:lang w:val="fr-FR" w:eastAsia="en-US" w:bidi="ar-SA"/>
      </w:rPr>
    </w:lvl>
    <w:lvl w:ilvl="6" w:tplc="59EAD662">
      <w:numFmt w:val="bullet"/>
      <w:lvlText w:val="•"/>
      <w:lvlJc w:val="left"/>
      <w:pPr>
        <w:ind w:left="6447" w:hanging="233"/>
      </w:pPr>
      <w:rPr>
        <w:rFonts w:hint="default"/>
        <w:lang w:val="fr-FR" w:eastAsia="en-US" w:bidi="ar-SA"/>
      </w:rPr>
    </w:lvl>
    <w:lvl w:ilvl="7" w:tplc="E7DEB2E0">
      <w:numFmt w:val="bullet"/>
      <w:lvlText w:val="•"/>
      <w:lvlJc w:val="left"/>
      <w:pPr>
        <w:ind w:left="7465" w:hanging="233"/>
      </w:pPr>
      <w:rPr>
        <w:rFonts w:hint="default"/>
        <w:lang w:val="fr-FR" w:eastAsia="en-US" w:bidi="ar-SA"/>
      </w:rPr>
    </w:lvl>
    <w:lvl w:ilvl="8" w:tplc="B04E1D52">
      <w:numFmt w:val="bullet"/>
      <w:lvlText w:val="•"/>
      <w:lvlJc w:val="left"/>
      <w:pPr>
        <w:ind w:left="8483" w:hanging="233"/>
      </w:pPr>
      <w:rPr>
        <w:rFonts w:hint="default"/>
        <w:lang w:val="fr-FR" w:eastAsia="en-US" w:bidi="ar-SA"/>
      </w:rPr>
    </w:lvl>
  </w:abstractNum>
  <w:abstractNum w:abstractNumId="1" w15:restartNumberingAfterBreak="0">
    <w:nsid w:val="49075E4B"/>
    <w:multiLevelType w:val="hybridMultilevel"/>
    <w:tmpl w:val="75641724"/>
    <w:lvl w:ilvl="0" w:tplc="FFFFFFFF">
      <w:start w:val="1"/>
      <w:numFmt w:val="decimal"/>
      <w:lvlText w:val="%1."/>
      <w:lvlJc w:val="left"/>
      <w:pPr>
        <w:ind w:left="345" w:hanging="2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FFFFFFFF">
      <w:numFmt w:val="bullet"/>
      <w:lvlText w:val="•"/>
      <w:lvlJc w:val="left"/>
      <w:pPr>
        <w:ind w:left="1357" w:hanging="233"/>
      </w:pPr>
      <w:rPr>
        <w:rFonts w:hint="default"/>
        <w:lang w:val="fr-FR" w:eastAsia="en-US" w:bidi="ar-SA"/>
      </w:rPr>
    </w:lvl>
    <w:lvl w:ilvl="2" w:tplc="FFFFFFFF">
      <w:numFmt w:val="bullet"/>
      <w:lvlText w:val="•"/>
      <w:lvlJc w:val="left"/>
      <w:pPr>
        <w:ind w:left="2375" w:hanging="233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3393" w:hanging="233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4411" w:hanging="233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5429" w:hanging="233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6447" w:hanging="233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7465" w:hanging="233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8483" w:hanging="233"/>
      </w:pPr>
      <w:rPr>
        <w:rFonts w:hint="default"/>
        <w:lang w:val="fr-FR" w:eastAsia="en-US" w:bidi="ar-SA"/>
      </w:rPr>
    </w:lvl>
  </w:abstractNum>
  <w:abstractNum w:abstractNumId="2" w15:restartNumberingAfterBreak="0">
    <w:nsid w:val="6E44683A"/>
    <w:multiLevelType w:val="hybridMultilevel"/>
    <w:tmpl w:val="75641724"/>
    <w:lvl w:ilvl="0" w:tplc="1618113A">
      <w:start w:val="1"/>
      <w:numFmt w:val="decimal"/>
      <w:lvlText w:val="%1."/>
      <w:lvlJc w:val="left"/>
      <w:pPr>
        <w:ind w:left="345" w:hanging="2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3190D1D8">
      <w:numFmt w:val="bullet"/>
      <w:lvlText w:val="•"/>
      <w:lvlJc w:val="left"/>
      <w:pPr>
        <w:ind w:left="1357" w:hanging="233"/>
      </w:pPr>
      <w:rPr>
        <w:rFonts w:hint="default"/>
        <w:lang w:val="fr-FR" w:eastAsia="en-US" w:bidi="ar-SA"/>
      </w:rPr>
    </w:lvl>
    <w:lvl w:ilvl="2" w:tplc="C3169614">
      <w:numFmt w:val="bullet"/>
      <w:lvlText w:val="•"/>
      <w:lvlJc w:val="left"/>
      <w:pPr>
        <w:ind w:left="2375" w:hanging="233"/>
      </w:pPr>
      <w:rPr>
        <w:rFonts w:hint="default"/>
        <w:lang w:val="fr-FR" w:eastAsia="en-US" w:bidi="ar-SA"/>
      </w:rPr>
    </w:lvl>
    <w:lvl w:ilvl="3" w:tplc="29D42944">
      <w:numFmt w:val="bullet"/>
      <w:lvlText w:val="•"/>
      <w:lvlJc w:val="left"/>
      <w:pPr>
        <w:ind w:left="3393" w:hanging="233"/>
      </w:pPr>
      <w:rPr>
        <w:rFonts w:hint="default"/>
        <w:lang w:val="fr-FR" w:eastAsia="en-US" w:bidi="ar-SA"/>
      </w:rPr>
    </w:lvl>
    <w:lvl w:ilvl="4" w:tplc="94B45B58">
      <w:numFmt w:val="bullet"/>
      <w:lvlText w:val="•"/>
      <w:lvlJc w:val="left"/>
      <w:pPr>
        <w:ind w:left="4411" w:hanging="233"/>
      </w:pPr>
      <w:rPr>
        <w:rFonts w:hint="default"/>
        <w:lang w:val="fr-FR" w:eastAsia="en-US" w:bidi="ar-SA"/>
      </w:rPr>
    </w:lvl>
    <w:lvl w:ilvl="5" w:tplc="C2E2CE00">
      <w:numFmt w:val="bullet"/>
      <w:lvlText w:val="•"/>
      <w:lvlJc w:val="left"/>
      <w:pPr>
        <w:ind w:left="5429" w:hanging="233"/>
      </w:pPr>
      <w:rPr>
        <w:rFonts w:hint="default"/>
        <w:lang w:val="fr-FR" w:eastAsia="en-US" w:bidi="ar-SA"/>
      </w:rPr>
    </w:lvl>
    <w:lvl w:ilvl="6" w:tplc="59EAD662">
      <w:numFmt w:val="bullet"/>
      <w:lvlText w:val="•"/>
      <w:lvlJc w:val="left"/>
      <w:pPr>
        <w:ind w:left="6447" w:hanging="233"/>
      </w:pPr>
      <w:rPr>
        <w:rFonts w:hint="default"/>
        <w:lang w:val="fr-FR" w:eastAsia="en-US" w:bidi="ar-SA"/>
      </w:rPr>
    </w:lvl>
    <w:lvl w:ilvl="7" w:tplc="E7DEB2E0">
      <w:numFmt w:val="bullet"/>
      <w:lvlText w:val="•"/>
      <w:lvlJc w:val="left"/>
      <w:pPr>
        <w:ind w:left="7465" w:hanging="233"/>
      </w:pPr>
      <w:rPr>
        <w:rFonts w:hint="default"/>
        <w:lang w:val="fr-FR" w:eastAsia="en-US" w:bidi="ar-SA"/>
      </w:rPr>
    </w:lvl>
    <w:lvl w:ilvl="8" w:tplc="B04E1D52">
      <w:numFmt w:val="bullet"/>
      <w:lvlText w:val="•"/>
      <w:lvlJc w:val="left"/>
      <w:pPr>
        <w:ind w:left="8483" w:hanging="233"/>
      </w:pPr>
      <w:rPr>
        <w:rFonts w:hint="default"/>
        <w:lang w:val="fr-FR" w:eastAsia="en-US" w:bidi="ar-SA"/>
      </w:rPr>
    </w:lvl>
  </w:abstractNum>
  <w:num w:numId="1" w16cid:durableId="15351419">
    <w:abstractNumId w:val="2"/>
  </w:num>
  <w:num w:numId="2" w16cid:durableId="1771586660">
    <w:abstractNumId w:val="0"/>
  </w:num>
  <w:num w:numId="3" w16cid:durableId="1951080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1AF"/>
    <w:rsid w:val="00143083"/>
    <w:rsid w:val="001661AF"/>
    <w:rsid w:val="0023258C"/>
    <w:rsid w:val="0028261D"/>
    <w:rsid w:val="00310E56"/>
    <w:rsid w:val="00436EC6"/>
    <w:rsid w:val="004C4495"/>
    <w:rsid w:val="00523F2B"/>
    <w:rsid w:val="005D196B"/>
    <w:rsid w:val="007276A5"/>
    <w:rsid w:val="00746533"/>
    <w:rsid w:val="007D0E28"/>
    <w:rsid w:val="00852401"/>
    <w:rsid w:val="00980A97"/>
    <w:rsid w:val="00AB2A46"/>
    <w:rsid w:val="00C74A90"/>
    <w:rsid w:val="00CC6454"/>
    <w:rsid w:val="00DC0209"/>
    <w:rsid w:val="00E2465C"/>
    <w:rsid w:val="00E407B5"/>
    <w:rsid w:val="00FB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B3D"/>
  <w15:docId w15:val="{1523D3B0-1E35-704E-BEFB-03A27C2C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69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46" w:hanging="2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nnick.arnoud@lpsc.in2p3.fr" TargetMode="External"/><Relationship Id="rId5" Type="http://schemas.openxmlformats.org/officeDocument/2006/relationships/hyperlink" Target="mailto:veronica.sorgato88@googl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734</Words>
  <Characters>4187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samy kefs</cp:lastModifiedBy>
  <cp:revision>5</cp:revision>
  <dcterms:created xsi:type="dcterms:W3CDTF">2023-10-19T08:37:00Z</dcterms:created>
  <dcterms:modified xsi:type="dcterms:W3CDTF">2024-01-10T08:19:00Z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Acrobat PDFMaker 21 pour Word</vt:lpwstr>
  </property>
  <property fmtid="{D5CDD505-2E9C-101B-9397-08002B2CF9AE}" pid="4" name="LastSaved">
    <vt:filetime>2023-09-27T00:00:00Z</vt:filetime>
  </property>
</Properties>
</file>