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Pr="003960FF" w:rsidRDefault="003960FF" w:rsidP="003960F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auto" w:frame="1"/>
          <w:shd w:val="clear" w:color="auto" w:fill="FFFFFF"/>
        </w:rPr>
        <w:t xml:space="preserve">SDLC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auto" w:frame="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perencanaan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Pada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tahap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bdr w:val="single" w:sz="2" w:space="0" w:color="auto" w:frame="1"/>
          <w:shd w:val="clear" w:color="auto" w:fill="FFFFFF"/>
        </w:rPr>
        <w:t>project leaders 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mengevaluasi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persyaratan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proyek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 Ini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mencakup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menghitung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tenaga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kerja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dan material yang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dibutuhkan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jadwal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tujuan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target,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membentuk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tim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serta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struktur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kepemimpinan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proyek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 Tahap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mencakup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pengumpulan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umpan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balik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pemangku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kepentingan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pihak-pihak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terkait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calon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pelanggan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rFonts w:ascii="Segoe UI" w:hAnsi="Segoe UI" w:cs="Segoe UI"/>
          <w:color w:val="000000"/>
          <w:sz w:val="27"/>
          <w:szCs w:val="27"/>
          <w:bdr w:val="single" w:sz="2" w:space="0" w:color="auto" w:frame="1"/>
          <w:shd w:val="clear" w:color="auto" w:fill="FFFFFF"/>
        </w:rPr>
        <w:t>developer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perwakilan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tim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sales, dan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pendapat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ahli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 </w:t>
      </w:r>
    </w:p>
    <w:p w:rsidR="003960FF" w:rsidRPr="003960FF" w:rsidRDefault="003960FF" w:rsidP="003960F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Style w:val="Strong"/>
          <w:rFonts w:ascii="Segoe UI" w:hAnsi="Segoe UI" w:cs="Segoe UI"/>
          <w:b/>
          <w:bCs/>
          <w:color w:val="000000"/>
          <w:bdr w:val="single" w:sz="2" w:space="0" w:color="auto" w:frame="1"/>
          <w:shd w:val="clear" w:color="auto" w:fill="FFFFFF"/>
        </w:rPr>
        <w:t xml:space="preserve">QE </w:t>
      </w:r>
      <w:proofErr w:type="spellStart"/>
      <w:r>
        <w:rPr>
          <w:rStyle w:val="Strong"/>
          <w:rFonts w:ascii="Segoe UI" w:hAnsi="Segoe UI" w:cs="Segoe UI"/>
          <w:b/>
          <w:bCs/>
          <w:color w:val="000000"/>
          <w:bdr w:val="single" w:sz="2" w:space="0" w:color="auto" w:frame="1"/>
          <w:shd w:val="clear" w:color="auto" w:fill="FFFFFF"/>
        </w:rPr>
        <w:t>bekerja</w:t>
      </w:r>
      <w:proofErr w:type="spellEnd"/>
      <w:r>
        <w:rPr>
          <w:rStyle w:val="Strong"/>
          <w:rFonts w:ascii="Segoe UI" w:hAnsi="Segoe UI" w:cs="Segoe UI"/>
          <w:b/>
          <w:bCs/>
          <w:color w:val="000000"/>
          <w:bdr w:val="single" w:sz="2" w:space="0" w:color="auto" w:frame="1"/>
          <w:shd w:val="clear" w:color="auto" w:fill="FFFFFF"/>
        </w:rPr>
        <w:t xml:space="preserve"> pada </w:t>
      </w:r>
      <w:proofErr w:type="spellStart"/>
      <w:r>
        <w:rPr>
          <w:rStyle w:val="Strong"/>
          <w:rFonts w:ascii="Segoe UI" w:hAnsi="Segoe UI" w:cs="Segoe UI"/>
          <w:b/>
          <w:bCs/>
          <w:color w:val="000000"/>
          <w:bdr w:val="single" w:sz="2" w:space="0" w:color="auto" w:frame="1"/>
          <w:shd w:val="clear" w:color="auto" w:fill="FFFFFF"/>
        </w:rPr>
        <w:t>tahap</w:t>
      </w:r>
      <w:proofErr w:type="spellEnd"/>
      <w:r>
        <w:rPr>
          <w:rStyle w:val="Strong"/>
          <w:rFonts w:ascii="Segoe UI" w:hAnsi="Segoe UI" w:cs="Segoe UI"/>
          <w:b/>
          <w:bCs/>
          <w:color w:val="000000"/>
          <w:bdr w:val="single" w:sz="2" w:space="0" w:color="auto" w:frame="1"/>
          <w:shd w:val="clear" w:color="auto" w:fill="FFFFFF"/>
        </w:rPr>
        <w:t xml:space="preserve">, </w:t>
      </w:r>
      <w:r w:rsidRPr="003960FF">
        <w:rPr>
          <w:rFonts w:ascii="Segoe UI" w:hAnsi="Segoe UI" w:cs="Segoe UI"/>
          <w:i/>
          <w:iCs/>
          <w:color w:val="000000"/>
          <w:bdr w:val="single" w:sz="2" w:space="0" w:color="auto" w:frame="1"/>
        </w:rPr>
        <w:t>Software development</w:t>
      </w:r>
      <w:r>
        <w:rPr>
          <w:rFonts w:ascii="Segoe UI" w:hAnsi="Segoe UI" w:cs="Segoe UI"/>
          <w:i/>
          <w:iCs/>
          <w:color w:val="000000"/>
          <w:bdr w:val="single" w:sz="2" w:space="0" w:color="auto" w:frame="1"/>
        </w:rPr>
        <w:t xml:space="preserve"> </w:t>
      </w:r>
      <w:r w:rsidRPr="003960FF">
        <w:rPr>
          <w:rFonts w:ascii="Segoe UI" w:hAnsi="Segoe UI" w:cs="Segoe UI"/>
          <w:b w:val="0"/>
          <w:bCs w:val="0"/>
          <w:color w:val="000000"/>
        </w:rPr>
        <w:t xml:space="preserve">Fase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ini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adalah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tahap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di mana program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ditulis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.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Biasanya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jika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proyek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tersebut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kecil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maka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program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dapat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ditulis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oleh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satu</w:t>
      </w:r>
      <w:proofErr w:type="spellEnd"/>
      <w:r w:rsidRPr="003960FF">
        <w:rPr>
          <w:rFonts w:ascii="Segoe UI" w:hAnsi="Segoe UI" w:cs="Segoe UI"/>
          <w:b w:val="0"/>
          <w:bCs w:val="0"/>
          <w:i/>
          <w:iCs/>
          <w:color w:val="000000"/>
          <w:bdr w:val="single" w:sz="2" w:space="0" w:color="auto" w:frame="1"/>
        </w:rPr>
        <w:t> developer</w:t>
      </w:r>
      <w:r w:rsidRPr="003960FF">
        <w:rPr>
          <w:rFonts w:ascii="Segoe UI" w:hAnsi="Segoe UI" w:cs="Segoe UI"/>
          <w:b w:val="0"/>
          <w:bCs w:val="0"/>
          <w:color w:val="000000"/>
        </w:rPr>
        <w:t xml:space="preserve">.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Namun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,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jika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proyek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besar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bisa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dipecah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dan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dikerjakan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oleh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beberapa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tim.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Pada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fase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ini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bisa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juga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digunakan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aplikasi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> </w:t>
      </w:r>
      <w:r w:rsidRPr="003960FF">
        <w:rPr>
          <w:rFonts w:ascii="Segoe UI" w:hAnsi="Segoe UI" w:cs="Segoe UI"/>
          <w:b w:val="0"/>
          <w:bCs w:val="0"/>
          <w:i/>
          <w:iCs/>
          <w:color w:val="000000"/>
          <w:bdr w:val="single" w:sz="2" w:space="0" w:color="auto" w:frame="1"/>
        </w:rPr>
        <w:t>Access Control 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atau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> </w:t>
      </w:r>
      <w:r w:rsidRPr="003960FF">
        <w:rPr>
          <w:rFonts w:ascii="Segoe UI" w:hAnsi="Segoe UI" w:cs="Segoe UI"/>
          <w:b w:val="0"/>
          <w:bCs w:val="0"/>
          <w:i/>
          <w:iCs/>
          <w:color w:val="000000"/>
          <w:bdr w:val="single" w:sz="2" w:space="0" w:color="auto" w:frame="1"/>
        </w:rPr>
        <w:t>Source Code Management</w:t>
      </w:r>
      <w:r w:rsidRPr="003960FF">
        <w:rPr>
          <w:rFonts w:ascii="Segoe UI" w:hAnsi="Segoe UI" w:cs="Segoe UI"/>
          <w:b w:val="0"/>
          <w:bCs w:val="0"/>
          <w:color w:val="000000"/>
        </w:rPr>
        <w:t> 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untuk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membantu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> </w:t>
      </w:r>
      <w:r w:rsidRPr="003960FF">
        <w:rPr>
          <w:rFonts w:ascii="Segoe UI" w:hAnsi="Segoe UI" w:cs="Segoe UI"/>
          <w:b w:val="0"/>
          <w:bCs w:val="0"/>
          <w:i/>
          <w:iCs/>
          <w:color w:val="000000"/>
          <w:bdr w:val="single" w:sz="2" w:space="0" w:color="auto" w:frame="1"/>
        </w:rPr>
        <w:t>developer</w:t>
      </w:r>
      <w:r w:rsidRPr="003960FF">
        <w:rPr>
          <w:rFonts w:ascii="Segoe UI" w:hAnsi="Segoe UI" w:cs="Segoe UI"/>
          <w:b w:val="0"/>
          <w:bCs w:val="0"/>
          <w:color w:val="000000"/>
        </w:rPr>
        <w:t> 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melacak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perubahan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pada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kode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dan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memastikan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kompatibilitas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antar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proyek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tim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yang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berbeda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sehingga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sasaran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 xml:space="preserve"> </w:t>
      </w:r>
      <w:proofErr w:type="spellStart"/>
      <w:r w:rsidRPr="003960FF">
        <w:rPr>
          <w:rFonts w:ascii="Segoe UI" w:hAnsi="Segoe UI" w:cs="Segoe UI"/>
          <w:b w:val="0"/>
          <w:bCs w:val="0"/>
          <w:color w:val="000000"/>
        </w:rPr>
        <w:t>terpenuhi</w:t>
      </w:r>
      <w:proofErr w:type="spellEnd"/>
      <w:r w:rsidRPr="003960FF">
        <w:rPr>
          <w:rFonts w:ascii="Segoe UI" w:hAnsi="Segoe UI" w:cs="Segoe UI"/>
          <w:b w:val="0"/>
          <w:bCs w:val="0"/>
          <w:color w:val="000000"/>
        </w:rPr>
        <w:t>.</w:t>
      </w:r>
    </w:p>
    <w:p w:rsidR="003960FF" w:rsidRDefault="003960FF" w:rsidP="00396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Proses </w:t>
      </w:r>
      <w:r w:rsidRPr="003960FF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</w:rPr>
        <w:t>coding</w:t>
      </w:r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tidak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hanya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dilakukan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sebatas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menyusun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kode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agar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aplikasi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dapat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berjalan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tapi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juga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mencakup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banyak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tugas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lain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misalnya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menemukan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dan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memperbaiki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3960FF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</w:rPr>
        <w:t>error 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atau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3960FF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</w:rPr>
        <w:t>glitches </w:t>
      </w:r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yang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ditemukan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serta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penulisan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dokumentasi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seperti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panduan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pengguna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atau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bantuan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FAQ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masalah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teknis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Tahapan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ini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termasuk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salah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satu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fase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3960FF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</w:rPr>
        <w:t>software development life cycle </w:t>
      </w:r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yang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memakan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waktu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yang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lebih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panjang</w:t>
      </w:r>
      <w:proofErr w:type="spellEnd"/>
      <w:r w:rsidRPr="003960FF">
        <w:rPr>
          <w:rFonts w:ascii="Segoe UI" w:eastAsia="Times New Roman" w:hAnsi="Segoe UI" w:cs="Segoe UI"/>
          <w:color w:val="000000"/>
          <w:sz w:val="27"/>
          <w:szCs w:val="27"/>
        </w:rPr>
        <w:t>. </w:t>
      </w:r>
    </w:p>
    <w:p w:rsidR="003960FF" w:rsidRDefault="003960FF" w:rsidP="00396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960FF" w:rsidRPr="003960FF" w:rsidRDefault="003960FF" w:rsidP="003960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960FF" w:rsidRPr="003960FF" w:rsidRDefault="003960FF" w:rsidP="003960FF">
      <w:pP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auto" w:frame="1"/>
          <w:shd w:val="clear" w:color="auto" w:fill="FFFFFF"/>
        </w:rPr>
      </w:pPr>
    </w:p>
    <w:p w:rsidR="003960FF" w:rsidRDefault="003960FF" w:rsidP="003960F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3960FF">
        <w:rPr>
          <w:sz w:val="24"/>
          <w:szCs w:val="24"/>
        </w:rPr>
        <w:t xml:space="preserve">Pada </w:t>
      </w:r>
      <w:proofErr w:type="spellStart"/>
      <w:r w:rsidRPr="003960FF">
        <w:rPr>
          <w:sz w:val="24"/>
          <w:szCs w:val="24"/>
        </w:rPr>
        <w:t>tahap</w:t>
      </w:r>
      <w:proofErr w:type="spellEnd"/>
      <w:r w:rsidRPr="003960FF">
        <w:rPr>
          <w:b/>
          <w:bCs/>
          <w:sz w:val="24"/>
          <w:szCs w:val="24"/>
        </w:rPr>
        <w:t xml:space="preserve"> TESTING </w:t>
      </w:r>
      <w:proofErr w:type="spellStart"/>
      <w:r w:rsidRPr="003960FF">
        <w:rPr>
          <w:b/>
          <w:bCs/>
          <w:sz w:val="24"/>
          <w:szCs w:val="24"/>
        </w:rPr>
        <w:t>t</w:t>
      </w:r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ahapan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sangat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sebelum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3960FF">
        <w:rPr>
          <w:rStyle w:val="Emphasis"/>
          <w:rFonts w:ascii="Segoe UI" w:hAnsi="Segoe UI" w:cs="Segoe UI"/>
          <w:color w:val="000000"/>
          <w:sz w:val="24"/>
          <w:szCs w:val="24"/>
          <w:bdr w:val="single" w:sz="2" w:space="0" w:color="auto" w:frame="1"/>
          <w:shd w:val="clear" w:color="auto" w:fill="FFFFFF"/>
        </w:rPr>
        <w:t> software</w:t>
      </w:r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3960FF">
        <w:rPr>
          <w:rStyle w:val="Emphasis"/>
          <w:rFonts w:ascii="Segoe UI" w:hAnsi="Segoe UI" w:cs="Segoe UI"/>
          <w:color w:val="000000"/>
          <w:sz w:val="24"/>
          <w:szCs w:val="24"/>
          <w:bdr w:val="single" w:sz="2" w:space="0" w:color="auto" w:frame="1"/>
          <w:shd w:val="clear" w:color="auto" w:fill="FFFFFF"/>
        </w:rPr>
        <w:t>security testing</w:t>
      </w:r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 yang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diotomatiskan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kompleks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memastikan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benar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lancar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mengurangi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kemungkinan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keterlambatan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pemrosesan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 </w:t>
      </w:r>
      <w:r w:rsidRPr="003960FF">
        <w:rPr>
          <w:rStyle w:val="Emphasis"/>
          <w:rFonts w:ascii="Segoe UI" w:hAnsi="Segoe UI" w:cs="Segoe UI"/>
          <w:color w:val="000000"/>
          <w:sz w:val="24"/>
          <w:szCs w:val="24"/>
          <w:bdr w:val="single" w:sz="2" w:space="0" w:color="auto" w:frame="1"/>
          <w:shd w:val="clear" w:color="auto" w:fill="FFFFFF"/>
        </w:rPr>
        <w:t>bug</w:t>
      </w:r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 dan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gangguan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ditemui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3960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 </w:t>
      </w:r>
    </w:p>
    <w:p w:rsidR="003960FF" w:rsidRDefault="003960FF" w:rsidP="003960F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3960FF" w:rsidRDefault="003960FF" w:rsidP="003960F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3960FF" w:rsidRDefault="003960FF" w:rsidP="003960F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3960FF" w:rsidRDefault="003B3015" w:rsidP="003B30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Tantangan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factor </w:t>
      </w:r>
      <w:proofErr w:type="spellStart"/>
      <w:r>
        <w:rPr>
          <w:sz w:val="24"/>
          <w:szCs w:val="24"/>
        </w:rPr>
        <w:t>penyebab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kegagalan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agile testing 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Budaya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atau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perusahaan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yang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tidak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sesuai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dengan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3B301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fldChar w:fldCharType="begin"/>
      </w:r>
      <w:r w:rsidRPr="003B301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instrText xml:space="preserve"> HYPERLINK "https://www.ekipa.co.id/apa-pengertian-agile/" \t "_blank" </w:instrText>
      </w:r>
      <w:r w:rsidRPr="003B301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fldChar w:fldCharType="separate"/>
      </w:r>
      <w:r w:rsidRPr="003B3015">
        <w:rPr>
          <w:rFonts w:ascii="Segoe UI" w:eastAsia="Times New Roman" w:hAnsi="Segoe UI" w:cs="Segoe UI"/>
          <w:b/>
          <w:bCs/>
          <w:color w:val="CC3366"/>
          <w:sz w:val="24"/>
          <w:szCs w:val="24"/>
          <w:u w:val="single"/>
        </w:rPr>
        <w:t>konsep</w:t>
      </w:r>
      <w:proofErr w:type="spellEnd"/>
      <w:r w:rsidRPr="003B3015">
        <w:rPr>
          <w:rFonts w:ascii="Segoe UI" w:eastAsia="Times New Roman" w:hAnsi="Segoe UI" w:cs="Segoe UI"/>
          <w:b/>
          <w:bCs/>
          <w:color w:val="CC3366"/>
          <w:sz w:val="24"/>
          <w:szCs w:val="24"/>
          <w:u w:val="single"/>
        </w:rPr>
        <w:t xml:space="preserve"> Agile.</w:t>
      </w:r>
      <w:r w:rsidRPr="003B301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fldChar w:fldCharType="end"/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Kurang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berpengalaman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dalam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menerapkan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Agile.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Kurangnya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dukungan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dari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pihak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manajemen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Organisasi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secara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umum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menolak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perubahan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Kurangnya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pemilik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bisnis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atau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produk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Training Agile yang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tidak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mencukupi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Pengembangan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yang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masih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bersifat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tradisional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Kurang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konsisten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dalam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menerapkan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hyperlink r:id="rId5" w:tgtFrame="_blank" w:history="1">
        <w:r w:rsidRPr="003B3015">
          <w:rPr>
            <w:rFonts w:ascii="Segoe UI" w:eastAsia="Times New Roman" w:hAnsi="Segoe UI" w:cs="Segoe UI"/>
            <w:b/>
            <w:bCs/>
            <w:color w:val="CC3366"/>
            <w:sz w:val="24"/>
            <w:szCs w:val="24"/>
            <w:u w:val="single"/>
          </w:rPr>
          <w:t xml:space="preserve">Agile di </w:t>
        </w:r>
        <w:proofErr w:type="spellStart"/>
        <w:r w:rsidRPr="003B3015">
          <w:rPr>
            <w:rFonts w:ascii="Segoe UI" w:eastAsia="Times New Roman" w:hAnsi="Segoe UI" w:cs="Segoe UI"/>
            <w:b/>
            <w:bCs/>
            <w:color w:val="CC3366"/>
            <w:sz w:val="24"/>
            <w:szCs w:val="24"/>
            <w:u w:val="single"/>
          </w:rPr>
          <w:t>organisasi</w:t>
        </w:r>
        <w:proofErr w:type="spellEnd"/>
        <w:r w:rsidRPr="003B3015">
          <w:rPr>
            <w:rFonts w:ascii="Segoe UI" w:eastAsia="Times New Roman" w:hAnsi="Segoe UI" w:cs="Segoe UI"/>
            <w:b/>
            <w:bCs/>
            <w:color w:val="CC3366"/>
            <w:sz w:val="24"/>
            <w:szCs w:val="24"/>
            <w:u w:val="single"/>
          </w:rPr>
          <w:t>.</w:t>
        </w:r>
      </w:hyperlink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Alat, data, dan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pengukuran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yang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terpotong-potong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Kolaborasi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yang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tidak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efektif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Pr="003B3015" w:rsidRDefault="003B3015" w:rsidP="003B301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Kepatuhan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terhadap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peraturan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 xml:space="preserve"> dan </w:t>
      </w:r>
      <w:proofErr w:type="spellStart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pemerintah</w:t>
      </w:r>
      <w:proofErr w:type="spellEnd"/>
      <w:r w:rsidRPr="003B301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B3015" w:rsidRDefault="003B3015" w:rsidP="003B3015">
      <w:pPr>
        <w:pStyle w:val="ListParagraph"/>
        <w:rPr>
          <w:sz w:val="24"/>
          <w:szCs w:val="24"/>
        </w:rPr>
      </w:pPr>
    </w:p>
    <w:p w:rsidR="003B3015" w:rsidRDefault="003B3015" w:rsidP="003B3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Adapun 5 point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agile testing manifesto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 :</w:t>
      </w:r>
      <w:proofErr w:type="gramEnd"/>
    </w:p>
    <w:p w:rsidR="003B3015" w:rsidRPr="003B3015" w:rsidRDefault="003B3015" w:rsidP="003B3015">
      <w:pPr>
        <w:pStyle w:val="kk"/>
        <w:numPr>
          <w:ilvl w:val="0"/>
          <w:numId w:val="4"/>
        </w:numPr>
        <w:spacing w:before="514" w:beforeAutospacing="0" w:after="0" w:afterAutospacing="0"/>
        <w:ind w:left="1170"/>
        <w:rPr>
          <w:rFonts w:ascii="Segoe MDL2 Assets" w:hAnsi="Segoe MDL2 Assets" w:cs="Segoe UI"/>
          <w:color w:val="292929"/>
          <w:spacing w:val="-1"/>
          <w:sz w:val="30"/>
          <w:szCs w:val="30"/>
        </w:rPr>
      </w:pPr>
      <w:r w:rsidRPr="003B3015">
        <w:rPr>
          <w:rFonts w:ascii="Segoe MDL2 Assets" w:hAnsi="Segoe MDL2 Assets" w:cs="Segoe UI"/>
          <w:color w:val="292929"/>
          <w:spacing w:val="-1"/>
          <w:sz w:val="30"/>
          <w:szCs w:val="30"/>
        </w:rPr>
        <w:t>Testing throughout over testing at the end.</w:t>
      </w:r>
    </w:p>
    <w:p w:rsidR="003B3015" w:rsidRPr="003B3015" w:rsidRDefault="003B3015" w:rsidP="003B3015">
      <w:pPr>
        <w:pStyle w:val="kk"/>
        <w:numPr>
          <w:ilvl w:val="0"/>
          <w:numId w:val="4"/>
        </w:numPr>
        <w:spacing w:before="274" w:beforeAutospacing="0" w:after="0" w:afterAutospacing="0"/>
        <w:ind w:left="1170"/>
        <w:rPr>
          <w:rFonts w:ascii="Segoe MDL2 Assets" w:hAnsi="Segoe MDL2 Assets" w:cs="Segoe UI"/>
          <w:color w:val="292929"/>
          <w:spacing w:val="-1"/>
          <w:sz w:val="30"/>
          <w:szCs w:val="30"/>
        </w:rPr>
      </w:pPr>
      <w:r w:rsidRPr="003B3015">
        <w:rPr>
          <w:rFonts w:ascii="Segoe MDL2 Assets" w:hAnsi="Segoe MDL2 Assets" w:cs="Segoe UI"/>
          <w:color w:val="292929"/>
          <w:spacing w:val="-1"/>
          <w:sz w:val="30"/>
          <w:szCs w:val="30"/>
        </w:rPr>
        <w:t>Preventing bugs over finding bugs.</w:t>
      </w:r>
    </w:p>
    <w:p w:rsidR="003B3015" w:rsidRPr="003B3015" w:rsidRDefault="003B3015" w:rsidP="003B3015">
      <w:pPr>
        <w:pStyle w:val="kk"/>
        <w:numPr>
          <w:ilvl w:val="0"/>
          <w:numId w:val="4"/>
        </w:numPr>
        <w:spacing w:before="274" w:beforeAutospacing="0" w:after="0" w:afterAutospacing="0"/>
        <w:ind w:left="1170"/>
        <w:rPr>
          <w:rFonts w:ascii="Segoe MDL2 Assets" w:hAnsi="Segoe MDL2 Assets" w:cs="Segoe UI"/>
          <w:color w:val="292929"/>
          <w:spacing w:val="-1"/>
          <w:sz w:val="30"/>
          <w:szCs w:val="30"/>
        </w:rPr>
      </w:pPr>
      <w:r w:rsidRPr="003B3015">
        <w:rPr>
          <w:rFonts w:ascii="Segoe MDL2 Assets" w:hAnsi="Segoe MDL2 Assets" w:cs="Segoe UI"/>
          <w:color w:val="292929"/>
          <w:spacing w:val="-1"/>
          <w:sz w:val="30"/>
          <w:szCs w:val="30"/>
        </w:rPr>
        <w:t>Testing understanding over checking functionality.</w:t>
      </w:r>
    </w:p>
    <w:p w:rsidR="003B3015" w:rsidRPr="003B3015" w:rsidRDefault="003B3015" w:rsidP="003B3015">
      <w:pPr>
        <w:pStyle w:val="kk"/>
        <w:numPr>
          <w:ilvl w:val="0"/>
          <w:numId w:val="4"/>
        </w:numPr>
        <w:spacing w:before="274" w:beforeAutospacing="0" w:after="0" w:afterAutospacing="0"/>
        <w:ind w:left="1170"/>
        <w:rPr>
          <w:rFonts w:ascii="Segoe MDL2 Assets" w:hAnsi="Segoe MDL2 Assets" w:cs="Segoe UI"/>
          <w:color w:val="292929"/>
          <w:spacing w:val="-1"/>
          <w:sz w:val="30"/>
          <w:szCs w:val="30"/>
        </w:rPr>
      </w:pPr>
      <w:r w:rsidRPr="003B3015">
        <w:rPr>
          <w:rFonts w:ascii="Segoe MDL2 Assets" w:hAnsi="Segoe MDL2 Assets" w:cs="Segoe UI"/>
          <w:color w:val="292929"/>
          <w:spacing w:val="-1"/>
          <w:sz w:val="30"/>
          <w:szCs w:val="30"/>
        </w:rPr>
        <w:t>Building the system OVER breaking the system.</w:t>
      </w:r>
    </w:p>
    <w:p w:rsidR="003B3015" w:rsidRPr="003B3015" w:rsidRDefault="003B3015" w:rsidP="003B3015">
      <w:pPr>
        <w:pStyle w:val="kk"/>
        <w:numPr>
          <w:ilvl w:val="0"/>
          <w:numId w:val="4"/>
        </w:numPr>
        <w:spacing w:before="274" w:beforeAutospacing="0" w:after="0" w:afterAutospacing="0"/>
        <w:ind w:left="1170"/>
        <w:rPr>
          <w:rFonts w:ascii="Segoe MDL2 Assets" w:hAnsi="Segoe MDL2 Assets" w:cs="Segoe UI"/>
          <w:color w:val="292929"/>
          <w:spacing w:val="-1"/>
          <w:sz w:val="30"/>
          <w:szCs w:val="30"/>
        </w:rPr>
      </w:pPr>
      <w:r w:rsidRPr="003B3015">
        <w:rPr>
          <w:rFonts w:ascii="Segoe MDL2 Assets" w:hAnsi="Segoe MDL2 Assets" w:cs="Segoe UI"/>
          <w:color w:val="292929"/>
          <w:spacing w:val="-1"/>
          <w:sz w:val="30"/>
          <w:szCs w:val="30"/>
        </w:rPr>
        <w:t>Team responsibility for quality OVER tester responsibility.</w:t>
      </w:r>
    </w:p>
    <w:p w:rsidR="003B3015" w:rsidRPr="003B3015" w:rsidRDefault="003B3015" w:rsidP="003B3015">
      <w:pPr>
        <w:pStyle w:val="ListParagraph"/>
        <w:spacing w:line="240" w:lineRule="auto"/>
        <w:rPr>
          <w:rFonts w:ascii="Segoe MDL2 Assets" w:hAnsi="Segoe MDL2 Assets"/>
          <w:sz w:val="24"/>
          <w:szCs w:val="24"/>
        </w:rPr>
      </w:pPr>
    </w:p>
    <w:sectPr w:rsidR="003B3015" w:rsidRPr="003B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293"/>
    <w:multiLevelType w:val="hybridMultilevel"/>
    <w:tmpl w:val="F868739A"/>
    <w:lvl w:ilvl="0" w:tplc="90965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748B"/>
    <w:multiLevelType w:val="multilevel"/>
    <w:tmpl w:val="88A6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C0FC5"/>
    <w:multiLevelType w:val="multilevel"/>
    <w:tmpl w:val="47E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3295F"/>
    <w:multiLevelType w:val="hybridMultilevel"/>
    <w:tmpl w:val="CF9C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72614">
    <w:abstractNumId w:val="0"/>
  </w:num>
  <w:num w:numId="2" w16cid:durableId="1269507684">
    <w:abstractNumId w:val="1"/>
  </w:num>
  <w:num w:numId="3" w16cid:durableId="1475902137">
    <w:abstractNumId w:val="3"/>
  </w:num>
  <w:num w:numId="4" w16cid:durableId="212464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F"/>
    <w:rsid w:val="002A157A"/>
    <w:rsid w:val="003960FF"/>
    <w:rsid w:val="003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701F"/>
  <w15:chartTrackingRefBased/>
  <w15:docId w15:val="{C7210F99-2801-4863-970F-5C08487C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60FF"/>
    <w:rPr>
      <w:b/>
      <w:bCs/>
    </w:rPr>
  </w:style>
  <w:style w:type="character" w:styleId="Emphasis">
    <w:name w:val="Emphasis"/>
    <w:basedOn w:val="DefaultParagraphFont"/>
    <w:uiPriority w:val="20"/>
    <w:qFormat/>
    <w:rsid w:val="003960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960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015"/>
    <w:rPr>
      <w:color w:val="0000FF"/>
      <w:u w:val="single"/>
    </w:rPr>
  </w:style>
  <w:style w:type="paragraph" w:customStyle="1" w:styleId="kk">
    <w:name w:val="kk"/>
    <w:basedOn w:val="Normal"/>
    <w:rsid w:val="003B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kipa.co.id/2-tips-penting-membangun-organisasi-ag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2022-09-05T21:35:00Z</dcterms:created>
  <dcterms:modified xsi:type="dcterms:W3CDTF">2022-09-05T21:45:00Z</dcterms:modified>
</cp:coreProperties>
</file>