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5FB" w:rsidRPr="00F53F8F" w:rsidRDefault="00A135FB" w:rsidP="00A135FB">
      <w:pPr>
        <w:spacing w:after="100" w:afterAutospacing="1" w:line="240" w:lineRule="auto"/>
        <w:jc w:val="center"/>
        <w:outlineLvl w:val="4"/>
        <w:rPr>
          <w:rFonts w:asciiTheme="majorBidi" w:eastAsia="Times New Roman" w:hAnsiTheme="majorBidi" w:cs="Aharoni"/>
          <w:b/>
          <w:bCs/>
          <w:color w:val="632423" w:themeColor="accent2" w:themeShade="80"/>
          <w:spacing w:val="75"/>
          <w:sz w:val="72"/>
          <w:szCs w:val="72"/>
        </w:rPr>
      </w:pPr>
      <w:r>
        <w:rPr>
          <w:rFonts w:asciiTheme="majorBidi" w:eastAsia="Times New Roman" w:hAnsiTheme="majorBidi" w:cs="Aharoni"/>
          <w:b/>
          <w:bCs/>
          <w:color w:val="632423" w:themeColor="accent2" w:themeShade="80"/>
          <w:spacing w:val="75"/>
          <w:sz w:val="72"/>
          <w:szCs w:val="72"/>
        </w:rPr>
        <w:t>Azalea</w:t>
      </w:r>
      <w:r w:rsidRPr="00F53F8F">
        <w:rPr>
          <w:rFonts w:asciiTheme="majorBidi" w:eastAsia="Times New Roman" w:hAnsiTheme="majorBidi" w:cs="Aharoni"/>
          <w:b/>
          <w:bCs/>
          <w:color w:val="632423" w:themeColor="accent2" w:themeShade="80"/>
          <w:spacing w:val="75"/>
          <w:sz w:val="72"/>
          <w:szCs w:val="72"/>
        </w:rPr>
        <w:t xml:space="preserve"> Bouquet</w:t>
      </w:r>
    </w:p>
    <w:p w:rsidR="00A135FB" w:rsidRPr="00F53F8F" w:rsidRDefault="00A135FB" w:rsidP="00A135FB">
      <w:pPr>
        <w:spacing w:after="100" w:afterAutospacing="1" w:line="240" w:lineRule="auto"/>
        <w:jc w:val="center"/>
        <w:outlineLvl w:val="4"/>
        <w:rPr>
          <w:rFonts w:asciiTheme="majorBidi" w:eastAsia="Times New Roman" w:hAnsiTheme="majorBidi" w:cs="Aharoni"/>
          <w:b/>
          <w:bCs/>
          <w:color w:val="000000"/>
          <w:spacing w:val="75"/>
          <w:sz w:val="72"/>
          <w:szCs w:val="72"/>
        </w:rPr>
        <w:sectPr w:rsidR="00A135FB" w:rsidRPr="00F53F8F" w:rsidSect="00F53F8F">
          <w:pgSz w:w="15840" w:h="24480" w:code="3"/>
          <w:pgMar w:top="1440" w:right="1440" w:bottom="1440" w:left="1440" w:header="720" w:footer="720" w:gutter="0"/>
          <w:cols w:space="720"/>
          <w:docGrid w:linePitch="360"/>
        </w:sectPr>
      </w:pPr>
    </w:p>
    <w:p w:rsidR="00A135FB" w:rsidRDefault="00A135FB" w:rsidP="00A135FB">
      <w:pPr>
        <w:sectPr w:rsidR="00A135FB" w:rsidSect="00F53F8F">
          <w:type w:val="continuous"/>
          <w:pgSz w:w="15840" w:h="24480" w:code="3"/>
          <w:pgMar w:top="720" w:right="720" w:bottom="720" w:left="720" w:header="720" w:footer="720" w:gutter="0"/>
          <w:cols w:num="2" w:space="720"/>
          <w:docGrid w:linePitch="360"/>
        </w:sectPr>
      </w:pPr>
      <w:r w:rsidRPr="00F53F8F">
        <w:rPr>
          <w:rFonts w:asciiTheme="majorBidi" w:eastAsia="Times New Roman" w:hAnsiTheme="majorBidi" w:cs="Aharoni"/>
          <w:b/>
          <w:bCs/>
          <w:noProof/>
          <w:color w:val="000000"/>
          <w:spacing w:val="75"/>
          <w:sz w:val="72"/>
          <w:szCs w:val="72"/>
        </w:rPr>
        <w:lastRenderedPageBreak/>
        <mc:AlternateContent>
          <mc:Choice Requires="wps">
            <w:drawing>
              <wp:anchor distT="0" distB="0" distL="114300" distR="114300" simplePos="0" relativeHeight="251659264" behindDoc="0" locked="0" layoutInCell="1" allowOverlap="1" wp14:anchorId="13345144" wp14:editId="591E56DF">
                <wp:simplePos x="0" y="0"/>
                <wp:positionH relativeFrom="column">
                  <wp:posOffset>4256690</wp:posOffset>
                </wp:positionH>
                <wp:positionV relativeFrom="paragraph">
                  <wp:posOffset>149334</wp:posOffset>
                </wp:positionV>
                <wp:extent cx="5075577" cy="7898525"/>
                <wp:effectExtent l="0" t="0" r="10795"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5577" cy="7898525"/>
                        </a:xfrm>
                        <a:prstGeom prst="rect">
                          <a:avLst/>
                        </a:prstGeom>
                        <a:solidFill>
                          <a:srgbClr val="FFFFFF"/>
                        </a:solidFill>
                        <a:ln w="9525">
                          <a:solidFill>
                            <a:schemeClr val="bg1"/>
                          </a:solidFill>
                          <a:miter lim="800000"/>
                          <a:headEnd/>
                          <a:tailEnd/>
                        </a:ln>
                      </wps:spPr>
                      <wps:txbx>
                        <w:txbxContent>
                          <w:p w:rsidR="00A135FB" w:rsidRPr="00F53F8F" w:rsidRDefault="00A135FB" w:rsidP="00A135FB">
                            <w:pPr>
                              <w:rPr>
                                <w:sz w:val="36"/>
                                <w:szCs w:val="36"/>
                              </w:rPr>
                            </w:pPr>
                            <w:r w:rsidRPr="00A135FB">
                              <w:rPr>
                                <w:sz w:val="36"/>
                                <w:szCs w:val="36"/>
                              </w:rPr>
                              <w:t>The Azalea Bouquet is a delightful floral arrangement featuring vibrant azalea flowers. These bouquets typically include a variety of colors, ranging from soft pastels to bold hues, providing a visually stunning and charming addition to any space. With their lush blooms and elegant foliage, Azalea Bouquets make for perfect gifts for various occasions, such as birthdays, anniversaries, or to simply brighten someone's day. These bouquets are carefully curated to showcase the beauty and freshness of azaleas, creating a captivating centerpiece or decorative accent for homes, offices, or events.</w:t>
                            </w:r>
                          </w:p>
                          <w:p w:rsidR="00A135FB" w:rsidRPr="00F53F8F" w:rsidRDefault="00A135FB" w:rsidP="00A135FB">
                            <w:pPr>
                              <w:rPr>
                                <w:sz w:val="36"/>
                                <w:szCs w:val="36"/>
                              </w:rPr>
                            </w:pPr>
                            <w:r w:rsidRPr="00F53F8F">
                              <w:rPr>
                                <w:b/>
                                <w:bCs/>
                                <w:color w:val="943634" w:themeColor="accent2" w:themeShade="BF"/>
                                <w:sz w:val="36"/>
                                <w:szCs w:val="36"/>
                              </w:rPr>
                              <w:t xml:space="preserve">CATEGORIES:  </w:t>
                            </w:r>
                            <w:r w:rsidRPr="00A135FB">
                              <w:rPr>
                                <w:sz w:val="36"/>
                                <w:szCs w:val="36"/>
                              </w:rPr>
                              <w:t>Encore Azalea Ensemble</w:t>
                            </w:r>
                            <w:proofErr w:type="gramStart"/>
                            <w:r w:rsidRPr="00A135FB">
                              <w:rPr>
                                <w:sz w:val="36"/>
                                <w:szCs w:val="36"/>
                              </w:rPr>
                              <w:t>,Kurume</w:t>
                            </w:r>
                            <w:proofErr w:type="gramEnd"/>
                            <w:r w:rsidRPr="00A135FB">
                              <w:rPr>
                                <w:sz w:val="36"/>
                                <w:szCs w:val="36"/>
                              </w:rPr>
                              <w:t xml:space="preserve"> Carnival,Satsuki Symphony,Southern Charm Collection.</w:t>
                            </w:r>
                          </w:p>
                          <w:p w:rsidR="00A135FB" w:rsidRPr="00F53F8F" w:rsidRDefault="00A135FB" w:rsidP="00A135FB">
                            <w:pPr>
                              <w:rPr>
                                <w:b/>
                                <w:bCs/>
                                <w:color w:val="943634" w:themeColor="accent2" w:themeShade="BF"/>
                                <w:sz w:val="32"/>
                                <w:szCs w:val="32"/>
                              </w:rPr>
                            </w:pPr>
                            <w:r w:rsidRPr="00F53F8F">
                              <w:rPr>
                                <w:b/>
                                <w:bCs/>
                                <w:color w:val="943634" w:themeColor="accent2" w:themeShade="BF"/>
                                <w:sz w:val="36"/>
                                <w:szCs w:val="36"/>
                              </w:rPr>
                              <w:t>INFORMATION</w:t>
                            </w:r>
                            <w:r w:rsidRPr="00F53F8F">
                              <w:rPr>
                                <w:sz w:val="36"/>
                                <w:szCs w:val="36"/>
                              </w:rPr>
                              <w:t>:</w:t>
                            </w:r>
                            <w:r w:rsidRPr="00F53F8F">
                              <w:rPr>
                                <w:rFonts w:ascii="Arial" w:hAnsi="Arial" w:cs="Arial"/>
                                <w:color w:val="474747"/>
                                <w:shd w:val="clear" w:color="auto" w:fill="FFFFFF"/>
                              </w:rPr>
                              <w:t xml:space="preserve"> </w:t>
                            </w:r>
                            <w:r>
                              <w:rPr>
                                <w:rFonts w:cstheme="minorHAnsi"/>
                                <w:color w:val="000000" w:themeColor="text1"/>
                                <w:sz w:val="36"/>
                                <w:szCs w:val="36"/>
                                <w:shd w:val="clear" w:color="auto" w:fill="FFFFFF"/>
                              </w:rPr>
                              <w:t>A</w:t>
                            </w:r>
                            <w:r w:rsidRPr="00A135FB">
                              <w:rPr>
                                <w:rFonts w:cstheme="minorHAnsi"/>
                                <w:color w:val="000000" w:themeColor="text1"/>
                                <w:sz w:val="36"/>
                                <w:szCs w:val="36"/>
                                <w:shd w:val="clear" w:color="auto" w:fill="FFFFFF"/>
                              </w:rPr>
                              <w:t>zalea, certain species of Rhododendron of the heath family (Ericaceae), formerly placed in the genus Azalea. Many azaleas are grown as ornamentals for their showy flowers, and most of the cultivated varieties have been bred from species that are native to the hilly regions of Asia and North America.</w:t>
                            </w:r>
                          </w:p>
                          <w:p w:rsidR="00A135FB" w:rsidRDefault="00A135FB" w:rsidP="00A135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5.15pt;margin-top:11.75pt;width:399.65pt;height:62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" strokecolor="white [3212]">
                <v:textbox>
                  <w:txbxContent>
                    <w:p w:rsidR="00A135FB" w:rsidRPr="00F53F8F" w:rsidRDefault="00A135FB" w:rsidP="00A135FB">
                      <w:pPr>
                        <w:rPr>
                          <w:sz w:val="36"/>
                          <w:szCs w:val="36"/>
                        </w:rPr>
                      </w:pPr>
                      <w:r w:rsidRPr="00A135FB">
                        <w:rPr>
                          <w:sz w:val="36"/>
                          <w:szCs w:val="36"/>
                        </w:rPr>
                        <w:t>The Azalea Bouquet is a delightful floral arrangement featuring vibrant azalea flowers. These bouquets typically include a variety of colors, ranging from soft pastels to bold hues, providing a visually stunning and charming addition to any space. With their lush blooms and elegant foliage, Azalea Bouquets make for perfect gifts for various occasions, such as birthdays, anniversaries, or to simply brighten someone's day. These bouquets are carefully curated to showcase the beauty and freshness of azaleas, creating a captivating centerpiece or decorative accent for homes, offices, or events.</w:t>
                      </w:r>
                    </w:p>
                    <w:p w:rsidR="00A135FB" w:rsidRPr="00F53F8F" w:rsidRDefault="00A135FB" w:rsidP="00A135FB">
                      <w:pPr>
                        <w:rPr>
                          <w:sz w:val="36"/>
                          <w:szCs w:val="36"/>
                        </w:rPr>
                      </w:pPr>
                      <w:r w:rsidRPr="00F53F8F">
                        <w:rPr>
                          <w:b/>
                          <w:bCs/>
                          <w:color w:val="943634" w:themeColor="accent2" w:themeShade="BF"/>
                          <w:sz w:val="36"/>
                          <w:szCs w:val="36"/>
                        </w:rPr>
                        <w:t xml:space="preserve">CATEGORIES:  </w:t>
                      </w:r>
                      <w:r w:rsidRPr="00A135FB">
                        <w:rPr>
                          <w:sz w:val="36"/>
                          <w:szCs w:val="36"/>
                        </w:rPr>
                        <w:t>Encore Azalea Ensemble</w:t>
                      </w:r>
                      <w:proofErr w:type="gramStart"/>
                      <w:r w:rsidRPr="00A135FB">
                        <w:rPr>
                          <w:sz w:val="36"/>
                          <w:szCs w:val="36"/>
                        </w:rPr>
                        <w:t>,Kurume</w:t>
                      </w:r>
                      <w:proofErr w:type="gramEnd"/>
                      <w:r w:rsidRPr="00A135FB">
                        <w:rPr>
                          <w:sz w:val="36"/>
                          <w:szCs w:val="36"/>
                        </w:rPr>
                        <w:t xml:space="preserve"> Carnival,Satsuki Symphony,Southern Charm Collection.</w:t>
                      </w:r>
                    </w:p>
                    <w:p w:rsidR="00A135FB" w:rsidRPr="00F53F8F" w:rsidRDefault="00A135FB" w:rsidP="00A135FB">
                      <w:pPr>
                        <w:rPr>
                          <w:b/>
                          <w:bCs/>
                          <w:color w:val="943634" w:themeColor="accent2" w:themeShade="BF"/>
                          <w:sz w:val="32"/>
                          <w:szCs w:val="32"/>
                        </w:rPr>
                      </w:pPr>
                      <w:r w:rsidRPr="00F53F8F">
                        <w:rPr>
                          <w:b/>
                          <w:bCs/>
                          <w:color w:val="943634" w:themeColor="accent2" w:themeShade="BF"/>
                          <w:sz w:val="36"/>
                          <w:szCs w:val="36"/>
                        </w:rPr>
                        <w:t>INFORMATION</w:t>
                      </w:r>
                      <w:r w:rsidRPr="00F53F8F">
                        <w:rPr>
                          <w:sz w:val="36"/>
                          <w:szCs w:val="36"/>
                        </w:rPr>
                        <w:t>:</w:t>
                      </w:r>
                      <w:r w:rsidRPr="00F53F8F">
                        <w:rPr>
                          <w:rFonts w:ascii="Arial" w:hAnsi="Arial" w:cs="Arial"/>
                          <w:color w:val="474747"/>
                          <w:shd w:val="clear" w:color="auto" w:fill="FFFFFF"/>
                        </w:rPr>
                        <w:t xml:space="preserve"> </w:t>
                      </w:r>
                      <w:r>
                        <w:rPr>
                          <w:rFonts w:cstheme="minorHAnsi"/>
                          <w:color w:val="000000" w:themeColor="text1"/>
                          <w:sz w:val="36"/>
                          <w:szCs w:val="36"/>
                          <w:shd w:val="clear" w:color="auto" w:fill="FFFFFF"/>
                        </w:rPr>
                        <w:t>A</w:t>
                      </w:r>
                      <w:r w:rsidRPr="00A135FB">
                        <w:rPr>
                          <w:rFonts w:cstheme="minorHAnsi"/>
                          <w:color w:val="000000" w:themeColor="text1"/>
                          <w:sz w:val="36"/>
                          <w:szCs w:val="36"/>
                          <w:shd w:val="clear" w:color="auto" w:fill="FFFFFF"/>
                        </w:rPr>
                        <w:t>zalea, certain species of Rhododendron of the heath family (Ericaceae), formerly placed in the genus Azalea. Many azaleas are grown as ornamentals for their showy flowers, and most of the cultivated varieties have been bred from species that are native to the hilly regions of Asia and North America.</w:t>
                      </w:r>
                    </w:p>
                    <w:p w:rsidR="00A135FB" w:rsidRDefault="00A135FB" w:rsidP="00A135FB"/>
                  </w:txbxContent>
                </v:textbox>
              </v:shape>
            </w:pict>
          </mc:Fallback>
        </mc:AlternateContent>
      </w:r>
      <w:r>
        <w:rPr>
          <w:noProof/>
        </w:rPr>
        <w:drawing>
          <wp:inline distT="0" distB="0" distL="0" distR="0" wp14:anchorId="7BF7998D" wp14:editId="64CAAFAE">
            <wp:extent cx="4051738" cy="5486400"/>
            <wp:effectExtent l="95250" t="38100" r="82550"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4049951" cy="5483981"/>
                    </a:xfrm>
                    <a:prstGeom prst="rect">
                      <a:avLst/>
                    </a:prstGeom>
                    <a:noFill/>
                    <a:effectLst>
                      <a:outerShdw blurRad="101600" dist="50800" dir="6000000" sx="99000" sy="99000" algn="ctr" rotWithShape="0">
                        <a:srgbClr val="000000">
                          <a:alpha val="70000"/>
                        </a:srgbClr>
                      </a:outerShdw>
                    </a:effectLst>
                  </pic:spPr>
                </pic:pic>
              </a:graphicData>
            </a:graphic>
          </wp:inline>
        </w:drawing>
      </w:r>
    </w:p>
    <w:p w:rsidR="00A135FB" w:rsidRDefault="00A135FB" w:rsidP="00A135FB">
      <w:pPr>
        <w:rPr>
          <w:color w:val="404040" w:themeColor="text1" w:themeTint="BF"/>
          <w:sz w:val="32"/>
          <w:szCs w:val="32"/>
        </w:rPr>
      </w:pPr>
      <w:r>
        <w:rPr>
          <w:b/>
          <w:bCs/>
          <w:color w:val="943634" w:themeColor="accent2" w:themeShade="BF"/>
          <w:sz w:val="36"/>
          <w:szCs w:val="36"/>
        </w:rPr>
        <w:lastRenderedPageBreak/>
        <w:t>Pric</w:t>
      </w:r>
      <w:r w:rsidRPr="00F53F8F">
        <w:rPr>
          <w:b/>
          <w:bCs/>
          <w:color w:val="943634" w:themeColor="accent2" w:themeShade="BF"/>
          <w:sz w:val="36"/>
          <w:szCs w:val="36"/>
        </w:rPr>
        <w:t>e</w:t>
      </w:r>
      <w:r w:rsidRPr="00F53F8F">
        <w:rPr>
          <w:color w:val="943634" w:themeColor="accent2" w:themeShade="BF"/>
          <w:sz w:val="36"/>
          <w:szCs w:val="36"/>
        </w:rPr>
        <w:t>:</w:t>
      </w:r>
      <w:r>
        <w:rPr>
          <w:color w:val="943634" w:themeColor="accent2" w:themeShade="BF"/>
          <w:sz w:val="36"/>
          <w:szCs w:val="36"/>
        </w:rPr>
        <w:t xml:space="preserve"> </w:t>
      </w:r>
      <w:r w:rsidRPr="00F53F8F">
        <w:rPr>
          <w:color w:val="943634" w:themeColor="accent2" w:themeShade="BF"/>
          <w:sz w:val="36"/>
          <w:szCs w:val="36"/>
        </w:rPr>
        <w:t xml:space="preserve"> </w:t>
      </w:r>
      <w:r w:rsidRPr="00F53F8F">
        <w:rPr>
          <w:strike/>
          <w:sz w:val="36"/>
          <w:szCs w:val="36"/>
        </w:rPr>
        <w:t>$</w:t>
      </w:r>
      <w:proofErr w:type="gramStart"/>
      <w:r>
        <w:rPr>
          <w:strike/>
          <w:sz w:val="36"/>
          <w:szCs w:val="36"/>
        </w:rPr>
        <w:t>49.00</w:t>
      </w:r>
      <w:r>
        <w:rPr>
          <w:sz w:val="36"/>
          <w:szCs w:val="36"/>
        </w:rPr>
        <w:t xml:space="preserve">  </w:t>
      </w:r>
      <w:r w:rsidRPr="00F53F8F">
        <w:rPr>
          <w:color w:val="404040" w:themeColor="text1" w:themeTint="BF"/>
          <w:sz w:val="32"/>
          <w:szCs w:val="32"/>
        </w:rPr>
        <w:t>$</w:t>
      </w:r>
      <w:proofErr w:type="gramEnd"/>
      <w:r w:rsidRPr="00F53F8F">
        <w:rPr>
          <w:color w:val="404040" w:themeColor="text1" w:themeTint="BF"/>
          <w:sz w:val="32"/>
          <w:szCs w:val="32"/>
        </w:rPr>
        <w:t>40.00</w:t>
      </w:r>
    </w:p>
    <w:p w:rsidR="00A135FB" w:rsidRDefault="00A135FB" w:rsidP="00A135FB"/>
    <w:p w:rsidR="00347EA7" w:rsidRDefault="00347EA7">
      <w:bookmarkStart w:id="0" w:name="_GoBack"/>
      <w:bookmarkEnd w:id="0"/>
    </w:p>
    <w:sectPr w:rsidR="00347EA7" w:rsidSect="00F53F8F">
      <w:type w:val="continuous"/>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NotDisplayPageBoundaries/>
  <w:hideGrammatical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5FB"/>
    <w:rsid w:val="00347EA7"/>
    <w:rsid w:val="00A135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5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5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5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5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5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5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6</Words>
  <Characters>38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 BROS COMPUTERZ</dc:creator>
  <cp:lastModifiedBy>3 BROS COMPUTERZ</cp:lastModifiedBy>
  <cp:revision>1</cp:revision>
  <dcterms:created xsi:type="dcterms:W3CDTF">2024-04-01T07:06:00Z</dcterms:created>
  <dcterms:modified xsi:type="dcterms:W3CDTF">2024-04-01T07:11:00Z</dcterms:modified>
</cp:coreProperties>
</file>