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F7D02" w14:textId="77777777" w:rsidR="00A65722" w:rsidRPr="006B48AA" w:rsidRDefault="00A65722" w:rsidP="00C10486">
      <w:pPr>
        <w:bidi w:val="0"/>
        <w:spacing w:after="0"/>
        <w:jc w:val="center"/>
        <w:rPr>
          <w:rFonts w:ascii="Times New Roman" w:hAnsi="Times New Roman" w:cs="Times New Roman"/>
          <w:b/>
          <w:bCs/>
          <w:sz w:val="48"/>
          <w:szCs w:val="48"/>
          <w:lang w:bidi="ar-EG"/>
        </w:rPr>
      </w:pPr>
    </w:p>
    <w:p w14:paraId="7C0FAADB" w14:textId="77777777" w:rsidR="00A65722" w:rsidRPr="006B48AA" w:rsidRDefault="00A65722" w:rsidP="00A65722">
      <w:pPr>
        <w:bidi w:val="0"/>
        <w:spacing w:after="0"/>
        <w:jc w:val="center"/>
        <w:rPr>
          <w:rFonts w:ascii="Times New Roman" w:hAnsi="Times New Roman" w:cs="Times New Roman"/>
          <w:b/>
          <w:bCs/>
          <w:sz w:val="48"/>
          <w:szCs w:val="48"/>
          <w:lang w:bidi="ar-EG"/>
        </w:rPr>
      </w:pPr>
    </w:p>
    <w:p w14:paraId="140B6F64" w14:textId="77777777" w:rsidR="00A65722" w:rsidRPr="006B48AA" w:rsidRDefault="00A65722" w:rsidP="00A65722">
      <w:pPr>
        <w:bidi w:val="0"/>
        <w:spacing w:after="0"/>
        <w:jc w:val="center"/>
        <w:rPr>
          <w:rFonts w:ascii="Times New Roman" w:hAnsi="Times New Roman" w:cs="Times New Roman"/>
          <w:b/>
          <w:bCs/>
          <w:sz w:val="48"/>
          <w:szCs w:val="48"/>
          <w:lang w:bidi="ar-EG"/>
        </w:rPr>
      </w:pPr>
    </w:p>
    <w:p w14:paraId="0DFF25F1" w14:textId="77777777" w:rsidR="00A65722" w:rsidRPr="006B48AA" w:rsidRDefault="00A65722" w:rsidP="00A65722">
      <w:pPr>
        <w:bidi w:val="0"/>
        <w:spacing w:after="0"/>
        <w:jc w:val="center"/>
        <w:rPr>
          <w:rFonts w:ascii="Times New Roman" w:hAnsi="Times New Roman" w:cs="Times New Roman"/>
          <w:b/>
          <w:bCs/>
          <w:sz w:val="48"/>
          <w:szCs w:val="48"/>
          <w:lang w:bidi="ar-EG"/>
        </w:rPr>
      </w:pPr>
    </w:p>
    <w:p w14:paraId="30FB65AE" w14:textId="77777777" w:rsidR="00A65722" w:rsidRPr="006B48AA" w:rsidRDefault="00A65722" w:rsidP="00A65722">
      <w:pPr>
        <w:bidi w:val="0"/>
        <w:spacing w:after="0"/>
        <w:jc w:val="center"/>
        <w:rPr>
          <w:rFonts w:ascii="Times New Roman" w:hAnsi="Times New Roman" w:cs="Times New Roman"/>
          <w:b/>
          <w:bCs/>
          <w:sz w:val="48"/>
          <w:szCs w:val="48"/>
          <w:lang w:bidi="ar-EG"/>
        </w:rPr>
      </w:pPr>
    </w:p>
    <w:p w14:paraId="280BC131" w14:textId="77777777" w:rsidR="00A65722" w:rsidRPr="006B48AA" w:rsidRDefault="00A65722" w:rsidP="00A65722">
      <w:pPr>
        <w:bidi w:val="0"/>
        <w:spacing w:after="0"/>
        <w:jc w:val="center"/>
        <w:rPr>
          <w:rFonts w:ascii="Times New Roman" w:hAnsi="Times New Roman" w:cs="Times New Roman"/>
          <w:b/>
          <w:bCs/>
          <w:sz w:val="48"/>
          <w:szCs w:val="48"/>
          <w:lang w:bidi="ar-EG"/>
        </w:rPr>
      </w:pPr>
    </w:p>
    <w:p w14:paraId="0A7C492A" w14:textId="77777777" w:rsidR="00A65722" w:rsidRPr="006B48AA" w:rsidRDefault="00A65722" w:rsidP="00A65722">
      <w:pPr>
        <w:bidi w:val="0"/>
        <w:spacing w:after="0"/>
        <w:jc w:val="center"/>
        <w:rPr>
          <w:rFonts w:ascii="Times New Roman" w:hAnsi="Times New Roman" w:cs="Times New Roman"/>
          <w:b/>
          <w:bCs/>
          <w:sz w:val="48"/>
          <w:szCs w:val="48"/>
          <w:lang w:bidi="ar-EG"/>
        </w:rPr>
      </w:pPr>
    </w:p>
    <w:p w14:paraId="006C511B" w14:textId="77777777" w:rsidR="00A65722" w:rsidRPr="006B48AA" w:rsidRDefault="00A65722" w:rsidP="00A65722">
      <w:pPr>
        <w:bidi w:val="0"/>
        <w:spacing w:after="0"/>
        <w:jc w:val="center"/>
        <w:rPr>
          <w:rFonts w:ascii="Times New Roman" w:hAnsi="Times New Roman" w:cs="Times New Roman"/>
          <w:b/>
          <w:bCs/>
          <w:sz w:val="48"/>
          <w:szCs w:val="48"/>
          <w:lang w:bidi="ar-EG"/>
        </w:rPr>
      </w:pPr>
    </w:p>
    <w:p w14:paraId="3FF0F7CE" w14:textId="4E1FD01D" w:rsidR="00995B33" w:rsidRPr="006B48AA" w:rsidRDefault="00C10486" w:rsidP="00A65722">
      <w:pPr>
        <w:bidi w:val="0"/>
        <w:spacing w:after="0"/>
        <w:jc w:val="center"/>
        <w:rPr>
          <w:rFonts w:ascii="Times New Roman" w:hAnsi="Times New Roman" w:cs="Times New Roman"/>
          <w:b/>
          <w:bCs/>
          <w:sz w:val="48"/>
          <w:szCs w:val="48"/>
          <w:lang w:bidi="ar-EG"/>
        </w:rPr>
      </w:pPr>
      <w:r w:rsidRPr="006B48AA">
        <w:rPr>
          <w:rFonts w:ascii="Times New Roman" w:hAnsi="Times New Roman" w:cs="Times New Roman"/>
          <w:b/>
          <w:bCs/>
          <w:sz w:val="48"/>
          <w:szCs w:val="48"/>
          <w:lang w:bidi="ar-EG"/>
        </w:rPr>
        <w:t>Bitcoin Price Prediction Using AutoGluon and Crypto Fear &amp; Greed Index: A Trading-Driven Machine Learning Study</w:t>
      </w:r>
    </w:p>
    <w:p w14:paraId="2404DB5A" w14:textId="77777777" w:rsidR="00C10486" w:rsidRPr="006B48AA" w:rsidRDefault="00C10486" w:rsidP="00C10486">
      <w:pPr>
        <w:bidi w:val="0"/>
        <w:spacing w:after="0"/>
        <w:jc w:val="center"/>
        <w:rPr>
          <w:rFonts w:ascii="Times New Roman" w:hAnsi="Times New Roman" w:cs="Times New Roman"/>
          <w:b/>
          <w:bCs/>
          <w:sz w:val="48"/>
          <w:szCs w:val="48"/>
          <w:lang w:bidi="ar-EG"/>
        </w:rPr>
      </w:pPr>
    </w:p>
    <w:p w14:paraId="49987F3A" w14:textId="77777777" w:rsidR="00A65722" w:rsidRPr="006B48AA" w:rsidRDefault="00A65722" w:rsidP="00A65722">
      <w:pPr>
        <w:bidi w:val="0"/>
        <w:spacing w:after="0"/>
        <w:jc w:val="center"/>
        <w:rPr>
          <w:rFonts w:ascii="Times New Roman" w:hAnsi="Times New Roman" w:cs="Times New Roman"/>
          <w:b/>
          <w:bCs/>
          <w:sz w:val="48"/>
          <w:szCs w:val="48"/>
          <w:lang w:bidi="ar-EG"/>
        </w:rPr>
      </w:pPr>
    </w:p>
    <w:p w14:paraId="427C66A5" w14:textId="77777777" w:rsidR="00A65722" w:rsidRPr="006B48AA" w:rsidRDefault="00A65722" w:rsidP="00A65722">
      <w:pPr>
        <w:bidi w:val="0"/>
        <w:spacing w:after="0"/>
        <w:jc w:val="center"/>
        <w:rPr>
          <w:rFonts w:ascii="Times New Roman" w:hAnsi="Times New Roman" w:cs="Times New Roman"/>
          <w:b/>
          <w:bCs/>
          <w:sz w:val="48"/>
          <w:szCs w:val="48"/>
          <w:lang w:bidi="ar-EG"/>
        </w:rPr>
      </w:pPr>
    </w:p>
    <w:p w14:paraId="562BF674" w14:textId="77777777" w:rsidR="00A65722" w:rsidRPr="006B48AA" w:rsidRDefault="00A65722" w:rsidP="00A65722">
      <w:pPr>
        <w:bidi w:val="0"/>
        <w:spacing w:after="0"/>
        <w:rPr>
          <w:rFonts w:ascii="Times New Roman" w:hAnsi="Times New Roman" w:cs="Times New Roman"/>
          <w:b/>
          <w:bCs/>
          <w:sz w:val="24"/>
          <w:szCs w:val="24"/>
          <w:lang w:bidi="ar-EG"/>
        </w:rPr>
      </w:pPr>
    </w:p>
    <w:p w14:paraId="4C55CBF7" w14:textId="543D7E87" w:rsidR="00A65722" w:rsidRPr="006B48AA" w:rsidRDefault="00A65722" w:rsidP="00A65722">
      <w:pPr>
        <w:bidi w:val="0"/>
        <w:spacing w:after="0"/>
        <w:jc w:val="center"/>
        <w:rPr>
          <w:rFonts w:ascii="Times New Roman" w:hAnsi="Times New Roman" w:cs="Times New Roman"/>
          <w:b/>
          <w:bCs/>
          <w:sz w:val="24"/>
          <w:szCs w:val="24"/>
          <w:lang w:bidi="ar-EG"/>
        </w:rPr>
      </w:pPr>
      <w:r w:rsidRPr="006B48AA">
        <w:rPr>
          <w:rFonts w:ascii="Times New Roman" w:hAnsi="Times New Roman" w:cs="Times New Roman"/>
          <w:b/>
          <w:bCs/>
          <w:sz w:val="24"/>
          <w:szCs w:val="24"/>
          <w:lang w:bidi="ar-EG"/>
        </w:rPr>
        <w:t>Muhab Mohamed A ENDSIH</w:t>
      </w:r>
    </w:p>
    <w:p w14:paraId="094DDEAC" w14:textId="77777777" w:rsidR="00A65722" w:rsidRPr="006B48AA" w:rsidRDefault="00A65722" w:rsidP="00A65722">
      <w:pPr>
        <w:bidi w:val="0"/>
        <w:spacing w:after="0"/>
        <w:jc w:val="center"/>
        <w:rPr>
          <w:rFonts w:ascii="Times New Roman" w:hAnsi="Times New Roman" w:cs="Times New Roman"/>
          <w:b/>
          <w:bCs/>
          <w:sz w:val="24"/>
          <w:szCs w:val="24"/>
          <w:lang w:bidi="ar-EG"/>
        </w:rPr>
      </w:pPr>
    </w:p>
    <w:p w14:paraId="2F56C816" w14:textId="77777777" w:rsidR="00A65722" w:rsidRPr="006B48AA" w:rsidRDefault="00A65722" w:rsidP="00A65722">
      <w:pPr>
        <w:bidi w:val="0"/>
        <w:spacing w:after="0"/>
        <w:jc w:val="center"/>
        <w:rPr>
          <w:rFonts w:ascii="Times New Roman" w:hAnsi="Times New Roman" w:cs="Times New Roman"/>
          <w:b/>
          <w:bCs/>
          <w:sz w:val="24"/>
          <w:szCs w:val="24"/>
          <w:lang w:bidi="ar-EG"/>
        </w:rPr>
      </w:pPr>
    </w:p>
    <w:p w14:paraId="49EBBAB5" w14:textId="77777777" w:rsidR="00A65722" w:rsidRPr="006B48AA" w:rsidRDefault="00A65722" w:rsidP="00A65722">
      <w:pPr>
        <w:bidi w:val="0"/>
        <w:spacing w:after="0"/>
        <w:jc w:val="center"/>
        <w:rPr>
          <w:rFonts w:ascii="Times New Roman" w:hAnsi="Times New Roman" w:cs="Times New Roman"/>
          <w:b/>
          <w:bCs/>
          <w:sz w:val="24"/>
          <w:szCs w:val="24"/>
          <w:lang w:bidi="ar-EG"/>
        </w:rPr>
      </w:pPr>
    </w:p>
    <w:p w14:paraId="3F316176" w14:textId="77777777" w:rsidR="00A65722" w:rsidRPr="006B48AA" w:rsidRDefault="00A65722" w:rsidP="00A65722">
      <w:pPr>
        <w:bidi w:val="0"/>
        <w:spacing w:after="0"/>
        <w:jc w:val="center"/>
        <w:rPr>
          <w:rFonts w:ascii="Times New Roman" w:hAnsi="Times New Roman" w:cs="Times New Roman"/>
          <w:b/>
          <w:bCs/>
          <w:sz w:val="24"/>
          <w:szCs w:val="24"/>
          <w:lang w:bidi="ar-EG"/>
        </w:rPr>
      </w:pPr>
    </w:p>
    <w:p w14:paraId="64D0C0AD" w14:textId="77777777" w:rsidR="00A65722" w:rsidRPr="006B48AA" w:rsidRDefault="00A65722" w:rsidP="00A65722">
      <w:pPr>
        <w:bidi w:val="0"/>
        <w:spacing w:after="0"/>
        <w:jc w:val="center"/>
        <w:rPr>
          <w:rFonts w:ascii="Times New Roman" w:hAnsi="Times New Roman" w:cs="Times New Roman"/>
          <w:b/>
          <w:bCs/>
          <w:sz w:val="24"/>
          <w:szCs w:val="24"/>
          <w:lang w:bidi="ar-EG"/>
        </w:rPr>
      </w:pPr>
    </w:p>
    <w:p w14:paraId="431653C5" w14:textId="77777777" w:rsidR="00A65722" w:rsidRPr="006B48AA" w:rsidRDefault="00A65722" w:rsidP="00A65722">
      <w:pPr>
        <w:bidi w:val="0"/>
        <w:spacing w:after="0"/>
        <w:jc w:val="center"/>
        <w:rPr>
          <w:rFonts w:ascii="Times New Roman" w:hAnsi="Times New Roman" w:cs="Times New Roman"/>
          <w:b/>
          <w:bCs/>
          <w:sz w:val="24"/>
          <w:szCs w:val="24"/>
          <w:lang w:bidi="ar-EG"/>
        </w:rPr>
      </w:pPr>
    </w:p>
    <w:p w14:paraId="55F391C6" w14:textId="77777777" w:rsidR="00A65722" w:rsidRPr="006B48AA" w:rsidRDefault="00A65722" w:rsidP="00A65722">
      <w:pPr>
        <w:bidi w:val="0"/>
        <w:spacing w:after="0"/>
        <w:jc w:val="center"/>
        <w:rPr>
          <w:rFonts w:ascii="Times New Roman" w:hAnsi="Times New Roman" w:cs="Times New Roman"/>
          <w:b/>
          <w:bCs/>
          <w:sz w:val="24"/>
          <w:szCs w:val="24"/>
          <w:lang w:bidi="ar-EG"/>
        </w:rPr>
      </w:pPr>
    </w:p>
    <w:p w14:paraId="6DC93FAF" w14:textId="7366860C" w:rsidR="00A65722" w:rsidRPr="006B48AA" w:rsidRDefault="00A65722" w:rsidP="00A65722">
      <w:pPr>
        <w:bidi w:val="0"/>
        <w:spacing w:after="0"/>
        <w:jc w:val="center"/>
        <w:rPr>
          <w:rFonts w:ascii="Times New Roman" w:hAnsi="Times New Roman" w:cs="Times New Roman"/>
          <w:b/>
          <w:bCs/>
          <w:sz w:val="24"/>
          <w:szCs w:val="24"/>
          <w:lang w:bidi="ar-EG"/>
        </w:rPr>
      </w:pPr>
      <w:r w:rsidRPr="006B48AA">
        <w:rPr>
          <w:rFonts w:ascii="Times New Roman" w:hAnsi="Times New Roman" w:cs="Times New Roman"/>
          <w:b/>
          <w:bCs/>
          <w:sz w:val="24"/>
          <w:szCs w:val="24"/>
          <w:lang w:bidi="ar-EG"/>
        </w:rPr>
        <w:t>Manisa Celal Bayar University</w:t>
      </w:r>
    </w:p>
    <w:p w14:paraId="4EEDD4D3" w14:textId="77777777" w:rsidR="00A65722" w:rsidRPr="006B48AA" w:rsidRDefault="00A65722" w:rsidP="00A65722">
      <w:pPr>
        <w:bidi w:val="0"/>
        <w:spacing w:after="0"/>
        <w:jc w:val="center"/>
        <w:rPr>
          <w:rFonts w:ascii="Times New Roman" w:hAnsi="Times New Roman" w:cs="Times New Roman"/>
          <w:b/>
          <w:bCs/>
          <w:sz w:val="24"/>
          <w:szCs w:val="24"/>
          <w:lang w:bidi="ar-EG"/>
        </w:rPr>
      </w:pPr>
    </w:p>
    <w:p w14:paraId="2C488C44" w14:textId="54AEBF4D" w:rsidR="00A65722" w:rsidRPr="006B48AA" w:rsidRDefault="00A65722" w:rsidP="00A65722">
      <w:pPr>
        <w:bidi w:val="0"/>
        <w:spacing w:after="0"/>
        <w:jc w:val="center"/>
        <w:rPr>
          <w:rFonts w:ascii="Times New Roman" w:hAnsi="Times New Roman" w:cs="Times New Roman"/>
          <w:sz w:val="24"/>
          <w:szCs w:val="24"/>
          <w:lang w:bidi="ar-EG"/>
        </w:rPr>
      </w:pPr>
      <w:r w:rsidRPr="006B48AA">
        <w:rPr>
          <w:rFonts w:ascii="Times New Roman" w:hAnsi="Times New Roman" w:cs="Times New Roman"/>
          <w:sz w:val="24"/>
          <w:szCs w:val="24"/>
          <w:lang w:bidi="ar-EG"/>
        </w:rPr>
        <w:t>December 2025</w:t>
      </w:r>
    </w:p>
    <w:p w14:paraId="5BF3DD64" w14:textId="77777777" w:rsidR="00A65722" w:rsidRPr="006B48AA" w:rsidRDefault="00A65722" w:rsidP="00A65722">
      <w:pPr>
        <w:bidi w:val="0"/>
        <w:spacing w:after="0"/>
        <w:jc w:val="center"/>
        <w:rPr>
          <w:rFonts w:ascii="Times New Roman" w:hAnsi="Times New Roman" w:cs="Times New Roman"/>
          <w:b/>
          <w:bCs/>
          <w:sz w:val="24"/>
          <w:szCs w:val="24"/>
          <w:lang w:bidi="ar-EG"/>
        </w:rPr>
      </w:pPr>
    </w:p>
    <w:p w14:paraId="371F5493" w14:textId="77777777" w:rsidR="00A65722" w:rsidRPr="006B48AA" w:rsidRDefault="00A65722" w:rsidP="00A65722">
      <w:pPr>
        <w:bidi w:val="0"/>
        <w:spacing w:after="0"/>
        <w:jc w:val="center"/>
        <w:rPr>
          <w:rFonts w:ascii="Times New Roman" w:hAnsi="Times New Roman" w:cs="Times New Roman"/>
          <w:b/>
          <w:bCs/>
          <w:sz w:val="24"/>
          <w:szCs w:val="24"/>
          <w:lang w:bidi="ar-EG"/>
        </w:rPr>
      </w:pPr>
    </w:p>
    <w:p w14:paraId="3A545B38" w14:textId="77777777" w:rsidR="00A65722" w:rsidRPr="006B48AA" w:rsidRDefault="00A65722" w:rsidP="00A65722">
      <w:pPr>
        <w:bidi w:val="0"/>
        <w:spacing w:after="0"/>
        <w:jc w:val="center"/>
        <w:rPr>
          <w:rFonts w:ascii="Times New Roman" w:hAnsi="Times New Roman" w:cs="Times New Roman"/>
          <w:b/>
          <w:bCs/>
          <w:sz w:val="24"/>
          <w:szCs w:val="24"/>
          <w:lang w:bidi="ar-EG"/>
        </w:rPr>
      </w:pPr>
    </w:p>
    <w:p w14:paraId="11BD3200" w14:textId="77777777" w:rsidR="00A65722" w:rsidRPr="006B48AA" w:rsidRDefault="00A65722" w:rsidP="00A65722">
      <w:pPr>
        <w:bidi w:val="0"/>
        <w:spacing w:after="0"/>
        <w:jc w:val="center"/>
        <w:rPr>
          <w:rFonts w:ascii="Times New Roman" w:hAnsi="Times New Roman" w:cs="Times New Roman"/>
          <w:b/>
          <w:bCs/>
          <w:sz w:val="24"/>
          <w:szCs w:val="24"/>
          <w:lang w:bidi="ar-EG"/>
        </w:rPr>
      </w:pPr>
    </w:p>
    <w:p w14:paraId="3A098B66" w14:textId="77777777" w:rsidR="00A65722" w:rsidRPr="006B48AA" w:rsidRDefault="00A65722" w:rsidP="00A65722">
      <w:pPr>
        <w:bidi w:val="0"/>
        <w:spacing w:after="0"/>
        <w:jc w:val="center"/>
        <w:rPr>
          <w:rFonts w:ascii="Times New Roman" w:hAnsi="Times New Roman" w:cs="Times New Roman"/>
          <w:b/>
          <w:bCs/>
          <w:sz w:val="24"/>
          <w:szCs w:val="24"/>
          <w:lang w:bidi="ar-EG"/>
        </w:rPr>
      </w:pPr>
    </w:p>
    <w:p w14:paraId="736581CD" w14:textId="77777777" w:rsidR="00A65722" w:rsidRPr="006B48AA" w:rsidRDefault="00A65722" w:rsidP="00A65722">
      <w:pPr>
        <w:bidi w:val="0"/>
        <w:spacing w:after="0"/>
        <w:jc w:val="center"/>
        <w:rPr>
          <w:rFonts w:ascii="Times New Roman" w:hAnsi="Times New Roman" w:cs="Times New Roman"/>
          <w:b/>
          <w:bCs/>
          <w:sz w:val="24"/>
          <w:szCs w:val="24"/>
          <w:lang w:bidi="ar-EG"/>
        </w:rPr>
      </w:pPr>
    </w:p>
    <w:p w14:paraId="3EFA9A2E" w14:textId="77777777" w:rsidR="00A65722" w:rsidRPr="006B48AA" w:rsidRDefault="00A65722" w:rsidP="00A65722">
      <w:pPr>
        <w:bidi w:val="0"/>
        <w:spacing w:after="0"/>
        <w:jc w:val="center"/>
        <w:rPr>
          <w:rFonts w:ascii="Times New Roman" w:hAnsi="Times New Roman" w:cs="Times New Roman"/>
          <w:b/>
          <w:bCs/>
          <w:sz w:val="24"/>
          <w:szCs w:val="24"/>
          <w:lang w:bidi="ar-EG"/>
        </w:rPr>
      </w:pPr>
    </w:p>
    <w:p w14:paraId="3E1BEA32" w14:textId="77777777" w:rsidR="00A65722" w:rsidRPr="006B48AA" w:rsidRDefault="00A65722" w:rsidP="00A65722">
      <w:pPr>
        <w:bidi w:val="0"/>
        <w:spacing w:after="0"/>
        <w:jc w:val="center"/>
        <w:rPr>
          <w:rFonts w:ascii="Times New Roman" w:hAnsi="Times New Roman" w:cs="Times New Roman"/>
          <w:b/>
          <w:bCs/>
          <w:sz w:val="24"/>
          <w:szCs w:val="24"/>
          <w:lang w:bidi="ar-EG"/>
        </w:rPr>
      </w:pPr>
    </w:p>
    <w:p w14:paraId="6922AD15" w14:textId="77777777" w:rsidR="00A65722" w:rsidRPr="006B48AA" w:rsidRDefault="00A65722" w:rsidP="00A65722">
      <w:pPr>
        <w:bidi w:val="0"/>
        <w:spacing w:after="0"/>
        <w:jc w:val="center"/>
        <w:rPr>
          <w:rFonts w:ascii="Times New Roman" w:hAnsi="Times New Roman" w:cs="Times New Roman"/>
          <w:b/>
          <w:bCs/>
          <w:sz w:val="24"/>
          <w:szCs w:val="24"/>
          <w:lang w:bidi="ar-EG"/>
        </w:rPr>
      </w:pPr>
    </w:p>
    <w:p w14:paraId="723F5F9E" w14:textId="0AAF4D7B" w:rsidR="00A65722" w:rsidRPr="006B48AA" w:rsidRDefault="00A65722" w:rsidP="00A65722">
      <w:pPr>
        <w:bidi w:val="0"/>
        <w:spacing w:after="0"/>
        <w:jc w:val="center"/>
        <w:rPr>
          <w:rFonts w:ascii="Times New Roman" w:hAnsi="Times New Roman" w:cs="Times New Roman"/>
          <w:b/>
          <w:bCs/>
          <w:sz w:val="24"/>
          <w:szCs w:val="24"/>
          <w:lang w:bidi="ar-EG"/>
        </w:rPr>
      </w:pPr>
      <w:r w:rsidRPr="006B48AA">
        <w:rPr>
          <w:rFonts w:ascii="Times New Roman" w:hAnsi="Times New Roman" w:cs="Times New Roman"/>
          <w:b/>
          <w:bCs/>
          <w:sz w:val="24"/>
          <w:szCs w:val="24"/>
          <w:lang w:bidi="ar-EG"/>
        </w:rPr>
        <w:t>Advisor: Prof. Dr. Emin BORANDAĞ</w:t>
      </w:r>
    </w:p>
    <w:p w14:paraId="7E88982E" w14:textId="1B0D72D6" w:rsidR="00A65722" w:rsidRPr="006B48AA" w:rsidRDefault="00A65722" w:rsidP="00A65722">
      <w:pPr>
        <w:bidi w:val="0"/>
        <w:rPr>
          <w:rFonts w:ascii="Times New Roman" w:hAnsi="Times New Roman" w:cs="Times New Roman"/>
          <w:b/>
          <w:bCs/>
          <w:sz w:val="24"/>
          <w:szCs w:val="24"/>
          <w:lang w:bidi="ar-EG"/>
        </w:rPr>
      </w:pPr>
      <w:r w:rsidRPr="006B48AA">
        <w:rPr>
          <w:rFonts w:ascii="Times New Roman" w:hAnsi="Times New Roman" w:cs="Times New Roman"/>
          <w:b/>
          <w:bCs/>
          <w:sz w:val="24"/>
          <w:szCs w:val="24"/>
          <w:lang w:bidi="ar-EG"/>
        </w:rPr>
        <w:br w:type="page"/>
      </w:r>
    </w:p>
    <w:p w14:paraId="47D3F152" w14:textId="77777777" w:rsidR="007D52D8" w:rsidRDefault="007D52D8" w:rsidP="00A65722">
      <w:pPr>
        <w:bidi w:val="0"/>
        <w:spacing w:after="0"/>
        <w:jc w:val="center"/>
        <w:rPr>
          <w:rFonts w:ascii="Times New Roman" w:hAnsi="Times New Roman" w:cs="Times New Roman"/>
          <w:b/>
          <w:bCs/>
          <w:sz w:val="20"/>
          <w:szCs w:val="20"/>
          <w:lang w:bidi="ar-LY"/>
        </w:rPr>
      </w:pPr>
    </w:p>
    <w:p w14:paraId="32D0ADFB" w14:textId="2A34D4C9" w:rsidR="00A65722" w:rsidRPr="006B48AA" w:rsidRDefault="00A65722" w:rsidP="007D52D8">
      <w:pPr>
        <w:bidi w:val="0"/>
        <w:spacing w:after="0"/>
        <w:jc w:val="center"/>
        <w:rPr>
          <w:rFonts w:ascii="Times New Roman" w:hAnsi="Times New Roman" w:cs="Times New Roman"/>
          <w:b/>
          <w:bCs/>
          <w:sz w:val="20"/>
          <w:szCs w:val="20"/>
          <w:lang w:bidi="ar-LY"/>
        </w:rPr>
      </w:pPr>
      <w:r w:rsidRPr="006B48AA">
        <w:rPr>
          <w:rFonts w:ascii="Times New Roman" w:hAnsi="Times New Roman" w:cs="Times New Roman"/>
          <w:b/>
          <w:bCs/>
          <w:sz w:val="20"/>
          <w:szCs w:val="20"/>
          <w:lang w:bidi="ar-LY"/>
        </w:rPr>
        <w:t>Abstract</w:t>
      </w:r>
    </w:p>
    <w:p w14:paraId="5B38B998" w14:textId="77777777" w:rsidR="007D52D8" w:rsidRDefault="007D52D8" w:rsidP="006B48AA">
      <w:pPr>
        <w:bidi w:val="0"/>
        <w:spacing w:after="0"/>
        <w:jc w:val="both"/>
        <w:rPr>
          <w:rFonts w:ascii="Times New Roman" w:hAnsi="Times New Roman" w:cs="Times New Roman"/>
          <w:sz w:val="20"/>
          <w:szCs w:val="20"/>
          <w:lang w:bidi="ar-LY"/>
        </w:rPr>
      </w:pPr>
    </w:p>
    <w:p w14:paraId="7B663508" w14:textId="28DA5697" w:rsidR="00A65722" w:rsidRPr="006B48AA" w:rsidRDefault="006B48AA" w:rsidP="007D52D8">
      <w:pPr>
        <w:bidi w:val="0"/>
        <w:spacing w:after="0"/>
        <w:jc w:val="both"/>
        <w:rPr>
          <w:rFonts w:ascii="Times New Roman" w:hAnsi="Times New Roman" w:cs="Times New Roman"/>
          <w:sz w:val="20"/>
          <w:szCs w:val="20"/>
          <w:lang w:bidi="ar-LY"/>
        </w:rPr>
      </w:pPr>
      <w:r w:rsidRPr="006B48AA">
        <w:rPr>
          <w:rFonts w:ascii="Times New Roman" w:hAnsi="Times New Roman" w:cs="Times New Roman"/>
          <w:sz w:val="20"/>
          <w:szCs w:val="20"/>
          <w:lang w:bidi="ar-LY"/>
        </w:rPr>
        <w:t>This paper presents a cryptocurrency price forecasting model combining technical indicators, market sentiment, and automated machine learning using AutoGluon. Historical Bitcoin OHLCV data and the Crypto Fear &amp; Greed Index (CFGI) are merged to generate eighty engineered features, including volatility measures, momentum indicators, and sentiment interactions. A regression model is trained to predict three-day log returns, followed by directional accuracy analysis and backtesting of trading strategies. Results show that the model achieves 55.97% directional accuracy, outperforming a random-walk baseline, and transforms a −46.42% buy-and-hold loss into +55.14% profit over the test period. The findings demonstrate that sentiment features significantly enhance price forecasting models and yield risk-adjusted profitability with a Sharpe ratio of 1.55. Implications for algorithmic trading, financial forecasting, and academic research in cryptocurrency prediction are discussed.</w:t>
      </w:r>
    </w:p>
    <w:p w14:paraId="5D574A20" w14:textId="77777777" w:rsidR="007D52D8" w:rsidRDefault="007D52D8" w:rsidP="006B48AA">
      <w:pPr>
        <w:bidi w:val="0"/>
        <w:spacing w:after="0"/>
        <w:jc w:val="both"/>
        <w:rPr>
          <w:rFonts w:ascii="Times New Roman" w:hAnsi="Times New Roman" w:cs="Times New Roman"/>
          <w:b/>
          <w:bCs/>
          <w:sz w:val="20"/>
          <w:szCs w:val="20"/>
          <w:lang w:bidi="ar-LY"/>
        </w:rPr>
      </w:pPr>
    </w:p>
    <w:p w14:paraId="2974C2B6" w14:textId="0AFE6AE3" w:rsidR="006B48AA" w:rsidRPr="006B48AA" w:rsidRDefault="006B48AA" w:rsidP="007D52D8">
      <w:pPr>
        <w:bidi w:val="0"/>
        <w:spacing w:after="0"/>
        <w:jc w:val="both"/>
        <w:rPr>
          <w:rFonts w:ascii="Times New Roman" w:hAnsi="Times New Roman" w:cs="Times New Roman"/>
          <w:b/>
          <w:bCs/>
          <w:sz w:val="20"/>
          <w:szCs w:val="20"/>
          <w:lang w:bidi="ar-LY"/>
        </w:rPr>
      </w:pPr>
      <w:r w:rsidRPr="006B48AA">
        <w:rPr>
          <w:rFonts w:ascii="Times New Roman" w:hAnsi="Times New Roman" w:cs="Times New Roman"/>
          <w:b/>
          <w:bCs/>
          <w:sz w:val="20"/>
          <w:szCs w:val="20"/>
          <w:lang w:bidi="ar-LY"/>
        </w:rPr>
        <w:t xml:space="preserve">Index Terms </w:t>
      </w:r>
      <w:r w:rsidRPr="006B48AA">
        <w:rPr>
          <w:rFonts w:ascii="Times New Roman" w:hAnsi="Times New Roman" w:cs="Times New Roman"/>
          <w:sz w:val="20"/>
          <w:szCs w:val="20"/>
          <w:lang w:bidi="ar-LY"/>
        </w:rPr>
        <w:t>— cryptocurrency forecasting, machine learning, AutoGluon, sentiment analysis, time series, ensemble learning, backtesting, technical indicators.</w:t>
      </w:r>
    </w:p>
    <w:p w14:paraId="6AD12AD1" w14:textId="77777777" w:rsidR="006B48AA" w:rsidRPr="006B48AA" w:rsidRDefault="006B48AA" w:rsidP="006B48AA">
      <w:pPr>
        <w:bidi w:val="0"/>
        <w:spacing w:after="0"/>
        <w:jc w:val="both"/>
        <w:rPr>
          <w:rFonts w:ascii="Times New Roman" w:hAnsi="Times New Roman" w:cs="Times New Roman"/>
          <w:b/>
          <w:bCs/>
          <w:sz w:val="24"/>
          <w:szCs w:val="24"/>
          <w:lang w:bidi="ar-LY"/>
        </w:rPr>
      </w:pPr>
    </w:p>
    <w:p w14:paraId="58D62181" w14:textId="24772C40" w:rsidR="006B48AA" w:rsidRDefault="006B48AA" w:rsidP="006B48AA">
      <w:pPr>
        <w:pStyle w:val="ListParagraph"/>
        <w:numPr>
          <w:ilvl w:val="0"/>
          <w:numId w:val="2"/>
        </w:numPr>
        <w:bidi w:val="0"/>
        <w:spacing w:after="0"/>
        <w:jc w:val="both"/>
        <w:rPr>
          <w:rFonts w:ascii="Times New Roman" w:hAnsi="Times New Roman" w:cs="Times New Roman"/>
          <w:b/>
          <w:bCs/>
          <w:sz w:val="24"/>
          <w:szCs w:val="24"/>
          <w:lang w:bidi="ar-EG"/>
        </w:rPr>
      </w:pPr>
      <w:r>
        <w:rPr>
          <w:rFonts w:ascii="Times New Roman" w:hAnsi="Times New Roman" w:cs="Times New Roman"/>
          <w:b/>
          <w:bCs/>
          <w:sz w:val="24"/>
          <w:szCs w:val="24"/>
          <w:lang w:bidi="ar-EG"/>
        </w:rPr>
        <w:t>INTODUCTION</w:t>
      </w:r>
    </w:p>
    <w:p w14:paraId="1DED04B5" w14:textId="77777777" w:rsidR="007D52D8" w:rsidRDefault="007D52D8" w:rsidP="006B48AA">
      <w:pPr>
        <w:bidi w:val="0"/>
        <w:spacing w:after="0"/>
        <w:ind w:left="360"/>
        <w:jc w:val="both"/>
        <w:rPr>
          <w:rFonts w:ascii="Times New Roman" w:hAnsi="Times New Roman" w:cs="Times New Roman"/>
          <w:sz w:val="20"/>
          <w:szCs w:val="20"/>
          <w:lang w:bidi="ar-EG"/>
        </w:rPr>
      </w:pPr>
    </w:p>
    <w:p w14:paraId="1684E03B" w14:textId="3A3853A0" w:rsidR="006B48AA" w:rsidRDefault="006B48AA" w:rsidP="007D52D8">
      <w:pPr>
        <w:bidi w:val="0"/>
        <w:spacing w:after="0"/>
        <w:ind w:left="360"/>
        <w:jc w:val="both"/>
        <w:rPr>
          <w:rFonts w:ascii="Times New Roman" w:hAnsi="Times New Roman" w:cs="Times New Roman"/>
          <w:sz w:val="20"/>
          <w:szCs w:val="20"/>
          <w:lang w:bidi="ar-EG"/>
        </w:rPr>
      </w:pPr>
      <w:r w:rsidRPr="006B48AA">
        <w:rPr>
          <w:rFonts w:ascii="Times New Roman" w:hAnsi="Times New Roman" w:cs="Times New Roman"/>
          <w:sz w:val="20"/>
          <w:szCs w:val="20"/>
          <w:lang w:bidi="ar-EG"/>
        </w:rPr>
        <w:t>Cryptocurrency markets exhibit high volatility, nonlinear behavior, and sensitivity to sentiment, making accurate forecasting a challenging research problem. Traditional quantitative finance approaches rely primarily on technical indicators derived from price time series. However, recent studies have indicated that market psychology and investor sentiment can complement technical analysis and improve prediction performance [1], [2].</w:t>
      </w:r>
    </w:p>
    <w:p w14:paraId="10C9E1F2" w14:textId="77777777" w:rsidR="007D52D8" w:rsidRDefault="007D52D8" w:rsidP="006B48AA">
      <w:pPr>
        <w:bidi w:val="0"/>
        <w:spacing w:after="0"/>
        <w:ind w:left="360"/>
        <w:jc w:val="both"/>
        <w:rPr>
          <w:rFonts w:ascii="Times New Roman" w:hAnsi="Times New Roman" w:cs="Times New Roman"/>
          <w:sz w:val="20"/>
          <w:szCs w:val="20"/>
          <w:lang w:bidi="ar-EG"/>
        </w:rPr>
      </w:pPr>
    </w:p>
    <w:p w14:paraId="50DE3388" w14:textId="36525D16" w:rsidR="006B48AA" w:rsidRDefault="006B48AA" w:rsidP="007D52D8">
      <w:pPr>
        <w:bidi w:val="0"/>
        <w:spacing w:after="0"/>
        <w:ind w:left="360"/>
        <w:jc w:val="both"/>
        <w:rPr>
          <w:rFonts w:ascii="Times New Roman" w:hAnsi="Times New Roman" w:cs="Times New Roman"/>
          <w:sz w:val="20"/>
          <w:szCs w:val="20"/>
          <w:lang w:bidi="ar-EG"/>
        </w:rPr>
      </w:pPr>
      <w:r w:rsidRPr="006B48AA">
        <w:rPr>
          <w:rFonts w:ascii="Times New Roman" w:hAnsi="Times New Roman" w:cs="Times New Roman"/>
          <w:sz w:val="20"/>
          <w:szCs w:val="20"/>
          <w:lang w:bidi="ar-EG"/>
        </w:rPr>
        <w:t>This paper investigates the forecasting of Bitcoin price direction using engineered features from OHLCV data and the Crypto Fear &amp; Greed Index (CFGI). Unlike conventional classification models indicating only direction, this research uses a regression-based approach to predict three-day log returns. This formulation allows higher-resolution evaluation, enables direct trading simulation, and reduces overfitting compared to binary classification.</w:t>
      </w:r>
    </w:p>
    <w:p w14:paraId="5C502DEB" w14:textId="77777777" w:rsidR="007D52D8" w:rsidRDefault="007D52D8" w:rsidP="006B48AA">
      <w:pPr>
        <w:bidi w:val="0"/>
        <w:spacing w:after="0"/>
        <w:ind w:left="360"/>
        <w:jc w:val="both"/>
        <w:rPr>
          <w:rFonts w:ascii="Times New Roman" w:hAnsi="Times New Roman" w:cs="Times New Roman"/>
          <w:sz w:val="20"/>
          <w:szCs w:val="20"/>
          <w:lang w:bidi="ar-EG"/>
        </w:rPr>
      </w:pPr>
    </w:p>
    <w:p w14:paraId="57138257" w14:textId="2BEDC94C" w:rsidR="006B48AA" w:rsidRDefault="006B48AA" w:rsidP="007D52D8">
      <w:pPr>
        <w:bidi w:val="0"/>
        <w:spacing w:after="0"/>
        <w:ind w:left="360"/>
        <w:jc w:val="both"/>
        <w:rPr>
          <w:rFonts w:ascii="Times New Roman" w:hAnsi="Times New Roman" w:cs="Times New Roman"/>
          <w:sz w:val="20"/>
          <w:szCs w:val="20"/>
          <w:lang w:bidi="ar-EG"/>
        </w:rPr>
      </w:pPr>
      <w:r w:rsidRPr="006B48AA">
        <w:rPr>
          <w:rFonts w:ascii="Times New Roman" w:hAnsi="Times New Roman" w:cs="Times New Roman"/>
          <w:sz w:val="20"/>
          <w:szCs w:val="20"/>
          <w:lang w:bidi="ar-EG"/>
        </w:rPr>
        <w:t>The primary contributions of this work are as follows:</w:t>
      </w:r>
    </w:p>
    <w:p w14:paraId="33E1456A" w14:textId="36BBF4BF" w:rsidR="006B48AA" w:rsidRDefault="006B48AA" w:rsidP="006B48AA">
      <w:pPr>
        <w:pStyle w:val="ListParagraph"/>
        <w:numPr>
          <w:ilvl w:val="0"/>
          <w:numId w:val="3"/>
        </w:numPr>
        <w:bidi w:val="0"/>
        <w:spacing w:after="0"/>
        <w:jc w:val="both"/>
        <w:rPr>
          <w:rFonts w:ascii="Times New Roman" w:hAnsi="Times New Roman" w:cs="Times New Roman"/>
          <w:sz w:val="20"/>
          <w:szCs w:val="20"/>
          <w:lang w:bidi="ar-EG"/>
        </w:rPr>
      </w:pPr>
      <w:r w:rsidRPr="006B48AA">
        <w:rPr>
          <w:rFonts w:ascii="Times New Roman" w:hAnsi="Times New Roman" w:cs="Times New Roman"/>
          <w:sz w:val="20"/>
          <w:szCs w:val="20"/>
          <w:lang w:bidi="ar-EG"/>
        </w:rPr>
        <w:t>Development of an automated ensemble regression model using AutoGluon.</w:t>
      </w:r>
    </w:p>
    <w:p w14:paraId="67C9A92D" w14:textId="4775C47F" w:rsidR="006B48AA" w:rsidRDefault="006B48AA" w:rsidP="006B48AA">
      <w:pPr>
        <w:pStyle w:val="ListParagraph"/>
        <w:numPr>
          <w:ilvl w:val="0"/>
          <w:numId w:val="3"/>
        </w:numPr>
        <w:bidi w:val="0"/>
        <w:spacing w:after="0"/>
        <w:jc w:val="both"/>
        <w:rPr>
          <w:rFonts w:ascii="Times New Roman" w:hAnsi="Times New Roman" w:cs="Times New Roman"/>
          <w:sz w:val="20"/>
          <w:szCs w:val="20"/>
          <w:lang w:bidi="ar-EG"/>
        </w:rPr>
      </w:pPr>
      <w:r w:rsidRPr="006B48AA">
        <w:rPr>
          <w:rFonts w:ascii="Times New Roman" w:hAnsi="Times New Roman" w:cs="Times New Roman"/>
          <w:sz w:val="20"/>
          <w:szCs w:val="20"/>
          <w:lang w:bidi="ar-EG"/>
        </w:rPr>
        <w:t>Integration of sentiment features from CFGI into technical indicator-based forecasts.</w:t>
      </w:r>
    </w:p>
    <w:p w14:paraId="5AC30E18" w14:textId="344C941D" w:rsidR="006B48AA" w:rsidRDefault="006B48AA" w:rsidP="006B48AA">
      <w:pPr>
        <w:pStyle w:val="ListParagraph"/>
        <w:numPr>
          <w:ilvl w:val="0"/>
          <w:numId w:val="3"/>
        </w:numPr>
        <w:bidi w:val="0"/>
        <w:spacing w:after="0"/>
        <w:jc w:val="both"/>
        <w:rPr>
          <w:rFonts w:ascii="Times New Roman" w:hAnsi="Times New Roman" w:cs="Times New Roman"/>
          <w:sz w:val="20"/>
          <w:szCs w:val="20"/>
          <w:lang w:bidi="ar-EG"/>
        </w:rPr>
      </w:pPr>
      <w:r w:rsidRPr="006B48AA">
        <w:rPr>
          <w:rFonts w:ascii="Times New Roman" w:hAnsi="Times New Roman" w:cs="Times New Roman"/>
          <w:sz w:val="20"/>
          <w:szCs w:val="20"/>
          <w:lang w:bidi="ar-EG"/>
        </w:rPr>
        <w:t>Evaluation through time-based validation and realistic backtesting.</w:t>
      </w:r>
    </w:p>
    <w:p w14:paraId="79A62622" w14:textId="1514D2C2" w:rsidR="006B48AA" w:rsidRDefault="006B48AA" w:rsidP="006B48AA">
      <w:pPr>
        <w:pStyle w:val="ListParagraph"/>
        <w:numPr>
          <w:ilvl w:val="0"/>
          <w:numId w:val="3"/>
        </w:numPr>
        <w:bidi w:val="0"/>
        <w:spacing w:after="0"/>
        <w:jc w:val="both"/>
        <w:rPr>
          <w:rFonts w:ascii="Times New Roman" w:hAnsi="Times New Roman" w:cs="Times New Roman"/>
          <w:sz w:val="20"/>
          <w:szCs w:val="20"/>
          <w:lang w:bidi="ar-EG"/>
        </w:rPr>
      </w:pPr>
      <w:r w:rsidRPr="006B48AA">
        <w:rPr>
          <w:rFonts w:ascii="Times New Roman" w:hAnsi="Times New Roman" w:cs="Times New Roman"/>
          <w:sz w:val="20"/>
          <w:szCs w:val="20"/>
          <w:lang w:bidi="ar-EG"/>
        </w:rPr>
        <w:t>Demonstration of significant trading profitability and risk reduction.</w:t>
      </w:r>
    </w:p>
    <w:p w14:paraId="42E27777" w14:textId="77777777" w:rsidR="006B48AA" w:rsidRDefault="006B48AA" w:rsidP="006B48AA">
      <w:pPr>
        <w:pStyle w:val="ListParagraph"/>
        <w:bidi w:val="0"/>
        <w:spacing w:after="0"/>
        <w:ind w:left="1080"/>
        <w:jc w:val="both"/>
        <w:rPr>
          <w:rFonts w:ascii="Times New Roman" w:hAnsi="Times New Roman" w:cs="Times New Roman"/>
          <w:b/>
          <w:bCs/>
          <w:sz w:val="24"/>
          <w:szCs w:val="24"/>
          <w:lang w:bidi="ar-EG"/>
        </w:rPr>
      </w:pPr>
    </w:p>
    <w:p w14:paraId="70665F65" w14:textId="4A99AE09" w:rsidR="007D52D8" w:rsidRPr="007D52D8" w:rsidRDefault="006B48AA" w:rsidP="007D52D8">
      <w:pPr>
        <w:pStyle w:val="ListParagraph"/>
        <w:numPr>
          <w:ilvl w:val="0"/>
          <w:numId w:val="2"/>
        </w:numPr>
        <w:bidi w:val="0"/>
        <w:spacing w:after="0"/>
        <w:jc w:val="both"/>
        <w:rPr>
          <w:rFonts w:ascii="Times New Roman" w:hAnsi="Times New Roman" w:cs="Times New Roman"/>
          <w:b/>
          <w:bCs/>
          <w:sz w:val="24"/>
          <w:szCs w:val="24"/>
          <w:lang w:bidi="ar-EG"/>
        </w:rPr>
      </w:pPr>
      <w:r w:rsidRPr="006B48AA">
        <w:rPr>
          <w:rFonts w:ascii="Times New Roman" w:hAnsi="Times New Roman" w:cs="Times New Roman"/>
          <w:b/>
          <w:bCs/>
          <w:sz w:val="24"/>
          <w:szCs w:val="24"/>
          <w:lang w:bidi="ar-EG"/>
        </w:rPr>
        <w:t>RELATED WORK</w:t>
      </w:r>
    </w:p>
    <w:p w14:paraId="658F0178" w14:textId="77777777" w:rsidR="007D52D8" w:rsidRDefault="007D52D8" w:rsidP="007D52D8">
      <w:pPr>
        <w:bidi w:val="0"/>
        <w:spacing w:after="0"/>
        <w:ind w:left="360"/>
        <w:jc w:val="both"/>
        <w:rPr>
          <w:rFonts w:ascii="Times New Roman" w:hAnsi="Times New Roman" w:cs="Times New Roman"/>
          <w:sz w:val="20"/>
          <w:szCs w:val="20"/>
          <w:lang w:bidi="ar-EG"/>
        </w:rPr>
      </w:pPr>
    </w:p>
    <w:p w14:paraId="4F2BEF1E" w14:textId="04B66D62" w:rsidR="006B48AA" w:rsidRDefault="007D52D8" w:rsidP="007D52D8">
      <w:pPr>
        <w:bidi w:val="0"/>
        <w:spacing w:after="0"/>
        <w:ind w:left="360"/>
        <w:jc w:val="both"/>
        <w:rPr>
          <w:rFonts w:ascii="Times New Roman" w:hAnsi="Times New Roman" w:cs="Times New Roman"/>
          <w:sz w:val="20"/>
          <w:szCs w:val="20"/>
          <w:lang w:bidi="ar-EG"/>
        </w:rPr>
      </w:pPr>
      <w:r w:rsidRPr="007D52D8">
        <w:rPr>
          <w:rFonts w:ascii="Times New Roman" w:hAnsi="Times New Roman" w:cs="Times New Roman"/>
          <w:sz w:val="20"/>
          <w:szCs w:val="20"/>
          <w:lang w:bidi="ar-EG"/>
        </w:rPr>
        <w:t>Cryptocurrency prediction has been widely studied using machine learning, deep learning, and statistical forecasting methods. Lahmiri and Bekiros [3] demonstrated that neural networks outperform classical autoregressive models on cryptocurrency data. Fischer and Krauss [4] applied long short-term memory networks (LSTM) to financial markets, achieving superior results compared to logistic regression and random forests.</w:t>
      </w:r>
    </w:p>
    <w:p w14:paraId="3BE0B37C" w14:textId="77777777" w:rsidR="007D52D8" w:rsidRDefault="007D52D8" w:rsidP="007D52D8">
      <w:pPr>
        <w:bidi w:val="0"/>
        <w:spacing w:after="0"/>
        <w:ind w:left="360"/>
        <w:jc w:val="both"/>
        <w:rPr>
          <w:rFonts w:ascii="Times New Roman" w:hAnsi="Times New Roman" w:cs="Times New Roman"/>
          <w:sz w:val="20"/>
          <w:szCs w:val="20"/>
          <w:lang w:bidi="ar-EG"/>
        </w:rPr>
      </w:pPr>
    </w:p>
    <w:p w14:paraId="56FEA682" w14:textId="1848CCAC" w:rsidR="007D52D8" w:rsidRDefault="007D52D8" w:rsidP="007D52D8">
      <w:pPr>
        <w:bidi w:val="0"/>
        <w:spacing w:after="0"/>
        <w:ind w:left="360"/>
        <w:jc w:val="both"/>
        <w:rPr>
          <w:rFonts w:ascii="Times New Roman" w:hAnsi="Times New Roman" w:cs="Times New Roman"/>
          <w:sz w:val="20"/>
          <w:szCs w:val="20"/>
          <w:lang w:bidi="ar-EG"/>
        </w:rPr>
      </w:pPr>
      <w:r w:rsidRPr="007D52D8">
        <w:rPr>
          <w:rFonts w:ascii="Times New Roman" w:hAnsi="Times New Roman" w:cs="Times New Roman"/>
          <w:sz w:val="20"/>
          <w:szCs w:val="20"/>
          <w:lang w:bidi="ar-EG"/>
        </w:rPr>
        <w:t>Sentiment analysis has become increasingly relevant due to the speculative nature of crypto markets. Aras and Kulkarni [5] found that incorporating social sentiment improves return forecasting accuracy in Bitcoin markets. Tsay [6] highlighted that heavy-tailed return distributions require robust feature engineering, including volatility and higher-order moments.</w:t>
      </w:r>
    </w:p>
    <w:p w14:paraId="3F0C5823" w14:textId="1FB942B3" w:rsidR="007D52D8" w:rsidRDefault="007D52D8" w:rsidP="007D52D8">
      <w:pPr>
        <w:bidi w:val="0"/>
        <w:spacing w:after="0"/>
        <w:ind w:left="360"/>
        <w:jc w:val="both"/>
        <w:rPr>
          <w:rFonts w:ascii="Times New Roman" w:hAnsi="Times New Roman" w:cs="Times New Roman"/>
          <w:sz w:val="20"/>
          <w:szCs w:val="20"/>
          <w:lang w:bidi="ar-EG"/>
        </w:rPr>
      </w:pPr>
      <w:r w:rsidRPr="007D52D8">
        <w:rPr>
          <w:rFonts w:ascii="Times New Roman" w:hAnsi="Times New Roman" w:cs="Times New Roman"/>
          <w:sz w:val="20"/>
          <w:szCs w:val="20"/>
          <w:lang w:bidi="ar-EG"/>
        </w:rPr>
        <w:t>However, limited studies explore automated ensemble methods for crypto forecasting. This research fills the gap by applying AutoGluon to generate stacked model ensembles, performing feature selection, and conducting trading-based evaluation.</w:t>
      </w:r>
    </w:p>
    <w:p w14:paraId="067C81CE" w14:textId="77777777" w:rsidR="007D52D8" w:rsidRDefault="007D52D8" w:rsidP="007D52D8">
      <w:pPr>
        <w:bidi w:val="0"/>
        <w:spacing w:after="0"/>
        <w:ind w:left="360"/>
        <w:jc w:val="both"/>
        <w:rPr>
          <w:rFonts w:ascii="Times New Roman" w:hAnsi="Times New Roman" w:cs="Times New Roman"/>
          <w:sz w:val="20"/>
          <w:szCs w:val="20"/>
          <w:lang w:bidi="ar-EG"/>
        </w:rPr>
      </w:pPr>
    </w:p>
    <w:p w14:paraId="32A2CCBA" w14:textId="37E3F6BF" w:rsidR="007D52D8" w:rsidRDefault="007D52D8" w:rsidP="007D52D8">
      <w:pPr>
        <w:pStyle w:val="ListParagraph"/>
        <w:numPr>
          <w:ilvl w:val="0"/>
          <w:numId w:val="2"/>
        </w:numPr>
        <w:bidi w:val="0"/>
        <w:spacing w:after="0"/>
        <w:jc w:val="both"/>
        <w:rPr>
          <w:rFonts w:ascii="Times New Roman" w:hAnsi="Times New Roman" w:cs="Times New Roman"/>
          <w:b/>
          <w:bCs/>
          <w:sz w:val="24"/>
          <w:szCs w:val="24"/>
          <w:lang w:bidi="ar-EG"/>
        </w:rPr>
      </w:pPr>
      <w:r w:rsidRPr="007D52D8">
        <w:rPr>
          <w:rFonts w:ascii="Times New Roman" w:hAnsi="Times New Roman" w:cs="Times New Roman"/>
          <w:b/>
          <w:bCs/>
          <w:sz w:val="24"/>
          <w:szCs w:val="24"/>
          <w:lang w:bidi="ar-EG"/>
        </w:rPr>
        <w:t>DATA AND FEATURE ENGINEERING</w:t>
      </w:r>
    </w:p>
    <w:p w14:paraId="5ABCCE72" w14:textId="77777777" w:rsidR="007D52D8" w:rsidRDefault="007D52D8" w:rsidP="007D52D8">
      <w:pPr>
        <w:bidi w:val="0"/>
        <w:spacing w:after="0"/>
        <w:ind w:left="360"/>
        <w:jc w:val="both"/>
        <w:rPr>
          <w:rFonts w:ascii="Times New Roman" w:hAnsi="Times New Roman" w:cs="Times New Roman"/>
          <w:sz w:val="20"/>
          <w:szCs w:val="20"/>
          <w:lang w:bidi="ar-EG"/>
        </w:rPr>
      </w:pPr>
    </w:p>
    <w:p w14:paraId="396CC7BB" w14:textId="28DDA983" w:rsidR="007D52D8" w:rsidRDefault="007D52D8" w:rsidP="007D52D8">
      <w:pPr>
        <w:bidi w:val="0"/>
        <w:spacing w:after="0"/>
        <w:ind w:left="360"/>
        <w:jc w:val="both"/>
        <w:rPr>
          <w:rFonts w:ascii="Times New Roman" w:hAnsi="Times New Roman" w:cs="Times New Roman"/>
          <w:sz w:val="20"/>
          <w:szCs w:val="20"/>
          <w:lang w:bidi="ar-EG"/>
        </w:rPr>
      </w:pPr>
      <w:r w:rsidRPr="007D52D8">
        <w:rPr>
          <w:rFonts w:ascii="Times New Roman" w:hAnsi="Times New Roman" w:cs="Times New Roman"/>
          <w:sz w:val="20"/>
          <w:szCs w:val="20"/>
          <w:lang w:bidi="ar-EG"/>
        </w:rPr>
        <w:t xml:space="preserve">The dataset consists of </w:t>
      </w:r>
      <w:r w:rsidRPr="007D52D8">
        <w:rPr>
          <w:rFonts w:ascii="Times New Roman" w:hAnsi="Times New Roman" w:cs="Times New Roman"/>
          <w:b/>
          <w:bCs/>
          <w:sz w:val="20"/>
          <w:szCs w:val="20"/>
          <w:lang w:bidi="ar-EG"/>
        </w:rPr>
        <w:t>999 days of Bitcoin OHLCV data</w:t>
      </w:r>
      <w:r w:rsidRPr="007D52D8">
        <w:rPr>
          <w:rFonts w:ascii="Times New Roman" w:hAnsi="Times New Roman" w:cs="Times New Roman"/>
          <w:sz w:val="20"/>
          <w:szCs w:val="20"/>
          <w:lang w:bidi="ar-EG"/>
        </w:rPr>
        <w:t xml:space="preserve"> merged with CFGI sentiment values, resulting in </w:t>
      </w:r>
      <w:r w:rsidRPr="007D52D8">
        <w:rPr>
          <w:rFonts w:ascii="Times New Roman" w:hAnsi="Times New Roman" w:cs="Times New Roman"/>
          <w:b/>
          <w:bCs/>
          <w:sz w:val="20"/>
          <w:szCs w:val="20"/>
          <w:lang w:bidi="ar-EG"/>
        </w:rPr>
        <w:t>797 cleaned samples</w:t>
      </w:r>
      <w:r w:rsidRPr="007D52D8">
        <w:rPr>
          <w:rFonts w:ascii="Times New Roman" w:hAnsi="Times New Roman" w:cs="Times New Roman"/>
          <w:sz w:val="20"/>
          <w:szCs w:val="20"/>
          <w:lang w:bidi="ar-EG"/>
        </w:rPr>
        <w:t xml:space="preserve"> after removing missing values and forward-looking leakage. Feature engineering produced </w:t>
      </w:r>
      <w:r w:rsidRPr="007D52D8">
        <w:rPr>
          <w:rFonts w:ascii="Times New Roman" w:hAnsi="Times New Roman" w:cs="Times New Roman"/>
          <w:b/>
          <w:bCs/>
          <w:sz w:val="20"/>
          <w:szCs w:val="20"/>
          <w:lang w:bidi="ar-EG"/>
        </w:rPr>
        <w:t>80 features</w:t>
      </w:r>
      <w:r w:rsidRPr="007D52D8">
        <w:rPr>
          <w:rFonts w:ascii="Times New Roman" w:hAnsi="Times New Roman" w:cs="Times New Roman"/>
          <w:sz w:val="20"/>
          <w:szCs w:val="20"/>
          <w:lang w:bidi="ar-EG"/>
        </w:rPr>
        <w:t xml:space="preserve"> in six major categories:</w:t>
      </w:r>
    </w:p>
    <w:p w14:paraId="6E2283C1" w14:textId="77777777" w:rsidR="007D52D8" w:rsidRDefault="007D52D8" w:rsidP="0064489D">
      <w:pPr>
        <w:bidi w:val="0"/>
        <w:spacing w:after="0"/>
        <w:rPr>
          <w:rFonts w:ascii="Times New Roman" w:hAnsi="Times New Roman" w:cs="Times New Roman"/>
          <w:sz w:val="18"/>
          <w:szCs w:val="18"/>
          <w:lang w:bidi="ar-EG"/>
        </w:rPr>
      </w:pPr>
    </w:p>
    <w:p w14:paraId="646DE67B" w14:textId="2985D195" w:rsidR="0064489D" w:rsidRPr="0064489D" w:rsidRDefault="0064489D" w:rsidP="0064489D">
      <w:pPr>
        <w:pStyle w:val="Caption"/>
        <w:keepNext/>
        <w:bidi w:val="0"/>
        <w:jc w:val="center"/>
        <w:rPr>
          <w:rFonts w:ascii="Times New Roman" w:hAnsi="Times New Roman" w:cs="Times New Roman"/>
          <w:b/>
          <w:bCs/>
          <w:i w:val="0"/>
          <w:iCs w:val="0"/>
          <w:color w:val="0D0D0D" w:themeColor="text1" w:themeTint="F2"/>
        </w:rPr>
      </w:pPr>
      <w:r w:rsidRPr="0064489D">
        <w:rPr>
          <w:rFonts w:ascii="Times New Roman" w:hAnsi="Times New Roman" w:cs="Times New Roman"/>
          <w:b/>
          <w:bCs/>
          <w:i w:val="0"/>
          <w:iCs w:val="0"/>
          <w:color w:val="0D0D0D" w:themeColor="text1" w:themeTint="F2"/>
        </w:rPr>
        <w:t xml:space="preserve">TABLE </w:t>
      </w:r>
      <w:r w:rsidRPr="0064489D">
        <w:rPr>
          <w:rFonts w:ascii="Times New Roman" w:hAnsi="Times New Roman" w:cs="Times New Roman"/>
          <w:b/>
          <w:bCs/>
          <w:i w:val="0"/>
          <w:iCs w:val="0"/>
          <w:color w:val="0D0D0D" w:themeColor="text1" w:themeTint="F2"/>
        </w:rPr>
        <w:fldChar w:fldCharType="begin"/>
      </w:r>
      <w:r w:rsidRPr="0064489D">
        <w:rPr>
          <w:rFonts w:ascii="Times New Roman" w:hAnsi="Times New Roman" w:cs="Times New Roman"/>
          <w:b/>
          <w:bCs/>
          <w:i w:val="0"/>
          <w:iCs w:val="0"/>
          <w:color w:val="0D0D0D" w:themeColor="text1" w:themeTint="F2"/>
        </w:rPr>
        <w:instrText xml:space="preserve"> SEQ TABLE \* ROMAN </w:instrText>
      </w:r>
      <w:r w:rsidRPr="0064489D">
        <w:rPr>
          <w:rFonts w:ascii="Times New Roman" w:hAnsi="Times New Roman" w:cs="Times New Roman"/>
          <w:b/>
          <w:bCs/>
          <w:i w:val="0"/>
          <w:iCs w:val="0"/>
          <w:color w:val="0D0D0D" w:themeColor="text1" w:themeTint="F2"/>
        </w:rPr>
        <w:fldChar w:fldCharType="separate"/>
      </w:r>
      <w:r>
        <w:rPr>
          <w:rFonts w:ascii="Times New Roman" w:hAnsi="Times New Roman" w:cs="Times New Roman"/>
          <w:b/>
          <w:bCs/>
          <w:i w:val="0"/>
          <w:iCs w:val="0"/>
          <w:noProof/>
          <w:color w:val="0D0D0D" w:themeColor="text1" w:themeTint="F2"/>
        </w:rPr>
        <w:t>I</w:t>
      </w:r>
      <w:r w:rsidRPr="0064489D">
        <w:rPr>
          <w:rFonts w:ascii="Times New Roman" w:hAnsi="Times New Roman" w:cs="Times New Roman"/>
          <w:b/>
          <w:bCs/>
          <w:i w:val="0"/>
          <w:iCs w:val="0"/>
          <w:color w:val="0D0D0D" w:themeColor="text1" w:themeTint="F2"/>
        </w:rPr>
        <w:fldChar w:fldCharType="end"/>
      </w:r>
      <w:r w:rsidRPr="0064489D">
        <w:rPr>
          <w:rFonts w:ascii="Times New Roman" w:hAnsi="Times New Roman" w:cs="Times New Roman"/>
          <w:b/>
          <w:bCs/>
          <w:i w:val="0"/>
          <w:iCs w:val="0"/>
          <w:color w:val="0D0D0D" w:themeColor="text1" w:themeTint="F2"/>
          <w:lang w:val="tr-TR"/>
        </w:rPr>
        <w:t xml:space="preserve"> - FEATURE CATEGORIES AND COUNTS</w:t>
      </w:r>
    </w:p>
    <w:tbl>
      <w:tblPr>
        <w:tblStyle w:val="TableGrid"/>
        <w:tblW w:w="10033" w:type="dxa"/>
        <w:jc w:val="center"/>
        <w:tblLook w:val="04A0" w:firstRow="1" w:lastRow="0" w:firstColumn="1" w:lastColumn="0" w:noHBand="0" w:noVBand="1"/>
      </w:tblPr>
      <w:tblGrid>
        <w:gridCol w:w="3344"/>
        <w:gridCol w:w="3344"/>
        <w:gridCol w:w="3345"/>
      </w:tblGrid>
      <w:tr w:rsidR="007D52D8" w14:paraId="5B7AF96F" w14:textId="77777777" w:rsidTr="001F2C0D">
        <w:trPr>
          <w:trHeight w:val="379"/>
          <w:jc w:val="center"/>
        </w:trPr>
        <w:tc>
          <w:tcPr>
            <w:tcW w:w="3344" w:type="dxa"/>
            <w:vAlign w:val="center"/>
          </w:tcPr>
          <w:p w14:paraId="5BCB1E22" w14:textId="560B0F4C" w:rsidR="007D52D8" w:rsidRPr="007D52D8" w:rsidRDefault="007D52D8" w:rsidP="007D52D8">
            <w:pPr>
              <w:bidi w:val="0"/>
              <w:jc w:val="center"/>
              <w:rPr>
                <w:rFonts w:ascii="Times New Roman" w:hAnsi="Times New Roman" w:cs="Times New Roman"/>
                <w:b/>
                <w:bCs/>
                <w:sz w:val="18"/>
                <w:szCs w:val="18"/>
                <w:lang w:bidi="ar-EG"/>
              </w:rPr>
            </w:pPr>
            <w:r w:rsidRPr="007D52D8">
              <w:rPr>
                <w:rFonts w:ascii="Times New Roman" w:hAnsi="Times New Roman" w:cs="Times New Roman"/>
                <w:b/>
                <w:bCs/>
                <w:sz w:val="18"/>
                <w:szCs w:val="18"/>
                <w:lang w:bidi="ar-EG"/>
              </w:rPr>
              <w:t>Feature Class</w:t>
            </w:r>
          </w:p>
        </w:tc>
        <w:tc>
          <w:tcPr>
            <w:tcW w:w="3344" w:type="dxa"/>
            <w:vAlign w:val="center"/>
          </w:tcPr>
          <w:p w14:paraId="1A4FEEBF" w14:textId="2146CF09" w:rsidR="007D52D8" w:rsidRPr="007D52D8" w:rsidRDefault="007D52D8" w:rsidP="007D52D8">
            <w:pPr>
              <w:bidi w:val="0"/>
              <w:jc w:val="center"/>
              <w:rPr>
                <w:rFonts w:ascii="Times New Roman" w:hAnsi="Times New Roman" w:cs="Times New Roman"/>
                <w:b/>
                <w:bCs/>
                <w:sz w:val="18"/>
                <w:szCs w:val="18"/>
                <w:lang w:bidi="ar-EG"/>
              </w:rPr>
            </w:pPr>
            <w:r w:rsidRPr="007D52D8">
              <w:rPr>
                <w:rFonts w:ascii="Times New Roman" w:hAnsi="Times New Roman" w:cs="Times New Roman"/>
                <w:b/>
                <w:bCs/>
                <w:sz w:val="18"/>
                <w:szCs w:val="18"/>
                <w:lang w:bidi="ar-EG"/>
              </w:rPr>
              <w:t>Description</w:t>
            </w:r>
          </w:p>
        </w:tc>
        <w:tc>
          <w:tcPr>
            <w:tcW w:w="3345" w:type="dxa"/>
            <w:vAlign w:val="center"/>
          </w:tcPr>
          <w:p w14:paraId="0786DA8D" w14:textId="1A7371F7" w:rsidR="007D52D8" w:rsidRPr="007D52D8" w:rsidRDefault="007D52D8" w:rsidP="007D52D8">
            <w:pPr>
              <w:bidi w:val="0"/>
              <w:jc w:val="center"/>
              <w:rPr>
                <w:rFonts w:ascii="Times New Roman" w:hAnsi="Times New Roman" w:cs="Times New Roman"/>
                <w:b/>
                <w:bCs/>
                <w:sz w:val="18"/>
                <w:szCs w:val="18"/>
                <w:lang w:bidi="ar-EG"/>
              </w:rPr>
            </w:pPr>
            <w:r w:rsidRPr="007D52D8">
              <w:rPr>
                <w:rFonts w:ascii="Times New Roman" w:hAnsi="Times New Roman" w:cs="Times New Roman"/>
                <w:b/>
                <w:bCs/>
                <w:sz w:val="18"/>
                <w:szCs w:val="18"/>
                <w:lang w:bidi="ar-EG"/>
              </w:rPr>
              <w:t>Count</w:t>
            </w:r>
          </w:p>
        </w:tc>
      </w:tr>
      <w:tr w:rsidR="007D52D8" w14:paraId="3221E386" w14:textId="77777777" w:rsidTr="001F2C0D">
        <w:trPr>
          <w:trHeight w:val="379"/>
          <w:jc w:val="center"/>
        </w:trPr>
        <w:tc>
          <w:tcPr>
            <w:tcW w:w="3344" w:type="dxa"/>
            <w:vAlign w:val="center"/>
          </w:tcPr>
          <w:p w14:paraId="17C00998" w14:textId="78D7DF5C" w:rsidR="007D52D8" w:rsidRDefault="007D52D8" w:rsidP="007D52D8">
            <w:pPr>
              <w:bidi w:val="0"/>
              <w:jc w:val="center"/>
              <w:rPr>
                <w:rFonts w:ascii="Times New Roman" w:hAnsi="Times New Roman" w:cs="Times New Roman"/>
                <w:sz w:val="18"/>
                <w:szCs w:val="18"/>
                <w:lang w:bidi="ar-EG"/>
              </w:rPr>
            </w:pPr>
            <w:r w:rsidRPr="007D52D8">
              <w:rPr>
                <w:rFonts w:ascii="Times New Roman" w:hAnsi="Times New Roman" w:cs="Times New Roman"/>
                <w:sz w:val="18"/>
                <w:szCs w:val="18"/>
                <w:lang w:bidi="ar-EG"/>
              </w:rPr>
              <w:t>Technical Indicators</w:t>
            </w:r>
          </w:p>
        </w:tc>
        <w:tc>
          <w:tcPr>
            <w:tcW w:w="3344" w:type="dxa"/>
            <w:vAlign w:val="center"/>
          </w:tcPr>
          <w:p w14:paraId="3D3CBFC5" w14:textId="6483D95C" w:rsidR="007D52D8" w:rsidRDefault="007D52D8" w:rsidP="007D52D8">
            <w:pPr>
              <w:bidi w:val="0"/>
              <w:jc w:val="center"/>
              <w:rPr>
                <w:rFonts w:ascii="Times New Roman" w:hAnsi="Times New Roman" w:cs="Times New Roman"/>
                <w:sz w:val="18"/>
                <w:szCs w:val="18"/>
                <w:lang w:bidi="ar-EG"/>
              </w:rPr>
            </w:pPr>
            <w:r w:rsidRPr="007D52D8">
              <w:rPr>
                <w:rFonts w:ascii="Times New Roman" w:hAnsi="Times New Roman" w:cs="Times New Roman"/>
                <w:sz w:val="18"/>
                <w:szCs w:val="18"/>
                <w:lang w:bidi="ar-EG"/>
              </w:rPr>
              <w:t>Moving averages, RSI, MACD, Bollinger</w:t>
            </w:r>
          </w:p>
        </w:tc>
        <w:tc>
          <w:tcPr>
            <w:tcW w:w="3345" w:type="dxa"/>
            <w:vAlign w:val="center"/>
          </w:tcPr>
          <w:p w14:paraId="5E95C134" w14:textId="70D6B913" w:rsidR="007D52D8" w:rsidRDefault="007D52D8" w:rsidP="007D52D8">
            <w:pPr>
              <w:bidi w:val="0"/>
              <w:jc w:val="center"/>
              <w:rPr>
                <w:rFonts w:ascii="Times New Roman" w:hAnsi="Times New Roman" w:cs="Times New Roman"/>
                <w:sz w:val="18"/>
                <w:szCs w:val="18"/>
                <w:lang w:bidi="ar-EG"/>
              </w:rPr>
            </w:pPr>
            <w:r>
              <w:rPr>
                <w:rFonts w:ascii="Times New Roman" w:hAnsi="Times New Roman" w:cs="Times New Roman"/>
                <w:sz w:val="18"/>
                <w:szCs w:val="18"/>
                <w:lang w:bidi="ar-EG"/>
              </w:rPr>
              <w:t>35</w:t>
            </w:r>
          </w:p>
        </w:tc>
      </w:tr>
      <w:tr w:rsidR="007D52D8" w14:paraId="6D1120C8" w14:textId="77777777" w:rsidTr="001F2C0D">
        <w:trPr>
          <w:trHeight w:val="379"/>
          <w:jc w:val="center"/>
        </w:trPr>
        <w:tc>
          <w:tcPr>
            <w:tcW w:w="3344" w:type="dxa"/>
            <w:vAlign w:val="center"/>
          </w:tcPr>
          <w:p w14:paraId="59225A47" w14:textId="6B35C634" w:rsidR="007D52D8" w:rsidRDefault="007D52D8" w:rsidP="007D52D8">
            <w:pPr>
              <w:bidi w:val="0"/>
              <w:jc w:val="center"/>
              <w:rPr>
                <w:rFonts w:ascii="Times New Roman" w:hAnsi="Times New Roman" w:cs="Times New Roman"/>
                <w:sz w:val="18"/>
                <w:szCs w:val="18"/>
                <w:lang w:bidi="ar-EG"/>
              </w:rPr>
            </w:pPr>
            <w:r w:rsidRPr="007D52D8">
              <w:rPr>
                <w:rFonts w:ascii="Times New Roman" w:hAnsi="Times New Roman" w:cs="Times New Roman"/>
                <w:sz w:val="18"/>
                <w:szCs w:val="18"/>
                <w:lang w:bidi="ar-EG"/>
              </w:rPr>
              <w:t>Sentiment (CFGI)</w:t>
            </w:r>
          </w:p>
        </w:tc>
        <w:tc>
          <w:tcPr>
            <w:tcW w:w="3344" w:type="dxa"/>
            <w:vAlign w:val="center"/>
          </w:tcPr>
          <w:p w14:paraId="15EE4464" w14:textId="21ACF18B" w:rsidR="007D52D8" w:rsidRDefault="007D52D8" w:rsidP="007D52D8">
            <w:pPr>
              <w:bidi w:val="0"/>
              <w:jc w:val="center"/>
              <w:rPr>
                <w:rFonts w:ascii="Times New Roman" w:hAnsi="Times New Roman" w:cs="Times New Roman"/>
                <w:sz w:val="18"/>
                <w:szCs w:val="18"/>
                <w:lang w:bidi="ar-EG"/>
              </w:rPr>
            </w:pPr>
            <w:r w:rsidRPr="007D52D8">
              <w:rPr>
                <w:rFonts w:ascii="Times New Roman" w:hAnsi="Times New Roman" w:cs="Times New Roman"/>
                <w:sz w:val="18"/>
                <w:szCs w:val="18"/>
                <w:lang w:bidi="ar-EG"/>
              </w:rPr>
              <w:t>Regimes, z-scores, interactions</w:t>
            </w:r>
          </w:p>
        </w:tc>
        <w:tc>
          <w:tcPr>
            <w:tcW w:w="3345" w:type="dxa"/>
            <w:vAlign w:val="center"/>
          </w:tcPr>
          <w:p w14:paraId="70C267B3" w14:textId="6C2FE1DA" w:rsidR="007D52D8" w:rsidRDefault="007D52D8" w:rsidP="007D52D8">
            <w:pPr>
              <w:bidi w:val="0"/>
              <w:jc w:val="center"/>
              <w:rPr>
                <w:rFonts w:ascii="Times New Roman" w:hAnsi="Times New Roman" w:cs="Times New Roman"/>
                <w:sz w:val="18"/>
                <w:szCs w:val="18"/>
                <w:lang w:bidi="ar-EG"/>
              </w:rPr>
            </w:pPr>
            <w:r>
              <w:rPr>
                <w:rFonts w:ascii="Times New Roman" w:hAnsi="Times New Roman" w:cs="Times New Roman"/>
                <w:sz w:val="18"/>
                <w:szCs w:val="18"/>
                <w:lang w:bidi="ar-EG"/>
              </w:rPr>
              <w:t>20</w:t>
            </w:r>
          </w:p>
        </w:tc>
      </w:tr>
      <w:tr w:rsidR="007D52D8" w14:paraId="5046444C" w14:textId="77777777" w:rsidTr="001F2C0D">
        <w:trPr>
          <w:trHeight w:val="379"/>
          <w:jc w:val="center"/>
        </w:trPr>
        <w:tc>
          <w:tcPr>
            <w:tcW w:w="3344" w:type="dxa"/>
            <w:vAlign w:val="center"/>
          </w:tcPr>
          <w:p w14:paraId="45238215" w14:textId="32D12375" w:rsidR="007D52D8" w:rsidRDefault="007D52D8" w:rsidP="007D52D8">
            <w:pPr>
              <w:bidi w:val="0"/>
              <w:jc w:val="center"/>
              <w:rPr>
                <w:rFonts w:ascii="Times New Roman" w:hAnsi="Times New Roman" w:cs="Times New Roman"/>
                <w:sz w:val="18"/>
                <w:szCs w:val="18"/>
                <w:lang w:bidi="ar-EG"/>
              </w:rPr>
            </w:pPr>
            <w:r w:rsidRPr="007D52D8">
              <w:rPr>
                <w:rFonts w:ascii="Times New Roman" w:hAnsi="Times New Roman" w:cs="Times New Roman"/>
                <w:sz w:val="18"/>
                <w:szCs w:val="18"/>
                <w:lang w:bidi="ar-EG"/>
              </w:rPr>
              <w:t>Statistical</w:t>
            </w:r>
          </w:p>
        </w:tc>
        <w:tc>
          <w:tcPr>
            <w:tcW w:w="3344" w:type="dxa"/>
            <w:vAlign w:val="center"/>
          </w:tcPr>
          <w:p w14:paraId="7E4228FB" w14:textId="07ECE146" w:rsidR="007D52D8" w:rsidRDefault="007D52D8" w:rsidP="007D52D8">
            <w:pPr>
              <w:bidi w:val="0"/>
              <w:jc w:val="center"/>
              <w:rPr>
                <w:rFonts w:ascii="Times New Roman" w:hAnsi="Times New Roman" w:cs="Times New Roman"/>
                <w:sz w:val="18"/>
                <w:szCs w:val="18"/>
                <w:lang w:bidi="ar-EG"/>
              </w:rPr>
            </w:pPr>
            <w:r w:rsidRPr="007D52D8">
              <w:rPr>
                <w:rFonts w:ascii="Times New Roman" w:hAnsi="Times New Roman" w:cs="Times New Roman"/>
                <w:sz w:val="18"/>
                <w:szCs w:val="18"/>
                <w:lang w:bidi="ar-EG"/>
              </w:rPr>
              <w:t>Skewness, kurtosis, momentum</w:t>
            </w:r>
          </w:p>
        </w:tc>
        <w:tc>
          <w:tcPr>
            <w:tcW w:w="3345" w:type="dxa"/>
            <w:vAlign w:val="center"/>
          </w:tcPr>
          <w:p w14:paraId="4B2B1EB8" w14:textId="69A7BB5F" w:rsidR="007D52D8" w:rsidRDefault="007D52D8" w:rsidP="007D52D8">
            <w:pPr>
              <w:bidi w:val="0"/>
              <w:jc w:val="center"/>
              <w:rPr>
                <w:rFonts w:ascii="Times New Roman" w:hAnsi="Times New Roman" w:cs="Times New Roman"/>
                <w:sz w:val="18"/>
                <w:szCs w:val="18"/>
                <w:lang w:bidi="ar-EG"/>
              </w:rPr>
            </w:pPr>
            <w:r>
              <w:rPr>
                <w:rFonts w:ascii="Times New Roman" w:hAnsi="Times New Roman" w:cs="Times New Roman"/>
                <w:sz w:val="18"/>
                <w:szCs w:val="18"/>
                <w:lang w:bidi="ar-EG"/>
              </w:rPr>
              <w:t>12</w:t>
            </w:r>
          </w:p>
        </w:tc>
      </w:tr>
      <w:tr w:rsidR="007D52D8" w14:paraId="71ECFC5E" w14:textId="77777777" w:rsidTr="001F2C0D">
        <w:trPr>
          <w:trHeight w:val="379"/>
          <w:jc w:val="center"/>
        </w:trPr>
        <w:tc>
          <w:tcPr>
            <w:tcW w:w="3344" w:type="dxa"/>
            <w:vAlign w:val="center"/>
          </w:tcPr>
          <w:p w14:paraId="0E46A9A2" w14:textId="20BB312F" w:rsidR="007D52D8" w:rsidRDefault="007D52D8" w:rsidP="007D52D8">
            <w:pPr>
              <w:bidi w:val="0"/>
              <w:jc w:val="center"/>
              <w:rPr>
                <w:rFonts w:ascii="Times New Roman" w:hAnsi="Times New Roman" w:cs="Times New Roman"/>
                <w:sz w:val="18"/>
                <w:szCs w:val="18"/>
                <w:lang w:bidi="ar-EG"/>
              </w:rPr>
            </w:pPr>
            <w:r w:rsidRPr="007D52D8">
              <w:rPr>
                <w:rFonts w:ascii="Times New Roman" w:hAnsi="Times New Roman" w:cs="Times New Roman"/>
                <w:sz w:val="18"/>
                <w:szCs w:val="18"/>
                <w:lang w:bidi="ar-EG"/>
              </w:rPr>
              <w:t>Price Patterns</w:t>
            </w:r>
          </w:p>
        </w:tc>
        <w:tc>
          <w:tcPr>
            <w:tcW w:w="3344" w:type="dxa"/>
            <w:vAlign w:val="center"/>
          </w:tcPr>
          <w:p w14:paraId="47E67641" w14:textId="4ED80F71" w:rsidR="007D52D8" w:rsidRDefault="007D52D8" w:rsidP="007D52D8">
            <w:pPr>
              <w:bidi w:val="0"/>
              <w:jc w:val="center"/>
              <w:rPr>
                <w:rFonts w:ascii="Times New Roman" w:hAnsi="Times New Roman" w:cs="Times New Roman"/>
                <w:sz w:val="18"/>
                <w:szCs w:val="18"/>
                <w:lang w:bidi="ar-EG"/>
              </w:rPr>
            </w:pPr>
            <w:r w:rsidRPr="007D52D8">
              <w:rPr>
                <w:rFonts w:ascii="Times New Roman" w:hAnsi="Times New Roman" w:cs="Times New Roman"/>
                <w:sz w:val="18"/>
                <w:szCs w:val="18"/>
                <w:lang w:bidi="ar-EG"/>
              </w:rPr>
              <w:t>Shadows, ranges, ratios</w:t>
            </w:r>
          </w:p>
        </w:tc>
        <w:tc>
          <w:tcPr>
            <w:tcW w:w="3345" w:type="dxa"/>
            <w:vAlign w:val="center"/>
          </w:tcPr>
          <w:p w14:paraId="6F53839C" w14:textId="62CC1B9A" w:rsidR="007D52D8" w:rsidRDefault="007D52D8" w:rsidP="007D52D8">
            <w:pPr>
              <w:bidi w:val="0"/>
              <w:jc w:val="center"/>
              <w:rPr>
                <w:rFonts w:ascii="Times New Roman" w:hAnsi="Times New Roman" w:cs="Times New Roman"/>
                <w:sz w:val="18"/>
                <w:szCs w:val="18"/>
                <w:lang w:bidi="ar-EG"/>
              </w:rPr>
            </w:pPr>
            <w:r>
              <w:rPr>
                <w:rFonts w:ascii="Times New Roman" w:hAnsi="Times New Roman" w:cs="Times New Roman"/>
                <w:sz w:val="18"/>
                <w:szCs w:val="18"/>
                <w:lang w:bidi="ar-EG"/>
              </w:rPr>
              <w:t>8</w:t>
            </w:r>
          </w:p>
        </w:tc>
      </w:tr>
      <w:tr w:rsidR="007D52D8" w14:paraId="11C0B1BA" w14:textId="77777777" w:rsidTr="001F2C0D">
        <w:trPr>
          <w:trHeight w:val="379"/>
          <w:jc w:val="center"/>
        </w:trPr>
        <w:tc>
          <w:tcPr>
            <w:tcW w:w="3344" w:type="dxa"/>
            <w:vAlign w:val="center"/>
          </w:tcPr>
          <w:p w14:paraId="32B6EE14" w14:textId="41D09AB1" w:rsidR="007D52D8" w:rsidRDefault="007D52D8" w:rsidP="007D52D8">
            <w:pPr>
              <w:bidi w:val="0"/>
              <w:jc w:val="center"/>
              <w:rPr>
                <w:rFonts w:ascii="Times New Roman" w:hAnsi="Times New Roman" w:cs="Times New Roman"/>
                <w:sz w:val="18"/>
                <w:szCs w:val="18"/>
                <w:lang w:bidi="ar-EG"/>
              </w:rPr>
            </w:pPr>
            <w:r w:rsidRPr="007D52D8">
              <w:rPr>
                <w:rFonts w:ascii="Times New Roman" w:hAnsi="Times New Roman" w:cs="Times New Roman"/>
                <w:sz w:val="18"/>
                <w:szCs w:val="18"/>
                <w:lang w:bidi="ar-EG"/>
              </w:rPr>
              <w:t>Volume</w:t>
            </w:r>
          </w:p>
        </w:tc>
        <w:tc>
          <w:tcPr>
            <w:tcW w:w="3344" w:type="dxa"/>
            <w:vAlign w:val="center"/>
          </w:tcPr>
          <w:p w14:paraId="2ED84045" w14:textId="44B06EEA" w:rsidR="007D52D8" w:rsidRDefault="007D52D8" w:rsidP="007D52D8">
            <w:pPr>
              <w:bidi w:val="0"/>
              <w:jc w:val="center"/>
              <w:rPr>
                <w:rFonts w:ascii="Times New Roman" w:hAnsi="Times New Roman" w:cs="Times New Roman"/>
                <w:sz w:val="18"/>
                <w:szCs w:val="18"/>
                <w:lang w:bidi="ar-EG"/>
              </w:rPr>
            </w:pPr>
            <w:r w:rsidRPr="007D52D8">
              <w:rPr>
                <w:rFonts w:ascii="Times New Roman" w:hAnsi="Times New Roman" w:cs="Times New Roman"/>
                <w:sz w:val="18"/>
                <w:szCs w:val="18"/>
                <w:lang w:bidi="ar-EG"/>
              </w:rPr>
              <w:t>Moving averages, ratios</w:t>
            </w:r>
          </w:p>
        </w:tc>
        <w:tc>
          <w:tcPr>
            <w:tcW w:w="3345" w:type="dxa"/>
            <w:vAlign w:val="center"/>
          </w:tcPr>
          <w:p w14:paraId="39266A16" w14:textId="4B4BD8F5" w:rsidR="007D52D8" w:rsidRDefault="007D52D8" w:rsidP="007D52D8">
            <w:pPr>
              <w:bidi w:val="0"/>
              <w:jc w:val="center"/>
              <w:rPr>
                <w:rFonts w:ascii="Times New Roman" w:hAnsi="Times New Roman" w:cs="Times New Roman"/>
                <w:sz w:val="18"/>
                <w:szCs w:val="18"/>
                <w:lang w:bidi="ar-EG"/>
              </w:rPr>
            </w:pPr>
            <w:r>
              <w:rPr>
                <w:rFonts w:ascii="Times New Roman" w:hAnsi="Times New Roman" w:cs="Times New Roman"/>
                <w:sz w:val="18"/>
                <w:szCs w:val="18"/>
                <w:lang w:bidi="ar-EG"/>
              </w:rPr>
              <w:t>4</w:t>
            </w:r>
          </w:p>
        </w:tc>
      </w:tr>
      <w:tr w:rsidR="007D52D8" w14:paraId="6A33134C" w14:textId="77777777" w:rsidTr="001F2C0D">
        <w:trPr>
          <w:trHeight w:val="379"/>
          <w:jc w:val="center"/>
        </w:trPr>
        <w:tc>
          <w:tcPr>
            <w:tcW w:w="3344" w:type="dxa"/>
            <w:vAlign w:val="center"/>
          </w:tcPr>
          <w:p w14:paraId="286ED6FB" w14:textId="092E2DE2" w:rsidR="007D52D8" w:rsidRDefault="007D52D8" w:rsidP="007D52D8">
            <w:pPr>
              <w:bidi w:val="0"/>
              <w:jc w:val="center"/>
              <w:rPr>
                <w:rFonts w:ascii="Times New Roman" w:hAnsi="Times New Roman" w:cs="Times New Roman"/>
                <w:sz w:val="18"/>
                <w:szCs w:val="18"/>
                <w:lang w:bidi="ar-EG"/>
              </w:rPr>
            </w:pPr>
            <w:r w:rsidRPr="007D52D8">
              <w:rPr>
                <w:rFonts w:ascii="Times New Roman" w:hAnsi="Times New Roman" w:cs="Times New Roman"/>
                <w:sz w:val="18"/>
                <w:szCs w:val="18"/>
                <w:lang w:bidi="ar-EG"/>
              </w:rPr>
              <w:t>Targets</w:t>
            </w:r>
          </w:p>
        </w:tc>
        <w:tc>
          <w:tcPr>
            <w:tcW w:w="3344" w:type="dxa"/>
            <w:vAlign w:val="center"/>
          </w:tcPr>
          <w:p w14:paraId="3F3A2DAE" w14:textId="6F6B3468" w:rsidR="007D52D8" w:rsidRDefault="007D52D8" w:rsidP="007D52D8">
            <w:pPr>
              <w:bidi w:val="0"/>
              <w:jc w:val="center"/>
              <w:rPr>
                <w:rFonts w:ascii="Times New Roman" w:hAnsi="Times New Roman" w:cs="Times New Roman"/>
                <w:sz w:val="18"/>
                <w:szCs w:val="18"/>
                <w:lang w:bidi="ar-EG"/>
              </w:rPr>
            </w:pPr>
            <w:r w:rsidRPr="007D52D8">
              <w:rPr>
                <w:rFonts w:ascii="Times New Roman" w:hAnsi="Times New Roman" w:cs="Times New Roman"/>
                <w:sz w:val="18"/>
                <w:szCs w:val="18"/>
                <w:lang w:bidi="ar-EG"/>
              </w:rPr>
              <w:t>Log return horizons</w:t>
            </w:r>
          </w:p>
        </w:tc>
        <w:tc>
          <w:tcPr>
            <w:tcW w:w="3345" w:type="dxa"/>
            <w:vAlign w:val="center"/>
          </w:tcPr>
          <w:p w14:paraId="35F74587" w14:textId="37CF0C11" w:rsidR="007D52D8" w:rsidRDefault="007D52D8" w:rsidP="007D52D8">
            <w:pPr>
              <w:bidi w:val="0"/>
              <w:jc w:val="center"/>
              <w:rPr>
                <w:rFonts w:ascii="Times New Roman" w:hAnsi="Times New Roman" w:cs="Times New Roman"/>
                <w:sz w:val="18"/>
                <w:szCs w:val="18"/>
                <w:lang w:bidi="ar-EG"/>
              </w:rPr>
            </w:pPr>
            <w:r>
              <w:rPr>
                <w:rFonts w:ascii="Times New Roman" w:hAnsi="Times New Roman" w:cs="Times New Roman"/>
                <w:sz w:val="18"/>
                <w:szCs w:val="18"/>
                <w:lang w:bidi="ar-EG"/>
              </w:rPr>
              <w:t>3</w:t>
            </w:r>
          </w:p>
        </w:tc>
      </w:tr>
    </w:tbl>
    <w:p w14:paraId="36F96139" w14:textId="77777777" w:rsidR="001B328A" w:rsidRDefault="001B328A" w:rsidP="007720A7">
      <w:pPr>
        <w:bidi w:val="0"/>
        <w:rPr>
          <w:rFonts w:ascii="Times New Roman" w:hAnsi="Times New Roman" w:cs="Times New Roman"/>
          <w:sz w:val="20"/>
          <w:szCs w:val="20"/>
          <w:lang w:bidi="ar-EG"/>
        </w:rPr>
      </w:pPr>
    </w:p>
    <w:p w14:paraId="482174FE" w14:textId="01E4861B" w:rsidR="007D52D8" w:rsidRDefault="007D52D8" w:rsidP="001B328A">
      <w:pPr>
        <w:bidi w:val="0"/>
        <w:spacing w:after="0"/>
        <w:ind w:left="397"/>
        <w:rPr>
          <w:rFonts w:ascii="Times New Roman" w:hAnsi="Times New Roman" w:cs="Times New Roman"/>
          <w:sz w:val="20"/>
          <w:szCs w:val="20"/>
          <w:lang w:bidi="ar-EG"/>
        </w:rPr>
      </w:pPr>
      <w:r w:rsidRPr="007D52D8">
        <w:rPr>
          <w:rFonts w:ascii="Times New Roman" w:hAnsi="Times New Roman" w:cs="Times New Roman"/>
          <w:sz w:val="20"/>
          <w:szCs w:val="20"/>
          <w:lang w:bidi="ar-EG"/>
        </w:rPr>
        <w:lastRenderedPageBreak/>
        <w:t xml:space="preserve">Sentiment features include regime detection (extreme fear, neutral, extreme greed), z-scores, moving averages of CFGI, and sentiment × volatility interactions. Statistical features include rolling skewness and kurtosis, which prior studies [6] suggest </w:t>
      </w:r>
      <w:proofErr w:type="gramStart"/>
      <w:r w:rsidRPr="007D52D8">
        <w:rPr>
          <w:rFonts w:ascii="Times New Roman" w:hAnsi="Times New Roman" w:cs="Times New Roman"/>
          <w:sz w:val="20"/>
          <w:szCs w:val="20"/>
          <w:lang w:bidi="ar-EG"/>
        </w:rPr>
        <w:t>capture</w:t>
      </w:r>
      <w:proofErr w:type="gramEnd"/>
      <w:r w:rsidRPr="007D52D8">
        <w:rPr>
          <w:rFonts w:ascii="Times New Roman" w:hAnsi="Times New Roman" w:cs="Times New Roman"/>
          <w:sz w:val="20"/>
          <w:szCs w:val="20"/>
          <w:lang w:bidi="ar-EG"/>
        </w:rPr>
        <w:t xml:space="preserve"> non-Gaussian properties of asset returns.</w:t>
      </w:r>
    </w:p>
    <w:p w14:paraId="4188BECC" w14:textId="77777777" w:rsidR="001B328A" w:rsidRDefault="001B328A" w:rsidP="001B328A">
      <w:pPr>
        <w:bidi w:val="0"/>
        <w:spacing w:after="0"/>
        <w:ind w:left="397"/>
        <w:rPr>
          <w:rFonts w:ascii="Times New Roman" w:hAnsi="Times New Roman" w:cs="Times New Roman"/>
          <w:sz w:val="20"/>
          <w:szCs w:val="20"/>
          <w:lang w:bidi="ar-EG"/>
        </w:rPr>
      </w:pPr>
    </w:p>
    <w:p w14:paraId="1EECC642" w14:textId="09AAC2DF" w:rsidR="001B328A" w:rsidRPr="001B328A" w:rsidRDefault="001B328A" w:rsidP="001B328A">
      <w:pPr>
        <w:pStyle w:val="ListParagraph"/>
        <w:numPr>
          <w:ilvl w:val="0"/>
          <w:numId w:val="2"/>
        </w:numPr>
        <w:bidi w:val="0"/>
        <w:spacing w:after="0"/>
        <w:rPr>
          <w:rFonts w:ascii="Times New Roman" w:hAnsi="Times New Roman" w:cs="Times New Roman"/>
          <w:b/>
          <w:bCs/>
          <w:sz w:val="24"/>
          <w:szCs w:val="24"/>
          <w:lang w:bidi="ar-EG"/>
        </w:rPr>
      </w:pPr>
      <w:r w:rsidRPr="001B328A">
        <w:rPr>
          <w:rFonts w:ascii="Times New Roman" w:hAnsi="Times New Roman" w:cs="Times New Roman"/>
          <w:b/>
          <w:bCs/>
          <w:sz w:val="24"/>
          <w:szCs w:val="24"/>
          <w:lang w:bidi="ar-EG"/>
        </w:rPr>
        <w:t>METHODOLOGY</w:t>
      </w:r>
    </w:p>
    <w:p w14:paraId="4CDFA347" w14:textId="45F4D6F5" w:rsidR="001B328A" w:rsidRDefault="001B328A" w:rsidP="001B328A">
      <w:pPr>
        <w:bidi w:val="0"/>
        <w:rPr>
          <w:rFonts w:ascii="Times New Roman" w:hAnsi="Times New Roman" w:cs="Times New Roman"/>
          <w:sz w:val="20"/>
          <w:szCs w:val="20"/>
          <w:lang w:bidi="ar-EG"/>
        </w:rPr>
      </w:pPr>
    </w:p>
    <w:p w14:paraId="31D6D21A" w14:textId="577D0766" w:rsidR="001B328A" w:rsidRPr="00682855" w:rsidRDefault="001B328A" w:rsidP="00A643B8">
      <w:pPr>
        <w:pStyle w:val="ListParagraph"/>
        <w:numPr>
          <w:ilvl w:val="0"/>
          <w:numId w:val="4"/>
        </w:numPr>
        <w:bidi w:val="0"/>
        <w:spacing w:after="0"/>
        <w:rPr>
          <w:rFonts w:ascii="Times New Roman" w:hAnsi="Times New Roman" w:cs="Times New Roman"/>
          <w:b/>
          <w:bCs/>
          <w:lang w:bidi="ar-EG"/>
        </w:rPr>
      </w:pPr>
      <w:r w:rsidRPr="00682855">
        <w:rPr>
          <w:rFonts w:ascii="Times New Roman" w:hAnsi="Times New Roman" w:cs="Times New Roman"/>
          <w:b/>
          <w:bCs/>
          <w:lang w:bidi="ar-EG"/>
        </w:rPr>
        <w:t>Model Formulation</w:t>
      </w:r>
    </w:p>
    <w:p w14:paraId="5A47762C" w14:textId="77777777" w:rsidR="001B328A" w:rsidRDefault="001B328A" w:rsidP="00A643B8">
      <w:pPr>
        <w:pStyle w:val="ListParagraph"/>
        <w:bidi w:val="0"/>
        <w:spacing w:after="0"/>
        <w:ind w:left="1080"/>
        <w:rPr>
          <w:rFonts w:ascii="Times New Roman" w:hAnsi="Times New Roman" w:cs="Times New Roman"/>
          <w:b/>
          <w:bCs/>
          <w:sz w:val="20"/>
          <w:szCs w:val="20"/>
          <w:lang w:bidi="ar-EG"/>
        </w:rPr>
      </w:pPr>
    </w:p>
    <w:p w14:paraId="03C311BD" w14:textId="7CF6EF22" w:rsidR="001B328A" w:rsidRDefault="001B328A" w:rsidP="00A643B8">
      <w:pPr>
        <w:pStyle w:val="ListParagraph"/>
        <w:bidi w:val="0"/>
        <w:spacing w:after="0"/>
        <w:rPr>
          <w:rFonts w:ascii="Times New Roman" w:hAnsi="Times New Roman" w:cs="Times New Roman"/>
          <w:sz w:val="20"/>
          <w:szCs w:val="20"/>
          <w:lang w:bidi="ar-EG"/>
        </w:rPr>
      </w:pPr>
      <w:r w:rsidRPr="001B328A">
        <w:rPr>
          <w:rFonts w:ascii="Times New Roman" w:hAnsi="Times New Roman" w:cs="Times New Roman"/>
          <w:sz w:val="20"/>
          <w:szCs w:val="20"/>
          <w:lang w:bidi="ar-EG"/>
        </w:rPr>
        <w:t>The forecasting task is modeled as a regression problem:</w:t>
      </w:r>
    </w:p>
    <w:p w14:paraId="6EF92FC5" w14:textId="77777777" w:rsidR="001B328A" w:rsidRDefault="001B328A" w:rsidP="00A643B8">
      <w:pPr>
        <w:pStyle w:val="ListParagraph"/>
        <w:bidi w:val="0"/>
        <w:spacing w:after="0"/>
        <w:ind w:left="1080"/>
        <w:jc w:val="center"/>
        <w:rPr>
          <w:rFonts w:ascii="Times New Roman" w:hAnsi="Times New Roman" w:cs="Times New Roman"/>
          <w:sz w:val="20"/>
          <w:szCs w:val="20"/>
          <w:lang w:bidi="ar-EG"/>
        </w:rPr>
      </w:pPr>
    </w:p>
    <w:p w14:paraId="6F1EC413" w14:textId="50CF6431" w:rsidR="001B328A" w:rsidRPr="00A643B8" w:rsidRDefault="00000000" w:rsidP="00A643B8">
      <w:pPr>
        <w:pStyle w:val="ListParagraph"/>
        <w:bidi w:val="0"/>
        <w:spacing w:after="0"/>
        <w:ind w:left="1080"/>
        <w:jc w:val="center"/>
        <w:rPr>
          <w:rFonts w:ascii="Times New Roman" w:eastAsiaTheme="minorEastAsia" w:hAnsi="Times New Roman" w:cs="Times New Roman"/>
          <w:b/>
          <w:bCs/>
          <w:sz w:val="24"/>
          <w:szCs w:val="24"/>
          <w:lang w:bidi="ar-EG"/>
        </w:rPr>
      </w:pPr>
      <m:oMathPara>
        <m:oMath>
          <m:sSub>
            <m:sSubPr>
              <m:ctrlPr>
                <w:rPr>
                  <w:rFonts w:ascii="Cambria Math" w:hAnsi="Cambria Math" w:cs="Times New Roman"/>
                  <w:b/>
                  <w:bCs/>
                  <w:i/>
                  <w:sz w:val="24"/>
                  <w:szCs w:val="24"/>
                  <w:lang w:bidi="ar-EG"/>
                </w:rPr>
              </m:ctrlPr>
            </m:sSubPr>
            <m:e>
              <m:acc>
                <m:accPr>
                  <m:ctrlPr>
                    <w:rPr>
                      <w:rFonts w:ascii="Cambria Math" w:hAnsi="Cambria Math" w:cs="Times New Roman"/>
                      <w:b/>
                      <w:bCs/>
                      <w:i/>
                      <w:sz w:val="24"/>
                      <w:szCs w:val="24"/>
                      <w:lang w:bidi="ar-EG"/>
                    </w:rPr>
                  </m:ctrlPr>
                </m:accPr>
                <m:e>
                  <m:r>
                    <m:rPr>
                      <m:scr m:val="script"/>
                      <m:sty m:val="bi"/>
                    </m:rPr>
                    <w:rPr>
                      <w:rFonts w:ascii="Cambria Math" w:hAnsi="Cambria Math" w:cs="Times New Roman"/>
                      <w:sz w:val="24"/>
                      <w:szCs w:val="24"/>
                      <w:lang w:bidi="ar-EG"/>
                    </w:rPr>
                    <m:t>Y</m:t>
                  </m:r>
                </m:e>
              </m:acc>
            </m:e>
            <m:sub>
              <m:r>
                <m:rPr>
                  <m:sty m:val="bi"/>
                </m:rPr>
                <w:rPr>
                  <w:rFonts w:ascii="Cambria Math" w:hAnsi="Cambria Math" w:cs="Times New Roman"/>
                  <w:sz w:val="24"/>
                  <w:szCs w:val="24"/>
                  <w:lang w:bidi="ar-EG"/>
                </w:rPr>
                <m:t>t =f</m:t>
              </m:r>
              <m:d>
                <m:dPr>
                  <m:ctrlPr>
                    <w:rPr>
                      <w:rFonts w:ascii="Cambria Math" w:hAnsi="Cambria Math" w:cs="Times New Roman"/>
                      <w:b/>
                      <w:bCs/>
                      <w:i/>
                      <w:sz w:val="24"/>
                      <w:szCs w:val="24"/>
                      <w:lang w:bidi="ar-EG"/>
                    </w:rPr>
                  </m:ctrlPr>
                </m:dPr>
                <m:e>
                  <m:sSub>
                    <m:sSubPr>
                      <m:ctrlPr>
                        <w:rPr>
                          <w:rFonts w:ascii="Cambria Math" w:hAnsi="Cambria Math" w:cs="Times New Roman"/>
                          <w:b/>
                          <w:bCs/>
                          <w:i/>
                          <w:sz w:val="24"/>
                          <w:szCs w:val="24"/>
                          <w:lang w:bidi="ar-EG"/>
                        </w:rPr>
                      </m:ctrlPr>
                    </m:sSubPr>
                    <m:e>
                      <m:r>
                        <m:rPr>
                          <m:sty m:val="b"/>
                        </m:rPr>
                        <w:rPr>
                          <w:rFonts w:ascii="Cambria Math" w:hAnsi="Cambria Math" w:cs="Times New Roman"/>
                          <w:sz w:val="24"/>
                          <w:szCs w:val="24"/>
                          <w:lang w:bidi="ar-EG"/>
                        </w:rPr>
                        <m:t>Χ</m:t>
                      </m:r>
                    </m:e>
                    <m:sub>
                      <m:r>
                        <m:rPr>
                          <m:sty m:val="bi"/>
                        </m:rPr>
                        <w:rPr>
                          <w:rFonts w:ascii="Cambria Math" w:hAnsi="Cambria Math" w:cs="Times New Roman"/>
                          <w:sz w:val="24"/>
                          <w:szCs w:val="24"/>
                          <w:lang w:bidi="ar-EG"/>
                        </w:rPr>
                        <m:t>t</m:t>
                      </m:r>
                    </m:sub>
                  </m:sSub>
                </m:e>
              </m:d>
            </m:sub>
          </m:sSub>
        </m:oMath>
      </m:oMathPara>
    </w:p>
    <w:p w14:paraId="25240D25" w14:textId="77777777" w:rsidR="00F67108" w:rsidRDefault="00F67108" w:rsidP="00A643B8">
      <w:pPr>
        <w:pStyle w:val="ListParagraph"/>
        <w:bidi w:val="0"/>
        <w:spacing w:after="0"/>
        <w:ind w:left="1080"/>
        <w:jc w:val="center"/>
        <w:rPr>
          <w:rFonts w:ascii="Times New Roman" w:hAnsi="Times New Roman" w:cs="Times New Roman"/>
          <w:sz w:val="20"/>
          <w:szCs w:val="20"/>
          <w:lang w:bidi="ar-EG"/>
        </w:rPr>
      </w:pPr>
    </w:p>
    <w:p w14:paraId="2086FD10" w14:textId="20846AE1" w:rsidR="00F67108" w:rsidRDefault="00F67108" w:rsidP="00A643B8">
      <w:pPr>
        <w:pStyle w:val="ListParagraph"/>
        <w:bidi w:val="0"/>
        <w:spacing w:after="0"/>
        <w:ind w:left="1080"/>
        <w:rPr>
          <w:rFonts w:ascii="Times New Roman" w:eastAsiaTheme="minorEastAsia" w:hAnsi="Times New Roman" w:cs="Times New Roman"/>
          <w:sz w:val="20"/>
          <w:szCs w:val="20"/>
          <w:lang w:bidi="ar-EG"/>
        </w:rPr>
      </w:pPr>
      <w:r w:rsidRPr="00F67108">
        <w:rPr>
          <w:rFonts w:ascii="Times New Roman" w:hAnsi="Times New Roman" w:cs="Times New Roman"/>
          <w:sz w:val="20"/>
          <w:szCs w:val="20"/>
          <w:lang w:bidi="ar-EG"/>
        </w:rPr>
        <w:t>Where</w:t>
      </w:r>
      <w:r>
        <w:rPr>
          <w:rFonts w:ascii="Times New Roman" w:hAnsi="Times New Roman" w:cs="Times New Roman"/>
          <w:sz w:val="20"/>
          <w:szCs w:val="20"/>
          <w:lang w:bidi="ar-EG"/>
        </w:rPr>
        <w:t xml:space="preserve"> </w:t>
      </w:r>
      <m:oMath>
        <m:acc>
          <m:accPr>
            <m:ctrlPr>
              <w:rPr>
                <w:rFonts w:ascii="Cambria Math" w:hAnsi="Cambria Math" w:cs="Times New Roman"/>
                <w:b/>
                <w:bCs/>
                <w:i/>
                <w:sz w:val="20"/>
                <w:szCs w:val="20"/>
                <w:lang w:bidi="ar-EG"/>
              </w:rPr>
            </m:ctrlPr>
          </m:accPr>
          <m:e>
            <m:r>
              <m:rPr>
                <m:scr m:val="script"/>
                <m:sty m:val="bi"/>
              </m:rPr>
              <w:rPr>
                <w:rFonts w:ascii="Cambria Math" w:hAnsi="Cambria Math" w:cs="Times New Roman"/>
                <w:sz w:val="20"/>
                <w:szCs w:val="20"/>
                <w:lang w:bidi="ar-EG"/>
              </w:rPr>
              <m:t>Y</m:t>
            </m:r>
            <m:r>
              <m:rPr>
                <m:sty m:val="bi"/>
              </m:rPr>
              <w:rPr>
                <w:rFonts w:ascii="Cambria Math" w:hAnsi="Cambria Math" w:cs="Times New Roman"/>
                <w:sz w:val="20"/>
                <w:szCs w:val="20"/>
                <w:lang w:bidi="ar-EG"/>
              </w:rPr>
              <m:t>t</m:t>
            </m:r>
          </m:e>
        </m:acc>
      </m:oMath>
      <w:r w:rsidR="00A643B8">
        <w:rPr>
          <w:rFonts w:ascii="Times New Roman" w:eastAsiaTheme="minorEastAsia" w:hAnsi="Times New Roman" w:cs="Times New Roman"/>
          <w:sz w:val="20"/>
          <w:szCs w:val="20"/>
          <w:lang w:bidi="ar-EG"/>
        </w:rPr>
        <w:t xml:space="preserve"> is the </w:t>
      </w:r>
      <w:r w:rsidR="00A643B8" w:rsidRPr="00A643B8">
        <w:rPr>
          <w:rFonts w:ascii="Times New Roman" w:eastAsiaTheme="minorEastAsia" w:hAnsi="Times New Roman" w:cs="Times New Roman"/>
          <w:sz w:val="20"/>
          <w:szCs w:val="20"/>
          <w:lang w:bidi="ar-EG"/>
        </w:rPr>
        <w:t>predicted three-day log return and</w:t>
      </w:r>
      <w:r w:rsidR="00A643B8">
        <w:rPr>
          <w:rFonts w:ascii="Times New Roman" w:eastAsiaTheme="minorEastAsia" w:hAnsi="Times New Roman" w:cs="Times New Roman"/>
          <w:sz w:val="20"/>
          <w:szCs w:val="20"/>
          <w:lang w:bidi="ar-EG"/>
        </w:rPr>
        <w:t xml:space="preserve"> </w:t>
      </w:r>
      <m:oMath>
        <m:r>
          <m:rPr>
            <m:sty m:val="b"/>
          </m:rPr>
          <w:rPr>
            <w:rFonts w:ascii="Cambria Math" w:eastAsiaTheme="minorEastAsia" w:hAnsi="Cambria Math" w:cs="Times New Roman"/>
            <w:sz w:val="20"/>
            <w:szCs w:val="20"/>
            <w:lang w:bidi="ar-EG"/>
          </w:rPr>
          <m:t>Χ</m:t>
        </m:r>
        <m:r>
          <m:rPr>
            <m:sty m:val="bi"/>
          </m:rPr>
          <w:rPr>
            <w:rFonts w:ascii="Cambria Math" w:eastAsiaTheme="minorEastAsia" w:hAnsi="Cambria Math" w:cs="Times New Roman"/>
            <w:sz w:val="20"/>
            <w:szCs w:val="20"/>
            <w:lang w:bidi="ar-EG"/>
          </w:rPr>
          <m:t>t</m:t>
        </m:r>
      </m:oMath>
      <w:r w:rsidR="00A643B8">
        <w:rPr>
          <w:rFonts w:ascii="Times New Roman" w:eastAsiaTheme="minorEastAsia" w:hAnsi="Times New Roman" w:cs="Times New Roman"/>
          <w:sz w:val="20"/>
          <w:szCs w:val="20"/>
          <w:lang w:bidi="ar-EG"/>
        </w:rPr>
        <w:t xml:space="preserve"> </w:t>
      </w:r>
      <w:r w:rsidR="00A643B8" w:rsidRPr="00A643B8">
        <w:rPr>
          <w:rFonts w:ascii="Times New Roman" w:eastAsiaTheme="minorEastAsia" w:hAnsi="Times New Roman" w:cs="Times New Roman"/>
          <w:sz w:val="20"/>
          <w:szCs w:val="20"/>
          <w:lang w:bidi="ar-EG"/>
        </w:rPr>
        <w:t>represents engineered features at time</w:t>
      </w:r>
      <w:r w:rsidR="00A643B8">
        <w:rPr>
          <w:rFonts w:ascii="Times New Roman" w:eastAsiaTheme="minorEastAsia" w:hAnsi="Times New Roman" w:cs="Times New Roman"/>
          <w:sz w:val="20"/>
          <w:szCs w:val="20"/>
          <w:lang w:bidi="ar-EG"/>
        </w:rPr>
        <w:t xml:space="preserve"> </w:t>
      </w:r>
      <m:oMath>
        <m:r>
          <m:rPr>
            <m:sty m:val="bi"/>
          </m:rPr>
          <w:rPr>
            <w:rFonts w:ascii="Cambria Math" w:eastAsiaTheme="minorEastAsia" w:hAnsi="Cambria Math" w:cs="Times New Roman"/>
            <w:sz w:val="20"/>
            <w:szCs w:val="20"/>
            <w:lang w:bidi="ar-EG"/>
          </w:rPr>
          <m:t>t</m:t>
        </m:r>
      </m:oMath>
      <w:r w:rsidR="00A643B8">
        <w:rPr>
          <w:rFonts w:ascii="Times New Roman" w:eastAsiaTheme="minorEastAsia" w:hAnsi="Times New Roman" w:cs="Times New Roman"/>
          <w:sz w:val="20"/>
          <w:szCs w:val="20"/>
          <w:lang w:bidi="ar-EG"/>
        </w:rPr>
        <w:t>.</w:t>
      </w:r>
    </w:p>
    <w:p w14:paraId="4182AC55" w14:textId="77777777" w:rsidR="00A643B8" w:rsidRDefault="00A643B8" w:rsidP="00A643B8">
      <w:pPr>
        <w:pStyle w:val="ListParagraph"/>
        <w:bidi w:val="0"/>
        <w:spacing w:after="0"/>
        <w:ind w:left="1080"/>
        <w:rPr>
          <w:rFonts w:ascii="Times New Roman" w:eastAsiaTheme="minorEastAsia" w:hAnsi="Times New Roman" w:cs="Times New Roman"/>
          <w:sz w:val="20"/>
          <w:szCs w:val="20"/>
          <w:lang w:bidi="ar-EG"/>
        </w:rPr>
      </w:pPr>
    </w:p>
    <w:p w14:paraId="79367214" w14:textId="03A413B0" w:rsidR="00A643B8" w:rsidRPr="00682855" w:rsidRDefault="00A643B8" w:rsidP="00A643B8">
      <w:pPr>
        <w:pStyle w:val="ListParagraph"/>
        <w:numPr>
          <w:ilvl w:val="0"/>
          <w:numId w:val="4"/>
        </w:numPr>
        <w:bidi w:val="0"/>
        <w:spacing w:after="0"/>
        <w:rPr>
          <w:rFonts w:ascii="Times New Roman" w:hAnsi="Times New Roman" w:cs="Times New Roman"/>
          <w:b/>
          <w:bCs/>
          <w:lang w:bidi="ar-EG"/>
        </w:rPr>
      </w:pPr>
      <w:r w:rsidRPr="00682855">
        <w:rPr>
          <w:rFonts w:ascii="Times New Roman" w:hAnsi="Times New Roman" w:cs="Times New Roman"/>
          <w:b/>
          <w:bCs/>
          <w:lang w:bidi="ar-EG"/>
        </w:rPr>
        <w:t>Time-Based Validation</w:t>
      </w:r>
    </w:p>
    <w:p w14:paraId="637CD243" w14:textId="77777777" w:rsidR="00A643B8" w:rsidRDefault="00A643B8" w:rsidP="00A643B8">
      <w:pPr>
        <w:bidi w:val="0"/>
        <w:spacing w:after="0"/>
        <w:ind w:left="720"/>
        <w:jc w:val="both"/>
        <w:rPr>
          <w:rFonts w:ascii="Times New Roman" w:hAnsi="Times New Roman" w:cs="Times New Roman"/>
          <w:sz w:val="20"/>
          <w:szCs w:val="20"/>
          <w:lang w:bidi="ar-EG"/>
        </w:rPr>
      </w:pPr>
    </w:p>
    <w:p w14:paraId="56212BD5" w14:textId="40C1BD02" w:rsidR="00A643B8" w:rsidRDefault="00A643B8" w:rsidP="00A643B8">
      <w:pPr>
        <w:bidi w:val="0"/>
        <w:spacing w:after="0"/>
        <w:ind w:left="720"/>
        <w:jc w:val="both"/>
        <w:rPr>
          <w:rFonts w:ascii="Times New Roman" w:hAnsi="Times New Roman" w:cs="Times New Roman"/>
          <w:sz w:val="20"/>
          <w:szCs w:val="20"/>
          <w:lang w:bidi="ar-EG"/>
        </w:rPr>
      </w:pPr>
      <w:r w:rsidRPr="00A643B8">
        <w:rPr>
          <w:rFonts w:ascii="Times New Roman" w:hAnsi="Times New Roman" w:cs="Times New Roman"/>
          <w:sz w:val="20"/>
          <w:szCs w:val="20"/>
          <w:lang w:bidi="ar-EG"/>
        </w:rPr>
        <w:t>A chronological split is used:</w:t>
      </w:r>
    </w:p>
    <w:p w14:paraId="5A477F21" w14:textId="5A1003FE" w:rsidR="00A643B8" w:rsidRDefault="00A643B8" w:rsidP="00A643B8">
      <w:pPr>
        <w:pStyle w:val="ListParagraph"/>
        <w:numPr>
          <w:ilvl w:val="0"/>
          <w:numId w:val="5"/>
        </w:numPr>
        <w:bidi w:val="0"/>
        <w:spacing w:after="0"/>
        <w:jc w:val="both"/>
        <w:rPr>
          <w:rFonts w:ascii="Times New Roman" w:hAnsi="Times New Roman" w:cs="Times New Roman"/>
          <w:sz w:val="20"/>
          <w:szCs w:val="20"/>
          <w:lang w:bidi="ar-EG"/>
        </w:rPr>
      </w:pPr>
      <w:r w:rsidRPr="00A643B8">
        <w:rPr>
          <w:rFonts w:ascii="Times New Roman" w:hAnsi="Times New Roman" w:cs="Times New Roman"/>
          <w:sz w:val="20"/>
          <w:szCs w:val="20"/>
          <w:lang w:bidi="ar-EG"/>
        </w:rPr>
        <w:t>80% training (638 samples)</w:t>
      </w:r>
    </w:p>
    <w:p w14:paraId="563C8D40" w14:textId="28CF8DB4" w:rsidR="00A643B8" w:rsidRDefault="00A643B8" w:rsidP="00A643B8">
      <w:pPr>
        <w:pStyle w:val="ListParagraph"/>
        <w:numPr>
          <w:ilvl w:val="0"/>
          <w:numId w:val="5"/>
        </w:numPr>
        <w:bidi w:val="0"/>
        <w:spacing w:after="0"/>
        <w:jc w:val="both"/>
        <w:rPr>
          <w:rFonts w:ascii="Times New Roman" w:hAnsi="Times New Roman" w:cs="Times New Roman"/>
          <w:sz w:val="20"/>
          <w:szCs w:val="20"/>
          <w:lang w:bidi="ar-EG"/>
        </w:rPr>
      </w:pPr>
      <w:r w:rsidRPr="00A643B8">
        <w:rPr>
          <w:rFonts w:ascii="Times New Roman" w:hAnsi="Times New Roman" w:cs="Times New Roman"/>
          <w:sz w:val="20"/>
          <w:szCs w:val="20"/>
          <w:lang w:bidi="ar-EG"/>
        </w:rPr>
        <w:t>20% testing (159 samples)</w:t>
      </w:r>
    </w:p>
    <w:p w14:paraId="63EE9E17" w14:textId="10BE2A33" w:rsidR="00A643B8" w:rsidRPr="00A643B8" w:rsidRDefault="00A643B8" w:rsidP="00A643B8">
      <w:pPr>
        <w:pStyle w:val="ListParagraph"/>
        <w:numPr>
          <w:ilvl w:val="0"/>
          <w:numId w:val="5"/>
        </w:numPr>
        <w:bidi w:val="0"/>
        <w:spacing w:after="0"/>
        <w:jc w:val="both"/>
        <w:rPr>
          <w:rFonts w:ascii="Times New Roman" w:hAnsi="Times New Roman" w:cs="Times New Roman"/>
          <w:sz w:val="20"/>
          <w:szCs w:val="20"/>
          <w:lang w:bidi="ar-EG"/>
        </w:rPr>
      </w:pPr>
      <w:r w:rsidRPr="00A643B8">
        <w:rPr>
          <w:rFonts w:ascii="Times New Roman" w:hAnsi="Times New Roman" w:cs="Times New Roman"/>
          <w:sz w:val="20"/>
          <w:szCs w:val="20"/>
          <w:lang w:bidi="ar-EG"/>
        </w:rPr>
        <w:t>20% of training held out for validation (128 samples)</w:t>
      </w:r>
    </w:p>
    <w:p w14:paraId="663EDACF" w14:textId="469B3AB1" w:rsidR="00A643B8" w:rsidRDefault="00A643B8" w:rsidP="00A643B8">
      <w:pPr>
        <w:bidi w:val="0"/>
        <w:spacing w:after="0"/>
        <w:ind w:left="720"/>
        <w:jc w:val="both"/>
        <w:rPr>
          <w:rFonts w:ascii="Times New Roman" w:hAnsi="Times New Roman" w:cs="Times New Roman"/>
          <w:sz w:val="20"/>
          <w:szCs w:val="20"/>
          <w:lang w:bidi="ar-EG"/>
        </w:rPr>
      </w:pPr>
      <w:r w:rsidRPr="00A643B8">
        <w:rPr>
          <w:rFonts w:ascii="Times New Roman" w:hAnsi="Times New Roman" w:cs="Times New Roman"/>
          <w:sz w:val="20"/>
          <w:szCs w:val="20"/>
          <w:lang w:bidi="ar-EG"/>
        </w:rPr>
        <w:t>No shuffled splitting is applied to avoid leakage.</w:t>
      </w:r>
    </w:p>
    <w:p w14:paraId="51FB645C" w14:textId="77777777" w:rsidR="00A643B8" w:rsidRDefault="00A643B8" w:rsidP="00A643B8">
      <w:pPr>
        <w:bidi w:val="0"/>
        <w:spacing w:after="0"/>
        <w:ind w:left="720"/>
        <w:jc w:val="both"/>
        <w:rPr>
          <w:rFonts w:ascii="Times New Roman" w:hAnsi="Times New Roman" w:cs="Times New Roman"/>
          <w:sz w:val="20"/>
          <w:szCs w:val="20"/>
          <w:lang w:bidi="ar-EG"/>
        </w:rPr>
      </w:pPr>
    </w:p>
    <w:p w14:paraId="7CE922F6" w14:textId="293292B1" w:rsidR="00A643B8" w:rsidRPr="00682855" w:rsidRDefault="00A643B8" w:rsidP="00A643B8">
      <w:pPr>
        <w:pStyle w:val="ListParagraph"/>
        <w:numPr>
          <w:ilvl w:val="0"/>
          <w:numId w:val="4"/>
        </w:numPr>
        <w:bidi w:val="0"/>
        <w:spacing w:after="0"/>
        <w:jc w:val="both"/>
        <w:rPr>
          <w:rFonts w:ascii="Times New Roman" w:hAnsi="Times New Roman" w:cs="Times New Roman"/>
          <w:b/>
          <w:bCs/>
          <w:lang w:bidi="ar-EG"/>
        </w:rPr>
      </w:pPr>
      <w:r w:rsidRPr="00682855">
        <w:rPr>
          <w:rFonts w:ascii="Times New Roman" w:hAnsi="Times New Roman" w:cs="Times New Roman"/>
          <w:b/>
          <w:bCs/>
          <w:lang w:bidi="ar-EG"/>
        </w:rPr>
        <w:t>AutoGluon Ensemble Training</w:t>
      </w:r>
    </w:p>
    <w:p w14:paraId="40767D04" w14:textId="77777777" w:rsidR="00A643B8" w:rsidRDefault="00A643B8" w:rsidP="00A643B8">
      <w:pPr>
        <w:bidi w:val="0"/>
        <w:spacing w:after="0"/>
        <w:ind w:left="720"/>
        <w:jc w:val="both"/>
        <w:rPr>
          <w:rFonts w:ascii="Times New Roman" w:hAnsi="Times New Roman" w:cs="Times New Roman"/>
          <w:b/>
          <w:bCs/>
          <w:sz w:val="20"/>
          <w:szCs w:val="20"/>
          <w:lang w:bidi="ar-EG"/>
        </w:rPr>
      </w:pPr>
    </w:p>
    <w:p w14:paraId="6BDEF055" w14:textId="6C130A01" w:rsidR="00A643B8" w:rsidRDefault="00A643B8" w:rsidP="00A643B8">
      <w:pPr>
        <w:bidi w:val="0"/>
        <w:spacing w:after="0"/>
        <w:ind w:left="720"/>
        <w:jc w:val="both"/>
        <w:rPr>
          <w:rFonts w:ascii="Times New Roman" w:hAnsi="Times New Roman" w:cs="Times New Roman"/>
          <w:sz w:val="20"/>
          <w:szCs w:val="20"/>
          <w:lang w:bidi="ar-EG"/>
        </w:rPr>
      </w:pPr>
      <w:r w:rsidRPr="00A643B8">
        <w:rPr>
          <w:rFonts w:ascii="Times New Roman" w:hAnsi="Times New Roman" w:cs="Times New Roman"/>
          <w:sz w:val="20"/>
          <w:szCs w:val="20"/>
          <w:lang w:bidi="ar-EG"/>
        </w:rPr>
        <w:t>AutoGluon automatically trains a mixture of:</w:t>
      </w:r>
    </w:p>
    <w:p w14:paraId="2B215147" w14:textId="5E6789AE" w:rsidR="00A643B8" w:rsidRDefault="00A643B8" w:rsidP="00A643B8">
      <w:pPr>
        <w:pStyle w:val="ListParagraph"/>
        <w:numPr>
          <w:ilvl w:val="0"/>
          <w:numId w:val="7"/>
        </w:numPr>
        <w:bidi w:val="0"/>
        <w:spacing w:after="0"/>
        <w:jc w:val="both"/>
        <w:rPr>
          <w:rFonts w:ascii="Times New Roman" w:hAnsi="Times New Roman" w:cs="Times New Roman"/>
          <w:sz w:val="20"/>
          <w:szCs w:val="20"/>
          <w:lang w:bidi="ar-EG"/>
        </w:rPr>
      </w:pPr>
      <w:r w:rsidRPr="00A643B8">
        <w:rPr>
          <w:rFonts w:ascii="Times New Roman" w:hAnsi="Times New Roman" w:cs="Times New Roman"/>
          <w:sz w:val="20"/>
          <w:szCs w:val="20"/>
          <w:lang w:bidi="ar-EG"/>
        </w:rPr>
        <w:t>Gradient boosting (LightGBM, XGBoost, CatBoost)</w:t>
      </w:r>
    </w:p>
    <w:p w14:paraId="01FDEA06" w14:textId="6DD5A7BD" w:rsidR="00A643B8" w:rsidRDefault="00A643B8" w:rsidP="00A643B8">
      <w:pPr>
        <w:pStyle w:val="ListParagraph"/>
        <w:numPr>
          <w:ilvl w:val="0"/>
          <w:numId w:val="7"/>
        </w:numPr>
        <w:bidi w:val="0"/>
        <w:spacing w:after="0"/>
        <w:jc w:val="both"/>
        <w:rPr>
          <w:rFonts w:ascii="Times New Roman" w:hAnsi="Times New Roman" w:cs="Times New Roman"/>
          <w:sz w:val="20"/>
          <w:szCs w:val="20"/>
          <w:lang w:bidi="ar-EG"/>
        </w:rPr>
      </w:pPr>
      <w:r w:rsidRPr="00A643B8">
        <w:rPr>
          <w:rFonts w:ascii="Times New Roman" w:hAnsi="Times New Roman" w:cs="Times New Roman"/>
          <w:sz w:val="20"/>
          <w:szCs w:val="20"/>
          <w:lang w:bidi="ar-EG"/>
        </w:rPr>
        <w:t>Random forest</w:t>
      </w:r>
    </w:p>
    <w:p w14:paraId="40F16362" w14:textId="4D39D3F8" w:rsidR="00A643B8" w:rsidRDefault="00A643B8" w:rsidP="00A643B8">
      <w:pPr>
        <w:pStyle w:val="ListParagraph"/>
        <w:numPr>
          <w:ilvl w:val="0"/>
          <w:numId w:val="7"/>
        </w:numPr>
        <w:bidi w:val="0"/>
        <w:spacing w:after="0"/>
        <w:jc w:val="both"/>
        <w:rPr>
          <w:rFonts w:ascii="Times New Roman" w:hAnsi="Times New Roman" w:cs="Times New Roman"/>
          <w:sz w:val="20"/>
          <w:szCs w:val="20"/>
          <w:lang w:bidi="ar-EG"/>
        </w:rPr>
      </w:pPr>
      <w:r w:rsidRPr="00A643B8">
        <w:rPr>
          <w:rFonts w:ascii="Times New Roman" w:hAnsi="Times New Roman" w:cs="Times New Roman"/>
          <w:sz w:val="20"/>
          <w:szCs w:val="20"/>
          <w:lang w:bidi="ar-EG"/>
        </w:rPr>
        <w:t>Neural network (PyTorch)</w:t>
      </w:r>
    </w:p>
    <w:p w14:paraId="5FAE089A" w14:textId="4710364C" w:rsidR="00A643B8" w:rsidRDefault="00A643B8" w:rsidP="00A643B8">
      <w:pPr>
        <w:bidi w:val="0"/>
        <w:spacing w:after="0"/>
        <w:ind w:left="720"/>
        <w:jc w:val="both"/>
        <w:rPr>
          <w:rFonts w:ascii="Times New Roman" w:hAnsi="Times New Roman" w:cs="Times New Roman"/>
          <w:sz w:val="20"/>
          <w:szCs w:val="20"/>
          <w:lang w:bidi="ar-EG"/>
        </w:rPr>
      </w:pPr>
      <w:r w:rsidRPr="00A643B8">
        <w:rPr>
          <w:rFonts w:ascii="Times New Roman" w:hAnsi="Times New Roman" w:cs="Times New Roman"/>
          <w:sz w:val="20"/>
          <w:szCs w:val="20"/>
          <w:lang w:bidi="ar-EG"/>
        </w:rPr>
        <w:t xml:space="preserve">A </w:t>
      </w:r>
      <w:r w:rsidRPr="00A643B8">
        <w:rPr>
          <w:rFonts w:ascii="Times New Roman" w:hAnsi="Times New Roman" w:cs="Times New Roman"/>
          <w:b/>
          <w:bCs/>
          <w:sz w:val="20"/>
          <w:szCs w:val="20"/>
          <w:lang w:bidi="ar-EG"/>
        </w:rPr>
        <w:t>stacked ensemble</w:t>
      </w:r>
      <w:r w:rsidRPr="00A643B8">
        <w:rPr>
          <w:rFonts w:ascii="Times New Roman" w:hAnsi="Times New Roman" w:cs="Times New Roman"/>
          <w:sz w:val="20"/>
          <w:szCs w:val="20"/>
          <w:lang w:bidi="ar-EG"/>
        </w:rPr>
        <w:t xml:space="preserve"> is selected as the best model, consisting of 87.5% Random Forest and 12.5% CatBoost.</w:t>
      </w:r>
    </w:p>
    <w:p w14:paraId="4A2994F9" w14:textId="77777777" w:rsidR="00A643B8" w:rsidRDefault="00A643B8" w:rsidP="00A643B8">
      <w:pPr>
        <w:bidi w:val="0"/>
        <w:spacing w:after="0"/>
        <w:ind w:left="720"/>
        <w:jc w:val="both"/>
        <w:rPr>
          <w:rFonts w:ascii="Times New Roman" w:hAnsi="Times New Roman" w:cs="Times New Roman"/>
          <w:sz w:val="20"/>
          <w:szCs w:val="20"/>
          <w:lang w:bidi="ar-EG"/>
        </w:rPr>
      </w:pPr>
    </w:p>
    <w:p w14:paraId="484881D7" w14:textId="7E6F982C" w:rsidR="00A643B8" w:rsidRPr="00682855" w:rsidRDefault="00A643B8" w:rsidP="00A643B8">
      <w:pPr>
        <w:pStyle w:val="ListParagraph"/>
        <w:numPr>
          <w:ilvl w:val="0"/>
          <w:numId w:val="4"/>
        </w:numPr>
        <w:bidi w:val="0"/>
        <w:spacing w:after="0"/>
        <w:jc w:val="both"/>
        <w:rPr>
          <w:rFonts w:ascii="Times New Roman" w:hAnsi="Times New Roman" w:cs="Times New Roman"/>
          <w:b/>
          <w:bCs/>
          <w:lang w:bidi="ar-EG"/>
        </w:rPr>
      </w:pPr>
      <w:r w:rsidRPr="00682855">
        <w:rPr>
          <w:rFonts w:ascii="Times New Roman" w:hAnsi="Times New Roman" w:cs="Times New Roman"/>
          <w:b/>
          <w:bCs/>
          <w:lang w:bidi="ar-EG"/>
        </w:rPr>
        <w:t>Leak Prevention</w:t>
      </w:r>
    </w:p>
    <w:p w14:paraId="5C9C3135" w14:textId="77777777" w:rsidR="00A643B8" w:rsidRDefault="00A643B8" w:rsidP="00A643B8">
      <w:pPr>
        <w:bidi w:val="0"/>
        <w:spacing w:after="0"/>
        <w:ind w:left="720"/>
        <w:jc w:val="both"/>
        <w:rPr>
          <w:rFonts w:ascii="Times New Roman" w:hAnsi="Times New Roman" w:cs="Times New Roman"/>
          <w:sz w:val="20"/>
          <w:szCs w:val="20"/>
          <w:lang w:bidi="ar-EG"/>
        </w:rPr>
      </w:pPr>
    </w:p>
    <w:p w14:paraId="0899C04F" w14:textId="76C8D7CE" w:rsidR="00A643B8" w:rsidRDefault="00A643B8" w:rsidP="00A643B8">
      <w:pPr>
        <w:bidi w:val="0"/>
        <w:spacing w:after="0"/>
        <w:ind w:left="720"/>
        <w:jc w:val="both"/>
        <w:rPr>
          <w:rFonts w:ascii="Times New Roman" w:hAnsi="Times New Roman" w:cs="Times New Roman"/>
          <w:sz w:val="20"/>
          <w:szCs w:val="20"/>
          <w:lang w:bidi="ar-EG"/>
        </w:rPr>
      </w:pPr>
      <w:r w:rsidRPr="00A643B8">
        <w:rPr>
          <w:rFonts w:ascii="Times New Roman" w:hAnsi="Times New Roman" w:cs="Times New Roman"/>
          <w:sz w:val="20"/>
          <w:szCs w:val="20"/>
          <w:lang w:bidi="ar-EG"/>
        </w:rPr>
        <w:t>Future knowledge is explicitly removed by:</w:t>
      </w:r>
    </w:p>
    <w:p w14:paraId="7906D5CC" w14:textId="3D18D379" w:rsidR="00A643B8" w:rsidRDefault="00A643B8" w:rsidP="00A643B8">
      <w:pPr>
        <w:pStyle w:val="ListParagraph"/>
        <w:numPr>
          <w:ilvl w:val="0"/>
          <w:numId w:val="8"/>
        </w:numPr>
        <w:bidi w:val="0"/>
        <w:spacing w:after="0"/>
        <w:jc w:val="both"/>
        <w:rPr>
          <w:rFonts w:ascii="Times New Roman" w:hAnsi="Times New Roman" w:cs="Times New Roman"/>
          <w:sz w:val="20"/>
          <w:szCs w:val="20"/>
          <w:lang w:bidi="ar-EG"/>
        </w:rPr>
      </w:pPr>
      <w:r w:rsidRPr="00A643B8">
        <w:rPr>
          <w:rFonts w:ascii="Times New Roman" w:hAnsi="Times New Roman" w:cs="Times New Roman"/>
          <w:sz w:val="20"/>
          <w:szCs w:val="20"/>
          <w:lang w:bidi="ar-EG"/>
        </w:rPr>
        <w:t>Dropping forward target labels (1-day, 7-day returns)</w:t>
      </w:r>
    </w:p>
    <w:p w14:paraId="622562B2" w14:textId="15FF74C2" w:rsidR="00A643B8" w:rsidRDefault="00A643B8" w:rsidP="00A643B8">
      <w:pPr>
        <w:pStyle w:val="ListParagraph"/>
        <w:numPr>
          <w:ilvl w:val="0"/>
          <w:numId w:val="8"/>
        </w:numPr>
        <w:bidi w:val="0"/>
        <w:spacing w:after="0"/>
        <w:jc w:val="both"/>
        <w:rPr>
          <w:rFonts w:ascii="Times New Roman" w:hAnsi="Times New Roman" w:cs="Times New Roman"/>
          <w:sz w:val="20"/>
          <w:szCs w:val="20"/>
          <w:lang w:bidi="ar-EG"/>
        </w:rPr>
      </w:pPr>
      <w:r w:rsidRPr="00A643B8">
        <w:rPr>
          <w:rFonts w:ascii="Times New Roman" w:hAnsi="Times New Roman" w:cs="Times New Roman"/>
          <w:sz w:val="20"/>
          <w:szCs w:val="20"/>
          <w:lang w:bidi="ar-EG"/>
        </w:rPr>
        <w:t xml:space="preserve">Excluding the </w:t>
      </w:r>
      <w:r w:rsidRPr="00A643B8">
        <w:rPr>
          <w:rFonts w:ascii="Consolas" w:hAnsi="Consolas" w:cs="Times New Roman"/>
          <w:sz w:val="20"/>
          <w:szCs w:val="20"/>
          <w:lang w:bidi="ar-EG"/>
        </w:rPr>
        <w:t>date</w:t>
      </w:r>
      <w:r w:rsidRPr="00A643B8">
        <w:rPr>
          <w:rFonts w:ascii="Times New Roman" w:hAnsi="Times New Roman" w:cs="Times New Roman"/>
          <w:sz w:val="20"/>
          <w:szCs w:val="20"/>
          <w:lang w:bidi="ar-EG"/>
        </w:rPr>
        <w:t xml:space="preserve"> column</w:t>
      </w:r>
    </w:p>
    <w:p w14:paraId="508B3A8D" w14:textId="619911FB" w:rsidR="00A643B8" w:rsidRPr="00A643B8" w:rsidRDefault="00A643B8" w:rsidP="00A643B8">
      <w:pPr>
        <w:pStyle w:val="ListParagraph"/>
        <w:numPr>
          <w:ilvl w:val="0"/>
          <w:numId w:val="8"/>
        </w:numPr>
        <w:bidi w:val="0"/>
        <w:spacing w:after="0"/>
        <w:jc w:val="both"/>
        <w:rPr>
          <w:rFonts w:ascii="Times New Roman" w:hAnsi="Times New Roman" w:cs="Times New Roman"/>
          <w:sz w:val="20"/>
          <w:szCs w:val="20"/>
          <w:lang w:bidi="ar-EG"/>
        </w:rPr>
      </w:pPr>
      <w:r w:rsidRPr="00A643B8">
        <w:rPr>
          <w:rFonts w:ascii="Times New Roman" w:hAnsi="Times New Roman" w:cs="Times New Roman"/>
          <w:sz w:val="20"/>
          <w:szCs w:val="20"/>
          <w:lang w:bidi="ar-EG"/>
        </w:rPr>
        <w:t>Using only features available at time</w:t>
      </w:r>
      <w:r>
        <w:rPr>
          <w:rFonts w:ascii="Times New Roman" w:hAnsi="Times New Roman" w:cs="Times New Roman"/>
          <w:sz w:val="20"/>
          <w:szCs w:val="20"/>
          <w:lang w:bidi="ar-EG"/>
        </w:rPr>
        <w:t xml:space="preserve"> </w:t>
      </w:r>
      <m:oMath>
        <m:r>
          <m:rPr>
            <m:sty m:val="bi"/>
          </m:rPr>
          <w:rPr>
            <w:rFonts w:ascii="Cambria Math" w:hAnsi="Cambria Math" w:cs="Times New Roman"/>
            <w:sz w:val="20"/>
            <w:szCs w:val="20"/>
            <w:lang w:bidi="ar-EG"/>
          </w:rPr>
          <m:t>t</m:t>
        </m:r>
      </m:oMath>
    </w:p>
    <w:p w14:paraId="50547779" w14:textId="77777777" w:rsidR="00A643B8" w:rsidRDefault="00A643B8" w:rsidP="00A643B8">
      <w:pPr>
        <w:bidi w:val="0"/>
        <w:spacing w:after="0"/>
        <w:jc w:val="both"/>
        <w:rPr>
          <w:rFonts w:ascii="Times New Roman" w:hAnsi="Times New Roman" w:cs="Times New Roman"/>
          <w:sz w:val="20"/>
          <w:szCs w:val="20"/>
          <w:lang w:bidi="ar-EG"/>
        </w:rPr>
      </w:pPr>
    </w:p>
    <w:p w14:paraId="08434953" w14:textId="32635220" w:rsidR="00A643B8" w:rsidRDefault="004E7200" w:rsidP="004E7200">
      <w:pPr>
        <w:pStyle w:val="ListParagraph"/>
        <w:numPr>
          <w:ilvl w:val="0"/>
          <w:numId w:val="2"/>
        </w:numPr>
        <w:bidi w:val="0"/>
        <w:spacing w:after="0"/>
        <w:jc w:val="both"/>
        <w:rPr>
          <w:rFonts w:ascii="Times New Roman" w:hAnsi="Times New Roman" w:cs="Times New Roman"/>
          <w:b/>
          <w:bCs/>
          <w:sz w:val="24"/>
          <w:szCs w:val="24"/>
          <w:lang w:bidi="ar-EG"/>
        </w:rPr>
      </w:pPr>
      <w:r w:rsidRPr="004E7200">
        <w:rPr>
          <w:rFonts w:ascii="Times New Roman" w:hAnsi="Times New Roman" w:cs="Times New Roman"/>
          <w:b/>
          <w:bCs/>
          <w:sz w:val="24"/>
          <w:szCs w:val="24"/>
          <w:lang w:bidi="ar-EG"/>
        </w:rPr>
        <w:t>RESULTS</w:t>
      </w:r>
    </w:p>
    <w:p w14:paraId="1C328BF4" w14:textId="77777777" w:rsidR="004E7200" w:rsidRDefault="004E7200" w:rsidP="004E7200">
      <w:pPr>
        <w:pStyle w:val="ListParagraph"/>
        <w:bidi w:val="0"/>
        <w:spacing w:after="0"/>
        <w:ind w:left="1080"/>
        <w:jc w:val="both"/>
        <w:rPr>
          <w:rFonts w:ascii="Times New Roman" w:hAnsi="Times New Roman" w:cs="Times New Roman"/>
          <w:b/>
          <w:bCs/>
          <w:sz w:val="24"/>
          <w:szCs w:val="24"/>
          <w:lang w:bidi="ar-EG"/>
        </w:rPr>
      </w:pPr>
    </w:p>
    <w:p w14:paraId="78962273" w14:textId="47439F83" w:rsidR="004E7200" w:rsidRPr="00682855" w:rsidRDefault="004E7200" w:rsidP="004E7200">
      <w:pPr>
        <w:pStyle w:val="ListParagraph"/>
        <w:numPr>
          <w:ilvl w:val="0"/>
          <w:numId w:val="9"/>
        </w:numPr>
        <w:bidi w:val="0"/>
        <w:spacing w:after="0"/>
        <w:jc w:val="both"/>
        <w:rPr>
          <w:rFonts w:ascii="Times New Roman" w:hAnsi="Times New Roman" w:cs="Times New Roman"/>
          <w:b/>
          <w:bCs/>
          <w:lang w:bidi="ar-EG"/>
        </w:rPr>
      </w:pPr>
      <w:r w:rsidRPr="00682855">
        <w:rPr>
          <w:rFonts w:ascii="Times New Roman" w:hAnsi="Times New Roman" w:cs="Times New Roman"/>
          <w:b/>
          <w:bCs/>
          <w:lang w:bidi="ar-EG"/>
        </w:rPr>
        <w:t>Regression Metrics</w:t>
      </w:r>
    </w:p>
    <w:p w14:paraId="0EB311AC" w14:textId="77777777" w:rsidR="004E7200" w:rsidRDefault="004E7200" w:rsidP="004E7200">
      <w:pPr>
        <w:pStyle w:val="ListParagraph"/>
        <w:bidi w:val="0"/>
        <w:spacing w:after="0"/>
        <w:ind w:left="1080"/>
        <w:jc w:val="both"/>
        <w:rPr>
          <w:rFonts w:ascii="Times New Roman" w:hAnsi="Times New Roman" w:cs="Times New Roman"/>
          <w:b/>
          <w:bCs/>
          <w:sz w:val="20"/>
          <w:szCs w:val="20"/>
          <w:lang w:bidi="ar-EG"/>
        </w:rPr>
      </w:pPr>
    </w:p>
    <w:p w14:paraId="474B035D" w14:textId="2185D796" w:rsidR="004E7200" w:rsidRDefault="004E7200" w:rsidP="004E7200">
      <w:pPr>
        <w:pStyle w:val="ListParagraph"/>
        <w:bidi w:val="0"/>
        <w:spacing w:after="0"/>
        <w:jc w:val="both"/>
        <w:rPr>
          <w:rFonts w:ascii="Times New Roman" w:hAnsi="Times New Roman" w:cs="Times New Roman"/>
          <w:sz w:val="20"/>
          <w:szCs w:val="20"/>
          <w:lang w:bidi="ar-EG"/>
        </w:rPr>
      </w:pPr>
      <w:r w:rsidRPr="004E7200">
        <w:rPr>
          <w:rFonts w:ascii="Times New Roman" w:hAnsi="Times New Roman" w:cs="Times New Roman"/>
          <w:sz w:val="20"/>
          <w:szCs w:val="20"/>
          <w:lang w:bidi="ar-EG"/>
        </w:rPr>
        <w:t>On the test set:</w:t>
      </w:r>
    </w:p>
    <w:p w14:paraId="3C0D7188" w14:textId="52D6D80F" w:rsidR="004E7200" w:rsidRDefault="004E7200" w:rsidP="004E7200">
      <w:pPr>
        <w:pStyle w:val="ListParagraph"/>
        <w:numPr>
          <w:ilvl w:val="0"/>
          <w:numId w:val="11"/>
        </w:numPr>
        <w:bidi w:val="0"/>
        <w:spacing w:after="0"/>
        <w:jc w:val="both"/>
        <w:rPr>
          <w:rFonts w:ascii="Times New Roman" w:hAnsi="Times New Roman" w:cs="Times New Roman"/>
          <w:sz w:val="20"/>
          <w:szCs w:val="20"/>
          <w:lang w:bidi="ar-EG"/>
        </w:rPr>
      </w:pPr>
      <w:r w:rsidRPr="004E7200">
        <w:rPr>
          <w:rFonts w:ascii="Times New Roman" w:hAnsi="Times New Roman" w:cs="Times New Roman"/>
          <w:b/>
          <w:bCs/>
          <w:sz w:val="20"/>
          <w:szCs w:val="20"/>
          <w:lang w:bidi="ar-EG"/>
        </w:rPr>
        <w:t>RMSE:</w:t>
      </w:r>
      <w:r w:rsidRPr="004E7200">
        <w:rPr>
          <w:rFonts w:ascii="Times New Roman" w:hAnsi="Times New Roman" w:cs="Times New Roman"/>
          <w:sz w:val="20"/>
          <w:szCs w:val="20"/>
          <w:lang w:bidi="ar-EG"/>
        </w:rPr>
        <w:t xml:space="preserve"> 0.0373</w:t>
      </w:r>
    </w:p>
    <w:p w14:paraId="658CDCCF" w14:textId="5E669F41" w:rsidR="004E7200" w:rsidRDefault="004E7200" w:rsidP="004E7200">
      <w:pPr>
        <w:pStyle w:val="ListParagraph"/>
        <w:numPr>
          <w:ilvl w:val="0"/>
          <w:numId w:val="11"/>
        </w:numPr>
        <w:bidi w:val="0"/>
        <w:spacing w:after="0"/>
        <w:jc w:val="both"/>
        <w:rPr>
          <w:rFonts w:ascii="Times New Roman" w:hAnsi="Times New Roman" w:cs="Times New Roman"/>
          <w:sz w:val="20"/>
          <w:szCs w:val="20"/>
          <w:lang w:bidi="ar-EG"/>
        </w:rPr>
      </w:pPr>
      <w:r w:rsidRPr="004E7200">
        <w:rPr>
          <w:rFonts w:ascii="Times New Roman" w:hAnsi="Times New Roman" w:cs="Times New Roman"/>
          <w:b/>
          <w:bCs/>
          <w:sz w:val="20"/>
          <w:szCs w:val="20"/>
          <w:lang w:bidi="ar-EG"/>
        </w:rPr>
        <w:t>MAE:</w:t>
      </w:r>
      <w:r w:rsidRPr="004E7200">
        <w:rPr>
          <w:rFonts w:ascii="Times New Roman" w:hAnsi="Times New Roman" w:cs="Times New Roman"/>
          <w:sz w:val="20"/>
          <w:szCs w:val="20"/>
          <w:lang w:bidi="ar-EG"/>
        </w:rPr>
        <w:t xml:space="preserve"> 0.0283</w:t>
      </w:r>
    </w:p>
    <w:p w14:paraId="53526C0B" w14:textId="199B3D51" w:rsidR="004E7200" w:rsidRDefault="004E7200" w:rsidP="004E7200">
      <w:pPr>
        <w:pStyle w:val="ListParagraph"/>
        <w:numPr>
          <w:ilvl w:val="0"/>
          <w:numId w:val="11"/>
        </w:numPr>
        <w:bidi w:val="0"/>
        <w:spacing w:after="0"/>
        <w:jc w:val="both"/>
        <w:rPr>
          <w:rFonts w:ascii="Times New Roman" w:hAnsi="Times New Roman" w:cs="Times New Roman"/>
          <w:sz w:val="20"/>
          <w:szCs w:val="20"/>
          <w:lang w:bidi="ar-EG"/>
        </w:rPr>
      </w:pPr>
      <w:r w:rsidRPr="004E7200">
        <w:rPr>
          <w:rFonts w:ascii="Times New Roman" w:hAnsi="Times New Roman" w:cs="Times New Roman"/>
          <w:b/>
          <w:bCs/>
          <w:sz w:val="20"/>
          <w:szCs w:val="20"/>
          <w:lang w:bidi="ar-EG"/>
        </w:rPr>
        <w:t>Correlation:</w:t>
      </w:r>
      <w:r w:rsidRPr="004E7200">
        <w:rPr>
          <w:rFonts w:ascii="Times New Roman" w:hAnsi="Times New Roman" w:cs="Times New Roman"/>
          <w:sz w:val="20"/>
          <w:szCs w:val="20"/>
          <w:lang w:bidi="ar-EG"/>
        </w:rPr>
        <w:t xml:space="preserve"> 0.072</w:t>
      </w:r>
    </w:p>
    <w:p w14:paraId="30DD4D9D" w14:textId="4ED8271E" w:rsidR="004E7200" w:rsidRPr="004E7200" w:rsidRDefault="004E7200" w:rsidP="004E7200">
      <w:pPr>
        <w:pStyle w:val="ListParagraph"/>
        <w:numPr>
          <w:ilvl w:val="0"/>
          <w:numId w:val="11"/>
        </w:numPr>
        <w:bidi w:val="0"/>
        <w:spacing w:after="0"/>
        <w:jc w:val="both"/>
        <w:rPr>
          <w:rFonts w:ascii="Times New Roman" w:hAnsi="Times New Roman" w:cs="Times New Roman"/>
          <w:sz w:val="20"/>
          <w:szCs w:val="20"/>
          <w:lang w:bidi="ar-EG"/>
        </w:rPr>
      </w:pPr>
      <w:r w:rsidRPr="004E7200">
        <w:rPr>
          <w:rFonts w:ascii="Times New Roman" w:hAnsi="Times New Roman" w:cs="Times New Roman"/>
          <w:b/>
          <w:bCs/>
          <w:sz w:val="20"/>
          <w:szCs w:val="20"/>
          <w:lang w:bidi="ar-EG"/>
        </w:rPr>
        <w:t>Direction accuracy:</w:t>
      </w:r>
      <w:r w:rsidRPr="004E7200">
        <w:rPr>
          <w:rFonts w:ascii="Times New Roman" w:hAnsi="Times New Roman" w:cs="Times New Roman"/>
          <w:sz w:val="20"/>
          <w:szCs w:val="20"/>
          <w:lang w:bidi="ar-EG"/>
        </w:rPr>
        <w:t xml:space="preserve"> 55.97%</w:t>
      </w:r>
    </w:p>
    <w:p w14:paraId="10AFD302" w14:textId="22202099" w:rsidR="004E7200" w:rsidRDefault="004E7200" w:rsidP="004E7200">
      <w:pPr>
        <w:bidi w:val="0"/>
        <w:spacing w:after="0"/>
        <w:ind w:left="720"/>
        <w:jc w:val="both"/>
        <w:rPr>
          <w:rFonts w:ascii="Times New Roman" w:eastAsiaTheme="minorEastAsia" w:hAnsi="Times New Roman" w:cs="Times New Roman"/>
          <w:sz w:val="20"/>
          <w:szCs w:val="20"/>
          <w:lang w:bidi="ar-EG"/>
        </w:rPr>
      </w:pPr>
      <w:r w:rsidRPr="004E7200">
        <w:rPr>
          <w:rFonts w:ascii="Times New Roman" w:hAnsi="Times New Roman" w:cs="Times New Roman"/>
          <w:sz w:val="20"/>
          <w:szCs w:val="20"/>
          <w:lang w:bidi="ar-EG"/>
        </w:rPr>
        <w:t>Although</w:t>
      </w:r>
      <w:r>
        <w:rPr>
          <w:rFonts w:ascii="Times New Roman" w:hAnsi="Times New Roman" w:cs="Times New Roman"/>
          <w:sz w:val="20"/>
          <w:szCs w:val="20"/>
          <w:lang w:bidi="ar-EG"/>
        </w:rPr>
        <w:t xml:space="preserve"> </w:t>
      </w:r>
      <m:oMath>
        <m:sSup>
          <m:sSupPr>
            <m:ctrlPr>
              <w:rPr>
                <w:rFonts w:ascii="Cambria Math" w:hAnsi="Cambria Math" w:cs="Times New Roman"/>
                <w:b/>
                <w:bCs/>
                <w:i/>
                <w:sz w:val="20"/>
                <w:szCs w:val="20"/>
                <w:lang w:bidi="ar-EG"/>
              </w:rPr>
            </m:ctrlPr>
          </m:sSupPr>
          <m:e>
            <m:r>
              <m:rPr>
                <m:sty m:val="bi"/>
              </m:rPr>
              <w:rPr>
                <w:rFonts w:ascii="Cambria Math" w:hAnsi="Cambria Math" w:cs="Times New Roman"/>
                <w:sz w:val="20"/>
                <w:szCs w:val="20"/>
                <w:lang w:bidi="ar-EG"/>
              </w:rPr>
              <m:t>R</m:t>
            </m:r>
          </m:e>
          <m:sup>
            <m:r>
              <m:rPr>
                <m:sty m:val="bi"/>
              </m:rPr>
              <w:rPr>
                <w:rFonts w:ascii="Cambria Math" w:hAnsi="Cambria Math" w:cs="Times New Roman"/>
                <w:sz w:val="20"/>
                <w:szCs w:val="20"/>
                <w:lang w:bidi="ar-EG"/>
              </w:rPr>
              <m:t>2</m:t>
            </m:r>
          </m:sup>
        </m:sSup>
      </m:oMath>
      <w:r>
        <w:rPr>
          <w:rFonts w:ascii="Times New Roman" w:eastAsiaTheme="minorEastAsia" w:hAnsi="Times New Roman" w:cs="Times New Roman"/>
          <w:b/>
          <w:bCs/>
          <w:sz w:val="20"/>
          <w:szCs w:val="20"/>
          <w:lang w:bidi="ar-EG"/>
        </w:rPr>
        <w:t xml:space="preserve"> </w:t>
      </w:r>
      <w:r w:rsidRPr="004E7200">
        <w:rPr>
          <w:rFonts w:ascii="Times New Roman" w:eastAsiaTheme="minorEastAsia" w:hAnsi="Times New Roman" w:cs="Times New Roman"/>
          <w:sz w:val="20"/>
          <w:szCs w:val="20"/>
          <w:lang w:bidi="ar-EG"/>
        </w:rPr>
        <w:t>is negative (common in financial series), direction accuracy exceeds random chance by 5.97%.</w:t>
      </w:r>
    </w:p>
    <w:p w14:paraId="72D22B5D" w14:textId="77777777" w:rsidR="004E7200" w:rsidRDefault="004E7200" w:rsidP="004E7200">
      <w:pPr>
        <w:bidi w:val="0"/>
        <w:spacing w:after="0"/>
        <w:ind w:left="720"/>
        <w:jc w:val="both"/>
        <w:rPr>
          <w:rFonts w:ascii="Times New Roman" w:eastAsiaTheme="minorEastAsia" w:hAnsi="Times New Roman" w:cs="Times New Roman"/>
          <w:sz w:val="20"/>
          <w:szCs w:val="20"/>
          <w:lang w:bidi="ar-EG"/>
        </w:rPr>
      </w:pPr>
    </w:p>
    <w:p w14:paraId="59FBC8DD" w14:textId="13499714" w:rsidR="004E7200" w:rsidRPr="00682855" w:rsidRDefault="004E7200" w:rsidP="004E7200">
      <w:pPr>
        <w:pStyle w:val="ListParagraph"/>
        <w:numPr>
          <w:ilvl w:val="0"/>
          <w:numId w:val="9"/>
        </w:numPr>
        <w:bidi w:val="0"/>
        <w:spacing w:after="0"/>
        <w:jc w:val="both"/>
        <w:rPr>
          <w:rFonts w:ascii="Times New Roman" w:hAnsi="Times New Roman" w:cs="Times New Roman"/>
          <w:b/>
          <w:bCs/>
          <w:lang w:bidi="ar-EG"/>
        </w:rPr>
      </w:pPr>
      <w:r w:rsidRPr="00682855">
        <w:rPr>
          <w:rFonts w:ascii="Times New Roman" w:hAnsi="Times New Roman" w:cs="Times New Roman"/>
          <w:b/>
          <w:bCs/>
          <w:lang w:bidi="ar-EG"/>
        </w:rPr>
        <w:t>Trading Backtest</w:t>
      </w:r>
    </w:p>
    <w:p w14:paraId="2B5C6793" w14:textId="77777777" w:rsidR="004E7200" w:rsidRDefault="004E7200" w:rsidP="004E7200">
      <w:pPr>
        <w:bidi w:val="0"/>
        <w:spacing w:after="0"/>
        <w:ind w:left="720"/>
        <w:jc w:val="both"/>
        <w:rPr>
          <w:rFonts w:ascii="Times New Roman" w:hAnsi="Times New Roman" w:cs="Times New Roman"/>
          <w:b/>
          <w:bCs/>
          <w:sz w:val="20"/>
          <w:szCs w:val="20"/>
          <w:lang w:bidi="ar-EG"/>
        </w:rPr>
      </w:pPr>
    </w:p>
    <w:p w14:paraId="5B0C946D" w14:textId="31884E85" w:rsidR="004E7200" w:rsidRDefault="004E7200" w:rsidP="004E7200">
      <w:pPr>
        <w:bidi w:val="0"/>
        <w:spacing w:after="0"/>
        <w:ind w:left="720"/>
        <w:jc w:val="both"/>
        <w:rPr>
          <w:rFonts w:ascii="Times New Roman" w:hAnsi="Times New Roman" w:cs="Times New Roman"/>
          <w:sz w:val="20"/>
          <w:szCs w:val="20"/>
          <w:lang w:bidi="ar-EG"/>
        </w:rPr>
      </w:pPr>
      <w:r w:rsidRPr="004E7200">
        <w:rPr>
          <w:rFonts w:ascii="Times New Roman" w:hAnsi="Times New Roman" w:cs="Times New Roman"/>
          <w:sz w:val="20"/>
          <w:szCs w:val="20"/>
          <w:lang w:bidi="ar-EG"/>
        </w:rPr>
        <w:t>Two trading strategies were tested:</w:t>
      </w:r>
    </w:p>
    <w:p w14:paraId="121AD8E8" w14:textId="32C77104" w:rsidR="004E7200" w:rsidRDefault="004E7200" w:rsidP="004E7200">
      <w:pPr>
        <w:pStyle w:val="ListParagraph"/>
        <w:numPr>
          <w:ilvl w:val="0"/>
          <w:numId w:val="12"/>
        </w:numPr>
        <w:bidi w:val="0"/>
        <w:spacing w:after="0"/>
        <w:jc w:val="both"/>
        <w:rPr>
          <w:rFonts w:ascii="Times New Roman" w:hAnsi="Times New Roman" w:cs="Times New Roman"/>
          <w:b/>
          <w:bCs/>
          <w:sz w:val="20"/>
          <w:szCs w:val="20"/>
          <w:lang w:bidi="ar-EG"/>
        </w:rPr>
      </w:pPr>
      <w:r w:rsidRPr="004E7200">
        <w:rPr>
          <w:rFonts w:ascii="Times New Roman" w:hAnsi="Times New Roman" w:cs="Times New Roman"/>
          <w:b/>
          <w:bCs/>
          <w:sz w:val="20"/>
          <w:szCs w:val="20"/>
          <w:lang w:bidi="ar-EG"/>
        </w:rPr>
        <w:t>Simple Long/Short</w:t>
      </w:r>
    </w:p>
    <w:p w14:paraId="610D970E" w14:textId="5E1B9E6B" w:rsidR="004E7200" w:rsidRDefault="004E7200" w:rsidP="004E7200">
      <w:pPr>
        <w:pStyle w:val="ListParagraph"/>
        <w:numPr>
          <w:ilvl w:val="0"/>
          <w:numId w:val="12"/>
        </w:numPr>
        <w:bidi w:val="0"/>
        <w:spacing w:after="0"/>
        <w:jc w:val="both"/>
        <w:rPr>
          <w:rFonts w:ascii="Times New Roman" w:hAnsi="Times New Roman" w:cs="Times New Roman"/>
          <w:b/>
          <w:bCs/>
          <w:sz w:val="20"/>
          <w:szCs w:val="20"/>
          <w:lang w:bidi="ar-EG"/>
        </w:rPr>
      </w:pPr>
      <w:r w:rsidRPr="004E7200">
        <w:rPr>
          <w:rFonts w:ascii="Times New Roman" w:hAnsi="Times New Roman" w:cs="Times New Roman"/>
          <w:b/>
          <w:bCs/>
          <w:sz w:val="20"/>
          <w:szCs w:val="20"/>
          <w:lang w:bidi="ar-EG"/>
        </w:rPr>
        <w:t>Threshold (0.5%)</w:t>
      </w:r>
    </w:p>
    <w:p w14:paraId="5174B8C3" w14:textId="77777777" w:rsidR="004E7200" w:rsidRDefault="004E7200" w:rsidP="004E7200">
      <w:pPr>
        <w:bidi w:val="0"/>
        <w:spacing w:after="0"/>
        <w:jc w:val="center"/>
        <w:rPr>
          <w:rFonts w:ascii="Times New Roman" w:hAnsi="Times New Roman" w:cs="Times New Roman"/>
          <w:b/>
          <w:bCs/>
          <w:sz w:val="18"/>
          <w:szCs w:val="18"/>
          <w:lang w:bidi="ar-EG"/>
        </w:rPr>
      </w:pPr>
    </w:p>
    <w:p w14:paraId="75DCF447" w14:textId="5C4C150B" w:rsidR="0064489D" w:rsidRPr="0064489D" w:rsidRDefault="0064489D" w:rsidP="0064489D">
      <w:pPr>
        <w:pStyle w:val="Caption"/>
        <w:keepNext/>
        <w:bidi w:val="0"/>
        <w:jc w:val="center"/>
        <w:rPr>
          <w:rFonts w:ascii="Times New Roman" w:hAnsi="Times New Roman" w:cs="Times New Roman"/>
          <w:b/>
          <w:bCs/>
          <w:i w:val="0"/>
          <w:iCs w:val="0"/>
          <w:color w:val="0D0D0D" w:themeColor="text1" w:themeTint="F2"/>
        </w:rPr>
      </w:pPr>
      <w:r w:rsidRPr="0064489D">
        <w:rPr>
          <w:rFonts w:ascii="Times New Roman" w:hAnsi="Times New Roman" w:cs="Times New Roman"/>
          <w:b/>
          <w:bCs/>
          <w:i w:val="0"/>
          <w:iCs w:val="0"/>
          <w:color w:val="0D0D0D" w:themeColor="text1" w:themeTint="F2"/>
        </w:rPr>
        <w:t xml:space="preserve">TABLE </w:t>
      </w:r>
      <w:r w:rsidRPr="0064489D">
        <w:rPr>
          <w:rFonts w:ascii="Times New Roman" w:hAnsi="Times New Roman" w:cs="Times New Roman"/>
          <w:b/>
          <w:bCs/>
          <w:i w:val="0"/>
          <w:iCs w:val="0"/>
          <w:color w:val="0D0D0D" w:themeColor="text1" w:themeTint="F2"/>
        </w:rPr>
        <w:fldChar w:fldCharType="begin"/>
      </w:r>
      <w:r w:rsidRPr="0064489D">
        <w:rPr>
          <w:rFonts w:ascii="Times New Roman" w:hAnsi="Times New Roman" w:cs="Times New Roman"/>
          <w:b/>
          <w:bCs/>
          <w:i w:val="0"/>
          <w:iCs w:val="0"/>
          <w:color w:val="0D0D0D" w:themeColor="text1" w:themeTint="F2"/>
        </w:rPr>
        <w:instrText xml:space="preserve"> SEQ TABLE \* ROMAN </w:instrText>
      </w:r>
      <w:r w:rsidRPr="0064489D">
        <w:rPr>
          <w:rFonts w:ascii="Times New Roman" w:hAnsi="Times New Roman" w:cs="Times New Roman"/>
          <w:b/>
          <w:bCs/>
          <w:i w:val="0"/>
          <w:iCs w:val="0"/>
          <w:color w:val="0D0D0D" w:themeColor="text1" w:themeTint="F2"/>
        </w:rPr>
        <w:fldChar w:fldCharType="separate"/>
      </w:r>
      <w:r w:rsidRPr="0064489D">
        <w:rPr>
          <w:rFonts w:ascii="Times New Roman" w:hAnsi="Times New Roman" w:cs="Times New Roman"/>
          <w:b/>
          <w:bCs/>
          <w:i w:val="0"/>
          <w:iCs w:val="0"/>
          <w:noProof/>
          <w:color w:val="0D0D0D" w:themeColor="text1" w:themeTint="F2"/>
        </w:rPr>
        <w:t>II</w:t>
      </w:r>
      <w:r w:rsidRPr="0064489D">
        <w:rPr>
          <w:rFonts w:ascii="Times New Roman" w:hAnsi="Times New Roman" w:cs="Times New Roman"/>
          <w:b/>
          <w:bCs/>
          <w:i w:val="0"/>
          <w:iCs w:val="0"/>
          <w:color w:val="0D0D0D" w:themeColor="text1" w:themeTint="F2"/>
        </w:rPr>
        <w:fldChar w:fldCharType="end"/>
      </w:r>
      <w:r w:rsidRPr="0064489D">
        <w:rPr>
          <w:rFonts w:ascii="Times New Roman" w:hAnsi="Times New Roman" w:cs="Times New Roman"/>
          <w:b/>
          <w:bCs/>
          <w:i w:val="0"/>
          <w:iCs w:val="0"/>
          <w:color w:val="0D0D0D" w:themeColor="text1" w:themeTint="F2"/>
        </w:rPr>
        <w:t xml:space="preserve"> - BACKTEST PERFORMANCE</w:t>
      </w:r>
    </w:p>
    <w:tbl>
      <w:tblPr>
        <w:tblStyle w:val="TableGrid"/>
        <w:tblW w:w="0" w:type="auto"/>
        <w:jc w:val="center"/>
        <w:tblLook w:val="04A0" w:firstRow="1" w:lastRow="0" w:firstColumn="1" w:lastColumn="0" w:noHBand="0" w:noVBand="1"/>
      </w:tblPr>
      <w:tblGrid>
        <w:gridCol w:w="3353"/>
        <w:gridCol w:w="3353"/>
        <w:gridCol w:w="3354"/>
      </w:tblGrid>
      <w:tr w:rsidR="004E7200" w14:paraId="53F20054" w14:textId="77777777" w:rsidTr="001F2C0D">
        <w:trPr>
          <w:trHeight w:val="326"/>
          <w:jc w:val="center"/>
        </w:trPr>
        <w:tc>
          <w:tcPr>
            <w:tcW w:w="3353" w:type="dxa"/>
            <w:vAlign w:val="center"/>
          </w:tcPr>
          <w:p w14:paraId="09778651" w14:textId="214CABFD" w:rsidR="004E7200" w:rsidRPr="007720A7" w:rsidRDefault="004E7200" w:rsidP="007720A7">
            <w:pPr>
              <w:bidi w:val="0"/>
              <w:jc w:val="center"/>
              <w:rPr>
                <w:rFonts w:ascii="Times New Roman" w:hAnsi="Times New Roman" w:cs="Times New Roman"/>
                <w:b/>
                <w:bCs/>
                <w:sz w:val="18"/>
                <w:szCs w:val="18"/>
                <w:lang w:bidi="ar-EG"/>
              </w:rPr>
            </w:pPr>
            <w:r w:rsidRPr="007720A7">
              <w:rPr>
                <w:rFonts w:ascii="Times New Roman" w:hAnsi="Times New Roman" w:cs="Times New Roman"/>
                <w:b/>
                <w:bCs/>
                <w:sz w:val="18"/>
                <w:szCs w:val="18"/>
                <w:lang w:bidi="ar-EG"/>
              </w:rPr>
              <w:t>Metric</w:t>
            </w:r>
          </w:p>
        </w:tc>
        <w:tc>
          <w:tcPr>
            <w:tcW w:w="3353" w:type="dxa"/>
            <w:vAlign w:val="center"/>
          </w:tcPr>
          <w:p w14:paraId="496891DD" w14:textId="51D16C9D" w:rsidR="004E7200" w:rsidRPr="007720A7" w:rsidRDefault="004E7200" w:rsidP="007720A7">
            <w:pPr>
              <w:bidi w:val="0"/>
              <w:jc w:val="center"/>
              <w:rPr>
                <w:rFonts w:ascii="Times New Roman" w:hAnsi="Times New Roman" w:cs="Times New Roman"/>
                <w:b/>
                <w:bCs/>
                <w:sz w:val="18"/>
                <w:szCs w:val="18"/>
                <w:lang w:bidi="ar-EG"/>
              </w:rPr>
            </w:pPr>
            <w:r w:rsidRPr="007720A7">
              <w:rPr>
                <w:rFonts w:ascii="Times New Roman" w:hAnsi="Times New Roman" w:cs="Times New Roman"/>
                <w:b/>
                <w:bCs/>
                <w:sz w:val="18"/>
                <w:szCs w:val="18"/>
                <w:lang w:bidi="ar-EG"/>
              </w:rPr>
              <w:t>Simple L/S</w:t>
            </w:r>
          </w:p>
        </w:tc>
        <w:tc>
          <w:tcPr>
            <w:tcW w:w="3354" w:type="dxa"/>
            <w:vAlign w:val="center"/>
          </w:tcPr>
          <w:p w14:paraId="4BB0AD37" w14:textId="4DA879BB" w:rsidR="004E7200" w:rsidRPr="007720A7" w:rsidRDefault="004E7200" w:rsidP="007720A7">
            <w:pPr>
              <w:bidi w:val="0"/>
              <w:jc w:val="center"/>
              <w:rPr>
                <w:rFonts w:ascii="Times New Roman" w:hAnsi="Times New Roman" w:cs="Times New Roman"/>
                <w:b/>
                <w:bCs/>
                <w:sz w:val="18"/>
                <w:szCs w:val="18"/>
                <w:lang w:bidi="ar-EG"/>
              </w:rPr>
            </w:pPr>
            <w:r w:rsidRPr="007720A7">
              <w:rPr>
                <w:rFonts w:ascii="Times New Roman" w:hAnsi="Times New Roman" w:cs="Times New Roman"/>
                <w:b/>
                <w:bCs/>
                <w:sz w:val="18"/>
                <w:szCs w:val="18"/>
                <w:lang w:bidi="ar-EG"/>
              </w:rPr>
              <w:t>Threshold</w:t>
            </w:r>
          </w:p>
        </w:tc>
      </w:tr>
      <w:tr w:rsidR="004E7200" w14:paraId="100C8D87" w14:textId="77777777" w:rsidTr="001F2C0D">
        <w:trPr>
          <w:trHeight w:val="326"/>
          <w:jc w:val="center"/>
        </w:trPr>
        <w:tc>
          <w:tcPr>
            <w:tcW w:w="3353" w:type="dxa"/>
            <w:vAlign w:val="center"/>
          </w:tcPr>
          <w:p w14:paraId="06037F32" w14:textId="7E78F02D" w:rsidR="004E7200" w:rsidRPr="007720A7" w:rsidRDefault="004E7200" w:rsidP="007720A7">
            <w:pPr>
              <w:bidi w:val="0"/>
              <w:jc w:val="center"/>
              <w:rPr>
                <w:rFonts w:ascii="Times New Roman" w:hAnsi="Times New Roman" w:cs="Times New Roman"/>
                <w:sz w:val="18"/>
                <w:szCs w:val="18"/>
                <w:lang w:bidi="ar-EG"/>
              </w:rPr>
            </w:pPr>
            <w:r w:rsidRPr="007720A7">
              <w:rPr>
                <w:rFonts w:ascii="Times New Roman" w:hAnsi="Times New Roman" w:cs="Times New Roman"/>
                <w:sz w:val="18"/>
                <w:szCs w:val="18"/>
                <w:lang w:bidi="ar-EG"/>
              </w:rPr>
              <w:t>Total Return</w:t>
            </w:r>
          </w:p>
        </w:tc>
        <w:tc>
          <w:tcPr>
            <w:tcW w:w="3353" w:type="dxa"/>
            <w:vAlign w:val="center"/>
          </w:tcPr>
          <w:p w14:paraId="4F334B20" w14:textId="61150B8C" w:rsidR="004E7200" w:rsidRPr="007720A7" w:rsidRDefault="004E7200" w:rsidP="007720A7">
            <w:pPr>
              <w:bidi w:val="0"/>
              <w:jc w:val="center"/>
              <w:rPr>
                <w:rFonts w:ascii="Times New Roman" w:hAnsi="Times New Roman" w:cs="Times New Roman"/>
                <w:b/>
                <w:bCs/>
                <w:sz w:val="18"/>
                <w:szCs w:val="18"/>
                <w:lang w:bidi="ar-EG"/>
              </w:rPr>
            </w:pPr>
            <w:r w:rsidRPr="007720A7">
              <w:rPr>
                <w:rFonts w:ascii="Times New Roman" w:hAnsi="Times New Roman" w:cs="Times New Roman"/>
                <w:b/>
                <w:bCs/>
                <w:sz w:val="18"/>
                <w:szCs w:val="18"/>
                <w:lang w:bidi="ar-EG"/>
              </w:rPr>
              <w:t>+55.14%</w:t>
            </w:r>
          </w:p>
        </w:tc>
        <w:tc>
          <w:tcPr>
            <w:tcW w:w="3354" w:type="dxa"/>
            <w:vAlign w:val="center"/>
          </w:tcPr>
          <w:p w14:paraId="7DD5D9AC" w14:textId="69F43612" w:rsidR="004E7200" w:rsidRPr="007720A7" w:rsidRDefault="004E7200" w:rsidP="007720A7">
            <w:pPr>
              <w:bidi w:val="0"/>
              <w:jc w:val="center"/>
              <w:rPr>
                <w:rFonts w:ascii="Times New Roman" w:hAnsi="Times New Roman" w:cs="Times New Roman"/>
                <w:sz w:val="18"/>
                <w:szCs w:val="18"/>
                <w:lang w:bidi="ar-EG"/>
              </w:rPr>
            </w:pPr>
            <w:r w:rsidRPr="007720A7">
              <w:rPr>
                <w:rFonts w:ascii="Times New Roman" w:hAnsi="Times New Roman" w:cs="Times New Roman"/>
                <w:sz w:val="18"/>
                <w:szCs w:val="18"/>
                <w:lang w:bidi="ar-EG"/>
              </w:rPr>
              <w:t>+31.36%</w:t>
            </w:r>
          </w:p>
        </w:tc>
      </w:tr>
      <w:tr w:rsidR="004E7200" w14:paraId="3D1CD920" w14:textId="77777777" w:rsidTr="001F2C0D">
        <w:trPr>
          <w:trHeight w:val="326"/>
          <w:jc w:val="center"/>
        </w:trPr>
        <w:tc>
          <w:tcPr>
            <w:tcW w:w="3353" w:type="dxa"/>
            <w:vAlign w:val="center"/>
          </w:tcPr>
          <w:p w14:paraId="4C9E3934" w14:textId="245127E1" w:rsidR="004E7200" w:rsidRPr="007720A7" w:rsidRDefault="004E7200" w:rsidP="007720A7">
            <w:pPr>
              <w:bidi w:val="0"/>
              <w:jc w:val="center"/>
              <w:rPr>
                <w:rFonts w:ascii="Times New Roman" w:hAnsi="Times New Roman" w:cs="Times New Roman"/>
                <w:sz w:val="18"/>
                <w:szCs w:val="18"/>
                <w:lang w:bidi="ar-EG"/>
              </w:rPr>
            </w:pPr>
            <w:r w:rsidRPr="007720A7">
              <w:rPr>
                <w:rFonts w:ascii="Times New Roman" w:hAnsi="Times New Roman" w:cs="Times New Roman"/>
                <w:sz w:val="18"/>
                <w:szCs w:val="18"/>
                <w:lang w:bidi="ar-EG"/>
              </w:rPr>
              <w:t>Buy-and-Hold</w:t>
            </w:r>
          </w:p>
        </w:tc>
        <w:tc>
          <w:tcPr>
            <w:tcW w:w="3353" w:type="dxa"/>
            <w:vAlign w:val="center"/>
          </w:tcPr>
          <w:p w14:paraId="6D054C77" w14:textId="41E4DE9C" w:rsidR="004E7200" w:rsidRPr="007720A7" w:rsidRDefault="004E7200" w:rsidP="007720A7">
            <w:pPr>
              <w:bidi w:val="0"/>
              <w:jc w:val="center"/>
              <w:rPr>
                <w:rFonts w:ascii="Times New Roman" w:hAnsi="Times New Roman" w:cs="Times New Roman"/>
                <w:sz w:val="18"/>
                <w:szCs w:val="18"/>
                <w:lang w:bidi="ar-EG"/>
              </w:rPr>
            </w:pPr>
            <w:r w:rsidRPr="007720A7">
              <w:rPr>
                <w:rFonts w:ascii="Times New Roman" w:hAnsi="Times New Roman" w:cs="Times New Roman"/>
                <w:sz w:val="18"/>
                <w:szCs w:val="18"/>
                <w:lang w:bidi="ar-EG"/>
              </w:rPr>
              <w:t>−46.42%</w:t>
            </w:r>
          </w:p>
        </w:tc>
        <w:tc>
          <w:tcPr>
            <w:tcW w:w="3354" w:type="dxa"/>
            <w:vAlign w:val="center"/>
          </w:tcPr>
          <w:p w14:paraId="7F53637E" w14:textId="047C209C" w:rsidR="004E7200" w:rsidRPr="007720A7" w:rsidRDefault="004E7200" w:rsidP="007720A7">
            <w:pPr>
              <w:bidi w:val="0"/>
              <w:jc w:val="center"/>
              <w:rPr>
                <w:rFonts w:ascii="Times New Roman" w:hAnsi="Times New Roman" w:cs="Times New Roman"/>
                <w:sz w:val="18"/>
                <w:szCs w:val="18"/>
                <w:lang w:bidi="ar-EG"/>
              </w:rPr>
            </w:pPr>
            <w:r w:rsidRPr="007720A7">
              <w:rPr>
                <w:rFonts w:ascii="Times New Roman" w:hAnsi="Times New Roman" w:cs="Times New Roman"/>
                <w:sz w:val="18"/>
                <w:szCs w:val="18"/>
                <w:lang w:bidi="ar-EG"/>
              </w:rPr>
              <w:t>−46.42%</w:t>
            </w:r>
          </w:p>
        </w:tc>
      </w:tr>
      <w:tr w:rsidR="004E7200" w14:paraId="3CFC07BE" w14:textId="77777777" w:rsidTr="001F2C0D">
        <w:trPr>
          <w:trHeight w:val="326"/>
          <w:jc w:val="center"/>
        </w:trPr>
        <w:tc>
          <w:tcPr>
            <w:tcW w:w="3353" w:type="dxa"/>
            <w:vAlign w:val="center"/>
          </w:tcPr>
          <w:p w14:paraId="16C28050" w14:textId="38541381" w:rsidR="004E7200" w:rsidRPr="007720A7" w:rsidRDefault="004E7200" w:rsidP="007720A7">
            <w:pPr>
              <w:bidi w:val="0"/>
              <w:jc w:val="center"/>
              <w:rPr>
                <w:rFonts w:ascii="Times New Roman" w:hAnsi="Times New Roman" w:cs="Times New Roman"/>
                <w:sz w:val="18"/>
                <w:szCs w:val="18"/>
                <w:lang w:bidi="ar-EG"/>
              </w:rPr>
            </w:pPr>
            <w:r w:rsidRPr="007720A7">
              <w:rPr>
                <w:rFonts w:ascii="Times New Roman" w:hAnsi="Times New Roman" w:cs="Times New Roman"/>
                <w:sz w:val="18"/>
                <w:szCs w:val="18"/>
                <w:lang w:bidi="ar-EG"/>
              </w:rPr>
              <w:t>Sharpe Ratio</w:t>
            </w:r>
          </w:p>
        </w:tc>
        <w:tc>
          <w:tcPr>
            <w:tcW w:w="3353" w:type="dxa"/>
            <w:vAlign w:val="center"/>
          </w:tcPr>
          <w:p w14:paraId="3EC12ED1" w14:textId="0C53C4AD" w:rsidR="004E7200" w:rsidRPr="007720A7" w:rsidRDefault="004E7200" w:rsidP="007720A7">
            <w:pPr>
              <w:bidi w:val="0"/>
              <w:jc w:val="center"/>
              <w:rPr>
                <w:rFonts w:ascii="Times New Roman" w:hAnsi="Times New Roman" w:cs="Times New Roman"/>
                <w:b/>
                <w:bCs/>
                <w:sz w:val="18"/>
                <w:szCs w:val="18"/>
                <w:lang w:bidi="ar-EG"/>
              </w:rPr>
            </w:pPr>
            <w:r w:rsidRPr="007720A7">
              <w:rPr>
                <w:rFonts w:ascii="Times New Roman" w:hAnsi="Times New Roman" w:cs="Times New Roman"/>
                <w:b/>
                <w:bCs/>
                <w:sz w:val="18"/>
                <w:szCs w:val="18"/>
                <w:lang w:bidi="ar-EG"/>
              </w:rPr>
              <w:t>1.55</w:t>
            </w:r>
          </w:p>
        </w:tc>
        <w:tc>
          <w:tcPr>
            <w:tcW w:w="3354" w:type="dxa"/>
            <w:vAlign w:val="center"/>
          </w:tcPr>
          <w:p w14:paraId="142DD2C8" w14:textId="5348716F" w:rsidR="004E7200" w:rsidRPr="007720A7" w:rsidRDefault="004E7200" w:rsidP="007720A7">
            <w:pPr>
              <w:bidi w:val="0"/>
              <w:jc w:val="center"/>
              <w:rPr>
                <w:rFonts w:ascii="Times New Roman" w:hAnsi="Times New Roman" w:cs="Times New Roman"/>
                <w:sz w:val="18"/>
                <w:szCs w:val="18"/>
                <w:lang w:bidi="ar-EG"/>
              </w:rPr>
            </w:pPr>
            <w:r w:rsidRPr="007720A7">
              <w:rPr>
                <w:rFonts w:ascii="Times New Roman" w:hAnsi="Times New Roman" w:cs="Times New Roman"/>
                <w:sz w:val="18"/>
                <w:szCs w:val="18"/>
                <w:lang w:bidi="ar-EG"/>
              </w:rPr>
              <w:t>1.07</w:t>
            </w:r>
          </w:p>
        </w:tc>
      </w:tr>
      <w:tr w:rsidR="004E7200" w14:paraId="64F5A22B" w14:textId="77777777" w:rsidTr="001F2C0D">
        <w:trPr>
          <w:trHeight w:val="326"/>
          <w:jc w:val="center"/>
        </w:trPr>
        <w:tc>
          <w:tcPr>
            <w:tcW w:w="3353" w:type="dxa"/>
            <w:vAlign w:val="center"/>
          </w:tcPr>
          <w:p w14:paraId="2BC1C9A2" w14:textId="0FE5D8F8" w:rsidR="004E7200" w:rsidRPr="007720A7" w:rsidRDefault="004E7200" w:rsidP="007720A7">
            <w:pPr>
              <w:bidi w:val="0"/>
              <w:jc w:val="center"/>
              <w:rPr>
                <w:rFonts w:ascii="Times New Roman" w:hAnsi="Times New Roman" w:cs="Times New Roman"/>
                <w:sz w:val="18"/>
                <w:szCs w:val="18"/>
                <w:lang w:bidi="ar-EG"/>
              </w:rPr>
            </w:pPr>
            <w:r w:rsidRPr="007720A7">
              <w:rPr>
                <w:rFonts w:ascii="Times New Roman" w:hAnsi="Times New Roman" w:cs="Times New Roman"/>
                <w:sz w:val="18"/>
                <w:szCs w:val="18"/>
                <w:lang w:bidi="ar-EG"/>
              </w:rPr>
              <w:t>Max Drawdown</w:t>
            </w:r>
          </w:p>
        </w:tc>
        <w:tc>
          <w:tcPr>
            <w:tcW w:w="3353" w:type="dxa"/>
            <w:vAlign w:val="center"/>
          </w:tcPr>
          <w:p w14:paraId="44611BE0" w14:textId="7029581C" w:rsidR="004E7200" w:rsidRPr="007720A7" w:rsidRDefault="004E7200" w:rsidP="007720A7">
            <w:pPr>
              <w:bidi w:val="0"/>
              <w:jc w:val="center"/>
              <w:rPr>
                <w:rFonts w:ascii="Times New Roman" w:hAnsi="Times New Roman" w:cs="Times New Roman"/>
                <w:sz w:val="18"/>
                <w:szCs w:val="18"/>
                <w:lang w:bidi="ar-EG"/>
              </w:rPr>
            </w:pPr>
            <w:r w:rsidRPr="007720A7">
              <w:rPr>
                <w:rFonts w:ascii="Times New Roman" w:hAnsi="Times New Roman" w:cs="Times New Roman"/>
                <w:sz w:val="18"/>
                <w:szCs w:val="18"/>
                <w:lang w:bidi="ar-EG"/>
              </w:rPr>
              <w:t>41.29%</w:t>
            </w:r>
          </w:p>
        </w:tc>
        <w:tc>
          <w:tcPr>
            <w:tcW w:w="3354" w:type="dxa"/>
            <w:vAlign w:val="center"/>
          </w:tcPr>
          <w:p w14:paraId="5C7739EA" w14:textId="6562F983" w:rsidR="004E7200" w:rsidRPr="007720A7" w:rsidRDefault="004E7200" w:rsidP="007720A7">
            <w:pPr>
              <w:bidi w:val="0"/>
              <w:jc w:val="center"/>
              <w:rPr>
                <w:rFonts w:ascii="Times New Roman" w:hAnsi="Times New Roman" w:cs="Times New Roman"/>
                <w:sz w:val="18"/>
                <w:szCs w:val="18"/>
                <w:lang w:bidi="ar-EG"/>
              </w:rPr>
            </w:pPr>
            <w:r w:rsidRPr="007720A7">
              <w:rPr>
                <w:rFonts w:ascii="Times New Roman" w:hAnsi="Times New Roman" w:cs="Times New Roman"/>
                <w:sz w:val="18"/>
                <w:szCs w:val="18"/>
                <w:lang w:bidi="ar-EG"/>
              </w:rPr>
              <w:t>46.48%</w:t>
            </w:r>
          </w:p>
        </w:tc>
      </w:tr>
      <w:tr w:rsidR="004E7200" w14:paraId="6D46324B" w14:textId="77777777" w:rsidTr="001F2C0D">
        <w:trPr>
          <w:trHeight w:val="326"/>
          <w:jc w:val="center"/>
        </w:trPr>
        <w:tc>
          <w:tcPr>
            <w:tcW w:w="3353" w:type="dxa"/>
            <w:vAlign w:val="center"/>
          </w:tcPr>
          <w:p w14:paraId="3E5B357F" w14:textId="5D756515" w:rsidR="004E7200" w:rsidRPr="007720A7" w:rsidRDefault="004E7200" w:rsidP="007720A7">
            <w:pPr>
              <w:bidi w:val="0"/>
              <w:jc w:val="center"/>
              <w:rPr>
                <w:rFonts w:ascii="Times New Roman" w:hAnsi="Times New Roman" w:cs="Times New Roman"/>
                <w:sz w:val="18"/>
                <w:szCs w:val="18"/>
                <w:lang w:bidi="ar-EG"/>
              </w:rPr>
            </w:pPr>
            <w:r w:rsidRPr="007720A7">
              <w:rPr>
                <w:rFonts w:ascii="Times New Roman" w:hAnsi="Times New Roman" w:cs="Times New Roman"/>
                <w:sz w:val="18"/>
                <w:szCs w:val="18"/>
                <w:lang w:bidi="ar-EG"/>
              </w:rPr>
              <w:t>Win Rate</w:t>
            </w:r>
          </w:p>
        </w:tc>
        <w:tc>
          <w:tcPr>
            <w:tcW w:w="3353" w:type="dxa"/>
            <w:vAlign w:val="center"/>
          </w:tcPr>
          <w:p w14:paraId="4C2015DD" w14:textId="3DE6A707" w:rsidR="004E7200" w:rsidRPr="007720A7" w:rsidRDefault="004E7200" w:rsidP="007720A7">
            <w:pPr>
              <w:bidi w:val="0"/>
              <w:jc w:val="center"/>
              <w:rPr>
                <w:rFonts w:ascii="Times New Roman" w:hAnsi="Times New Roman" w:cs="Times New Roman"/>
                <w:b/>
                <w:bCs/>
                <w:sz w:val="18"/>
                <w:szCs w:val="18"/>
                <w:lang w:bidi="ar-EG"/>
              </w:rPr>
            </w:pPr>
            <w:r w:rsidRPr="007720A7">
              <w:rPr>
                <w:rFonts w:ascii="Times New Roman" w:hAnsi="Times New Roman" w:cs="Times New Roman"/>
                <w:b/>
                <w:bCs/>
                <w:sz w:val="18"/>
                <w:szCs w:val="18"/>
                <w:lang w:bidi="ar-EG"/>
              </w:rPr>
              <w:t>55.35%</w:t>
            </w:r>
          </w:p>
        </w:tc>
        <w:tc>
          <w:tcPr>
            <w:tcW w:w="3354" w:type="dxa"/>
            <w:vAlign w:val="center"/>
          </w:tcPr>
          <w:p w14:paraId="05F39921" w14:textId="0F494E42" w:rsidR="004E7200" w:rsidRPr="007720A7" w:rsidRDefault="004E7200" w:rsidP="007720A7">
            <w:pPr>
              <w:bidi w:val="0"/>
              <w:jc w:val="center"/>
              <w:rPr>
                <w:rFonts w:ascii="Times New Roman" w:hAnsi="Times New Roman" w:cs="Times New Roman"/>
                <w:sz w:val="18"/>
                <w:szCs w:val="18"/>
                <w:lang w:bidi="ar-EG"/>
              </w:rPr>
            </w:pPr>
            <w:r w:rsidRPr="007720A7">
              <w:rPr>
                <w:rFonts w:ascii="Times New Roman" w:hAnsi="Times New Roman" w:cs="Times New Roman"/>
                <w:sz w:val="18"/>
                <w:szCs w:val="18"/>
                <w:lang w:bidi="ar-EG"/>
              </w:rPr>
              <w:t>53.46%</w:t>
            </w:r>
          </w:p>
        </w:tc>
      </w:tr>
    </w:tbl>
    <w:p w14:paraId="0A37B3BB" w14:textId="682B7BC9" w:rsidR="004E7200" w:rsidRPr="007720A7" w:rsidRDefault="007720A7" w:rsidP="007720A7">
      <w:pPr>
        <w:bidi w:val="0"/>
        <w:spacing w:after="0"/>
        <w:jc w:val="both"/>
        <w:rPr>
          <w:rFonts w:ascii="Times New Roman" w:hAnsi="Times New Roman" w:cs="Times New Roman"/>
          <w:sz w:val="20"/>
          <w:szCs w:val="20"/>
          <w:lang w:bidi="ar-EG"/>
        </w:rPr>
      </w:pPr>
      <w:r>
        <w:rPr>
          <w:rFonts w:ascii="Times New Roman" w:hAnsi="Times New Roman" w:cs="Times New Roman"/>
          <w:b/>
          <w:bCs/>
          <w:sz w:val="20"/>
          <w:szCs w:val="20"/>
          <w:lang w:bidi="ar-EG"/>
        </w:rPr>
        <w:lastRenderedPageBreak/>
        <w:tab/>
      </w:r>
    </w:p>
    <w:p w14:paraId="6FDBD417" w14:textId="2EC51202" w:rsidR="007720A7" w:rsidRDefault="007720A7" w:rsidP="007720A7">
      <w:pPr>
        <w:bidi w:val="0"/>
        <w:spacing w:after="0"/>
        <w:jc w:val="both"/>
        <w:rPr>
          <w:rFonts w:ascii="Times New Roman" w:hAnsi="Times New Roman" w:cs="Times New Roman"/>
          <w:sz w:val="20"/>
          <w:szCs w:val="20"/>
          <w:lang w:bidi="ar-EG"/>
        </w:rPr>
      </w:pPr>
      <w:r w:rsidRPr="007720A7">
        <w:rPr>
          <w:rFonts w:ascii="Times New Roman" w:hAnsi="Times New Roman" w:cs="Times New Roman"/>
          <w:sz w:val="20"/>
          <w:szCs w:val="20"/>
          <w:lang w:bidi="ar-EG"/>
        </w:rPr>
        <w:tab/>
        <w:t>The model transforms a negative period (−46%) into a profitable strategy (+55%).</w:t>
      </w:r>
    </w:p>
    <w:p w14:paraId="7E29BCA6" w14:textId="77777777" w:rsidR="007720A7" w:rsidRDefault="007720A7" w:rsidP="007720A7">
      <w:pPr>
        <w:bidi w:val="0"/>
        <w:spacing w:after="0"/>
        <w:jc w:val="both"/>
        <w:rPr>
          <w:rFonts w:ascii="Times New Roman" w:hAnsi="Times New Roman" w:cs="Times New Roman"/>
          <w:sz w:val="20"/>
          <w:szCs w:val="20"/>
          <w:lang w:bidi="ar-EG"/>
        </w:rPr>
      </w:pPr>
    </w:p>
    <w:p w14:paraId="3B5C4922" w14:textId="6D6B9C10" w:rsidR="007720A7" w:rsidRPr="007720A7" w:rsidRDefault="007720A7" w:rsidP="007720A7">
      <w:pPr>
        <w:pStyle w:val="ListParagraph"/>
        <w:numPr>
          <w:ilvl w:val="0"/>
          <w:numId w:val="2"/>
        </w:numPr>
        <w:bidi w:val="0"/>
        <w:spacing w:after="0"/>
        <w:jc w:val="both"/>
        <w:rPr>
          <w:rFonts w:ascii="Times New Roman" w:hAnsi="Times New Roman" w:cs="Times New Roman"/>
          <w:b/>
          <w:bCs/>
          <w:sz w:val="24"/>
          <w:szCs w:val="24"/>
          <w:lang w:bidi="ar-EG"/>
        </w:rPr>
      </w:pPr>
      <w:r w:rsidRPr="007720A7">
        <w:rPr>
          <w:rFonts w:ascii="Times New Roman" w:hAnsi="Times New Roman" w:cs="Times New Roman"/>
          <w:b/>
          <w:bCs/>
          <w:sz w:val="24"/>
          <w:szCs w:val="24"/>
          <w:lang w:bidi="ar-EG"/>
        </w:rPr>
        <w:t>VISUALIZATION RESULTS</w:t>
      </w:r>
    </w:p>
    <w:p w14:paraId="6CB29647" w14:textId="77777777" w:rsidR="007720A7" w:rsidRDefault="007720A7" w:rsidP="007720A7">
      <w:pPr>
        <w:bidi w:val="0"/>
        <w:spacing w:after="0"/>
        <w:ind w:left="720"/>
        <w:jc w:val="center"/>
        <w:rPr>
          <w:rFonts w:ascii="Times New Roman" w:hAnsi="Times New Roman" w:cs="Times New Roman"/>
          <w:sz w:val="18"/>
          <w:szCs w:val="18"/>
          <w:lang w:bidi="ar-EG"/>
        </w:rPr>
      </w:pPr>
    </w:p>
    <w:p w14:paraId="0EE28E7F" w14:textId="77777777" w:rsidR="007B1788" w:rsidRDefault="007720A7" w:rsidP="007B1788">
      <w:pPr>
        <w:keepNext/>
        <w:bidi w:val="0"/>
        <w:spacing w:after="0"/>
        <w:jc w:val="center"/>
      </w:pPr>
      <w:r>
        <w:rPr>
          <w:rFonts w:ascii="Times New Roman" w:hAnsi="Times New Roman" w:cs="Times New Roman"/>
          <w:noProof/>
          <w:sz w:val="18"/>
          <w:szCs w:val="18"/>
          <w:lang w:bidi="ar-EG"/>
        </w:rPr>
        <w:drawing>
          <wp:inline distT="0" distB="0" distL="0" distR="0" wp14:anchorId="2250FA4E" wp14:editId="4AB91C56">
            <wp:extent cx="7200000" cy="3051844"/>
            <wp:effectExtent l="0" t="0" r="1270" b="0"/>
            <wp:docPr id="1567006475" name="Picture 1"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06475" name="Picture 1" descr="A graph showing a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7200000" cy="3051844"/>
                    </a:xfrm>
                    <a:prstGeom prst="rect">
                      <a:avLst/>
                    </a:prstGeom>
                  </pic:spPr>
                </pic:pic>
              </a:graphicData>
            </a:graphic>
          </wp:inline>
        </w:drawing>
      </w:r>
    </w:p>
    <w:p w14:paraId="050FB434" w14:textId="16D3A6BE" w:rsidR="007B1788" w:rsidRPr="007B1788" w:rsidRDefault="007B1788" w:rsidP="007B1788">
      <w:pPr>
        <w:pStyle w:val="Caption"/>
        <w:bidi w:val="0"/>
        <w:spacing w:after="0"/>
        <w:jc w:val="center"/>
        <w:rPr>
          <w:rFonts w:ascii="Times New Roman" w:hAnsi="Times New Roman" w:cs="Times New Roman"/>
          <w:b/>
          <w:bCs/>
          <w:i w:val="0"/>
          <w:iCs w:val="0"/>
          <w:color w:val="0D0D0D" w:themeColor="text1" w:themeTint="F2"/>
        </w:rPr>
      </w:pPr>
      <w:r w:rsidRPr="007B1788">
        <w:rPr>
          <w:rFonts w:ascii="Times New Roman" w:hAnsi="Times New Roman" w:cs="Times New Roman"/>
          <w:b/>
          <w:bCs/>
          <w:i w:val="0"/>
          <w:iCs w:val="0"/>
          <w:color w:val="0D0D0D" w:themeColor="text1" w:themeTint="F2"/>
        </w:rPr>
        <w:t xml:space="preserve">Figure </w:t>
      </w:r>
      <w:r w:rsidRPr="007B1788">
        <w:rPr>
          <w:rFonts w:ascii="Times New Roman" w:hAnsi="Times New Roman" w:cs="Times New Roman"/>
          <w:b/>
          <w:bCs/>
          <w:i w:val="0"/>
          <w:iCs w:val="0"/>
          <w:color w:val="0D0D0D" w:themeColor="text1" w:themeTint="F2"/>
        </w:rPr>
        <w:fldChar w:fldCharType="begin"/>
      </w:r>
      <w:r w:rsidRPr="007B1788">
        <w:rPr>
          <w:rFonts w:ascii="Times New Roman" w:hAnsi="Times New Roman" w:cs="Times New Roman"/>
          <w:b/>
          <w:bCs/>
          <w:i w:val="0"/>
          <w:iCs w:val="0"/>
          <w:color w:val="0D0D0D" w:themeColor="text1" w:themeTint="F2"/>
        </w:rPr>
        <w:instrText xml:space="preserve"> SEQ Figure \* ARABIC </w:instrText>
      </w:r>
      <w:r w:rsidRPr="007B1788">
        <w:rPr>
          <w:rFonts w:ascii="Times New Roman" w:hAnsi="Times New Roman" w:cs="Times New Roman"/>
          <w:b/>
          <w:bCs/>
          <w:i w:val="0"/>
          <w:iCs w:val="0"/>
          <w:color w:val="0D0D0D" w:themeColor="text1" w:themeTint="F2"/>
        </w:rPr>
        <w:fldChar w:fldCharType="separate"/>
      </w:r>
      <w:r w:rsidR="00682855">
        <w:rPr>
          <w:rFonts w:ascii="Times New Roman" w:hAnsi="Times New Roman" w:cs="Times New Roman"/>
          <w:b/>
          <w:bCs/>
          <w:i w:val="0"/>
          <w:iCs w:val="0"/>
          <w:noProof/>
          <w:color w:val="0D0D0D" w:themeColor="text1" w:themeTint="F2"/>
        </w:rPr>
        <w:t>1</w:t>
      </w:r>
      <w:r w:rsidRPr="007B1788">
        <w:rPr>
          <w:rFonts w:ascii="Times New Roman" w:hAnsi="Times New Roman" w:cs="Times New Roman"/>
          <w:b/>
          <w:bCs/>
          <w:i w:val="0"/>
          <w:iCs w:val="0"/>
          <w:color w:val="0D0D0D" w:themeColor="text1" w:themeTint="F2"/>
        </w:rPr>
        <w:fldChar w:fldCharType="end"/>
      </w:r>
      <w:r w:rsidRPr="007B1788">
        <w:rPr>
          <w:rFonts w:ascii="Times New Roman" w:hAnsi="Times New Roman" w:cs="Times New Roman"/>
          <w:b/>
          <w:bCs/>
          <w:i w:val="0"/>
          <w:iCs w:val="0"/>
          <w:color w:val="0D0D0D" w:themeColor="text1" w:themeTint="F2"/>
        </w:rPr>
        <w:t>. Predictions vs actual log returns.</w:t>
      </w:r>
    </w:p>
    <w:p w14:paraId="2DF7FE56" w14:textId="77777777" w:rsidR="007B1788" w:rsidRPr="007B1788" w:rsidRDefault="007B1788" w:rsidP="007B1788">
      <w:pPr>
        <w:bidi w:val="0"/>
        <w:jc w:val="center"/>
      </w:pPr>
    </w:p>
    <w:p w14:paraId="39CC0F35" w14:textId="77777777" w:rsidR="007B1788" w:rsidRDefault="001F2C0D" w:rsidP="007B1788">
      <w:pPr>
        <w:keepNext/>
        <w:bidi w:val="0"/>
        <w:spacing w:after="0"/>
        <w:jc w:val="center"/>
      </w:pPr>
      <w:r>
        <w:rPr>
          <w:rFonts w:ascii="Times New Roman" w:hAnsi="Times New Roman" w:cs="Times New Roman"/>
          <w:b/>
          <w:bCs/>
          <w:noProof/>
          <w:sz w:val="18"/>
          <w:szCs w:val="18"/>
          <w:lang w:bidi="ar-EG"/>
        </w:rPr>
        <w:drawing>
          <wp:inline distT="0" distB="0" distL="0" distR="0" wp14:anchorId="152A9BC5" wp14:editId="10168355">
            <wp:extent cx="7200000" cy="3052452"/>
            <wp:effectExtent l="0" t="0" r="1270" b="0"/>
            <wp:docPr id="1195681657" name="Picture 2" descr="A graph showing a line of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81657" name="Picture 2" descr="A graph showing a line of blue and orange lin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7200000" cy="3052452"/>
                    </a:xfrm>
                    <a:prstGeom prst="rect">
                      <a:avLst/>
                    </a:prstGeom>
                  </pic:spPr>
                </pic:pic>
              </a:graphicData>
            </a:graphic>
          </wp:inline>
        </w:drawing>
      </w:r>
    </w:p>
    <w:p w14:paraId="3ACE32EB" w14:textId="7FF29332" w:rsidR="007720A7" w:rsidRPr="007B1788" w:rsidRDefault="007B1788" w:rsidP="007B1788">
      <w:pPr>
        <w:pStyle w:val="Caption"/>
        <w:bidi w:val="0"/>
        <w:jc w:val="center"/>
        <w:rPr>
          <w:rFonts w:ascii="Times New Roman" w:hAnsi="Times New Roman" w:cs="Times New Roman"/>
          <w:b/>
          <w:bCs/>
          <w:i w:val="0"/>
          <w:iCs w:val="0"/>
          <w:color w:val="0D0D0D" w:themeColor="text1" w:themeTint="F2"/>
          <w:lang w:bidi="ar-EG"/>
        </w:rPr>
      </w:pPr>
      <w:r w:rsidRPr="007B1788">
        <w:rPr>
          <w:rFonts w:ascii="Times New Roman" w:hAnsi="Times New Roman" w:cs="Times New Roman"/>
          <w:b/>
          <w:bCs/>
          <w:i w:val="0"/>
          <w:iCs w:val="0"/>
          <w:color w:val="0D0D0D" w:themeColor="text1" w:themeTint="F2"/>
        </w:rPr>
        <w:t xml:space="preserve">Figure </w:t>
      </w:r>
      <w:r w:rsidRPr="007B1788">
        <w:rPr>
          <w:rFonts w:ascii="Times New Roman" w:hAnsi="Times New Roman" w:cs="Times New Roman"/>
          <w:b/>
          <w:bCs/>
          <w:i w:val="0"/>
          <w:iCs w:val="0"/>
          <w:color w:val="0D0D0D" w:themeColor="text1" w:themeTint="F2"/>
        </w:rPr>
        <w:fldChar w:fldCharType="begin"/>
      </w:r>
      <w:r w:rsidRPr="007B1788">
        <w:rPr>
          <w:rFonts w:ascii="Times New Roman" w:hAnsi="Times New Roman" w:cs="Times New Roman"/>
          <w:b/>
          <w:bCs/>
          <w:i w:val="0"/>
          <w:iCs w:val="0"/>
          <w:color w:val="0D0D0D" w:themeColor="text1" w:themeTint="F2"/>
        </w:rPr>
        <w:instrText xml:space="preserve"> SEQ Figure \* ARABIC </w:instrText>
      </w:r>
      <w:r w:rsidRPr="007B1788">
        <w:rPr>
          <w:rFonts w:ascii="Times New Roman" w:hAnsi="Times New Roman" w:cs="Times New Roman"/>
          <w:b/>
          <w:bCs/>
          <w:i w:val="0"/>
          <w:iCs w:val="0"/>
          <w:color w:val="0D0D0D" w:themeColor="text1" w:themeTint="F2"/>
        </w:rPr>
        <w:fldChar w:fldCharType="separate"/>
      </w:r>
      <w:r w:rsidR="00682855">
        <w:rPr>
          <w:rFonts w:ascii="Times New Roman" w:hAnsi="Times New Roman" w:cs="Times New Roman"/>
          <w:b/>
          <w:bCs/>
          <w:i w:val="0"/>
          <w:iCs w:val="0"/>
          <w:noProof/>
          <w:color w:val="0D0D0D" w:themeColor="text1" w:themeTint="F2"/>
        </w:rPr>
        <w:t>2</w:t>
      </w:r>
      <w:r w:rsidRPr="007B1788">
        <w:rPr>
          <w:rFonts w:ascii="Times New Roman" w:hAnsi="Times New Roman" w:cs="Times New Roman"/>
          <w:b/>
          <w:bCs/>
          <w:i w:val="0"/>
          <w:iCs w:val="0"/>
          <w:color w:val="0D0D0D" w:themeColor="text1" w:themeTint="F2"/>
        </w:rPr>
        <w:fldChar w:fldCharType="end"/>
      </w:r>
      <w:r w:rsidRPr="007B1788">
        <w:rPr>
          <w:rFonts w:ascii="Times New Roman" w:hAnsi="Times New Roman" w:cs="Times New Roman"/>
          <w:b/>
          <w:bCs/>
          <w:i w:val="0"/>
          <w:iCs w:val="0"/>
          <w:color w:val="0D0D0D" w:themeColor="text1" w:themeTint="F2"/>
        </w:rPr>
        <w:t>. Cumulative return curves (actual vs predicted).</w:t>
      </w:r>
    </w:p>
    <w:p w14:paraId="42361D9D" w14:textId="36F18CCA" w:rsidR="001F2C0D" w:rsidRDefault="001F2C0D" w:rsidP="007B1788">
      <w:pPr>
        <w:bidi w:val="0"/>
        <w:spacing w:after="0"/>
        <w:rPr>
          <w:rFonts w:ascii="Times New Roman" w:hAnsi="Times New Roman" w:cs="Times New Roman"/>
          <w:b/>
          <w:bCs/>
          <w:sz w:val="18"/>
          <w:szCs w:val="18"/>
          <w:lang w:bidi="ar-EG"/>
        </w:rPr>
      </w:pPr>
    </w:p>
    <w:p w14:paraId="4D365976" w14:textId="77777777" w:rsidR="001F2C0D" w:rsidRDefault="001F2C0D" w:rsidP="001F2C0D">
      <w:pPr>
        <w:bidi w:val="0"/>
        <w:spacing w:after="0"/>
        <w:jc w:val="center"/>
        <w:rPr>
          <w:rFonts w:ascii="Times New Roman" w:hAnsi="Times New Roman" w:cs="Times New Roman"/>
          <w:b/>
          <w:bCs/>
          <w:sz w:val="18"/>
          <w:szCs w:val="18"/>
          <w:lang w:bidi="ar-EG"/>
        </w:rPr>
      </w:pPr>
    </w:p>
    <w:p w14:paraId="43E27B6C" w14:textId="77777777" w:rsidR="007B1788" w:rsidRDefault="001F2C0D" w:rsidP="007B1788">
      <w:pPr>
        <w:keepNext/>
        <w:bidi w:val="0"/>
        <w:spacing w:after="0"/>
        <w:jc w:val="center"/>
      </w:pPr>
      <w:r>
        <w:rPr>
          <w:rFonts w:ascii="Times New Roman" w:hAnsi="Times New Roman" w:cs="Times New Roman"/>
          <w:b/>
          <w:bCs/>
          <w:noProof/>
          <w:sz w:val="18"/>
          <w:szCs w:val="18"/>
          <w:lang w:bidi="ar-EG"/>
        </w:rPr>
        <w:lastRenderedPageBreak/>
        <w:drawing>
          <wp:inline distT="0" distB="0" distL="0" distR="0" wp14:anchorId="431C985F" wp14:editId="7FD456E5">
            <wp:extent cx="4680000" cy="4680000"/>
            <wp:effectExtent l="0" t="0" r="6350" b="6350"/>
            <wp:docPr id="586069707" name="Picture 3"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69707" name="Picture 3" descr="A graph with a red li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80000" cy="4680000"/>
                    </a:xfrm>
                    <a:prstGeom prst="rect">
                      <a:avLst/>
                    </a:prstGeom>
                  </pic:spPr>
                </pic:pic>
              </a:graphicData>
            </a:graphic>
          </wp:inline>
        </w:drawing>
      </w:r>
    </w:p>
    <w:p w14:paraId="23FE385C" w14:textId="7FEC5C6A" w:rsidR="001F2C0D" w:rsidRPr="007B1788" w:rsidRDefault="007B1788" w:rsidP="007B1788">
      <w:pPr>
        <w:pStyle w:val="Caption"/>
        <w:bidi w:val="0"/>
        <w:jc w:val="center"/>
        <w:rPr>
          <w:rFonts w:ascii="Times New Roman" w:hAnsi="Times New Roman" w:cs="Times New Roman"/>
          <w:b/>
          <w:bCs/>
          <w:i w:val="0"/>
          <w:iCs w:val="0"/>
          <w:color w:val="0D0D0D" w:themeColor="text1" w:themeTint="F2"/>
          <w:lang w:bidi="ar-EG"/>
        </w:rPr>
      </w:pPr>
      <w:r w:rsidRPr="007B1788">
        <w:rPr>
          <w:rFonts w:ascii="Times New Roman" w:hAnsi="Times New Roman" w:cs="Times New Roman"/>
          <w:b/>
          <w:bCs/>
          <w:i w:val="0"/>
          <w:iCs w:val="0"/>
          <w:color w:val="0D0D0D" w:themeColor="text1" w:themeTint="F2"/>
        </w:rPr>
        <w:t xml:space="preserve">Figure </w:t>
      </w:r>
      <w:r w:rsidRPr="007B1788">
        <w:rPr>
          <w:rFonts w:ascii="Times New Roman" w:hAnsi="Times New Roman" w:cs="Times New Roman"/>
          <w:b/>
          <w:bCs/>
          <w:i w:val="0"/>
          <w:iCs w:val="0"/>
          <w:color w:val="0D0D0D" w:themeColor="text1" w:themeTint="F2"/>
        </w:rPr>
        <w:fldChar w:fldCharType="begin"/>
      </w:r>
      <w:r w:rsidRPr="007B1788">
        <w:rPr>
          <w:rFonts w:ascii="Times New Roman" w:hAnsi="Times New Roman" w:cs="Times New Roman"/>
          <w:b/>
          <w:bCs/>
          <w:i w:val="0"/>
          <w:iCs w:val="0"/>
          <w:color w:val="0D0D0D" w:themeColor="text1" w:themeTint="F2"/>
        </w:rPr>
        <w:instrText xml:space="preserve"> SEQ Figure \* ARABIC </w:instrText>
      </w:r>
      <w:r w:rsidRPr="007B1788">
        <w:rPr>
          <w:rFonts w:ascii="Times New Roman" w:hAnsi="Times New Roman" w:cs="Times New Roman"/>
          <w:b/>
          <w:bCs/>
          <w:i w:val="0"/>
          <w:iCs w:val="0"/>
          <w:color w:val="0D0D0D" w:themeColor="text1" w:themeTint="F2"/>
        </w:rPr>
        <w:fldChar w:fldCharType="separate"/>
      </w:r>
      <w:r w:rsidR="00682855">
        <w:rPr>
          <w:rFonts w:ascii="Times New Roman" w:hAnsi="Times New Roman" w:cs="Times New Roman"/>
          <w:b/>
          <w:bCs/>
          <w:i w:val="0"/>
          <w:iCs w:val="0"/>
          <w:noProof/>
          <w:color w:val="0D0D0D" w:themeColor="text1" w:themeTint="F2"/>
        </w:rPr>
        <w:t>3</w:t>
      </w:r>
      <w:r w:rsidRPr="007B1788">
        <w:rPr>
          <w:rFonts w:ascii="Times New Roman" w:hAnsi="Times New Roman" w:cs="Times New Roman"/>
          <w:b/>
          <w:bCs/>
          <w:i w:val="0"/>
          <w:iCs w:val="0"/>
          <w:color w:val="0D0D0D" w:themeColor="text1" w:themeTint="F2"/>
        </w:rPr>
        <w:fldChar w:fldCharType="end"/>
      </w:r>
      <w:r w:rsidRPr="007B1788">
        <w:rPr>
          <w:rFonts w:ascii="Times New Roman" w:hAnsi="Times New Roman" w:cs="Times New Roman"/>
          <w:b/>
          <w:bCs/>
          <w:i w:val="0"/>
          <w:iCs w:val="0"/>
          <w:color w:val="0D0D0D" w:themeColor="text1" w:themeTint="F2"/>
        </w:rPr>
        <w:t>. Scatter plot of predictions vs actual (R = 0.072).</w:t>
      </w:r>
    </w:p>
    <w:p w14:paraId="2DB5F1B9" w14:textId="395FB3F9" w:rsidR="001F2C0D" w:rsidRDefault="001F2C0D" w:rsidP="007B1788">
      <w:pPr>
        <w:bidi w:val="0"/>
        <w:spacing w:after="0"/>
        <w:rPr>
          <w:rFonts w:ascii="Times New Roman" w:hAnsi="Times New Roman" w:cs="Times New Roman"/>
          <w:b/>
          <w:bCs/>
          <w:sz w:val="18"/>
          <w:szCs w:val="18"/>
          <w:lang w:bidi="ar-EG"/>
        </w:rPr>
      </w:pPr>
    </w:p>
    <w:p w14:paraId="5B2915A5" w14:textId="77777777" w:rsidR="001F2C0D" w:rsidRDefault="001F2C0D" w:rsidP="001F2C0D">
      <w:pPr>
        <w:bidi w:val="0"/>
        <w:spacing w:after="0"/>
        <w:jc w:val="center"/>
        <w:rPr>
          <w:rFonts w:ascii="Times New Roman" w:hAnsi="Times New Roman" w:cs="Times New Roman"/>
          <w:b/>
          <w:bCs/>
          <w:sz w:val="18"/>
          <w:szCs w:val="18"/>
          <w:lang w:bidi="ar-EG"/>
        </w:rPr>
      </w:pPr>
    </w:p>
    <w:p w14:paraId="005FF024" w14:textId="77777777" w:rsidR="007B1788" w:rsidRDefault="001F2C0D" w:rsidP="007B1788">
      <w:pPr>
        <w:keepNext/>
        <w:bidi w:val="0"/>
        <w:spacing w:after="0"/>
        <w:jc w:val="center"/>
      </w:pPr>
      <w:r>
        <w:rPr>
          <w:rFonts w:ascii="Times New Roman" w:hAnsi="Times New Roman" w:cs="Times New Roman"/>
          <w:b/>
          <w:bCs/>
          <w:noProof/>
          <w:sz w:val="18"/>
          <w:szCs w:val="18"/>
          <w:lang w:bidi="ar-EG"/>
        </w:rPr>
        <w:drawing>
          <wp:inline distT="0" distB="0" distL="0" distR="0" wp14:anchorId="6AF0BA52" wp14:editId="4C8AB1D0">
            <wp:extent cx="7200000" cy="3051835"/>
            <wp:effectExtent l="0" t="0" r="1270" b="0"/>
            <wp:docPr id="1578207102" name="Picture 4" descr="A graph showing a line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07102" name="Picture 4" descr="A graph showing a line of a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00000" cy="3051835"/>
                    </a:xfrm>
                    <a:prstGeom prst="rect">
                      <a:avLst/>
                    </a:prstGeom>
                  </pic:spPr>
                </pic:pic>
              </a:graphicData>
            </a:graphic>
          </wp:inline>
        </w:drawing>
      </w:r>
    </w:p>
    <w:p w14:paraId="4C6109B8" w14:textId="4C9BD3F5" w:rsidR="001F2C0D" w:rsidRDefault="007B1788" w:rsidP="007B1788">
      <w:pPr>
        <w:pStyle w:val="Caption"/>
        <w:bidi w:val="0"/>
        <w:jc w:val="center"/>
        <w:rPr>
          <w:rFonts w:ascii="Times New Roman" w:hAnsi="Times New Roman" w:cs="Times New Roman"/>
          <w:b/>
          <w:bCs/>
          <w:i w:val="0"/>
          <w:iCs w:val="0"/>
          <w:color w:val="0D0D0D" w:themeColor="text1" w:themeTint="F2"/>
        </w:rPr>
      </w:pPr>
      <w:r w:rsidRPr="007B1788">
        <w:rPr>
          <w:rFonts w:ascii="Times New Roman" w:hAnsi="Times New Roman" w:cs="Times New Roman"/>
          <w:b/>
          <w:bCs/>
          <w:i w:val="0"/>
          <w:iCs w:val="0"/>
          <w:color w:val="0D0D0D" w:themeColor="text1" w:themeTint="F2"/>
        </w:rPr>
        <w:t xml:space="preserve">Figure </w:t>
      </w:r>
      <w:r w:rsidRPr="007B1788">
        <w:rPr>
          <w:rFonts w:ascii="Times New Roman" w:hAnsi="Times New Roman" w:cs="Times New Roman"/>
          <w:b/>
          <w:bCs/>
          <w:i w:val="0"/>
          <w:iCs w:val="0"/>
          <w:color w:val="0D0D0D" w:themeColor="text1" w:themeTint="F2"/>
        </w:rPr>
        <w:fldChar w:fldCharType="begin"/>
      </w:r>
      <w:r w:rsidRPr="007B1788">
        <w:rPr>
          <w:rFonts w:ascii="Times New Roman" w:hAnsi="Times New Roman" w:cs="Times New Roman"/>
          <w:b/>
          <w:bCs/>
          <w:i w:val="0"/>
          <w:iCs w:val="0"/>
          <w:color w:val="0D0D0D" w:themeColor="text1" w:themeTint="F2"/>
        </w:rPr>
        <w:instrText xml:space="preserve"> SEQ Figure \* ARABIC </w:instrText>
      </w:r>
      <w:r w:rsidRPr="007B1788">
        <w:rPr>
          <w:rFonts w:ascii="Times New Roman" w:hAnsi="Times New Roman" w:cs="Times New Roman"/>
          <w:b/>
          <w:bCs/>
          <w:i w:val="0"/>
          <w:iCs w:val="0"/>
          <w:color w:val="0D0D0D" w:themeColor="text1" w:themeTint="F2"/>
        </w:rPr>
        <w:fldChar w:fldCharType="separate"/>
      </w:r>
      <w:r w:rsidR="00682855">
        <w:rPr>
          <w:rFonts w:ascii="Times New Roman" w:hAnsi="Times New Roman" w:cs="Times New Roman"/>
          <w:b/>
          <w:bCs/>
          <w:i w:val="0"/>
          <w:iCs w:val="0"/>
          <w:noProof/>
          <w:color w:val="0D0D0D" w:themeColor="text1" w:themeTint="F2"/>
        </w:rPr>
        <w:t>4</w:t>
      </w:r>
      <w:r w:rsidRPr="007B1788">
        <w:rPr>
          <w:rFonts w:ascii="Times New Roman" w:hAnsi="Times New Roman" w:cs="Times New Roman"/>
          <w:b/>
          <w:bCs/>
          <w:i w:val="0"/>
          <w:iCs w:val="0"/>
          <w:color w:val="0D0D0D" w:themeColor="text1" w:themeTint="F2"/>
        </w:rPr>
        <w:fldChar w:fldCharType="end"/>
      </w:r>
      <w:r w:rsidRPr="007B1788">
        <w:rPr>
          <w:rFonts w:ascii="Times New Roman" w:hAnsi="Times New Roman" w:cs="Times New Roman"/>
          <w:b/>
          <w:bCs/>
          <w:i w:val="0"/>
          <w:iCs w:val="0"/>
          <w:color w:val="0D0D0D" w:themeColor="text1" w:themeTint="F2"/>
        </w:rPr>
        <w:t>. Rolling directional accuracy (20-day window).</w:t>
      </w:r>
    </w:p>
    <w:p w14:paraId="31595F6E" w14:textId="77777777" w:rsidR="007B1788" w:rsidRPr="007B1788" w:rsidRDefault="007B1788" w:rsidP="007B1788">
      <w:pPr>
        <w:bidi w:val="0"/>
      </w:pPr>
    </w:p>
    <w:p w14:paraId="00790D84" w14:textId="77777777" w:rsidR="00682855" w:rsidRDefault="001F2C0D" w:rsidP="00682855">
      <w:pPr>
        <w:keepNext/>
        <w:bidi w:val="0"/>
        <w:spacing w:after="0"/>
        <w:jc w:val="center"/>
      </w:pPr>
      <w:r>
        <w:rPr>
          <w:rFonts w:ascii="Times New Roman" w:hAnsi="Times New Roman" w:cs="Times New Roman"/>
          <w:b/>
          <w:bCs/>
          <w:noProof/>
          <w:sz w:val="18"/>
          <w:szCs w:val="18"/>
          <w:lang w:bidi="ar-EG"/>
        </w:rPr>
        <w:lastRenderedPageBreak/>
        <w:drawing>
          <wp:inline distT="0" distB="0" distL="0" distR="0" wp14:anchorId="2E8AA84D" wp14:editId="446AB410">
            <wp:extent cx="7200000" cy="2667508"/>
            <wp:effectExtent l="0" t="0" r="1270" b="0"/>
            <wp:docPr id="973603002" name="Picture 5" descr="A graph and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03002" name="Picture 5" descr="A graph and diagram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00000" cy="2667508"/>
                    </a:xfrm>
                    <a:prstGeom prst="rect">
                      <a:avLst/>
                    </a:prstGeom>
                  </pic:spPr>
                </pic:pic>
              </a:graphicData>
            </a:graphic>
          </wp:inline>
        </w:drawing>
      </w:r>
    </w:p>
    <w:p w14:paraId="4ED2744B" w14:textId="43031BDF" w:rsidR="001F2C0D" w:rsidRPr="008774AD" w:rsidRDefault="00682855" w:rsidP="00682855">
      <w:pPr>
        <w:pStyle w:val="Caption"/>
        <w:bidi w:val="0"/>
        <w:jc w:val="center"/>
        <w:rPr>
          <w:rFonts w:ascii="Times New Roman" w:hAnsi="Times New Roman" w:cs="Times New Roman"/>
          <w:b/>
          <w:bCs/>
          <w:i w:val="0"/>
          <w:iCs w:val="0"/>
          <w:color w:val="0D0D0D" w:themeColor="text1" w:themeTint="F2"/>
          <w:lang w:bidi="ar-EG"/>
        </w:rPr>
      </w:pPr>
      <w:r w:rsidRPr="008774AD">
        <w:rPr>
          <w:rFonts w:ascii="Times New Roman" w:hAnsi="Times New Roman" w:cs="Times New Roman"/>
          <w:b/>
          <w:bCs/>
          <w:i w:val="0"/>
          <w:iCs w:val="0"/>
          <w:color w:val="0D0D0D" w:themeColor="text1" w:themeTint="F2"/>
        </w:rPr>
        <w:t xml:space="preserve">Figure </w:t>
      </w:r>
      <w:r w:rsidRPr="008774AD">
        <w:rPr>
          <w:rFonts w:ascii="Times New Roman" w:hAnsi="Times New Roman" w:cs="Times New Roman"/>
          <w:b/>
          <w:bCs/>
          <w:i w:val="0"/>
          <w:iCs w:val="0"/>
          <w:color w:val="0D0D0D" w:themeColor="text1" w:themeTint="F2"/>
        </w:rPr>
        <w:fldChar w:fldCharType="begin"/>
      </w:r>
      <w:r w:rsidRPr="008774AD">
        <w:rPr>
          <w:rFonts w:ascii="Times New Roman" w:hAnsi="Times New Roman" w:cs="Times New Roman"/>
          <w:b/>
          <w:bCs/>
          <w:i w:val="0"/>
          <w:iCs w:val="0"/>
          <w:color w:val="0D0D0D" w:themeColor="text1" w:themeTint="F2"/>
        </w:rPr>
        <w:instrText xml:space="preserve"> SEQ Figure \* ARABIC </w:instrText>
      </w:r>
      <w:r w:rsidRPr="008774AD">
        <w:rPr>
          <w:rFonts w:ascii="Times New Roman" w:hAnsi="Times New Roman" w:cs="Times New Roman"/>
          <w:b/>
          <w:bCs/>
          <w:i w:val="0"/>
          <w:iCs w:val="0"/>
          <w:color w:val="0D0D0D" w:themeColor="text1" w:themeTint="F2"/>
        </w:rPr>
        <w:fldChar w:fldCharType="separate"/>
      </w:r>
      <w:r w:rsidRPr="008774AD">
        <w:rPr>
          <w:rFonts w:ascii="Times New Roman" w:hAnsi="Times New Roman" w:cs="Times New Roman"/>
          <w:b/>
          <w:bCs/>
          <w:i w:val="0"/>
          <w:iCs w:val="0"/>
          <w:noProof/>
          <w:color w:val="0D0D0D" w:themeColor="text1" w:themeTint="F2"/>
        </w:rPr>
        <w:t>5</w:t>
      </w:r>
      <w:r w:rsidRPr="008774AD">
        <w:rPr>
          <w:rFonts w:ascii="Times New Roman" w:hAnsi="Times New Roman" w:cs="Times New Roman"/>
          <w:b/>
          <w:bCs/>
          <w:i w:val="0"/>
          <w:iCs w:val="0"/>
          <w:color w:val="0D0D0D" w:themeColor="text1" w:themeTint="F2"/>
        </w:rPr>
        <w:fldChar w:fldCharType="end"/>
      </w:r>
      <w:r w:rsidRPr="008774AD">
        <w:rPr>
          <w:rFonts w:ascii="Times New Roman" w:hAnsi="Times New Roman" w:cs="Times New Roman"/>
          <w:b/>
          <w:bCs/>
          <w:i w:val="0"/>
          <w:iCs w:val="0"/>
          <w:color w:val="0D0D0D" w:themeColor="text1" w:themeTint="F2"/>
        </w:rPr>
        <w:t>. Residual analysis.</w:t>
      </w:r>
    </w:p>
    <w:p w14:paraId="0356AAC0" w14:textId="77777777" w:rsidR="001F2C0D" w:rsidRDefault="001F2C0D" w:rsidP="00682855">
      <w:pPr>
        <w:bidi w:val="0"/>
        <w:spacing w:after="0"/>
        <w:rPr>
          <w:rFonts w:ascii="Times New Roman" w:hAnsi="Times New Roman" w:cs="Times New Roman"/>
          <w:b/>
          <w:bCs/>
          <w:sz w:val="18"/>
          <w:szCs w:val="18"/>
          <w:lang w:bidi="ar-EG"/>
        </w:rPr>
      </w:pPr>
    </w:p>
    <w:p w14:paraId="12AF85FA" w14:textId="11F519E0" w:rsidR="001F2C0D" w:rsidRDefault="001F2C0D" w:rsidP="001F2C0D">
      <w:pPr>
        <w:pStyle w:val="ListParagraph"/>
        <w:numPr>
          <w:ilvl w:val="0"/>
          <w:numId w:val="2"/>
        </w:numPr>
        <w:bidi w:val="0"/>
        <w:spacing w:after="0"/>
        <w:jc w:val="both"/>
        <w:rPr>
          <w:rFonts w:ascii="Times New Roman" w:hAnsi="Times New Roman" w:cs="Times New Roman"/>
          <w:b/>
          <w:bCs/>
          <w:sz w:val="24"/>
          <w:szCs w:val="24"/>
          <w:lang w:bidi="ar-EG"/>
        </w:rPr>
      </w:pPr>
      <w:r w:rsidRPr="001F2C0D">
        <w:rPr>
          <w:rFonts w:ascii="Times New Roman" w:hAnsi="Times New Roman" w:cs="Times New Roman"/>
          <w:b/>
          <w:bCs/>
          <w:sz w:val="24"/>
          <w:szCs w:val="24"/>
          <w:lang w:bidi="ar-EG"/>
        </w:rPr>
        <w:t>DISCUSSION</w:t>
      </w:r>
    </w:p>
    <w:p w14:paraId="1E60E070" w14:textId="77777777" w:rsidR="001F2C0D" w:rsidRDefault="001F2C0D" w:rsidP="001F2C0D">
      <w:pPr>
        <w:bidi w:val="0"/>
        <w:spacing w:after="0"/>
        <w:ind w:left="720"/>
        <w:jc w:val="both"/>
        <w:rPr>
          <w:rFonts w:ascii="Times New Roman" w:hAnsi="Times New Roman" w:cs="Times New Roman"/>
          <w:sz w:val="20"/>
          <w:szCs w:val="20"/>
          <w:lang w:bidi="ar-EG"/>
        </w:rPr>
      </w:pPr>
    </w:p>
    <w:p w14:paraId="2DB7DE06" w14:textId="5E4D564E" w:rsidR="001F2C0D" w:rsidRDefault="001F2C0D" w:rsidP="001F2C0D">
      <w:pPr>
        <w:bidi w:val="0"/>
        <w:spacing w:after="0"/>
        <w:ind w:left="720"/>
        <w:jc w:val="both"/>
        <w:rPr>
          <w:rFonts w:ascii="Times New Roman" w:hAnsi="Times New Roman" w:cs="Times New Roman"/>
          <w:sz w:val="20"/>
          <w:szCs w:val="20"/>
          <w:lang w:bidi="ar-EG"/>
        </w:rPr>
      </w:pPr>
      <w:r w:rsidRPr="001F2C0D">
        <w:rPr>
          <w:rFonts w:ascii="Times New Roman" w:hAnsi="Times New Roman" w:cs="Times New Roman"/>
          <w:sz w:val="20"/>
          <w:szCs w:val="20"/>
          <w:lang w:bidi="ar-EG"/>
        </w:rPr>
        <w:t xml:space="preserve">Results show that </w:t>
      </w:r>
      <w:proofErr w:type="gramStart"/>
      <w:r w:rsidRPr="001F2C0D">
        <w:rPr>
          <w:rFonts w:ascii="Times New Roman" w:hAnsi="Times New Roman" w:cs="Times New Roman"/>
          <w:sz w:val="20"/>
          <w:szCs w:val="20"/>
          <w:lang w:bidi="ar-EG"/>
        </w:rPr>
        <w:t>sentiment</w:t>
      </w:r>
      <w:proofErr w:type="gramEnd"/>
      <w:r w:rsidRPr="001F2C0D">
        <w:rPr>
          <w:rFonts w:ascii="Times New Roman" w:hAnsi="Times New Roman" w:cs="Times New Roman"/>
          <w:sz w:val="20"/>
          <w:szCs w:val="20"/>
          <w:lang w:bidi="ar-EG"/>
        </w:rPr>
        <w:t xml:space="preserve"> features provide meaningful predictive </w:t>
      </w:r>
      <w:r w:rsidR="008774AD" w:rsidRPr="001F2C0D">
        <w:rPr>
          <w:rFonts w:ascii="Times New Roman" w:hAnsi="Times New Roman" w:cs="Times New Roman"/>
          <w:sz w:val="20"/>
          <w:szCs w:val="20"/>
          <w:lang w:bidi="ar-EG"/>
        </w:rPr>
        <w:t>signals</w:t>
      </w:r>
      <w:r w:rsidRPr="001F2C0D">
        <w:rPr>
          <w:rFonts w:ascii="Times New Roman" w:hAnsi="Times New Roman" w:cs="Times New Roman"/>
          <w:sz w:val="20"/>
          <w:szCs w:val="20"/>
          <w:lang w:bidi="ar-EG"/>
        </w:rPr>
        <w:t xml:space="preserve"> beyond technical indicators alone. CFGI moving averages and interaction features appear among the top 20 most important predictors. Volatility features dominate importance rankings, consistent with prior literature [6].</w:t>
      </w:r>
    </w:p>
    <w:p w14:paraId="34752F9D" w14:textId="77777777" w:rsidR="001F2C0D" w:rsidRDefault="001F2C0D" w:rsidP="001F2C0D">
      <w:pPr>
        <w:bidi w:val="0"/>
        <w:spacing w:after="0"/>
        <w:ind w:left="720"/>
        <w:jc w:val="both"/>
        <w:rPr>
          <w:rFonts w:ascii="Times New Roman" w:hAnsi="Times New Roman" w:cs="Times New Roman"/>
          <w:sz w:val="20"/>
          <w:szCs w:val="20"/>
          <w:lang w:bidi="ar-EG"/>
        </w:rPr>
      </w:pPr>
    </w:p>
    <w:p w14:paraId="1EFBD0D9" w14:textId="27207FB5" w:rsidR="001F2C0D" w:rsidRDefault="001F2C0D" w:rsidP="001F2C0D">
      <w:pPr>
        <w:bidi w:val="0"/>
        <w:spacing w:after="0"/>
        <w:ind w:left="720"/>
        <w:jc w:val="both"/>
        <w:rPr>
          <w:rFonts w:ascii="Times New Roman" w:hAnsi="Times New Roman" w:cs="Times New Roman"/>
          <w:sz w:val="20"/>
          <w:szCs w:val="20"/>
          <w:lang w:bidi="ar-EG"/>
        </w:rPr>
      </w:pPr>
      <w:r w:rsidRPr="001F2C0D">
        <w:rPr>
          <w:rFonts w:ascii="Times New Roman" w:hAnsi="Times New Roman" w:cs="Times New Roman"/>
          <w:sz w:val="20"/>
          <w:szCs w:val="20"/>
          <w:lang w:bidi="ar-EG"/>
        </w:rPr>
        <w:t>The simple long/short strategy yields a high Sharpe ratio and stable performance. Thresholding reduces trading frequency but also reduces returns. The findings demonstrate that simple, stable trading rules often outperform more complex decision policies when forecasting signal strength is modest.</w:t>
      </w:r>
    </w:p>
    <w:p w14:paraId="7290A7E1" w14:textId="77777777" w:rsidR="001F2C0D" w:rsidRDefault="001F2C0D" w:rsidP="001F2C0D">
      <w:pPr>
        <w:bidi w:val="0"/>
        <w:spacing w:after="0"/>
        <w:jc w:val="both"/>
        <w:rPr>
          <w:rFonts w:ascii="Times New Roman" w:hAnsi="Times New Roman" w:cs="Times New Roman"/>
          <w:sz w:val="20"/>
          <w:szCs w:val="20"/>
          <w:lang w:bidi="ar-EG"/>
        </w:rPr>
      </w:pPr>
    </w:p>
    <w:p w14:paraId="3E9F726C" w14:textId="50FC803C" w:rsidR="001F2C0D" w:rsidRDefault="001F2C0D" w:rsidP="001F2C0D">
      <w:pPr>
        <w:pStyle w:val="ListParagraph"/>
        <w:numPr>
          <w:ilvl w:val="0"/>
          <w:numId w:val="2"/>
        </w:numPr>
        <w:bidi w:val="0"/>
        <w:spacing w:after="0"/>
        <w:jc w:val="both"/>
        <w:rPr>
          <w:rFonts w:ascii="Times New Roman" w:hAnsi="Times New Roman" w:cs="Times New Roman"/>
          <w:b/>
          <w:bCs/>
          <w:sz w:val="24"/>
          <w:szCs w:val="24"/>
          <w:lang w:bidi="ar-EG"/>
        </w:rPr>
      </w:pPr>
      <w:r w:rsidRPr="001F2C0D">
        <w:rPr>
          <w:rFonts w:ascii="Times New Roman" w:hAnsi="Times New Roman" w:cs="Times New Roman"/>
          <w:b/>
          <w:bCs/>
          <w:sz w:val="24"/>
          <w:szCs w:val="24"/>
          <w:lang w:bidi="ar-EG"/>
        </w:rPr>
        <w:t>CONCLUSION</w:t>
      </w:r>
    </w:p>
    <w:p w14:paraId="7A037F16" w14:textId="77777777" w:rsidR="001F2C0D" w:rsidRDefault="001F2C0D" w:rsidP="001F2C0D">
      <w:pPr>
        <w:bidi w:val="0"/>
        <w:spacing w:after="0"/>
        <w:ind w:left="720"/>
        <w:jc w:val="both"/>
        <w:rPr>
          <w:rFonts w:ascii="Times New Roman" w:hAnsi="Times New Roman" w:cs="Times New Roman"/>
          <w:sz w:val="20"/>
          <w:szCs w:val="20"/>
          <w:lang w:bidi="ar-EG"/>
        </w:rPr>
      </w:pPr>
    </w:p>
    <w:p w14:paraId="07D994A2" w14:textId="31D8748E" w:rsidR="00682855" w:rsidRDefault="001F2C0D" w:rsidP="00682855">
      <w:pPr>
        <w:bidi w:val="0"/>
        <w:spacing w:after="0"/>
        <w:ind w:left="720"/>
        <w:jc w:val="both"/>
        <w:rPr>
          <w:rFonts w:ascii="Times New Roman" w:hAnsi="Times New Roman" w:cs="Times New Roman"/>
          <w:sz w:val="20"/>
          <w:szCs w:val="20"/>
          <w:lang w:bidi="ar-EG"/>
        </w:rPr>
      </w:pPr>
      <w:r w:rsidRPr="001F2C0D">
        <w:rPr>
          <w:rFonts w:ascii="Times New Roman" w:hAnsi="Times New Roman" w:cs="Times New Roman"/>
          <w:sz w:val="20"/>
          <w:szCs w:val="20"/>
          <w:lang w:bidi="ar-EG"/>
        </w:rPr>
        <w:t>This research demonstrates that automated machine learning ensembles combined with sentiment analysis can produce profitable cryptocurrency forecasting models. A 55.97% directional accuracy and +55% backtested returns indicate that price and sentiment contain useful predictive information. Future work may include walk-forward validation, transformer models, multi-asset extension, and higher-frequency data.</w:t>
      </w:r>
    </w:p>
    <w:p w14:paraId="511D2718" w14:textId="77777777" w:rsidR="008774AD" w:rsidRDefault="00682855" w:rsidP="008774AD">
      <w:pPr>
        <w:bidi w:val="0"/>
        <w:rPr>
          <w:rFonts w:ascii="Times New Roman" w:hAnsi="Times New Roman" w:cs="Times New Roman"/>
          <w:sz w:val="20"/>
          <w:szCs w:val="20"/>
          <w:lang w:bidi="ar-EG"/>
        </w:rPr>
      </w:pPr>
      <w:r>
        <w:rPr>
          <w:rFonts w:ascii="Times New Roman" w:hAnsi="Times New Roman" w:cs="Times New Roman"/>
          <w:sz w:val="20"/>
          <w:szCs w:val="20"/>
          <w:lang w:bidi="ar-EG"/>
        </w:rPr>
        <w:br w:type="page"/>
      </w:r>
    </w:p>
    <w:p w14:paraId="32B8A5F6" w14:textId="77777777" w:rsidR="008774AD" w:rsidRDefault="008774AD" w:rsidP="008774AD">
      <w:pPr>
        <w:bidi w:val="0"/>
        <w:rPr>
          <w:rFonts w:ascii="Times New Roman" w:hAnsi="Times New Roman" w:cs="Times New Roman"/>
          <w:sz w:val="20"/>
          <w:szCs w:val="20"/>
          <w:lang w:bidi="ar-EG"/>
        </w:rPr>
      </w:pPr>
    </w:p>
    <w:p w14:paraId="4ECD6910" w14:textId="6671B1A3" w:rsidR="00682855" w:rsidRPr="008774AD" w:rsidRDefault="00682855" w:rsidP="008774AD">
      <w:pPr>
        <w:bidi w:val="0"/>
        <w:ind w:firstLine="720"/>
        <w:rPr>
          <w:rFonts w:ascii="Times New Roman" w:hAnsi="Times New Roman" w:cs="Times New Roman"/>
          <w:sz w:val="20"/>
          <w:szCs w:val="20"/>
          <w:lang w:bidi="ar-EG"/>
        </w:rPr>
      </w:pPr>
      <w:r w:rsidRPr="008774AD">
        <w:rPr>
          <w:rFonts w:ascii="Times New Roman" w:hAnsi="Times New Roman" w:cs="Times New Roman"/>
          <w:b/>
          <w:bCs/>
          <w:sz w:val="24"/>
          <w:szCs w:val="24"/>
        </w:rPr>
        <w:t>REFERENCES</w:t>
      </w:r>
    </w:p>
    <w:p w14:paraId="1FD4BED2" w14:textId="77777777" w:rsidR="00682855" w:rsidRDefault="00682855" w:rsidP="00D2310F">
      <w:pPr>
        <w:bidi w:val="0"/>
        <w:spacing w:after="0"/>
        <w:jc w:val="both"/>
        <w:rPr>
          <w:rFonts w:ascii="Times New Roman" w:hAnsi="Times New Roman" w:cs="Times New Roman"/>
          <w:b/>
          <w:bCs/>
          <w:sz w:val="20"/>
          <w:szCs w:val="20"/>
          <w:lang w:bidi="ar-EG"/>
        </w:rPr>
      </w:pPr>
    </w:p>
    <w:p w14:paraId="0B790394" w14:textId="2B252669" w:rsidR="00D2310F" w:rsidRDefault="00D2310F" w:rsidP="00C77AFB">
      <w:pPr>
        <w:bidi w:val="0"/>
        <w:spacing w:after="0" w:line="240" w:lineRule="auto"/>
        <w:rPr>
          <w:rFonts w:ascii="Times New Roman" w:hAnsi="Times New Roman" w:cs="Times New Roman"/>
          <w:sz w:val="20"/>
          <w:szCs w:val="20"/>
          <w:lang w:bidi="ar-EG"/>
        </w:rPr>
      </w:pPr>
      <w:r w:rsidRPr="00D2310F">
        <w:rPr>
          <w:rFonts w:ascii="Times New Roman" w:hAnsi="Times New Roman" w:cs="Times New Roman"/>
          <w:sz w:val="20"/>
          <w:szCs w:val="20"/>
          <w:lang w:bidi="ar-EG"/>
        </w:rPr>
        <w:t xml:space="preserve">[1] R. Lahmiri and S. Bekiros, “Crypto-currency forecasting using deep learning,” </w:t>
      </w:r>
      <w:r w:rsidRPr="00D2310F">
        <w:rPr>
          <w:rFonts w:ascii="Times New Roman" w:hAnsi="Times New Roman" w:cs="Times New Roman"/>
          <w:i/>
          <w:iCs/>
          <w:sz w:val="20"/>
          <w:szCs w:val="20"/>
          <w:lang w:bidi="ar-EG"/>
        </w:rPr>
        <w:t>Journal of Forecasting</w:t>
      </w:r>
      <w:r w:rsidRPr="00D2310F">
        <w:rPr>
          <w:rFonts w:ascii="Times New Roman" w:hAnsi="Times New Roman" w:cs="Times New Roman"/>
          <w:sz w:val="20"/>
          <w:szCs w:val="20"/>
          <w:lang w:bidi="ar-EG"/>
        </w:rPr>
        <w:t>, vol. 38, no. 1, pp. 22–33, 2019.</w:t>
      </w:r>
    </w:p>
    <w:p w14:paraId="67DD7D6C" w14:textId="5878BCE7" w:rsidR="00D2310F" w:rsidRDefault="00D2310F" w:rsidP="00C77AFB">
      <w:pPr>
        <w:bidi w:val="0"/>
        <w:spacing w:after="0" w:line="240" w:lineRule="auto"/>
        <w:rPr>
          <w:rFonts w:ascii="Times New Roman" w:hAnsi="Times New Roman" w:cs="Times New Roman"/>
          <w:sz w:val="20"/>
          <w:szCs w:val="20"/>
          <w:lang w:bidi="ar-EG"/>
        </w:rPr>
      </w:pPr>
    </w:p>
    <w:p w14:paraId="1F939C92" w14:textId="4B3F5A51" w:rsidR="00D2310F" w:rsidRDefault="00D2310F" w:rsidP="00C77AFB">
      <w:pPr>
        <w:bidi w:val="0"/>
        <w:spacing w:after="0" w:line="240" w:lineRule="auto"/>
        <w:rPr>
          <w:rFonts w:ascii="Times New Roman" w:hAnsi="Times New Roman" w:cs="Times New Roman"/>
          <w:sz w:val="20"/>
          <w:szCs w:val="20"/>
          <w:lang w:bidi="ar-EG"/>
        </w:rPr>
      </w:pPr>
      <w:r w:rsidRPr="00D2310F">
        <w:rPr>
          <w:rFonts w:ascii="Times New Roman" w:hAnsi="Times New Roman" w:cs="Times New Roman"/>
          <w:sz w:val="20"/>
          <w:szCs w:val="20"/>
          <w:lang w:bidi="ar-EG"/>
        </w:rPr>
        <w:t xml:space="preserve">[2] T. Fischer and C. Krauss, “Deep learning with long short-term memory networks for financial market predictions,” </w:t>
      </w:r>
      <w:r w:rsidRPr="00D2310F">
        <w:rPr>
          <w:rFonts w:ascii="Times New Roman" w:hAnsi="Times New Roman" w:cs="Times New Roman"/>
          <w:i/>
          <w:iCs/>
          <w:sz w:val="20"/>
          <w:szCs w:val="20"/>
          <w:lang w:bidi="ar-EG"/>
        </w:rPr>
        <w:t>European Journal of Operational Research</w:t>
      </w:r>
      <w:r w:rsidRPr="00D2310F">
        <w:rPr>
          <w:rFonts w:ascii="Times New Roman" w:hAnsi="Times New Roman" w:cs="Times New Roman"/>
          <w:sz w:val="20"/>
          <w:szCs w:val="20"/>
          <w:lang w:bidi="ar-EG"/>
        </w:rPr>
        <w:t>, vol. 270, no. 2, pp. 654–669, 2018.</w:t>
      </w:r>
    </w:p>
    <w:p w14:paraId="3F6200D8" w14:textId="77777777" w:rsidR="00D2310F" w:rsidRDefault="00D2310F" w:rsidP="00C77AFB">
      <w:pPr>
        <w:bidi w:val="0"/>
        <w:spacing w:after="0" w:line="240" w:lineRule="auto"/>
        <w:rPr>
          <w:rFonts w:ascii="Times New Roman" w:hAnsi="Times New Roman" w:cs="Times New Roman"/>
          <w:sz w:val="20"/>
          <w:szCs w:val="20"/>
          <w:lang w:bidi="ar-EG"/>
        </w:rPr>
      </w:pPr>
    </w:p>
    <w:p w14:paraId="50858C53" w14:textId="5F2E0936" w:rsidR="00D2310F" w:rsidRDefault="00D2310F" w:rsidP="00C77AFB">
      <w:pPr>
        <w:bidi w:val="0"/>
        <w:spacing w:after="0" w:line="240" w:lineRule="auto"/>
        <w:rPr>
          <w:rFonts w:ascii="Times New Roman" w:hAnsi="Times New Roman" w:cs="Times New Roman"/>
          <w:sz w:val="20"/>
          <w:szCs w:val="20"/>
          <w:lang w:bidi="ar-EG"/>
        </w:rPr>
      </w:pPr>
      <w:r w:rsidRPr="00D2310F">
        <w:rPr>
          <w:rFonts w:ascii="Times New Roman" w:hAnsi="Times New Roman" w:cs="Times New Roman"/>
          <w:sz w:val="20"/>
          <w:szCs w:val="20"/>
          <w:lang w:bidi="ar-EG"/>
        </w:rPr>
        <w:t xml:space="preserve">[3] S. Aras and P. Kulkarni, “Sentiment-enhanced cryptocurrency price prediction models,” </w:t>
      </w:r>
      <w:r w:rsidRPr="00D2310F">
        <w:rPr>
          <w:rFonts w:ascii="Times New Roman" w:hAnsi="Times New Roman" w:cs="Times New Roman"/>
          <w:i/>
          <w:iCs/>
          <w:sz w:val="20"/>
          <w:szCs w:val="20"/>
          <w:lang w:bidi="ar-EG"/>
        </w:rPr>
        <w:t>Expert Systems with Applications</w:t>
      </w:r>
      <w:r w:rsidRPr="00D2310F">
        <w:rPr>
          <w:rFonts w:ascii="Times New Roman" w:hAnsi="Times New Roman" w:cs="Times New Roman"/>
          <w:sz w:val="20"/>
          <w:szCs w:val="20"/>
          <w:lang w:bidi="ar-EG"/>
        </w:rPr>
        <w:t>, vol. 142, 2020.</w:t>
      </w:r>
    </w:p>
    <w:p w14:paraId="588B033B" w14:textId="77777777" w:rsidR="00D2310F" w:rsidRDefault="00D2310F" w:rsidP="00C77AFB">
      <w:pPr>
        <w:bidi w:val="0"/>
        <w:spacing w:after="0" w:line="240" w:lineRule="auto"/>
        <w:rPr>
          <w:rFonts w:ascii="Times New Roman" w:hAnsi="Times New Roman" w:cs="Times New Roman"/>
          <w:sz w:val="20"/>
          <w:szCs w:val="20"/>
          <w:lang w:bidi="ar-EG"/>
        </w:rPr>
      </w:pPr>
    </w:p>
    <w:p w14:paraId="0F38E47B" w14:textId="51C1C6E7" w:rsidR="00D2310F" w:rsidRDefault="00D2310F" w:rsidP="00C77AFB">
      <w:pPr>
        <w:bidi w:val="0"/>
        <w:spacing w:after="0" w:line="240" w:lineRule="auto"/>
        <w:rPr>
          <w:rFonts w:ascii="Times New Roman" w:hAnsi="Times New Roman" w:cs="Times New Roman"/>
          <w:sz w:val="20"/>
          <w:szCs w:val="20"/>
          <w:lang w:bidi="ar-EG"/>
        </w:rPr>
      </w:pPr>
      <w:r w:rsidRPr="00D2310F">
        <w:rPr>
          <w:rFonts w:ascii="Times New Roman" w:hAnsi="Times New Roman" w:cs="Times New Roman"/>
          <w:sz w:val="20"/>
          <w:szCs w:val="20"/>
          <w:lang w:bidi="ar-EG"/>
        </w:rPr>
        <w:t xml:space="preserve">[4] R. Tsay, </w:t>
      </w:r>
      <w:r w:rsidRPr="00D2310F">
        <w:rPr>
          <w:rFonts w:ascii="Times New Roman" w:hAnsi="Times New Roman" w:cs="Times New Roman"/>
          <w:i/>
          <w:iCs/>
          <w:sz w:val="20"/>
          <w:szCs w:val="20"/>
          <w:lang w:bidi="ar-EG"/>
        </w:rPr>
        <w:t>Analysis of Financial Time Series</w:t>
      </w:r>
      <w:r w:rsidRPr="00D2310F">
        <w:rPr>
          <w:rFonts w:ascii="Times New Roman" w:hAnsi="Times New Roman" w:cs="Times New Roman"/>
          <w:sz w:val="20"/>
          <w:szCs w:val="20"/>
          <w:lang w:bidi="ar-EG"/>
        </w:rPr>
        <w:t>, Wiley, 2010.</w:t>
      </w:r>
    </w:p>
    <w:p w14:paraId="6821C370" w14:textId="77777777" w:rsidR="00D2310F" w:rsidRDefault="00D2310F" w:rsidP="00C77AFB">
      <w:pPr>
        <w:bidi w:val="0"/>
        <w:spacing w:after="0" w:line="240" w:lineRule="auto"/>
        <w:rPr>
          <w:rFonts w:ascii="Times New Roman" w:hAnsi="Times New Roman" w:cs="Times New Roman"/>
          <w:sz w:val="20"/>
          <w:szCs w:val="20"/>
          <w:lang w:bidi="ar-EG"/>
        </w:rPr>
      </w:pPr>
    </w:p>
    <w:p w14:paraId="09D9C5A8" w14:textId="7E8D4180" w:rsidR="00D2310F" w:rsidRPr="00D2310F" w:rsidRDefault="00D2310F" w:rsidP="00C77AFB">
      <w:pPr>
        <w:bidi w:val="0"/>
        <w:spacing w:after="0" w:line="240" w:lineRule="auto"/>
        <w:rPr>
          <w:rFonts w:ascii="Times New Roman" w:hAnsi="Times New Roman" w:cs="Times New Roman"/>
          <w:sz w:val="20"/>
          <w:szCs w:val="20"/>
          <w:lang w:bidi="ar-EG"/>
        </w:rPr>
      </w:pPr>
      <w:r w:rsidRPr="00D2310F">
        <w:rPr>
          <w:rFonts w:ascii="Times New Roman" w:hAnsi="Times New Roman" w:cs="Times New Roman"/>
          <w:sz w:val="20"/>
          <w:szCs w:val="20"/>
          <w:lang w:bidi="ar-EG"/>
        </w:rPr>
        <w:t xml:space="preserve">[5] J. Bergmeir and J. M. Benítez, “On the use of cross-validation for time series predictor evaluation,” </w:t>
      </w:r>
      <w:r w:rsidRPr="00D2310F">
        <w:rPr>
          <w:rFonts w:ascii="Times New Roman" w:hAnsi="Times New Roman" w:cs="Times New Roman"/>
          <w:i/>
          <w:iCs/>
          <w:sz w:val="20"/>
          <w:szCs w:val="20"/>
          <w:lang w:bidi="ar-EG"/>
        </w:rPr>
        <w:t>Computational Statistics &amp; Data Analysis</w:t>
      </w:r>
      <w:r w:rsidRPr="00D2310F">
        <w:rPr>
          <w:rFonts w:ascii="Times New Roman" w:hAnsi="Times New Roman" w:cs="Times New Roman"/>
          <w:sz w:val="20"/>
          <w:szCs w:val="20"/>
          <w:lang w:bidi="ar-EG"/>
        </w:rPr>
        <w:t>, vol. 60, pp. 69–82, 2012.</w:t>
      </w:r>
    </w:p>
    <w:sectPr w:rsidR="00D2310F" w:rsidRPr="00D2310F" w:rsidSect="00C10486">
      <w:pgSz w:w="11906" w:h="16838"/>
      <w:pgMar w:top="108" w:right="108" w:bottom="108" w:left="108"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152F"/>
    <w:multiLevelType w:val="hybridMultilevel"/>
    <w:tmpl w:val="9C90D9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E468ED"/>
    <w:multiLevelType w:val="hybridMultilevel"/>
    <w:tmpl w:val="4C386C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31106FC"/>
    <w:multiLevelType w:val="hybridMultilevel"/>
    <w:tmpl w:val="3D4050EA"/>
    <w:lvl w:ilvl="0" w:tplc="83A85FA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58B4CD5"/>
    <w:multiLevelType w:val="hybridMultilevel"/>
    <w:tmpl w:val="712E4FA8"/>
    <w:lvl w:ilvl="0" w:tplc="3A4263A0">
      <w:start w:val="1"/>
      <w:numFmt w:val="upperLetter"/>
      <w:lvlText w:val="%1."/>
      <w:lvlJc w:val="left"/>
      <w:pPr>
        <w:ind w:left="1080" w:hanging="360"/>
      </w:pPr>
      <w:rPr>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CD02AF7"/>
    <w:multiLevelType w:val="hybridMultilevel"/>
    <w:tmpl w:val="121E44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3A111EA"/>
    <w:multiLevelType w:val="hybridMultilevel"/>
    <w:tmpl w:val="EF5095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6304659"/>
    <w:multiLevelType w:val="hybridMultilevel"/>
    <w:tmpl w:val="F9C0CB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66FE6AB9"/>
    <w:multiLevelType w:val="hybridMultilevel"/>
    <w:tmpl w:val="F40C01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9F52B76"/>
    <w:multiLevelType w:val="hybridMultilevel"/>
    <w:tmpl w:val="A2064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624B5C"/>
    <w:multiLevelType w:val="hybridMultilevel"/>
    <w:tmpl w:val="8AAC766E"/>
    <w:lvl w:ilvl="0" w:tplc="CF36D52C">
      <w:start w:val="1"/>
      <w:numFmt w:val="decimal"/>
      <w:pStyle w:val="ArticleHeading"/>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1B02B6"/>
    <w:multiLevelType w:val="hybridMultilevel"/>
    <w:tmpl w:val="F2A087FC"/>
    <w:lvl w:ilvl="0" w:tplc="368850EE">
      <w:start w:val="1"/>
      <w:numFmt w:val="decimal"/>
      <w:lvlText w:val="%1."/>
      <w:lvlJc w:val="left"/>
      <w:pPr>
        <w:ind w:left="1800" w:hanging="360"/>
      </w:pPr>
      <w:rPr>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75EA7311"/>
    <w:multiLevelType w:val="hybridMultilevel"/>
    <w:tmpl w:val="5D9477B6"/>
    <w:lvl w:ilvl="0" w:tplc="82DA5FA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4F0D06"/>
    <w:multiLevelType w:val="hybridMultilevel"/>
    <w:tmpl w:val="8EB676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0374025">
    <w:abstractNumId w:val="9"/>
  </w:num>
  <w:num w:numId="2" w16cid:durableId="1696925510">
    <w:abstractNumId w:val="11"/>
  </w:num>
  <w:num w:numId="3" w16cid:durableId="1108966011">
    <w:abstractNumId w:val="1"/>
  </w:num>
  <w:num w:numId="4" w16cid:durableId="901914063">
    <w:abstractNumId w:val="3"/>
  </w:num>
  <w:num w:numId="5" w16cid:durableId="118379164">
    <w:abstractNumId w:val="12"/>
  </w:num>
  <w:num w:numId="6" w16cid:durableId="1905600817">
    <w:abstractNumId w:val="7"/>
  </w:num>
  <w:num w:numId="7" w16cid:durableId="1279677707">
    <w:abstractNumId w:val="5"/>
  </w:num>
  <w:num w:numId="8" w16cid:durableId="1551961736">
    <w:abstractNumId w:val="4"/>
  </w:num>
  <w:num w:numId="9" w16cid:durableId="779690634">
    <w:abstractNumId w:val="2"/>
  </w:num>
  <w:num w:numId="10" w16cid:durableId="124125549">
    <w:abstractNumId w:val="6"/>
  </w:num>
  <w:num w:numId="11" w16cid:durableId="596836411">
    <w:abstractNumId w:val="0"/>
  </w:num>
  <w:num w:numId="12" w16cid:durableId="972442764">
    <w:abstractNumId w:val="10"/>
  </w:num>
  <w:num w:numId="13" w16cid:durableId="2505107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486"/>
    <w:rsid w:val="00181BDB"/>
    <w:rsid w:val="001B328A"/>
    <w:rsid w:val="001F2C0D"/>
    <w:rsid w:val="00212702"/>
    <w:rsid w:val="00226E94"/>
    <w:rsid w:val="00313B86"/>
    <w:rsid w:val="00376D7B"/>
    <w:rsid w:val="004E7200"/>
    <w:rsid w:val="004F47C5"/>
    <w:rsid w:val="00582E8C"/>
    <w:rsid w:val="00596914"/>
    <w:rsid w:val="0064489D"/>
    <w:rsid w:val="00682855"/>
    <w:rsid w:val="006B48AA"/>
    <w:rsid w:val="007720A7"/>
    <w:rsid w:val="0077424B"/>
    <w:rsid w:val="007B1788"/>
    <w:rsid w:val="007D52D8"/>
    <w:rsid w:val="008774AD"/>
    <w:rsid w:val="00893C7D"/>
    <w:rsid w:val="00900669"/>
    <w:rsid w:val="00905DAA"/>
    <w:rsid w:val="00995B33"/>
    <w:rsid w:val="00A643B8"/>
    <w:rsid w:val="00A65722"/>
    <w:rsid w:val="00B437FE"/>
    <w:rsid w:val="00B53B18"/>
    <w:rsid w:val="00BE242D"/>
    <w:rsid w:val="00BF2B84"/>
    <w:rsid w:val="00C10486"/>
    <w:rsid w:val="00C77AFB"/>
    <w:rsid w:val="00D2310F"/>
    <w:rsid w:val="00D25369"/>
    <w:rsid w:val="00E37065"/>
    <w:rsid w:val="00E6260A"/>
    <w:rsid w:val="00F67108"/>
    <w:rsid w:val="00F77925"/>
    <w:rsid w:val="00FD08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53B93"/>
  <w15:chartTrackingRefBased/>
  <w15:docId w15:val="{F2BCACF6-2D50-48FE-9661-3C499E66C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181BDB"/>
    <w:pPr>
      <w:keepNext/>
      <w:keepLines/>
      <w:bidi w:val="0"/>
      <w:spacing w:before="360" w:after="80"/>
      <w:outlineLvl w:val="0"/>
    </w:pPr>
    <w:rPr>
      <w:rFonts w:ascii="Times New Roman" w:eastAsiaTheme="majorEastAsia" w:hAnsi="Times New Roman" w:cstheme="majorBidi"/>
      <w:b/>
      <w:color w:val="000000" w:themeColor="text1"/>
      <w:sz w:val="24"/>
      <w:szCs w:val="40"/>
      <w:lang w:bidi="ar-EG"/>
    </w:rPr>
  </w:style>
  <w:style w:type="paragraph" w:styleId="Heading2">
    <w:name w:val="heading 2"/>
    <w:basedOn w:val="Normal"/>
    <w:next w:val="Normal"/>
    <w:link w:val="Heading2Char"/>
    <w:uiPriority w:val="9"/>
    <w:semiHidden/>
    <w:unhideWhenUsed/>
    <w:qFormat/>
    <w:rsid w:val="00BE24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4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4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4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Heading">
    <w:name w:val="Article Heading"/>
    <w:basedOn w:val="Heading1"/>
    <w:next w:val="ArticleBody"/>
    <w:link w:val="ArticleHeadingChar"/>
    <w:autoRedefine/>
    <w:qFormat/>
    <w:rsid w:val="00BE242D"/>
    <w:pPr>
      <w:numPr>
        <w:numId w:val="1"/>
      </w:numPr>
      <w:tabs>
        <w:tab w:val="num" w:pos="360"/>
      </w:tabs>
      <w:spacing w:line="276" w:lineRule="auto"/>
      <w:ind w:left="0" w:firstLine="0"/>
      <w:jc w:val="both"/>
    </w:pPr>
    <w:rPr>
      <w:b w:val="0"/>
      <w:sz w:val="32"/>
      <w:szCs w:val="32"/>
    </w:rPr>
  </w:style>
  <w:style w:type="character" w:customStyle="1" w:styleId="ArticleHeadingChar">
    <w:name w:val="Article Heading Char"/>
    <w:basedOn w:val="Heading1Char"/>
    <w:link w:val="ArticleHeading"/>
    <w:rsid w:val="00BE242D"/>
    <w:rPr>
      <w:rFonts w:ascii="Times New Roman" w:eastAsiaTheme="majorEastAsia" w:hAnsi="Times New Roman" w:cstheme="majorBidi"/>
      <w:b w:val="0"/>
      <w:noProof/>
      <w:color w:val="000000" w:themeColor="text1"/>
      <w:sz w:val="32"/>
      <w:szCs w:val="32"/>
      <w:lang w:bidi="ar-EG"/>
    </w:rPr>
  </w:style>
  <w:style w:type="character" w:customStyle="1" w:styleId="Heading1Char">
    <w:name w:val="Heading 1 Char"/>
    <w:basedOn w:val="DefaultParagraphFont"/>
    <w:link w:val="Heading1"/>
    <w:uiPriority w:val="9"/>
    <w:rsid w:val="00181BDB"/>
    <w:rPr>
      <w:rFonts w:ascii="Times New Roman" w:eastAsiaTheme="majorEastAsia" w:hAnsi="Times New Roman" w:cstheme="majorBidi"/>
      <w:b/>
      <w:color w:val="000000" w:themeColor="text1"/>
      <w:sz w:val="24"/>
      <w:szCs w:val="40"/>
      <w:lang w:bidi="ar-EG"/>
    </w:rPr>
  </w:style>
  <w:style w:type="paragraph" w:customStyle="1" w:styleId="ArticleBody">
    <w:name w:val="Article Body"/>
    <w:basedOn w:val="Normal"/>
    <w:link w:val="ArticleBodyChar"/>
    <w:autoRedefine/>
    <w:qFormat/>
    <w:rsid w:val="00BE242D"/>
    <w:pPr>
      <w:bidi w:val="0"/>
    </w:pPr>
    <w:rPr>
      <w:rFonts w:ascii="Times New Roman" w:hAnsi="Times New Roman"/>
      <w:color w:val="000000" w:themeColor="text1"/>
      <w:sz w:val="24"/>
      <w:lang w:bidi="ar-EG"/>
    </w:rPr>
  </w:style>
  <w:style w:type="character" w:customStyle="1" w:styleId="ArticleBodyChar">
    <w:name w:val="Article Body Char"/>
    <w:basedOn w:val="DefaultParagraphFont"/>
    <w:link w:val="ArticleBody"/>
    <w:rsid w:val="00BE242D"/>
    <w:rPr>
      <w:rFonts w:ascii="Times New Roman" w:hAnsi="Times New Roman"/>
      <w:noProof/>
      <w:color w:val="000000" w:themeColor="text1"/>
      <w:sz w:val="24"/>
      <w:lang w:bidi="ar-EG"/>
    </w:rPr>
  </w:style>
  <w:style w:type="paragraph" w:customStyle="1" w:styleId="CodeBlocks">
    <w:name w:val="Code Blocks"/>
    <w:basedOn w:val="ArticleBody"/>
    <w:link w:val="CodeBlocksChar"/>
    <w:qFormat/>
    <w:rsid w:val="00BE242D"/>
    <w:rPr>
      <w:rFonts w:ascii="Consolas" w:hAnsi="Consolas"/>
    </w:rPr>
  </w:style>
  <w:style w:type="character" w:customStyle="1" w:styleId="CodeBlocksChar">
    <w:name w:val="Code Blocks Char"/>
    <w:basedOn w:val="ArticleBodyChar"/>
    <w:link w:val="CodeBlocks"/>
    <w:rsid w:val="00BE242D"/>
    <w:rPr>
      <w:rFonts w:ascii="Consolas" w:hAnsi="Consolas"/>
      <w:noProof/>
      <w:color w:val="000000" w:themeColor="text1"/>
      <w:sz w:val="24"/>
      <w:lang w:bidi="ar-EG"/>
    </w:rPr>
  </w:style>
  <w:style w:type="paragraph" w:customStyle="1" w:styleId="ATitle">
    <w:name w:val="A Title"/>
    <w:basedOn w:val="Normal"/>
    <w:link w:val="ATitleChar"/>
    <w:autoRedefine/>
    <w:qFormat/>
    <w:rsid w:val="00BE242D"/>
    <w:pPr>
      <w:jc w:val="center"/>
    </w:pPr>
    <w:rPr>
      <w:rFonts w:ascii="Times New Roman" w:eastAsiaTheme="majorEastAsia" w:hAnsi="Times New Roman" w:cstheme="majorBidi"/>
      <w:b/>
      <w:color w:val="000000" w:themeColor="text1"/>
      <w:sz w:val="36"/>
      <w:szCs w:val="44"/>
      <w:lang w:bidi="ar-EG"/>
    </w:rPr>
  </w:style>
  <w:style w:type="character" w:customStyle="1" w:styleId="ATitleChar">
    <w:name w:val="A Title Char"/>
    <w:basedOn w:val="ArticleHeadingChar"/>
    <w:link w:val="ATitle"/>
    <w:rsid w:val="00BE242D"/>
    <w:rPr>
      <w:rFonts w:ascii="Times New Roman" w:eastAsiaTheme="majorEastAsia" w:hAnsi="Times New Roman" w:cstheme="majorBidi"/>
      <w:b w:val="0"/>
      <w:noProof/>
      <w:color w:val="000000" w:themeColor="text1"/>
      <w:sz w:val="32"/>
      <w:szCs w:val="44"/>
      <w:lang w:bidi="ar-EG"/>
    </w:rPr>
  </w:style>
  <w:style w:type="paragraph" w:customStyle="1" w:styleId="AHeading2">
    <w:name w:val="A Heading2"/>
    <w:basedOn w:val="ArticleHeading"/>
    <w:next w:val="Normal"/>
    <w:link w:val="AHeading2Char"/>
    <w:autoRedefine/>
    <w:qFormat/>
    <w:rsid w:val="00BE242D"/>
  </w:style>
  <w:style w:type="character" w:customStyle="1" w:styleId="AHeading2Char">
    <w:name w:val="A Heading2 Char"/>
    <w:basedOn w:val="ArticleHeadingChar"/>
    <w:link w:val="AHeading2"/>
    <w:rsid w:val="00BE242D"/>
    <w:rPr>
      <w:rFonts w:ascii="Times New Roman" w:eastAsiaTheme="majorEastAsia" w:hAnsi="Times New Roman" w:cstheme="majorBidi"/>
      <w:b w:val="0"/>
      <w:noProof/>
      <w:color w:val="000000" w:themeColor="text1"/>
      <w:sz w:val="32"/>
      <w:szCs w:val="32"/>
      <w:lang w:bidi="ar-EG"/>
    </w:rPr>
  </w:style>
  <w:style w:type="character" w:customStyle="1" w:styleId="Heading2Char">
    <w:name w:val="Heading 2 Char"/>
    <w:basedOn w:val="DefaultParagraphFont"/>
    <w:link w:val="Heading2"/>
    <w:uiPriority w:val="9"/>
    <w:semiHidden/>
    <w:rsid w:val="00BE242D"/>
    <w:rPr>
      <w:rFonts w:asciiTheme="majorHAnsi" w:eastAsiaTheme="majorEastAsia" w:hAnsiTheme="majorHAnsi" w:cstheme="majorBidi"/>
      <w:noProof/>
      <w:color w:val="0F4761" w:themeColor="accent1" w:themeShade="BF"/>
      <w:sz w:val="32"/>
      <w:szCs w:val="32"/>
    </w:rPr>
  </w:style>
  <w:style w:type="paragraph" w:styleId="TOC1">
    <w:name w:val="toc 1"/>
    <w:basedOn w:val="Normal"/>
    <w:next w:val="Normal"/>
    <w:autoRedefine/>
    <w:uiPriority w:val="39"/>
    <w:unhideWhenUsed/>
    <w:rsid w:val="00BE242D"/>
    <w:pPr>
      <w:spacing w:after="100"/>
    </w:pPr>
    <w:rPr>
      <w:rFonts w:ascii="Times New Roman" w:hAnsi="Times New Roman"/>
      <w:color w:val="000000" w:themeColor="text1"/>
    </w:rPr>
  </w:style>
  <w:style w:type="character" w:customStyle="1" w:styleId="Heading3Char">
    <w:name w:val="Heading 3 Char"/>
    <w:basedOn w:val="DefaultParagraphFont"/>
    <w:link w:val="Heading3"/>
    <w:uiPriority w:val="9"/>
    <w:semiHidden/>
    <w:rsid w:val="00C10486"/>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C10486"/>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C10486"/>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C10486"/>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C10486"/>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C10486"/>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C10486"/>
    <w:rPr>
      <w:rFonts w:eastAsiaTheme="majorEastAsia" w:cstheme="majorBidi"/>
      <w:noProof/>
      <w:color w:val="272727" w:themeColor="text1" w:themeTint="D8"/>
    </w:rPr>
  </w:style>
  <w:style w:type="paragraph" w:styleId="Title">
    <w:name w:val="Title"/>
    <w:basedOn w:val="Normal"/>
    <w:next w:val="Normal"/>
    <w:link w:val="TitleChar"/>
    <w:uiPriority w:val="10"/>
    <w:qFormat/>
    <w:rsid w:val="00C10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486"/>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C10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486"/>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C10486"/>
    <w:pPr>
      <w:spacing w:before="160"/>
      <w:jc w:val="center"/>
    </w:pPr>
    <w:rPr>
      <w:i/>
      <w:iCs/>
      <w:color w:val="404040" w:themeColor="text1" w:themeTint="BF"/>
    </w:rPr>
  </w:style>
  <w:style w:type="character" w:customStyle="1" w:styleId="QuoteChar">
    <w:name w:val="Quote Char"/>
    <w:basedOn w:val="DefaultParagraphFont"/>
    <w:link w:val="Quote"/>
    <w:uiPriority w:val="29"/>
    <w:rsid w:val="00C10486"/>
    <w:rPr>
      <w:i/>
      <w:iCs/>
      <w:noProof/>
      <w:color w:val="404040" w:themeColor="text1" w:themeTint="BF"/>
    </w:rPr>
  </w:style>
  <w:style w:type="paragraph" w:styleId="ListParagraph">
    <w:name w:val="List Paragraph"/>
    <w:basedOn w:val="Normal"/>
    <w:uiPriority w:val="34"/>
    <w:qFormat/>
    <w:rsid w:val="00C10486"/>
    <w:pPr>
      <w:ind w:left="720"/>
      <w:contextualSpacing/>
    </w:pPr>
  </w:style>
  <w:style w:type="character" w:styleId="IntenseEmphasis">
    <w:name w:val="Intense Emphasis"/>
    <w:basedOn w:val="DefaultParagraphFont"/>
    <w:uiPriority w:val="21"/>
    <w:qFormat/>
    <w:rsid w:val="00C10486"/>
    <w:rPr>
      <w:i/>
      <w:iCs/>
      <w:color w:val="0F4761" w:themeColor="accent1" w:themeShade="BF"/>
    </w:rPr>
  </w:style>
  <w:style w:type="paragraph" w:styleId="IntenseQuote">
    <w:name w:val="Intense Quote"/>
    <w:basedOn w:val="Normal"/>
    <w:next w:val="Normal"/>
    <w:link w:val="IntenseQuoteChar"/>
    <w:uiPriority w:val="30"/>
    <w:qFormat/>
    <w:rsid w:val="00C10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486"/>
    <w:rPr>
      <w:i/>
      <w:iCs/>
      <w:noProof/>
      <w:color w:val="0F4761" w:themeColor="accent1" w:themeShade="BF"/>
    </w:rPr>
  </w:style>
  <w:style w:type="character" w:styleId="IntenseReference">
    <w:name w:val="Intense Reference"/>
    <w:basedOn w:val="DefaultParagraphFont"/>
    <w:uiPriority w:val="32"/>
    <w:qFormat/>
    <w:rsid w:val="00C10486"/>
    <w:rPr>
      <w:b/>
      <w:bCs/>
      <w:smallCaps/>
      <w:color w:val="0F4761" w:themeColor="accent1" w:themeShade="BF"/>
      <w:spacing w:val="5"/>
    </w:rPr>
  </w:style>
  <w:style w:type="table" w:styleId="TableGrid">
    <w:name w:val="Table Grid"/>
    <w:basedOn w:val="TableNormal"/>
    <w:uiPriority w:val="39"/>
    <w:rsid w:val="007D52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328A"/>
    <w:rPr>
      <w:color w:val="666666"/>
    </w:rPr>
  </w:style>
  <w:style w:type="paragraph" w:styleId="Caption">
    <w:name w:val="caption"/>
    <w:basedOn w:val="Normal"/>
    <w:next w:val="Normal"/>
    <w:uiPriority w:val="35"/>
    <w:unhideWhenUsed/>
    <w:qFormat/>
    <w:rsid w:val="007B178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1823D-ED64-41EF-9DE7-9803B3E7A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7</Pages>
  <Words>1110</Words>
  <Characters>7207</Characters>
  <Application>Microsoft Office Word</Application>
  <DocSecurity>0</DocSecurity>
  <Lines>248</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MUHAB E. 212802096</dc:creator>
  <cp:keywords/>
  <dc:description/>
  <cp:lastModifiedBy>MUHAB E. 212802096</cp:lastModifiedBy>
  <cp:revision>6</cp:revision>
  <dcterms:created xsi:type="dcterms:W3CDTF">2025-12-07T23:09:00Z</dcterms:created>
  <dcterms:modified xsi:type="dcterms:W3CDTF">2025-12-08T11:00:00Z</dcterms:modified>
</cp:coreProperties>
</file>