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SURAT PERJANJIAN KARYAWAN DAN PERUSAHAAN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Yang bertanda tangan di bawah ini: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Layout w:type="fixed"/>
        <w:tblLook w:val="0600"/>
      </w:tblPr>
      <w:tblGrid>
        <w:gridCol w:w="2970"/>
        <w:gridCol w:w="255"/>
        <w:gridCol w:w="5775"/>
        <w:tblGridChange w:id="0">
          <w:tblGrid>
            <w:gridCol w:w="2970"/>
            <w:gridCol w:w="255"/>
            <w:gridCol w:w="57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{d.nama_pihak1}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Jenis Kelamin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{d.jenis_kelamin_pihak1}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Aalamat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{d.alamat_pihak1}</w:t>
            </w:r>
          </w:p>
        </w:tc>
      </w:tr>
    </w:tbl>
    <w:p w:rsidR="00000000" w:rsidDel="00000000" w:rsidP="00000000" w:rsidRDefault="00000000" w:rsidRPr="00000000" w14:paraId="0000000F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18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Disebut sebagai PIHAK PERTAMA.</w:t>
      </w:r>
    </w:p>
    <w:p w:rsidR="00000000" w:rsidDel="00000000" w:rsidP="00000000" w:rsidRDefault="00000000" w:rsidRPr="00000000" w14:paraId="00000011">
      <w:pPr>
        <w:spacing w:after="240" w:before="18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Dengan ini menyatakan sepakat untuk melakukan kerjasama dengan: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Layout w:type="fixed"/>
        <w:tblLook w:val="0600"/>
      </w:tblPr>
      <w:tblGrid>
        <w:gridCol w:w="2970"/>
        <w:gridCol w:w="255"/>
        <w:gridCol w:w="5775"/>
        <w:tblGridChange w:id="0">
          <w:tblGrid>
            <w:gridCol w:w="2970"/>
            <w:gridCol w:w="255"/>
            <w:gridCol w:w="57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{d.nama_pihak2}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Jenis Kelamin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{d.jenis_kelamin_pihak2}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Aalamat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{d.alamat_pihak2}</w:t>
            </w:r>
          </w:p>
        </w:tc>
      </w:tr>
    </w:tbl>
    <w:p w:rsidR="00000000" w:rsidDel="00000000" w:rsidP="00000000" w:rsidRDefault="00000000" w:rsidRPr="00000000" w14:paraId="0000001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Disebut sebagai </w:t>
      </w:r>
      <w:r w:rsidDel="00000000" w:rsidR="00000000" w:rsidRPr="00000000">
        <w:rPr>
          <w:sz w:val="24"/>
          <w:szCs w:val="24"/>
          <w:rtl w:val="0"/>
        </w:rPr>
        <w:t xml:space="preserve">PIHAK KEDUA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