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2D" w:rsidRPr="0086522D" w:rsidRDefault="0086522D" w:rsidP="0086522D">
      <w:pPr>
        <w:jc w:val="center"/>
        <w:rPr>
          <w:rFonts w:ascii="Times New Roman" w:eastAsiaTheme="minorHAnsi" w:hAnsi="Times New Roman" w:cstheme="minorBidi" w:hint="cs"/>
          <w:sz w:val="40"/>
          <w:szCs w:val="28"/>
          <w:lang w:bidi="bn-BD"/>
        </w:rPr>
      </w:pPr>
      <w:r w:rsidRPr="0086522D">
        <w:rPr>
          <w:rFonts w:ascii="Times New Roman" w:eastAsiaTheme="minorHAnsi" w:hAnsi="Times New Roman" w:cstheme="minorBidi" w:hint="cs"/>
          <w:sz w:val="40"/>
          <w:szCs w:val="28"/>
          <w:cs/>
          <w:lang w:bidi="bn-BD"/>
        </w:rPr>
        <w:t>CSE:221 Section:1</w:t>
      </w:r>
    </w:p>
    <w:p w:rsidR="0086522D" w:rsidRPr="0086522D" w:rsidRDefault="0086522D" w:rsidP="0086522D">
      <w:pPr>
        <w:jc w:val="center"/>
        <w:rPr>
          <w:rFonts w:ascii="Times New Roman" w:eastAsiaTheme="minorHAnsi" w:hAnsi="Times New Roman" w:cstheme="minorBidi" w:hint="cs"/>
          <w:sz w:val="40"/>
          <w:szCs w:val="28"/>
          <w:lang w:bidi="bn-BD"/>
        </w:rPr>
      </w:pPr>
      <w:r w:rsidRPr="0086522D">
        <w:rPr>
          <w:rFonts w:ascii="Times New Roman" w:eastAsiaTheme="minorHAnsi" w:hAnsi="Times New Roman" w:cstheme="minorBidi" w:hint="cs"/>
          <w:sz w:val="40"/>
          <w:szCs w:val="28"/>
          <w:cs/>
          <w:lang w:bidi="bn-BD"/>
        </w:rPr>
        <w:t>1st Quiz</w:t>
      </w:r>
    </w:p>
    <w:p w:rsidR="0086522D" w:rsidRPr="0086522D" w:rsidRDefault="0086522D" w:rsidP="0086522D">
      <w:pPr>
        <w:jc w:val="center"/>
        <w:rPr>
          <w:rFonts w:ascii="Times New Roman" w:eastAsiaTheme="minorHAnsi" w:hAnsi="Times New Roman" w:cstheme="minorBidi" w:hint="cs"/>
          <w:sz w:val="32"/>
          <w:szCs w:val="28"/>
          <w:lang w:bidi="bn-BD"/>
        </w:rPr>
      </w:pPr>
      <w:r w:rsidRPr="0086522D">
        <w:rPr>
          <w:rFonts w:ascii="Times New Roman" w:eastAsiaTheme="minorHAnsi" w:hAnsi="Times New Roman" w:cstheme="minorBidi" w:hint="cs"/>
          <w:sz w:val="40"/>
          <w:szCs w:val="28"/>
          <w:cs/>
          <w:lang w:bidi="bn-BD"/>
        </w:rPr>
        <w:t>Marks:30, Time:30 Minutes</w:t>
      </w:r>
    </w:p>
    <w:p w:rsidR="0086522D" w:rsidRPr="00DB6373" w:rsidRDefault="0086522D">
      <w:pPr>
        <w:rPr>
          <w:rFonts w:ascii="Times New Roman" w:hAnsi="Times New Roman" w:cstheme="minorBidi" w:hint="cs"/>
          <w:sz w:val="32"/>
          <w:szCs w:val="34"/>
          <w:lang w:bidi="bn-BD"/>
        </w:rPr>
      </w:pPr>
    </w:p>
    <w:p w:rsidR="0086522D" w:rsidRDefault="0086522D">
      <w:pPr>
        <w:rPr>
          <w:rFonts w:ascii="Times New Roman" w:hAnsi="Times New Roman" w:cstheme="minorBidi" w:hint="cs"/>
          <w:szCs w:val="30"/>
          <w:lang w:bidi="bn-BD"/>
        </w:rPr>
      </w:pPr>
    </w:p>
    <w:p w:rsidR="00D1164B" w:rsidRPr="002B16C7" w:rsidRDefault="00EB09BF">
      <w:pPr>
        <w:rPr>
          <w:rFonts w:ascii="Times New Roman" w:hAnsi="Times New Roman"/>
        </w:rPr>
      </w:pPr>
      <w:r w:rsidRPr="002B16C7">
        <w:rPr>
          <w:rFonts w:ascii="Times New Roman" w:hAnsi="Times New Roman"/>
          <w:cs/>
        </w:rPr>
        <w:t xml:space="preserve">1. Write down the psedo-code of heap-sort algorithm for sorting an array in descending order. </w:t>
      </w:r>
    </w:p>
    <w:p w:rsidR="00EB09BF" w:rsidRPr="002B16C7" w:rsidRDefault="00EB09BF">
      <w:pPr>
        <w:rPr>
          <w:rFonts w:ascii="Times New Roman" w:hAnsi="Times New Roman"/>
        </w:rPr>
      </w:pPr>
    </w:p>
    <w:p w:rsidR="00EB09BF" w:rsidRPr="002B16C7" w:rsidRDefault="00EB09BF">
      <w:pPr>
        <w:rPr>
          <w:rFonts w:ascii="Times New Roman" w:hAnsi="Times New Roman"/>
          <w:lang w:bidi="bn-BD"/>
        </w:rPr>
      </w:pPr>
      <w:r w:rsidRPr="002B16C7">
        <w:rPr>
          <w:rFonts w:ascii="Times New Roman" w:hAnsi="Times New Roman"/>
          <w:cs/>
        </w:rPr>
        <w:t xml:space="preserve">2.  Consider the following pseudo-code. Estimate the time complexity using BIG-OH notation. You need to answer the </w:t>
      </w:r>
      <w:proofErr w:type="spellStart"/>
      <w:r w:rsidRPr="002B16C7">
        <w:rPr>
          <w:rFonts w:ascii="Times New Roman" w:hAnsi="Times New Roman"/>
          <w:cs/>
        </w:rPr>
        <w:t>foll</w:t>
      </w:r>
      <w:proofErr w:type="spellEnd"/>
      <w:r w:rsidR="00E736EF" w:rsidRPr="002B16C7">
        <w:rPr>
          <w:rFonts w:ascii="Times New Roman" w:hAnsi="Times New Roman"/>
          <w:cs/>
          <w:lang w:bidi="bn-BD"/>
        </w:rPr>
        <w:t>o</w:t>
      </w:r>
      <w:r w:rsidRPr="002B16C7">
        <w:rPr>
          <w:rFonts w:ascii="Times New Roman" w:hAnsi="Times New Roman"/>
          <w:cs/>
        </w:rPr>
        <w:t>wing queries.</w:t>
      </w:r>
    </w:p>
    <w:p w:rsidR="00E736EF" w:rsidRPr="00E736EF" w:rsidRDefault="00E736EF">
      <w:pPr>
        <w:rPr>
          <w:rFonts w:cstheme="minorBidi" w:hint="cs"/>
          <w:szCs w:val="30"/>
          <w:lang w:bidi="bn-BD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7938"/>
      </w:tblGrid>
      <w:tr w:rsidR="00E736EF" w:rsidTr="00E736EF">
        <w:tc>
          <w:tcPr>
            <w:tcW w:w="7938" w:type="dxa"/>
          </w:tcPr>
          <w:p w:rsidR="00E736EF" w:rsidRPr="00E736EF" w:rsidRDefault="00E736EF" w:rsidP="00E736EF">
            <w:pPr>
              <w:rPr>
                <w:rFonts w:ascii="Consolas" w:hAnsi="Consolas" w:cs="Consolas"/>
                <w:sz w:val="20"/>
                <w:szCs w:val="20"/>
              </w:rPr>
            </w:pPr>
            <w:r w:rsidRPr="00E736EF">
              <w:rPr>
                <w:rFonts w:ascii="Consolas" w:hAnsi="Consolas" w:cs="Consolas"/>
                <w:sz w:val="20"/>
                <w:szCs w:val="20"/>
                <w:cs/>
                <w:lang w:bidi="bn-BD"/>
              </w:rPr>
              <w:t xml:space="preserve">  </w:t>
            </w:r>
            <w:r w:rsidRPr="00E736EF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E736EF">
              <w:rPr>
                <w:rFonts w:ascii="Consolas" w:hAnsi="Consolas" w:cs="Consolas"/>
                <w:sz w:val="20"/>
                <w:szCs w:val="20"/>
              </w:rPr>
              <w:t>BinarySearch</w:t>
            </w:r>
            <w:proofErr w:type="spellEnd"/>
            <w:r w:rsidRPr="00E736EF">
              <w:rPr>
                <w:rFonts w:ascii="Consolas" w:hAnsi="Consolas" w:cs="Consolas"/>
                <w:sz w:val="20"/>
                <w:szCs w:val="20"/>
              </w:rPr>
              <w:t>(A[</w:t>
            </w:r>
            <w:r w:rsidRPr="00E736EF">
              <w:rPr>
                <w:rFonts w:ascii="Consolas" w:hAnsi="Consolas" w:cs="Consolas"/>
                <w:sz w:val="20"/>
                <w:szCs w:val="20"/>
                <w:cs/>
                <w:lang w:bidi="bn-BD"/>
              </w:rPr>
              <w:t>0..</w:t>
            </w:r>
            <w:r>
              <w:rPr>
                <w:rFonts w:ascii="Consolas" w:hAnsi="Consolas" w:cstheme="minorBidi" w:hint="cs"/>
                <w:sz w:val="20"/>
                <w:szCs w:val="25"/>
                <w:cs/>
                <w:lang w:bidi="bn-BD"/>
              </w:rPr>
              <w:t>n</w:t>
            </w:r>
            <w:r w:rsidRPr="00E736EF">
              <w:rPr>
                <w:rFonts w:ascii="Consolas" w:hAnsi="Consolas" w:cs="Consolas"/>
                <w:sz w:val="20"/>
                <w:szCs w:val="20"/>
              </w:rPr>
              <w:t>-</w:t>
            </w:r>
            <w:r w:rsidRPr="00E736EF">
              <w:rPr>
                <w:rFonts w:ascii="Consolas" w:hAnsi="Consolas" w:cs="Consolas"/>
                <w:sz w:val="20"/>
                <w:szCs w:val="20"/>
                <w:cs/>
                <w:lang w:bidi="bn-BD"/>
              </w:rPr>
              <w:t>1]</w:t>
            </w:r>
            <w:r w:rsidRPr="00E736EF">
              <w:rPr>
                <w:rFonts w:ascii="Consolas" w:hAnsi="Consolas" w:cs="Consolas"/>
                <w:sz w:val="20"/>
                <w:szCs w:val="20"/>
              </w:rPr>
              <w:t>, value, low, high) {</w:t>
            </w:r>
          </w:p>
          <w:p w:rsidR="00E736EF" w:rsidRPr="00E736EF" w:rsidRDefault="00E736EF" w:rsidP="00E736EF">
            <w:pPr>
              <w:rPr>
                <w:rFonts w:ascii="Consolas" w:hAnsi="Consolas" w:cs="Consolas"/>
                <w:sz w:val="20"/>
                <w:szCs w:val="20"/>
              </w:rPr>
            </w:pPr>
            <w:r w:rsidRPr="00E736EF">
              <w:rPr>
                <w:rFonts w:ascii="Consolas" w:hAnsi="Consolas" w:cs="Consolas"/>
                <w:sz w:val="20"/>
                <w:szCs w:val="20"/>
                <w:cs/>
                <w:lang w:bidi="bn-BD"/>
              </w:rPr>
              <w:t xml:space="preserve">      // </w:t>
            </w:r>
            <w:r w:rsidRPr="00E736EF">
              <w:rPr>
                <w:rFonts w:ascii="Consolas" w:hAnsi="Consolas" w:cs="Consolas"/>
                <w:sz w:val="20"/>
                <w:szCs w:val="20"/>
              </w:rPr>
              <w:t>invariants: value &gt; A[</w:t>
            </w:r>
            <w:proofErr w:type="spellStart"/>
            <w:r w:rsidRPr="00E736EF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736EF">
              <w:rPr>
                <w:rFonts w:ascii="Consolas" w:hAnsi="Consolas" w:cs="Consolas"/>
                <w:sz w:val="20"/>
                <w:szCs w:val="20"/>
              </w:rPr>
              <w:t xml:space="preserve">] for all </w:t>
            </w:r>
            <w:proofErr w:type="spellStart"/>
            <w:r w:rsidRPr="00E736EF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736EF">
              <w:rPr>
                <w:rFonts w:ascii="Consolas" w:hAnsi="Consolas" w:cs="Consolas"/>
                <w:sz w:val="20"/>
                <w:szCs w:val="20"/>
              </w:rPr>
              <w:t xml:space="preserve"> &lt; low</w:t>
            </w:r>
          </w:p>
          <w:p w:rsidR="00E736EF" w:rsidRPr="00E736EF" w:rsidRDefault="00E736EF" w:rsidP="00E736EF">
            <w:pPr>
              <w:rPr>
                <w:rFonts w:ascii="Consolas" w:hAnsi="Consolas" w:cs="Consolas"/>
                <w:sz w:val="20"/>
                <w:szCs w:val="20"/>
              </w:rPr>
            </w:pPr>
            <w:r w:rsidRPr="00E736EF">
              <w:rPr>
                <w:rFonts w:ascii="Consolas" w:hAnsi="Consolas" w:cs="Consolas"/>
                <w:sz w:val="20"/>
                <w:szCs w:val="20"/>
              </w:rPr>
              <w:t xml:space="preserve">                     value &lt; A[</w:t>
            </w:r>
            <w:proofErr w:type="spellStart"/>
            <w:r w:rsidRPr="00E736EF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736EF">
              <w:rPr>
                <w:rFonts w:ascii="Consolas" w:hAnsi="Consolas" w:cs="Consolas"/>
                <w:sz w:val="20"/>
                <w:szCs w:val="20"/>
              </w:rPr>
              <w:t xml:space="preserve">] for all </w:t>
            </w:r>
            <w:proofErr w:type="spellStart"/>
            <w:r w:rsidRPr="00E736EF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736EF">
              <w:rPr>
                <w:rFonts w:ascii="Consolas" w:hAnsi="Consolas" w:cs="Consolas"/>
                <w:sz w:val="20"/>
                <w:szCs w:val="20"/>
              </w:rPr>
              <w:t xml:space="preserve"> &gt; high</w:t>
            </w:r>
          </w:p>
          <w:p w:rsidR="00E736EF" w:rsidRPr="00E736EF" w:rsidRDefault="00E736EF" w:rsidP="00E736EF">
            <w:pPr>
              <w:rPr>
                <w:rFonts w:ascii="Consolas" w:hAnsi="Consolas" w:cs="Consolas"/>
                <w:sz w:val="20"/>
                <w:szCs w:val="20"/>
              </w:rPr>
            </w:pPr>
            <w:r w:rsidRPr="00E736EF">
              <w:rPr>
                <w:rFonts w:ascii="Consolas" w:hAnsi="Consolas" w:cs="Consolas"/>
                <w:sz w:val="20"/>
                <w:szCs w:val="20"/>
              </w:rPr>
              <w:t xml:space="preserve">      if (high &lt; low)</w:t>
            </w:r>
          </w:p>
          <w:p w:rsidR="00E736EF" w:rsidRPr="00E736EF" w:rsidRDefault="00E736EF" w:rsidP="00E736EF">
            <w:pPr>
              <w:rPr>
                <w:rFonts w:ascii="Consolas" w:hAnsi="Consolas" w:cs="Consolas"/>
                <w:sz w:val="20"/>
                <w:szCs w:val="20"/>
              </w:rPr>
            </w:pPr>
            <w:r w:rsidRPr="00E736EF">
              <w:rPr>
                <w:rFonts w:ascii="Consolas" w:hAnsi="Consolas" w:cs="Consolas"/>
                <w:sz w:val="20"/>
                <w:szCs w:val="20"/>
              </w:rPr>
              <w:t xml:space="preserve">          return </w:t>
            </w:r>
            <w:proofErr w:type="spellStart"/>
            <w:r w:rsidRPr="00E736EF">
              <w:rPr>
                <w:rFonts w:ascii="Consolas" w:hAnsi="Consolas" w:cs="Consolas"/>
                <w:sz w:val="20"/>
                <w:szCs w:val="20"/>
              </w:rPr>
              <w:t>not_found</w:t>
            </w:r>
            <w:proofErr w:type="spellEnd"/>
            <w:r w:rsidRPr="00E736EF">
              <w:rPr>
                <w:rFonts w:ascii="Consolas" w:hAnsi="Consolas" w:cs="Consolas"/>
                <w:sz w:val="20"/>
                <w:szCs w:val="20"/>
              </w:rPr>
              <w:t xml:space="preserve"> // value would be inserted at index "low"</w:t>
            </w:r>
          </w:p>
          <w:p w:rsidR="00E736EF" w:rsidRPr="00E736EF" w:rsidRDefault="00E736EF" w:rsidP="00E736EF">
            <w:pPr>
              <w:rPr>
                <w:rFonts w:ascii="Consolas" w:hAnsi="Consolas" w:cs="Consolas"/>
                <w:sz w:val="20"/>
                <w:szCs w:val="20"/>
              </w:rPr>
            </w:pPr>
            <w:r w:rsidRPr="00E736EF">
              <w:rPr>
                <w:rFonts w:ascii="Consolas" w:hAnsi="Consolas" w:cs="Consolas"/>
                <w:sz w:val="20"/>
                <w:szCs w:val="20"/>
              </w:rPr>
              <w:t xml:space="preserve">      mid = (low + high) / </w:t>
            </w:r>
            <w:r w:rsidRPr="00E736EF">
              <w:rPr>
                <w:rFonts w:ascii="Consolas" w:hAnsi="Consolas" w:cs="Consolas"/>
                <w:sz w:val="20"/>
                <w:szCs w:val="20"/>
                <w:cs/>
                <w:lang w:bidi="bn-BD"/>
              </w:rPr>
              <w:t>2</w:t>
            </w:r>
          </w:p>
          <w:p w:rsidR="00E736EF" w:rsidRPr="00E736EF" w:rsidRDefault="00E736EF" w:rsidP="00E736EF">
            <w:pPr>
              <w:rPr>
                <w:rFonts w:ascii="Consolas" w:hAnsi="Consolas" w:cs="Consolas"/>
                <w:sz w:val="20"/>
                <w:szCs w:val="20"/>
              </w:rPr>
            </w:pPr>
            <w:r w:rsidRPr="00E736EF">
              <w:rPr>
                <w:rFonts w:ascii="Consolas" w:hAnsi="Consolas" w:cs="Consolas"/>
                <w:sz w:val="20"/>
                <w:szCs w:val="20"/>
              </w:rPr>
              <w:t xml:space="preserve">      if (A[mid] &gt; value)</w:t>
            </w:r>
          </w:p>
          <w:p w:rsidR="00E736EF" w:rsidRPr="00E736EF" w:rsidRDefault="00E736EF" w:rsidP="00E736EF">
            <w:pPr>
              <w:rPr>
                <w:rFonts w:ascii="Consolas" w:hAnsi="Consolas" w:cs="Consolas"/>
                <w:sz w:val="20"/>
                <w:szCs w:val="20"/>
              </w:rPr>
            </w:pPr>
            <w:r w:rsidRPr="00E736EF">
              <w:rPr>
                <w:rFonts w:ascii="Consolas" w:hAnsi="Consolas" w:cs="Consolas"/>
                <w:sz w:val="20"/>
                <w:szCs w:val="20"/>
              </w:rPr>
              <w:t xml:space="preserve">          return </w:t>
            </w:r>
            <w:proofErr w:type="spellStart"/>
            <w:r w:rsidRPr="00E736EF">
              <w:rPr>
                <w:rFonts w:ascii="Consolas" w:hAnsi="Consolas" w:cs="Consolas"/>
                <w:sz w:val="20"/>
                <w:szCs w:val="20"/>
              </w:rPr>
              <w:t>BinarySearch</w:t>
            </w:r>
            <w:proofErr w:type="spellEnd"/>
            <w:r w:rsidRPr="00E736EF">
              <w:rPr>
                <w:rFonts w:ascii="Consolas" w:hAnsi="Consolas" w:cs="Consolas"/>
                <w:sz w:val="20"/>
                <w:szCs w:val="20"/>
              </w:rPr>
              <w:t>(A, value, low, mid-</w:t>
            </w:r>
            <w:r w:rsidRPr="00E736EF">
              <w:rPr>
                <w:rFonts w:ascii="Consolas" w:hAnsi="Consolas" w:cs="Consolas"/>
                <w:sz w:val="20"/>
                <w:szCs w:val="20"/>
                <w:cs/>
                <w:lang w:bidi="bn-BD"/>
              </w:rPr>
              <w:t>1)</w:t>
            </w:r>
          </w:p>
          <w:p w:rsidR="00E736EF" w:rsidRPr="00E736EF" w:rsidRDefault="00E736EF" w:rsidP="00E736EF">
            <w:pPr>
              <w:rPr>
                <w:rFonts w:ascii="Consolas" w:hAnsi="Consolas" w:cs="Consolas"/>
                <w:sz w:val="20"/>
                <w:szCs w:val="20"/>
              </w:rPr>
            </w:pPr>
            <w:r w:rsidRPr="00E736EF">
              <w:rPr>
                <w:rFonts w:ascii="Consolas" w:hAnsi="Consolas" w:cs="Consolas"/>
                <w:sz w:val="20"/>
                <w:szCs w:val="20"/>
              </w:rPr>
              <w:t xml:space="preserve">      else if (A[mid] &lt; value)</w:t>
            </w:r>
          </w:p>
          <w:p w:rsidR="00E736EF" w:rsidRPr="00E736EF" w:rsidRDefault="00E736EF" w:rsidP="00E736EF">
            <w:pPr>
              <w:rPr>
                <w:rFonts w:ascii="Consolas" w:hAnsi="Consolas" w:cs="Consolas"/>
                <w:sz w:val="20"/>
                <w:szCs w:val="20"/>
              </w:rPr>
            </w:pPr>
            <w:r w:rsidRPr="00E736EF">
              <w:rPr>
                <w:rFonts w:ascii="Consolas" w:hAnsi="Consolas" w:cs="Consolas"/>
                <w:sz w:val="20"/>
                <w:szCs w:val="20"/>
              </w:rPr>
              <w:t xml:space="preserve">          return </w:t>
            </w:r>
            <w:proofErr w:type="spellStart"/>
            <w:r w:rsidRPr="00E736EF">
              <w:rPr>
                <w:rFonts w:ascii="Consolas" w:hAnsi="Consolas" w:cs="Consolas"/>
                <w:sz w:val="20"/>
                <w:szCs w:val="20"/>
              </w:rPr>
              <w:t>BinarySearch</w:t>
            </w:r>
            <w:proofErr w:type="spellEnd"/>
            <w:r w:rsidRPr="00E736EF">
              <w:rPr>
                <w:rFonts w:ascii="Consolas" w:hAnsi="Consolas" w:cs="Consolas"/>
                <w:sz w:val="20"/>
                <w:szCs w:val="20"/>
              </w:rPr>
              <w:t>(A, value, mid+</w:t>
            </w:r>
            <w:r w:rsidRPr="00E736EF">
              <w:rPr>
                <w:rFonts w:ascii="Consolas" w:hAnsi="Consolas" w:cs="Consolas"/>
                <w:sz w:val="20"/>
                <w:szCs w:val="20"/>
                <w:cs/>
                <w:lang w:bidi="bn-BD"/>
              </w:rPr>
              <w:t>1</w:t>
            </w:r>
            <w:r w:rsidRPr="00E736EF">
              <w:rPr>
                <w:rFonts w:ascii="Consolas" w:hAnsi="Consolas" w:cs="Consolas"/>
                <w:sz w:val="20"/>
                <w:szCs w:val="20"/>
              </w:rPr>
              <w:t>, high)</w:t>
            </w:r>
          </w:p>
          <w:p w:rsidR="00E736EF" w:rsidRPr="00E736EF" w:rsidRDefault="00E736EF" w:rsidP="00E736EF">
            <w:pPr>
              <w:rPr>
                <w:rFonts w:ascii="Consolas" w:hAnsi="Consolas" w:cs="Consolas"/>
                <w:sz w:val="20"/>
                <w:szCs w:val="20"/>
              </w:rPr>
            </w:pPr>
            <w:r w:rsidRPr="00E736EF">
              <w:rPr>
                <w:rFonts w:ascii="Consolas" w:hAnsi="Consolas" w:cs="Consolas"/>
                <w:sz w:val="20"/>
                <w:szCs w:val="20"/>
              </w:rPr>
              <w:t xml:space="preserve">      else</w:t>
            </w:r>
          </w:p>
          <w:p w:rsidR="00E736EF" w:rsidRPr="00E736EF" w:rsidRDefault="00E736EF" w:rsidP="00E736EF">
            <w:pPr>
              <w:rPr>
                <w:rFonts w:ascii="Consolas" w:hAnsi="Consolas" w:cs="Consolas"/>
                <w:sz w:val="20"/>
                <w:szCs w:val="20"/>
              </w:rPr>
            </w:pPr>
            <w:r w:rsidRPr="00E736EF">
              <w:rPr>
                <w:rFonts w:ascii="Consolas" w:hAnsi="Consolas" w:cs="Consolas"/>
                <w:sz w:val="20"/>
                <w:szCs w:val="20"/>
              </w:rPr>
              <w:t xml:space="preserve">          return mid</w:t>
            </w:r>
          </w:p>
          <w:p w:rsidR="00E736EF" w:rsidRDefault="00E736EF" w:rsidP="00E736EF">
            <w:pPr>
              <w:rPr>
                <w:rFonts w:ascii="Consolas" w:hAnsi="Consolas" w:cstheme="minorBidi" w:hint="cs"/>
                <w:sz w:val="20"/>
                <w:szCs w:val="25"/>
                <w:lang w:bidi="bn-BD"/>
              </w:rPr>
            </w:pPr>
            <w:r w:rsidRPr="00E736EF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:rsidR="00E736EF" w:rsidRDefault="00E736EF" w:rsidP="00E736EF">
            <w:pPr>
              <w:rPr>
                <w:rFonts w:ascii="Consolas" w:hAnsi="Consolas" w:cstheme="minorBidi" w:hint="cs"/>
                <w:sz w:val="20"/>
                <w:szCs w:val="25"/>
                <w:lang w:bidi="bn-BD"/>
              </w:rPr>
            </w:pPr>
          </w:p>
        </w:tc>
      </w:tr>
    </w:tbl>
    <w:p w:rsidR="00E736EF" w:rsidRPr="00E736EF" w:rsidRDefault="00E736EF" w:rsidP="00E736EF">
      <w:pPr>
        <w:rPr>
          <w:rFonts w:ascii="Consolas" w:hAnsi="Consolas" w:cstheme="minorBidi" w:hint="cs"/>
          <w:sz w:val="20"/>
          <w:szCs w:val="25"/>
          <w:lang w:bidi="bn-BD"/>
        </w:rPr>
      </w:pPr>
    </w:p>
    <w:p w:rsidR="00EB09BF" w:rsidRDefault="00EB09BF">
      <w:pPr>
        <w:rPr>
          <w:rFonts w:hint="cs"/>
        </w:rPr>
      </w:pPr>
      <w:r>
        <w:rPr>
          <w:rFonts w:hint="cs"/>
          <w:cs/>
        </w:rPr>
        <w:t xml:space="preserve">(i) What is the recurrence relation in terms of input size </w:t>
      </w:r>
      <w:r w:rsidRPr="002B16C7">
        <w:rPr>
          <w:rFonts w:hint="cs"/>
          <w:b/>
          <w:bCs/>
          <w:cs/>
        </w:rPr>
        <w:t>n</w:t>
      </w:r>
      <w:r>
        <w:rPr>
          <w:rFonts w:hint="cs"/>
          <w:cs/>
        </w:rPr>
        <w:t>?</w:t>
      </w:r>
    </w:p>
    <w:p w:rsidR="00EB09BF" w:rsidRDefault="00EB09BF">
      <w:pPr>
        <w:rPr>
          <w:rFonts w:hint="cs"/>
        </w:rPr>
      </w:pPr>
      <w:r>
        <w:rPr>
          <w:rFonts w:hint="cs"/>
          <w:cs/>
        </w:rPr>
        <w:t xml:space="preserve">(ii) Solve the above relation using </w:t>
      </w:r>
      <w:r w:rsidRPr="002B16C7">
        <w:rPr>
          <w:rFonts w:hint="cs"/>
          <w:b/>
          <w:bCs/>
          <w:cs/>
        </w:rPr>
        <w:t>Recurrence-Tree</w:t>
      </w:r>
      <w:r>
        <w:rPr>
          <w:rFonts w:hint="cs"/>
          <w:cs/>
        </w:rPr>
        <w:t xml:space="preserve"> method.</w:t>
      </w:r>
    </w:p>
    <w:p w:rsidR="00EB09BF" w:rsidRDefault="00EB09BF">
      <w:pPr>
        <w:rPr>
          <w:rFonts w:hint="cs"/>
        </w:rPr>
      </w:pPr>
      <w:r>
        <w:rPr>
          <w:rFonts w:hint="cs"/>
          <w:cs/>
        </w:rPr>
        <w:t xml:space="preserve">(ii) Mention the number of nodes at the bottom level, no. of levels and height of the tree with respect to </w:t>
      </w:r>
      <w:r w:rsidRPr="002B16C7">
        <w:rPr>
          <w:rFonts w:hint="cs"/>
          <w:b/>
          <w:bCs/>
          <w:cs/>
        </w:rPr>
        <w:t>n</w:t>
      </w:r>
      <w:r>
        <w:rPr>
          <w:rFonts w:hint="cs"/>
          <w:cs/>
        </w:rPr>
        <w:t>.</w:t>
      </w:r>
    </w:p>
    <w:p w:rsidR="00586562" w:rsidRDefault="00586562">
      <w:pPr>
        <w:rPr>
          <w:rFonts w:hint="cs"/>
        </w:rPr>
      </w:pPr>
    </w:p>
    <w:p w:rsidR="00586562" w:rsidRPr="00E736EF" w:rsidRDefault="00586562">
      <w:pPr>
        <w:rPr>
          <w:rFonts w:cstheme="minorBidi" w:hint="cs"/>
          <w:szCs w:val="30"/>
          <w:lang w:bidi="bn-BD"/>
        </w:rPr>
      </w:pPr>
    </w:p>
    <w:p w:rsidR="00EB09BF" w:rsidRDefault="00EB09BF">
      <w:pPr>
        <w:rPr>
          <w:rFonts w:hint="cs"/>
        </w:rPr>
      </w:pPr>
      <w:r>
        <w:rPr>
          <w:rFonts w:hint="cs"/>
          <w:cs/>
        </w:rPr>
        <w:t xml:space="preserve">3. Compare Quick-Sort </w:t>
      </w:r>
      <w:r w:rsidR="00431D61">
        <w:rPr>
          <w:rFonts w:hint="cs"/>
          <w:cs/>
        </w:rPr>
        <w:t xml:space="preserve">and Insertion-Sort </w:t>
      </w:r>
      <w:r>
        <w:rPr>
          <w:rFonts w:hint="cs"/>
          <w:cs/>
        </w:rPr>
        <w:t>in terms of following properties.</w:t>
      </w: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1018"/>
        <w:gridCol w:w="1147"/>
        <w:gridCol w:w="1187"/>
        <w:gridCol w:w="1893"/>
        <w:gridCol w:w="1276"/>
        <w:gridCol w:w="992"/>
        <w:gridCol w:w="821"/>
      </w:tblGrid>
      <w:tr w:rsidR="002B16C7" w:rsidTr="002B16C7">
        <w:tc>
          <w:tcPr>
            <w:tcW w:w="1242" w:type="dxa"/>
          </w:tcPr>
          <w:p w:rsidR="00942325" w:rsidRDefault="00942325" w:rsidP="00431D61">
            <w:pPr>
              <w:jc w:val="center"/>
              <w:rPr>
                <w:rFonts w:hint="cs"/>
              </w:rPr>
            </w:pPr>
          </w:p>
        </w:tc>
        <w:tc>
          <w:tcPr>
            <w:tcW w:w="3352" w:type="dxa"/>
            <w:gridSpan w:val="3"/>
          </w:tcPr>
          <w:p w:rsidR="00942325" w:rsidRDefault="00431D61" w:rsidP="00431D61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Strategy</w:t>
            </w:r>
          </w:p>
        </w:tc>
        <w:tc>
          <w:tcPr>
            <w:tcW w:w="1893" w:type="dxa"/>
          </w:tcPr>
          <w:p w:rsidR="00942325" w:rsidRDefault="00942325" w:rsidP="00431D61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Time-Complexity</w:t>
            </w:r>
          </w:p>
        </w:tc>
        <w:tc>
          <w:tcPr>
            <w:tcW w:w="1276" w:type="dxa"/>
          </w:tcPr>
          <w:p w:rsidR="00942325" w:rsidRDefault="00942325" w:rsidP="00431D61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Space Complexity</w:t>
            </w:r>
          </w:p>
        </w:tc>
        <w:tc>
          <w:tcPr>
            <w:tcW w:w="992" w:type="dxa"/>
          </w:tcPr>
          <w:p w:rsidR="00942325" w:rsidRDefault="00942325" w:rsidP="00431D61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Stability</w:t>
            </w:r>
          </w:p>
        </w:tc>
        <w:tc>
          <w:tcPr>
            <w:tcW w:w="821" w:type="dxa"/>
          </w:tcPr>
          <w:p w:rsidR="00942325" w:rsidRDefault="00942325" w:rsidP="00431D61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In/Out Place</w:t>
            </w:r>
          </w:p>
        </w:tc>
      </w:tr>
      <w:tr w:rsidR="00431D61" w:rsidTr="002B16C7">
        <w:trPr>
          <w:trHeight w:val="270"/>
        </w:trPr>
        <w:tc>
          <w:tcPr>
            <w:tcW w:w="1242" w:type="dxa"/>
            <w:vMerge w:val="restart"/>
          </w:tcPr>
          <w:p w:rsidR="00431D61" w:rsidRDefault="00431D61">
            <w:pPr>
              <w:rPr>
                <w:rFonts w:hint="cs"/>
              </w:rPr>
            </w:pPr>
            <w:r>
              <w:rPr>
                <w:rFonts w:hint="cs"/>
                <w:cs/>
              </w:rPr>
              <w:t>Quick -Sort</w:t>
            </w:r>
          </w:p>
        </w:tc>
        <w:tc>
          <w:tcPr>
            <w:tcW w:w="3352" w:type="dxa"/>
            <w:gridSpan w:val="3"/>
          </w:tcPr>
          <w:p w:rsidR="00431D61" w:rsidRDefault="00431D61" w:rsidP="002B16C7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Divide &amp; Conquer Approach</w:t>
            </w:r>
          </w:p>
        </w:tc>
        <w:tc>
          <w:tcPr>
            <w:tcW w:w="1893" w:type="dxa"/>
          </w:tcPr>
          <w:p w:rsidR="00431D61" w:rsidRDefault="00431D61" w:rsidP="002B16C7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T</w:t>
            </w:r>
            <w:r>
              <w:rPr>
                <w:rFonts w:hint="cs"/>
                <w:vertAlign w:val="subscript"/>
                <w:cs/>
              </w:rPr>
              <w:t>Q</w:t>
            </w:r>
            <w:r>
              <w:rPr>
                <w:rFonts w:hint="cs"/>
                <w:cs/>
              </w:rPr>
              <w:t xml:space="preserve">(n)=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Ω(?)</m:t>
              </m:r>
            </m:oMath>
          </w:p>
        </w:tc>
        <w:tc>
          <w:tcPr>
            <w:tcW w:w="1276" w:type="dxa"/>
            <w:vMerge w:val="restart"/>
          </w:tcPr>
          <w:p w:rsidR="00431D61" w:rsidRDefault="00431D61">
            <w:pPr>
              <w:rPr>
                <w:rFonts w:hint="cs"/>
              </w:rPr>
            </w:pPr>
          </w:p>
        </w:tc>
        <w:tc>
          <w:tcPr>
            <w:tcW w:w="992" w:type="dxa"/>
            <w:vMerge w:val="restart"/>
          </w:tcPr>
          <w:p w:rsidR="00431D61" w:rsidRDefault="00431D61">
            <w:pPr>
              <w:rPr>
                <w:rFonts w:hint="cs"/>
              </w:rPr>
            </w:pPr>
          </w:p>
        </w:tc>
        <w:tc>
          <w:tcPr>
            <w:tcW w:w="821" w:type="dxa"/>
            <w:vMerge w:val="restart"/>
          </w:tcPr>
          <w:p w:rsidR="00431D61" w:rsidRDefault="00431D61">
            <w:pPr>
              <w:rPr>
                <w:rFonts w:hint="cs"/>
              </w:rPr>
            </w:pPr>
          </w:p>
        </w:tc>
      </w:tr>
      <w:tr w:rsidR="002B16C7" w:rsidTr="002B16C7">
        <w:trPr>
          <w:trHeight w:val="270"/>
        </w:trPr>
        <w:tc>
          <w:tcPr>
            <w:tcW w:w="1242" w:type="dxa"/>
            <w:vMerge/>
          </w:tcPr>
          <w:p w:rsidR="00431D61" w:rsidRDefault="00431D61">
            <w:pPr>
              <w:rPr>
                <w:rFonts w:hint="cs"/>
                <w:cs/>
              </w:rPr>
            </w:pPr>
          </w:p>
        </w:tc>
        <w:tc>
          <w:tcPr>
            <w:tcW w:w="1018" w:type="dxa"/>
          </w:tcPr>
          <w:p w:rsidR="00431D61" w:rsidRDefault="00431D61" w:rsidP="002B16C7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Divide</w:t>
            </w:r>
          </w:p>
        </w:tc>
        <w:tc>
          <w:tcPr>
            <w:tcW w:w="1147" w:type="dxa"/>
          </w:tcPr>
          <w:p w:rsidR="00431D61" w:rsidRDefault="00431D61" w:rsidP="002B16C7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Conquer</w:t>
            </w:r>
          </w:p>
        </w:tc>
        <w:tc>
          <w:tcPr>
            <w:tcW w:w="1187" w:type="dxa"/>
          </w:tcPr>
          <w:p w:rsidR="00431D61" w:rsidRDefault="00431D61" w:rsidP="002B16C7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Combine</w:t>
            </w:r>
          </w:p>
        </w:tc>
        <w:tc>
          <w:tcPr>
            <w:tcW w:w="1893" w:type="dxa"/>
          </w:tcPr>
          <w:p w:rsidR="00431D61" w:rsidRDefault="00431D61" w:rsidP="002B16C7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T</w:t>
            </w:r>
            <w:r>
              <w:rPr>
                <w:rFonts w:hint="cs"/>
                <w:vertAlign w:val="subscript"/>
                <w:cs/>
              </w:rPr>
              <w:t>Q</w:t>
            </w:r>
            <w:r>
              <w:rPr>
                <w:rFonts w:hint="cs"/>
                <w:cs/>
              </w:rPr>
              <w:t xml:space="preserve">(n)=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(?)</m:t>
              </m:r>
            </m:oMath>
          </w:p>
        </w:tc>
        <w:tc>
          <w:tcPr>
            <w:tcW w:w="1276" w:type="dxa"/>
            <w:vMerge/>
          </w:tcPr>
          <w:p w:rsidR="00431D61" w:rsidRDefault="00431D61">
            <w:pPr>
              <w:rPr>
                <w:rFonts w:hint="cs"/>
              </w:rPr>
            </w:pPr>
          </w:p>
        </w:tc>
        <w:tc>
          <w:tcPr>
            <w:tcW w:w="992" w:type="dxa"/>
            <w:vMerge/>
          </w:tcPr>
          <w:p w:rsidR="00431D61" w:rsidRDefault="00431D61">
            <w:pPr>
              <w:rPr>
                <w:rFonts w:hint="cs"/>
              </w:rPr>
            </w:pPr>
          </w:p>
        </w:tc>
        <w:tc>
          <w:tcPr>
            <w:tcW w:w="821" w:type="dxa"/>
            <w:vMerge/>
          </w:tcPr>
          <w:p w:rsidR="00431D61" w:rsidRDefault="00431D61">
            <w:pPr>
              <w:rPr>
                <w:rFonts w:hint="cs"/>
              </w:rPr>
            </w:pPr>
          </w:p>
        </w:tc>
      </w:tr>
      <w:tr w:rsidR="002B16C7" w:rsidTr="002B16C7">
        <w:trPr>
          <w:trHeight w:val="270"/>
        </w:trPr>
        <w:tc>
          <w:tcPr>
            <w:tcW w:w="1242" w:type="dxa"/>
            <w:vMerge/>
          </w:tcPr>
          <w:p w:rsidR="00431D61" w:rsidRDefault="00431D61">
            <w:pPr>
              <w:rPr>
                <w:rFonts w:hint="cs"/>
                <w:cs/>
              </w:rPr>
            </w:pPr>
          </w:p>
        </w:tc>
        <w:tc>
          <w:tcPr>
            <w:tcW w:w="1018" w:type="dxa"/>
          </w:tcPr>
          <w:p w:rsidR="00431D61" w:rsidRDefault="00431D61" w:rsidP="002B16C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147" w:type="dxa"/>
          </w:tcPr>
          <w:p w:rsidR="00431D61" w:rsidRDefault="00431D61" w:rsidP="002B16C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187" w:type="dxa"/>
          </w:tcPr>
          <w:p w:rsidR="00431D61" w:rsidRDefault="00431D61" w:rsidP="002B16C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893" w:type="dxa"/>
          </w:tcPr>
          <w:p w:rsidR="00431D61" w:rsidRDefault="00431D61" w:rsidP="002B16C7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T</w:t>
            </w:r>
            <w:r>
              <w:rPr>
                <w:rFonts w:hint="cs"/>
                <w:vertAlign w:val="subscript"/>
                <w:cs/>
              </w:rPr>
              <w:t>Q</w:t>
            </w:r>
            <w:r>
              <w:rPr>
                <w:rFonts w:hint="cs"/>
                <w:cs/>
              </w:rPr>
              <w:t xml:space="preserve">(n)=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Ο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(?)</m:t>
              </m:r>
            </m:oMath>
          </w:p>
        </w:tc>
        <w:tc>
          <w:tcPr>
            <w:tcW w:w="1276" w:type="dxa"/>
            <w:vMerge/>
          </w:tcPr>
          <w:p w:rsidR="00431D61" w:rsidRDefault="00431D61">
            <w:pPr>
              <w:rPr>
                <w:rFonts w:hint="cs"/>
              </w:rPr>
            </w:pPr>
          </w:p>
        </w:tc>
        <w:tc>
          <w:tcPr>
            <w:tcW w:w="992" w:type="dxa"/>
            <w:vMerge/>
          </w:tcPr>
          <w:p w:rsidR="00431D61" w:rsidRDefault="00431D61">
            <w:pPr>
              <w:rPr>
                <w:rFonts w:hint="cs"/>
              </w:rPr>
            </w:pPr>
          </w:p>
        </w:tc>
        <w:tc>
          <w:tcPr>
            <w:tcW w:w="821" w:type="dxa"/>
            <w:vMerge/>
          </w:tcPr>
          <w:p w:rsidR="00431D61" w:rsidRDefault="00431D61">
            <w:pPr>
              <w:rPr>
                <w:rFonts w:hint="cs"/>
              </w:rPr>
            </w:pPr>
          </w:p>
        </w:tc>
      </w:tr>
      <w:tr w:rsidR="00431D61" w:rsidTr="002B16C7">
        <w:trPr>
          <w:trHeight w:val="270"/>
        </w:trPr>
        <w:tc>
          <w:tcPr>
            <w:tcW w:w="1242" w:type="dxa"/>
            <w:vMerge w:val="restart"/>
          </w:tcPr>
          <w:p w:rsidR="00431D61" w:rsidRDefault="00431D61">
            <w:pPr>
              <w:rPr>
                <w:rFonts w:hint="cs"/>
              </w:rPr>
            </w:pPr>
            <w:r>
              <w:rPr>
                <w:rFonts w:hint="cs"/>
                <w:cs/>
              </w:rPr>
              <w:t>Insertion-Sort</w:t>
            </w:r>
          </w:p>
        </w:tc>
        <w:tc>
          <w:tcPr>
            <w:tcW w:w="3352" w:type="dxa"/>
            <w:gridSpan w:val="3"/>
          </w:tcPr>
          <w:p w:rsidR="00431D61" w:rsidRDefault="00431D61" w:rsidP="002B16C7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Incremental Approach</w:t>
            </w:r>
          </w:p>
        </w:tc>
        <w:tc>
          <w:tcPr>
            <w:tcW w:w="1893" w:type="dxa"/>
          </w:tcPr>
          <w:p w:rsidR="00431D61" w:rsidRDefault="00431D61" w:rsidP="002B16C7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T</w:t>
            </w:r>
            <w:r>
              <w:rPr>
                <w:rFonts w:hint="cs"/>
                <w:vertAlign w:val="subscript"/>
                <w:cs/>
              </w:rPr>
              <w:t>I</w:t>
            </w:r>
            <w:r>
              <w:rPr>
                <w:rFonts w:hint="cs"/>
                <w:cs/>
              </w:rPr>
              <w:t>(n)=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Ω(?)</m:t>
              </m:r>
            </m:oMath>
          </w:p>
        </w:tc>
        <w:tc>
          <w:tcPr>
            <w:tcW w:w="1276" w:type="dxa"/>
            <w:vMerge w:val="restart"/>
          </w:tcPr>
          <w:p w:rsidR="00431D61" w:rsidRDefault="00431D61">
            <w:pPr>
              <w:rPr>
                <w:rFonts w:hint="cs"/>
              </w:rPr>
            </w:pPr>
          </w:p>
        </w:tc>
        <w:tc>
          <w:tcPr>
            <w:tcW w:w="992" w:type="dxa"/>
            <w:vMerge w:val="restart"/>
          </w:tcPr>
          <w:p w:rsidR="00431D61" w:rsidRDefault="00431D61">
            <w:pPr>
              <w:rPr>
                <w:rFonts w:hint="cs"/>
              </w:rPr>
            </w:pPr>
          </w:p>
        </w:tc>
        <w:tc>
          <w:tcPr>
            <w:tcW w:w="821" w:type="dxa"/>
            <w:vMerge w:val="restart"/>
          </w:tcPr>
          <w:p w:rsidR="00431D61" w:rsidRDefault="00431D61">
            <w:pPr>
              <w:rPr>
                <w:rFonts w:hint="cs"/>
              </w:rPr>
            </w:pPr>
          </w:p>
        </w:tc>
      </w:tr>
      <w:tr w:rsidR="00431D61" w:rsidTr="002B16C7">
        <w:trPr>
          <w:trHeight w:val="270"/>
        </w:trPr>
        <w:tc>
          <w:tcPr>
            <w:tcW w:w="1242" w:type="dxa"/>
            <w:vMerge/>
          </w:tcPr>
          <w:p w:rsidR="00431D61" w:rsidRDefault="00431D61">
            <w:pPr>
              <w:rPr>
                <w:rFonts w:hint="cs"/>
                <w:cs/>
              </w:rPr>
            </w:pPr>
          </w:p>
        </w:tc>
        <w:tc>
          <w:tcPr>
            <w:tcW w:w="3352" w:type="dxa"/>
            <w:gridSpan w:val="3"/>
          </w:tcPr>
          <w:p w:rsidR="00431D61" w:rsidRDefault="00431D61" w:rsidP="002B16C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893" w:type="dxa"/>
          </w:tcPr>
          <w:p w:rsidR="00431D61" w:rsidRDefault="00431D61" w:rsidP="002B16C7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T</w:t>
            </w:r>
            <w:r>
              <w:rPr>
                <w:rFonts w:hint="cs"/>
                <w:vertAlign w:val="subscript"/>
                <w:cs/>
              </w:rPr>
              <w:t>I</w:t>
            </w:r>
            <w:r>
              <w:rPr>
                <w:rFonts w:hint="cs"/>
                <w:cs/>
              </w:rPr>
              <w:t>(n)=</w:t>
            </w:r>
            <w:r>
              <w:rPr>
                <w:rFonts w:hint="cs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(?)</m:t>
              </m:r>
            </m:oMath>
          </w:p>
        </w:tc>
        <w:tc>
          <w:tcPr>
            <w:tcW w:w="1276" w:type="dxa"/>
            <w:vMerge/>
          </w:tcPr>
          <w:p w:rsidR="00431D61" w:rsidRDefault="00431D61">
            <w:pPr>
              <w:rPr>
                <w:rFonts w:hint="cs"/>
              </w:rPr>
            </w:pPr>
          </w:p>
        </w:tc>
        <w:tc>
          <w:tcPr>
            <w:tcW w:w="992" w:type="dxa"/>
            <w:vMerge/>
          </w:tcPr>
          <w:p w:rsidR="00431D61" w:rsidRDefault="00431D61">
            <w:pPr>
              <w:rPr>
                <w:rFonts w:hint="cs"/>
              </w:rPr>
            </w:pPr>
          </w:p>
        </w:tc>
        <w:tc>
          <w:tcPr>
            <w:tcW w:w="821" w:type="dxa"/>
            <w:vMerge/>
          </w:tcPr>
          <w:p w:rsidR="00431D61" w:rsidRDefault="00431D61">
            <w:pPr>
              <w:rPr>
                <w:rFonts w:hint="cs"/>
              </w:rPr>
            </w:pPr>
          </w:p>
        </w:tc>
      </w:tr>
      <w:tr w:rsidR="00431D61" w:rsidTr="002B16C7">
        <w:trPr>
          <w:trHeight w:val="270"/>
        </w:trPr>
        <w:tc>
          <w:tcPr>
            <w:tcW w:w="1242" w:type="dxa"/>
            <w:vMerge/>
          </w:tcPr>
          <w:p w:rsidR="00431D61" w:rsidRDefault="00431D61">
            <w:pPr>
              <w:rPr>
                <w:rFonts w:hint="cs"/>
                <w:cs/>
              </w:rPr>
            </w:pPr>
          </w:p>
        </w:tc>
        <w:tc>
          <w:tcPr>
            <w:tcW w:w="3352" w:type="dxa"/>
            <w:gridSpan w:val="3"/>
          </w:tcPr>
          <w:p w:rsidR="00431D61" w:rsidRDefault="00431D61" w:rsidP="002B16C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893" w:type="dxa"/>
          </w:tcPr>
          <w:p w:rsidR="00431D61" w:rsidRDefault="00431D61" w:rsidP="002B16C7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T</w:t>
            </w:r>
            <w:r>
              <w:rPr>
                <w:rFonts w:hint="cs"/>
                <w:vertAlign w:val="subscript"/>
                <w:cs/>
              </w:rPr>
              <w:t>I</w:t>
            </w:r>
            <w:r>
              <w:rPr>
                <w:rFonts w:hint="cs"/>
                <w:cs/>
              </w:rPr>
              <w:t>(n)=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Ο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(?)</m:t>
              </m:r>
            </m:oMath>
          </w:p>
        </w:tc>
        <w:tc>
          <w:tcPr>
            <w:tcW w:w="1276" w:type="dxa"/>
            <w:vMerge/>
          </w:tcPr>
          <w:p w:rsidR="00431D61" w:rsidRDefault="00431D61">
            <w:pPr>
              <w:rPr>
                <w:rFonts w:hint="cs"/>
              </w:rPr>
            </w:pPr>
          </w:p>
        </w:tc>
        <w:tc>
          <w:tcPr>
            <w:tcW w:w="992" w:type="dxa"/>
            <w:vMerge/>
          </w:tcPr>
          <w:p w:rsidR="00431D61" w:rsidRDefault="00431D61">
            <w:pPr>
              <w:rPr>
                <w:rFonts w:hint="cs"/>
              </w:rPr>
            </w:pPr>
          </w:p>
        </w:tc>
        <w:tc>
          <w:tcPr>
            <w:tcW w:w="821" w:type="dxa"/>
            <w:vMerge/>
          </w:tcPr>
          <w:p w:rsidR="00431D61" w:rsidRDefault="00431D61">
            <w:pPr>
              <w:rPr>
                <w:rFonts w:hint="cs"/>
              </w:rPr>
            </w:pPr>
          </w:p>
        </w:tc>
      </w:tr>
    </w:tbl>
    <w:p w:rsidR="00EB09BF" w:rsidRDefault="00EB09BF">
      <w:pPr>
        <w:rPr>
          <w:rFonts w:hint="cs"/>
        </w:rPr>
      </w:pPr>
    </w:p>
    <w:p w:rsidR="00EB09BF" w:rsidRDefault="00EB09BF"/>
    <w:sectPr w:rsidR="00EB09BF" w:rsidSect="00B60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09BF"/>
    <w:rsid w:val="00251991"/>
    <w:rsid w:val="00263621"/>
    <w:rsid w:val="002B16C7"/>
    <w:rsid w:val="003858C0"/>
    <w:rsid w:val="00431D61"/>
    <w:rsid w:val="00586562"/>
    <w:rsid w:val="00736C3E"/>
    <w:rsid w:val="0086522D"/>
    <w:rsid w:val="00942325"/>
    <w:rsid w:val="00B60CF6"/>
    <w:rsid w:val="00BB793E"/>
    <w:rsid w:val="00C74E6A"/>
    <w:rsid w:val="00D1164B"/>
    <w:rsid w:val="00DB6373"/>
    <w:rsid w:val="00E736EF"/>
    <w:rsid w:val="00EB09BF"/>
    <w:rsid w:val="00ED6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6E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6E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6E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6E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6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6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6E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6E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6E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6E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9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423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325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25"/>
    <w:rPr>
      <w:rFonts w:ascii="Tahoma" w:hAnsi="Tahoma" w:cs="Tahoma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56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36E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6E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6E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736E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6E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6E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6E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6E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6E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736E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36E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6E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736E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736EF"/>
    <w:rPr>
      <w:b/>
      <w:bCs/>
    </w:rPr>
  </w:style>
  <w:style w:type="character" w:styleId="Emphasis">
    <w:name w:val="Emphasis"/>
    <w:basedOn w:val="DefaultParagraphFont"/>
    <w:uiPriority w:val="20"/>
    <w:qFormat/>
    <w:rsid w:val="00E736E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736EF"/>
    <w:rPr>
      <w:szCs w:val="32"/>
    </w:rPr>
  </w:style>
  <w:style w:type="paragraph" w:styleId="ListParagraph">
    <w:name w:val="List Paragraph"/>
    <w:basedOn w:val="Normal"/>
    <w:uiPriority w:val="34"/>
    <w:qFormat/>
    <w:rsid w:val="00E736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36E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736E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6E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6EF"/>
    <w:rPr>
      <w:b/>
      <w:i/>
      <w:sz w:val="24"/>
    </w:rPr>
  </w:style>
  <w:style w:type="character" w:styleId="SubtleEmphasis">
    <w:name w:val="Subtle Emphasis"/>
    <w:uiPriority w:val="19"/>
    <w:qFormat/>
    <w:rsid w:val="00E736E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736E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736E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736E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736E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36E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3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KTTP</dc:creator>
  <cp:lastModifiedBy>KTTP</cp:lastModifiedBy>
  <cp:revision>5</cp:revision>
  <dcterms:created xsi:type="dcterms:W3CDTF">2015-02-12T19:24:00Z</dcterms:created>
  <dcterms:modified xsi:type="dcterms:W3CDTF">2015-02-12T20:20:00Z</dcterms:modified>
</cp:coreProperties>
</file>