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105" w:rsidRPr="006F1105" w:rsidRDefault="006F1105" w:rsidP="006F1105">
      <w:pPr>
        <w:spacing w:before="100" w:beforeAutospacing="1" w:after="100" w:afterAutospacing="1" w:line="240" w:lineRule="auto"/>
        <w:outlineLvl w:val="0"/>
        <w:rPr>
          <w:rFonts w:ascii="Segoe UI Light" w:eastAsia="Times New Roman" w:hAnsi="Segoe UI Light" w:cs="Segoe UI Light"/>
          <w:b/>
          <w:bCs/>
          <w:kern w:val="36"/>
          <w:sz w:val="32"/>
          <w:szCs w:val="32"/>
        </w:rPr>
      </w:pPr>
      <w:r w:rsidRPr="006F110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📘</w:t>
      </w:r>
      <w:r w:rsidRPr="006F1105">
        <w:rPr>
          <w:rFonts w:ascii="Segoe UI Light" w:eastAsia="Times New Roman" w:hAnsi="Segoe UI Light" w:cs="Segoe UI Light"/>
          <w:b/>
          <w:bCs/>
          <w:kern w:val="36"/>
          <w:sz w:val="32"/>
          <w:szCs w:val="32"/>
        </w:rPr>
        <w:t xml:space="preserve"> IMDB Movie Dataset Analysis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Project Documentation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1. Executive Summary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The </w:t>
      </w: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IMDB Movie Dataset Analysis</w:t>
      </w: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project delivers data-driven insights into movie trends, audience preferences, and performance indicators using historical movie data.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By leveraging exploratory data analysis (EDA) and visualization techniques, this project identifies key factors influencing movie success, enabling stakeholders to make informed decisions regarding content production, marketing strategies, and audience targeting.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2. Business Objective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The primary objective of this project is to transform raw movie data into actionable insights that can support:</w:t>
      </w:r>
    </w:p>
    <w:p w:rsidR="006F1105" w:rsidRPr="006F1105" w:rsidRDefault="006F1105" w:rsidP="006F1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Genre-based investment decisions</w:t>
      </w:r>
    </w:p>
    <w:p w:rsidR="006F1105" w:rsidRPr="006F1105" w:rsidRDefault="006F1105" w:rsidP="006F1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Audience engagement optimization</w:t>
      </w:r>
    </w:p>
    <w:p w:rsidR="006F1105" w:rsidRPr="006F1105" w:rsidRDefault="006F1105" w:rsidP="006F1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Identification of underperforming yet high-quality content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3. Scope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This project covers:</w:t>
      </w:r>
    </w:p>
    <w:p w:rsidR="006F1105" w:rsidRPr="006F1105" w:rsidRDefault="006F1105" w:rsidP="006F1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lastRenderedPageBreak/>
        <w:t>Data ingestion and preprocessing</w:t>
      </w:r>
    </w:p>
    <w:p w:rsidR="006F1105" w:rsidRPr="006F1105" w:rsidRDefault="006F1105" w:rsidP="006F1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Exploratory data analysis (EDA)</w:t>
      </w:r>
    </w:p>
    <w:p w:rsidR="006F1105" w:rsidRPr="006F1105" w:rsidRDefault="006F1105" w:rsidP="006F1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Visualization of trends and correlations</w:t>
      </w:r>
    </w:p>
    <w:p w:rsidR="006F1105" w:rsidRPr="006F1105" w:rsidRDefault="006F1105" w:rsidP="006F1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Business insight generation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Out of Scope:</w:t>
      </w:r>
    </w:p>
    <w:p w:rsidR="006F1105" w:rsidRPr="006F1105" w:rsidRDefault="006F1105" w:rsidP="006F1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Real-time data processing</w:t>
      </w:r>
    </w:p>
    <w:p w:rsidR="006F1105" w:rsidRPr="006F1105" w:rsidRDefault="006F1105" w:rsidP="006F1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Advanced machine learning models</w:t>
      </w:r>
    </w:p>
    <w:p w:rsidR="006F1105" w:rsidRPr="006F1105" w:rsidRDefault="006F1105" w:rsidP="006F1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External API integrations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4. Data Source &amp; Description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4.1 Data Source</w:t>
      </w:r>
    </w:p>
    <w:p w:rsidR="006F1105" w:rsidRPr="006F1105" w:rsidRDefault="006F1105" w:rsidP="006F1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IMDB dataset (CSV format)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4.2 Data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696"/>
      </w:tblGrid>
      <w:tr w:rsidR="006F1105" w:rsidRPr="006F1105" w:rsidTr="006F1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Description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Movie name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Movie category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User rating score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Popularity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Engagement metric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Year of release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Votes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Number of votes</w:t>
            </w:r>
          </w:p>
        </w:tc>
      </w:tr>
    </w:tbl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5. System Architecture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lastRenderedPageBreak/>
        <w:t>Data Source (CSV)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Data Ingestion (Pandas)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Data Cleaning &amp; Preprocessing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Exploratory Data Analysis (EDA)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Visualization (Matplotlib / Seaborn)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Insights &amp; Reporting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698"/>
      </w:tblGrid>
      <w:tr w:rsidR="006F1105" w:rsidRPr="006F1105" w:rsidTr="006F1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Tools Used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Python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Pandas, NumPy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Matplotlib, Seaborn</w:t>
            </w:r>
          </w:p>
        </w:tc>
      </w:tr>
      <w:tr w:rsidR="006F1105" w:rsidRPr="006F1105" w:rsidTr="006F11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Development Env</w:t>
            </w:r>
          </w:p>
        </w:tc>
        <w:tc>
          <w:tcPr>
            <w:tcW w:w="0" w:type="auto"/>
            <w:vAlign w:val="center"/>
            <w:hideMark/>
          </w:tcPr>
          <w:p w:rsidR="006F1105" w:rsidRPr="006F1105" w:rsidRDefault="006F1105" w:rsidP="006F1105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6F1105">
              <w:rPr>
                <w:rFonts w:ascii="Segoe UI Light" w:eastAsia="Times New Roman" w:hAnsi="Segoe UI Light" w:cs="Segoe UI Light"/>
                <w:sz w:val="32"/>
                <w:szCs w:val="32"/>
              </w:rPr>
              <w:t>Jupyter Notebook</w:t>
            </w:r>
          </w:p>
        </w:tc>
      </w:tr>
    </w:tbl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7. Methodology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7.1 Data Ingestion</w:t>
      </w:r>
    </w:p>
    <w:p w:rsidR="006F1105" w:rsidRPr="006F1105" w:rsidRDefault="006F1105" w:rsidP="006F11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Loaded dataset using Pandas</w:t>
      </w:r>
    </w:p>
    <w:p w:rsidR="006F1105" w:rsidRPr="006F1105" w:rsidRDefault="006F1105" w:rsidP="006F11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Initial inspection </w:t>
      </w:r>
      <w:proofErr w:type="gramStart"/>
      <w:r w:rsidRPr="006F1105">
        <w:rPr>
          <w:rFonts w:ascii="Segoe UI Light" w:eastAsia="Times New Roman" w:hAnsi="Segoe UI Light" w:cs="Segoe UI Light"/>
          <w:sz w:val="32"/>
          <w:szCs w:val="32"/>
        </w:rPr>
        <w:t>using .head</w:t>
      </w:r>
      <w:proofErr w:type="gramEnd"/>
      <w:r w:rsidRPr="006F1105">
        <w:rPr>
          <w:rFonts w:ascii="Segoe UI Light" w:eastAsia="Times New Roman" w:hAnsi="Segoe UI Light" w:cs="Segoe UI Light"/>
          <w:sz w:val="32"/>
          <w:szCs w:val="32"/>
        </w:rPr>
        <w:t>(), .info(), .describe()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7.2 Data Preprocessing</w:t>
      </w:r>
    </w:p>
    <w:p w:rsidR="006F1105" w:rsidRPr="006F1105" w:rsidRDefault="006F1105" w:rsidP="006F1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Missing value handling</w:t>
      </w:r>
    </w:p>
    <w:p w:rsidR="006F1105" w:rsidRPr="006F1105" w:rsidRDefault="006F1105" w:rsidP="006F1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lastRenderedPageBreak/>
        <w:t>Data type conversions</w:t>
      </w:r>
    </w:p>
    <w:p w:rsidR="006F1105" w:rsidRPr="006F1105" w:rsidRDefault="006F1105" w:rsidP="006F1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Feature standardization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7.3 Exploratory Data Analysis (EDA)</w:t>
      </w:r>
    </w:p>
    <w:p w:rsidR="006F1105" w:rsidRPr="006F1105" w:rsidRDefault="006F1105" w:rsidP="006F1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Univariate analysis (ratings, genres)</w:t>
      </w:r>
    </w:p>
    <w:p w:rsidR="006F1105" w:rsidRPr="006F1105" w:rsidRDefault="006F1105" w:rsidP="006F1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Bivariate analysis (ratings vs popularity)</w:t>
      </w:r>
    </w:p>
    <w:p w:rsidR="006F1105" w:rsidRPr="006F1105" w:rsidRDefault="006F1105" w:rsidP="006F1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Time-series trends (release year analysis)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7.4 Visualization</w:t>
      </w:r>
    </w:p>
    <w:p w:rsidR="006F1105" w:rsidRPr="006F1105" w:rsidRDefault="006F1105" w:rsidP="006F1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Bar plots for genre distribution and comparison.</w:t>
      </w:r>
    </w:p>
    <w:p w:rsidR="006F1105" w:rsidRPr="006F1105" w:rsidRDefault="006F1105" w:rsidP="006F1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Scatter plots for correlation</w:t>
      </w:r>
    </w:p>
    <w:p w:rsidR="006F1105" w:rsidRPr="006F1105" w:rsidRDefault="006F1105" w:rsidP="006F1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Line charts for trends over time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8. Key Analytical Findings</w:t>
      </w:r>
    </w:p>
    <w:p w:rsidR="006F1105" w:rsidRPr="006F1105" w:rsidRDefault="006F1105" w:rsidP="006F1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Genre distribution is skewed toward a few dominant categories</w:t>
      </w:r>
    </w:p>
    <w:p w:rsidR="006F1105" w:rsidRPr="006F1105" w:rsidRDefault="006F1105" w:rsidP="006F1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Ratings and popularity show a positive correlation</w:t>
      </w:r>
    </w:p>
    <w:p w:rsidR="006F1105" w:rsidRPr="006F1105" w:rsidRDefault="006F1105" w:rsidP="006F1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Variability exists in audience engagement across genres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 xml:space="preserve">9. </w:t>
      </w:r>
      <w:r w:rsidRPr="006F1105">
        <w:rPr>
          <w:rFonts w:ascii="Segoe UI Symbol" w:eastAsia="Times New Roman" w:hAnsi="Segoe UI Symbol" w:cs="Segoe UI Symbol"/>
          <w:b/>
          <w:bCs/>
          <w:sz w:val="32"/>
          <w:szCs w:val="32"/>
        </w:rPr>
        <w:t>📊</w:t>
      </w: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 xml:space="preserve"> Business Insights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9.1 Genre Dominance &amp; Market Demand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Action and Adventure genres dominate both in frequency and popularity. This reflects consistent audience demand and suggests that production houses can prioritize these genres for higher returns.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9.2 Ratings vs Popularity Relationship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lastRenderedPageBreak/>
        <w:t>A moderate-to-strong positive correlation (~0.5) exists between ratings and popularity. While quality plays a key role, other external factors such as marketing and star power also significantly influence performance.</w:t>
      </w: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9.3 Performance vs Visibility Gap (Hidden Opportunities)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Highly rated but low-popularity movies indicate untapped potential. This gap highlights opportunities for:</w:t>
      </w:r>
    </w:p>
    <w:p w:rsidR="006F1105" w:rsidRPr="006F1105" w:rsidRDefault="006F1105" w:rsidP="006F1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Improved marketing strategies</w:t>
      </w:r>
    </w:p>
    <w:p w:rsidR="006F1105" w:rsidRPr="006F1105" w:rsidRDefault="006F1105" w:rsidP="006F1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Better distribution channels</w:t>
      </w:r>
    </w:p>
    <w:p w:rsidR="006F1105" w:rsidRPr="006F1105" w:rsidRDefault="006F1105" w:rsidP="006F1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Targeted audience engagement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10. Risks &amp; Limitations</w:t>
      </w:r>
    </w:p>
    <w:p w:rsidR="006F1105" w:rsidRPr="006F1105" w:rsidRDefault="006F1105" w:rsidP="006F1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Limited dataset scope (may not represent entire industry)</w:t>
      </w:r>
    </w:p>
    <w:p w:rsidR="006F1105" w:rsidRPr="006F1105" w:rsidRDefault="006F1105" w:rsidP="006F1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Popularity metric may not fully capture real-world success</w:t>
      </w:r>
    </w:p>
    <w:p w:rsidR="006F1105" w:rsidRPr="006F1105" w:rsidRDefault="006F1105" w:rsidP="006F1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Lack of financial data (budget, revenue)</w:t>
      </w:r>
    </w:p>
    <w:p w:rsidR="006F1105" w:rsidRPr="006F1105" w:rsidRDefault="006F1105" w:rsidP="006F1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No causal inference (only correlation-based insights)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11. Future Enhancements</w:t>
      </w:r>
    </w:p>
    <w:p w:rsidR="006F1105" w:rsidRPr="006F1105" w:rsidRDefault="006F1105" w:rsidP="006F1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Integration of box office and budget data</w:t>
      </w:r>
    </w:p>
    <w:p w:rsidR="006F1105" w:rsidRPr="006F1105" w:rsidRDefault="006F1105" w:rsidP="006F1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Machine learning models for rating prediction</w:t>
      </w:r>
    </w:p>
    <w:p w:rsidR="006F1105" w:rsidRPr="006F1105" w:rsidRDefault="006F1105" w:rsidP="006F1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Recommendation system development</w:t>
      </w:r>
    </w:p>
    <w:p w:rsidR="006F1105" w:rsidRPr="006F1105" w:rsidRDefault="006F1105" w:rsidP="006F1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Dashboard deployment (Power BI / Tableau / Streamlit)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lastRenderedPageBreak/>
        <w:t>12. Project Structure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imdb-analysis/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Arial" w:eastAsia="Times New Roman" w:hAnsi="Arial" w:cs="Arial"/>
          <w:sz w:val="32"/>
          <w:szCs w:val="32"/>
        </w:rPr>
        <w:t>│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Arial" w:eastAsia="Times New Roman" w:hAnsi="Arial" w:cs="Arial"/>
          <w:sz w:val="32"/>
          <w:szCs w:val="32"/>
        </w:rPr>
        <w:t>├──</w:t>
      </w: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data/                # Dataset files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Arial" w:eastAsia="Times New Roman" w:hAnsi="Arial" w:cs="Arial"/>
          <w:sz w:val="32"/>
          <w:szCs w:val="32"/>
        </w:rPr>
        <w:t>├──</w:t>
      </w: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notebooks/           # Jupyter notebooks            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Arial" w:eastAsia="Times New Roman" w:hAnsi="Arial" w:cs="Arial"/>
          <w:sz w:val="32"/>
          <w:szCs w:val="32"/>
        </w:rPr>
        <w:t>├──</w:t>
      </w: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requirements.txt     # Dependencies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Arial" w:eastAsia="Times New Roman" w:hAnsi="Arial" w:cs="Arial"/>
          <w:sz w:val="32"/>
          <w:szCs w:val="32"/>
        </w:rPr>
        <w:t>├──</w:t>
      </w: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README.md            # Project overview</w:t>
      </w:r>
    </w:p>
    <w:p w:rsidR="006F1105" w:rsidRPr="006F1105" w:rsidRDefault="006F1105" w:rsidP="006F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Arial" w:eastAsia="Times New Roman" w:hAnsi="Arial" w:cs="Arial"/>
          <w:sz w:val="32"/>
          <w:szCs w:val="32"/>
        </w:rPr>
        <w:t>└──</w:t>
      </w:r>
      <w:r w:rsidRPr="006F1105">
        <w:rPr>
          <w:rFonts w:ascii="Segoe UI Light" w:eastAsia="Times New Roman" w:hAnsi="Segoe UI Light" w:cs="Segoe UI Light"/>
          <w:sz w:val="32"/>
          <w:szCs w:val="32"/>
        </w:rPr>
        <w:t xml:space="preserve"> DOCUMENTATION.md     # Detailed documentation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6F1105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13. Conclusion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sz w:val="32"/>
          <w:szCs w:val="32"/>
        </w:rPr>
        <w:t>This project demonstrates the practical application of data analytics in extracting actionable insights from movie datasets. It highlights how data-driven approaches can support strategic decisions in the entertainment industry.</w:t>
      </w:r>
    </w:p>
    <w:p w:rsidR="006F1105" w:rsidRPr="006F1105" w:rsidRDefault="006F1105" w:rsidP="006F1105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6F1105" w:rsidRPr="006F1105" w:rsidRDefault="005D6297" w:rsidP="006F1105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>
        <w:rPr>
          <w:rFonts w:ascii="Segoe UI Light" w:eastAsia="Times New Roman" w:hAnsi="Segoe UI Light" w:cs="Segoe UI Light"/>
          <w:b/>
          <w:bCs/>
          <w:sz w:val="32"/>
          <w:szCs w:val="32"/>
        </w:rPr>
        <w:t>14</w:t>
      </w:r>
      <w:r w:rsidR="006F1105"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. Author</w:t>
      </w:r>
    </w:p>
    <w:p w:rsidR="006F1105" w:rsidRPr="006F1105" w:rsidRDefault="006F1105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6F1105">
        <w:rPr>
          <w:rFonts w:ascii="Segoe UI Light" w:eastAsia="Times New Roman" w:hAnsi="Segoe UI Light" w:cs="Segoe UI Light"/>
          <w:b/>
          <w:bCs/>
          <w:sz w:val="32"/>
          <w:szCs w:val="32"/>
        </w:rPr>
        <w:t>Muhammad Waqas</w:t>
      </w:r>
    </w:p>
    <w:p w:rsidR="006F1105" w:rsidRPr="006F1105" w:rsidRDefault="005D6297" w:rsidP="005D6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>
        <w:rPr>
          <w:rFonts w:ascii="Segoe UI Light" w:eastAsia="Times New Roman" w:hAnsi="Segoe UI Light" w:cs="Segoe UI Light"/>
          <w:sz w:val="32"/>
          <w:szCs w:val="32"/>
        </w:rPr>
        <w:t xml:space="preserve">GitHub: </w:t>
      </w:r>
      <w:r w:rsidRPr="005D6297">
        <w:rPr>
          <w:rFonts w:ascii="Segoe UI Light" w:eastAsia="Times New Roman" w:hAnsi="Segoe UI Light" w:cs="Segoe UI Light"/>
          <w:sz w:val="32"/>
          <w:szCs w:val="32"/>
        </w:rPr>
        <w:t>https://github.com/Muhamad-Waqas/IMDB-Movie-Dataset-Analysis-</w:t>
      </w:r>
    </w:p>
    <w:p w:rsidR="004A4434" w:rsidRPr="006F1105" w:rsidRDefault="004A4434" w:rsidP="006F1105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bookmarkStart w:id="0" w:name="_GoBack"/>
      <w:bookmarkEnd w:id="0"/>
    </w:p>
    <w:sectPr w:rsidR="004A4434" w:rsidRPr="006F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D7F"/>
    <w:multiLevelType w:val="multilevel"/>
    <w:tmpl w:val="828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6E13"/>
    <w:multiLevelType w:val="multilevel"/>
    <w:tmpl w:val="182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49F6"/>
    <w:multiLevelType w:val="multilevel"/>
    <w:tmpl w:val="3E3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2129C"/>
    <w:multiLevelType w:val="multilevel"/>
    <w:tmpl w:val="347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B418C"/>
    <w:multiLevelType w:val="multilevel"/>
    <w:tmpl w:val="CC7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B791F"/>
    <w:multiLevelType w:val="multilevel"/>
    <w:tmpl w:val="BC8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64BA7"/>
    <w:multiLevelType w:val="multilevel"/>
    <w:tmpl w:val="0FD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C05FD"/>
    <w:multiLevelType w:val="multilevel"/>
    <w:tmpl w:val="C2B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D58A9"/>
    <w:multiLevelType w:val="multilevel"/>
    <w:tmpl w:val="214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40A2D"/>
    <w:multiLevelType w:val="multilevel"/>
    <w:tmpl w:val="29D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46087"/>
    <w:multiLevelType w:val="multilevel"/>
    <w:tmpl w:val="E67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D3307"/>
    <w:multiLevelType w:val="multilevel"/>
    <w:tmpl w:val="7E3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F752C"/>
    <w:multiLevelType w:val="multilevel"/>
    <w:tmpl w:val="EDC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854EF"/>
    <w:multiLevelType w:val="multilevel"/>
    <w:tmpl w:val="59C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54ED0"/>
    <w:multiLevelType w:val="multilevel"/>
    <w:tmpl w:val="73E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D7897"/>
    <w:multiLevelType w:val="multilevel"/>
    <w:tmpl w:val="1F0A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3"/>
  </w:num>
  <w:num w:numId="5">
    <w:abstractNumId w:val="0"/>
  </w:num>
  <w:num w:numId="6">
    <w:abstractNumId w:val="6"/>
  </w:num>
  <w:num w:numId="7">
    <w:abstractNumId w:val="15"/>
  </w:num>
  <w:num w:numId="8">
    <w:abstractNumId w:val="7"/>
  </w:num>
  <w:num w:numId="9">
    <w:abstractNumId w:val="14"/>
  </w:num>
  <w:num w:numId="10">
    <w:abstractNumId w:val="10"/>
  </w:num>
  <w:num w:numId="11">
    <w:abstractNumId w:val="2"/>
  </w:num>
  <w:num w:numId="12">
    <w:abstractNumId w:val="11"/>
  </w:num>
  <w:num w:numId="13">
    <w:abstractNumId w:val="12"/>
  </w:num>
  <w:num w:numId="14">
    <w:abstractNumId w:val="4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052"/>
    <w:rsid w:val="004A4434"/>
    <w:rsid w:val="005D6297"/>
    <w:rsid w:val="00681052"/>
    <w:rsid w:val="006F1105"/>
    <w:rsid w:val="008079B3"/>
    <w:rsid w:val="00B26B1B"/>
    <w:rsid w:val="00CC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6CCA"/>
  <w15:chartTrackingRefBased/>
  <w15:docId w15:val="{00E2FEFB-2C7A-45EC-9822-5E96737B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B1B"/>
  </w:style>
  <w:style w:type="paragraph" w:styleId="Heading1">
    <w:name w:val="heading 1"/>
    <w:basedOn w:val="Normal"/>
    <w:next w:val="Normal"/>
    <w:link w:val="Heading1Char"/>
    <w:uiPriority w:val="9"/>
    <w:qFormat/>
    <w:rsid w:val="00B26B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F11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11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1B"/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B26B1B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F11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11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1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11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1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11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4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2026-03-26T16:07:00Z</dcterms:created>
  <dcterms:modified xsi:type="dcterms:W3CDTF">2026-03-26T16:14:00Z</dcterms:modified>
</cp:coreProperties>
</file>