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AE" w:rsidRPr="00476666" w:rsidRDefault="00DD29AE" w:rsidP="00A01B99">
      <w:pPr>
        <w:rPr>
          <w:rFonts w:ascii="Times New Roman" w:hAnsi="Times New Roman" w:cs="Times New Roman"/>
          <w:noProof/>
          <w:sz w:val="36"/>
          <w:szCs w:val="36"/>
        </w:rPr>
      </w:pPr>
      <w:proofErr w:type="spellStart"/>
      <w:r w:rsidRPr="00476666">
        <w:rPr>
          <w:rStyle w:val="Strong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>Perbandingan</w:t>
      </w:r>
      <w:proofErr w:type="spellEnd"/>
      <w:r w:rsidRPr="00476666">
        <w:rPr>
          <w:rStyle w:val="Strong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 xml:space="preserve"> C</w:t>
      </w:r>
      <w:r w:rsidRPr="00476666">
        <w:rPr>
          <w:rStyle w:val="Strong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 xml:space="preserve">ybercrime </w:t>
      </w:r>
      <w:r w:rsidRPr="00476666">
        <w:rPr>
          <w:rStyle w:val="Strong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 xml:space="preserve">di </w:t>
      </w:r>
      <w:r w:rsidRPr="00476666">
        <w:rPr>
          <w:rStyle w:val="Strong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 xml:space="preserve">Indonesia </w:t>
      </w:r>
      <w:proofErr w:type="spellStart"/>
      <w:r w:rsidRPr="00476666">
        <w:rPr>
          <w:rStyle w:val="Strong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>dengan</w:t>
      </w:r>
      <w:proofErr w:type="spellEnd"/>
      <w:r w:rsidRPr="00476666">
        <w:rPr>
          <w:rStyle w:val="Strong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 xml:space="preserve"> Negara L</w:t>
      </w:r>
      <w:r w:rsidRPr="00476666">
        <w:rPr>
          <w:rStyle w:val="Strong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>ain</w:t>
      </w:r>
    </w:p>
    <w:p w:rsidR="00DD29AE" w:rsidRPr="00DD29AE" w:rsidRDefault="00DD29AE" w:rsidP="00A01B99">
      <w:pPr>
        <w:rPr>
          <w:rFonts w:ascii="Times New Roman" w:hAnsi="Times New Roman" w:cs="Times New Roman"/>
          <w:noProof/>
          <w:sz w:val="24"/>
          <w:szCs w:val="24"/>
        </w:rPr>
      </w:pPr>
    </w:p>
    <w:p w:rsidR="00A01B99" w:rsidRPr="00245044" w:rsidRDefault="00A01B99" w:rsidP="00A01B99">
      <w:pPr>
        <w:rPr>
          <w:rFonts w:ascii="Times New Roman" w:hAnsi="Times New Roman" w:cs="Times New Roman"/>
          <w:noProof/>
          <w:sz w:val="28"/>
          <w:szCs w:val="28"/>
        </w:rPr>
      </w:pPr>
      <w:r w:rsidRPr="00245044">
        <w:rPr>
          <w:rFonts w:ascii="Times New Roman" w:hAnsi="Times New Roman" w:cs="Times New Roman"/>
          <w:noProof/>
          <w:sz w:val="28"/>
          <w:szCs w:val="28"/>
        </w:rPr>
        <w:t>Cyber</w:t>
      </w:r>
      <w:r w:rsidR="00B53619" w:rsidRPr="00245044">
        <w:rPr>
          <w:rFonts w:ascii="Times New Roman" w:hAnsi="Times New Roman" w:cs="Times New Roman"/>
          <w:noProof/>
          <w:sz w:val="28"/>
          <w:szCs w:val="28"/>
        </w:rPr>
        <w:t>c</w:t>
      </w:r>
      <w:r w:rsidRPr="00245044">
        <w:rPr>
          <w:rFonts w:ascii="Times New Roman" w:hAnsi="Times New Roman" w:cs="Times New Roman"/>
          <w:noProof/>
          <w:sz w:val="28"/>
          <w:szCs w:val="28"/>
        </w:rPr>
        <w:t xml:space="preserve">rime </w:t>
      </w:r>
      <w:r w:rsidR="00B53619" w:rsidRPr="00245044">
        <w:rPr>
          <w:rFonts w:ascii="Times New Roman" w:hAnsi="Times New Roman" w:cs="Times New Roman"/>
          <w:noProof/>
          <w:sz w:val="28"/>
          <w:szCs w:val="28"/>
        </w:rPr>
        <w:t xml:space="preserve">di </w:t>
      </w:r>
      <w:r w:rsidRPr="00245044">
        <w:rPr>
          <w:rFonts w:ascii="Times New Roman" w:hAnsi="Times New Roman" w:cs="Times New Roman"/>
          <w:noProof/>
          <w:sz w:val="28"/>
          <w:szCs w:val="28"/>
        </w:rPr>
        <w:t>2</w:t>
      </w:r>
      <w:r w:rsidR="00B53619" w:rsidRPr="00245044">
        <w:rPr>
          <w:rFonts w:ascii="Times New Roman" w:hAnsi="Times New Roman" w:cs="Times New Roman"/>
          <w:noProof/>
          <w:sz w:val="28"/>
          <w:szCs w:val="28"/>
        </w:rPr>
        <w:t>0 Negara Tingkat Global Berdasarkan Ranking dan Jenis S</w:t>
      </w:r>
      <w:r w:rsidRPr="00245044">
        <w:rPr>
          <w:rFonts w:ascii="Times New Roman" w:hAnsi="Times New Roman" w:cs="Times New Roman"/>
          <w:noProof/>
          <w:sz w:val="28"/>
          <w:szCs w:val="28"/>
        </w:rPr>
        <w:t>erangannya</w:t>
      </w:r>
      <w:bookmarkStart w:id="0" w:name="_GoBack"/>
      <w:bookmarkEnd w:id="0"/>
      <w:r w:rsidRPr="00245044">
        <w:rPr>
          <w:rFonts w:ascii="Times New Roman" w:hAnsi="Times New Roman" w:cs="Times New Roman"/>
          <w:noProof/>
          <w:sz w:val="28"/>
          <w:szCs w:val="28"/>
        </w:rPr>
        <w:br/>
      </w:r>
    </w:p>
    <w:p w:rsidR="00A01B99" w:rsidRPr="00DD29AE" w:rsidRDefault="00A01B99" w:rsidP="00A01B99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DD29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675" cy="3774325"/>
            <wp:effectExtent l="0" t="0" r="0" b="0"/>
            <wp:docPr id="1" name="Picture 1" descr="Cybercrime Top 20 Countries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bercrime Top 20 Countries Pie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468" cy="379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A7" w:rsidRPr="00DD29AE" w:rsidRDefault="00FF60A7" w:rsidP="00A01B9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FF60A7" w:rsidRPr="00DD29AE" w:rsidRDefault="00FF60A7" w:rsidP="00A01B99">
      <w:pPr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256"/>
        <w:gridCol w:w="1168"/>
        <w:gridCol w:w="1176"/>
        <w:gridCol w:w="1157"/>
        <w:gridCol w:w="1161"/>
        <w:gridCol w:w="1129"/>
        <w:gridCol w:w="1145"/>
      </w:tblGrid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Ranking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Country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Share of malicious computer activity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Malicious code rank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Spam zombies rank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Phishing web site hosts rank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 rank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Attack origin rank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United States of America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23%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China</w:t>
            </w: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9%</w:t>
            </w: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Britain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Brazil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6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France 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24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Poland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23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17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22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19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Russia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18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17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South Korea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21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19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Taiwan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21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Japan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29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22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17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18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31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21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18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Argentina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44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18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19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Australia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37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17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27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</w:t>
            </w:r>
          </w:p>
        </w:tc>
      </w:tr>
      <w:tr w:rsidR="00FF60A7" w:rsidRPr="00DD29AE" w:rsidTr="00FF60A7">
        <w:tc>
          <w:tcPr>
            <w:tcW w:w="1168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  <w:tc>
          <w:tcPr>
            <w:tcW w:w="1168" w:type="dxa"/>
          </w:tcPr>
          <w:p w:rsidR="00FF60A7" w:rsidRPr="00DD29AE" w:rsidRDefault="00FF60A7" w:rsidP="00A01B99">
            <w:pP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1169" w:type="dxa"/>
          </w:tcPr>
          <w:p w:rsidR="00FF60A7" w:rsidRPr="00DD29AE" w:rsidRDefault="00FF60A7" w:rsidP="00A01B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</w:t>
            </w:r>
          </w:p>
        </w:tc>
        <w:tc>
          <w:tcPr>
            <w:tcW w:w="1169" w:type="dxa"/>
          </w:tcPr>
          <w:p w:rsidR="00FF60A7" w:rsidRPr="00DD29AE" w:rsidRDefault="00B53619" w:rsidP="00A01B99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9A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22</w:t>
            </w:r>
          </w:p>
        </w:tc>
      </w:tr>
    </w:tbl>
    <w:p w:rsidR="00A01B99" w:rsidRPr="00DD29AE" w:rsidRDefault="00A01B99" w:rsidP="00A01B9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A01B99" w:rsidRPr="00DD29AE" w:rsidRDefault="00A01B99" w:rsidP="00A01B9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97F97" w:rsidRPr="00245044" w:rsidRDefault="00A01B99" w:rsidP="00A01B99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45044">
        <w:rPr>
          <w:rFonts w:ascii="Times New Roman" w:hAnsi="Times New Roman" w:cs="Times New Roman"/>
          <w:sz w:val="28"/>
          <w:szCs w:val="28"/>
          <w:lang w:val="en-ID"/>
        </w:rPr>
        <w:t>10 Ranking Negara d</w:t>
      </w:r>
      <w:r w:rsidR="00B53619" w:rsidRPr="00245044">
        <w:rPr>
          <w:rFonts w:ascii="Times New Roman" w:hAnsi="Times New Roman" w:cs="Times New Roman"/>
          <w:sz w:val="28"/>
          <w:szCs w:val="28"/>
          <w:lang w:val="en-ID"/>
        </w:rPr>
        <w:t xml:space="preserve">i Asia </w:t>
      </w:r>
      <w:proofErr w:type="spellStart"/>
      <w:r w:rsidR="00B53619" w:rsidRPr="00245044">
        <w:rPr>
          <w:rFonts w:ascii="Times New Roman" w:hAnsi="Times New Roman" w:cs="Times New Roman"/>
          <w:sz w:val="28"/>
          <w:szCs w:val="28"/>
          <w:lang w:val="en-ID"/>
        </w:rPr>
        <w:t>berdasarkan</w:t>
      </w:r>
      <w:proofErr w:type="spellEnd"/>
      <w:r w:rsidR="00B53619" w:rsidRPr="00245044">
        <w:rPr>
          <w:rFonts w:ascii="Times New Roman" w:hAnsi="Times New Roman" w:cs="Times New Roman"/>
          <w:sz w:val="28"/>
          <w:szCs w:val="28"/>
          <w:lang w:val="en-ID"/>
        </w:rPr>
        <w:t xml:space="preserve"> T</w:t>
      </w:r>
      <w:r w:rsidRPr="00245044">
        <w:rPr>
          <w:rFonts w:ascii="Times New Roman" w:hAnsi="Times New Roman" w:cs="Times New Roman"/>
          <w:sz w:val="28"/>
          <w:szCs w:val="28"/>
          <w:lang w:val="en-ID"/>
        </w:rPr>
        <w:t xml:space="preserve">ingkat </w:t>
      </w:r>
      <w:proofErr w:type="spellStart"/>
      <w:r w:rsidR="00B53619" w:rsidRPr="00245044">
        <w:rPr>
          <w:rFonts w:ascii="Times New Roman" w:hAnsi="Times New Roman" w:cs="Times New Roman"/>
          <w:sz w:val="28"/>
          <w:szCs w:val="28"/>
          <w:lang w:val="en-ID"/>
        </w:rPr>
        <w:t>Serangan</w:t>
      </w:r>
      <w:proofErr w:type="spellEnd"/>
      <w:r w:rsidR="00B53619" w:rsidRPr="00245044">
        <w:rPr>
          <w:rFonts w:ascii="Times New Roman" w:hAnsi="Times New Roman" w:cs="Times New Roman"/>
          <w:sz w:val="28"/>
          <w:szCs w:val="28"/>
          <w:lang w:val="en-ID"/>
        </w:rPr>
        <w:t xml:space="preserve"> C</w:t>
      </w:r>
      <w:r w:rsidRPr="00245044">
        <w:rPr>
          <w:rFonts w:ascii="Times New Roman" w:hAnsi="Times New Roman" w:cs="Times New Roman"/>
          <w:sz w:val="28"/>
          <w:szCs w:val="28"/>
          <w:lang w:val="en-ID"/>
        </w:rPr>
        <w:t>yber</w:t>
      </w:r>
      <w:r w:rsidR="00B53619" w:rsidRPr="00245044">
        <w:rPr>
          <w:rFonts w:ascii="Times New Roman" w:hAnsi="Times New Roman" w:cs="Times New Roman"/>
          <w:sz w:val="28"/>
          <w:szCs w:val="28"/>
          <w:lang w:val="en-ID"/>
        </w:rPr>
        <w:t>c</w:t>
      </w:r>
      <w:r w:rsidRPr="00245044">
        <w:rPr>
          <w:rFonts w:ascii="Times New Roman" w:hAnsi="Times New Roman" w:cs="Times New Roman"/>
          <w:sz w:val="28"/>
          <w:szCs w:val="28"/>
          <w:lang w:val="en-ID"/>
        </w:rPr>
        <w:t xml:space="preserve">rime (Dari yang </w:t>
      </w:r>
      <w:proofErr w:type="spellStart"/>
      <w:r w:rsidRPr="00245044">
        <w:rPr>
          <w:rFonts w:ascii="Times New Roman" w:hAnsi="Times New Roman" w:cs="Times New Roman"/>
          <w:sz w:val="28"/>
          <w:szCs w:val="28"/>
          <w:lang w:val="en-ID"/>
        </w:rPr>
        <w:t>terburuk</w:t>
      </w:r>
      <w:proofErr w:type="spellEnd"/>
      <w:r w:rsidRPr="00245044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245044">
        <w:rPr>
          <w:rFonts w:ascii="Times New Roman" w:hAnsi="Times New Roman" w:cs="Times New Roman"/>
          <w:sz w:val="28"/>
          <w:szCs w:val="28"/>
          <w:lang w:val="en-ID"/>
        </w:rPr>
        <w:t>ke</w:t>
      </w:r>
      <w:proofErr w:type="spellEnd"/>
      <w:r w:rsidRPr="00245044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245044">
        <w:rPr>
          <w:rFonts w:ascii="Times New Roman" w:hAnsi="Times New Roman" w:cs="Times New Roman"/>
          <w:sz w:val="28"/>
          <w:szCs w:val="28"/>
          <w:lang w:val="en-ID"/>
        </w:rPr>
        <w:t>terbaik</w:t>
      </w:r>
      <w:proofErr w:type="spellEnd"/>
      <w:r w:rsidRPr="00245044">
        <w:rPr>
          <w:rFonts w:ascii="Times New Roman" w:hAnsi="Times New Roman" w:cs="Times New Roman"/>
          <w:sz w:val="28"/>
          <w:szCs w:val="28"/>
          <w:lang w:val="en-ID"/>
        </w:rPr>
        <w:t>)</w:t>
      </w:r>
    </w:p>
    <w:p w:rsidR="00A01B99" w:rsidRPr="00DD29AE" w:rsidRDefault="00A01B99" w:rsidP="00A01B99">
      <w:pPr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W w:w="94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1080"/>
        <w:gridCol w:w="670"/>
        <w:gridCol w:w="1090"/>
        <w:gridCol w:w="961"/>
        <w:gridCol w:w="1100"/>
        <w:gridCol w:w="1141"/>
        <w:gridCol w:w="1320"/>
        <w:gridCol w:w="1270"/>
        <w:gridCol w:w="1091"/>
      </w:tblGrid>
      <w:tr w:rsidR="00A01B99" w:rsidRPr="00DD29AE" w:rsidTr="00A01B99">
        <w:trPr>
          <w:trHeight w:val="1680"/>
          <w:tblHeader/>
        </w:trPr>
        <w:tc>
          <w:tcPr>
            <w:tcW w:w="61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Rank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Country</w:t>
            </w:r>
          </w:p>
        </w:tc>
        <w:tc>
          <w:tcPr>
            <w:tcW w:w="80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Percentage of Mobiles Infected with Malware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Financial Malware Attacks (% of Users)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Percentage of Computers Infected with Malware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Percentage of Telnet Attacks by Originating Country (</w:t>
            </w:r>
            <w:proofErr w:type="spellStart"/>
            <w:r w:rsidRPr="00A01B99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IoT</w:t>
            </w:r>
            <w:proofErr w:type="spellEnd"/>
            <w:r w:rsidRPr="00A01B99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 xml:space="preserve">Percentage of Attacks by </w:t>
            </w:r>
            <w:proofErr w:type="spellStart"/>
            <w:r w:rsidRPr="00A01B99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Cryptominers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Best Prepared for Cyberattacks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Most Up-to-Date Legislation</w:t>
            </w:r>
          </w:p>
        </w:tc>
      </w:tr>
      <w:tr w:rsidR="00A01B99" w:rsidRPr="00DD29AE" w:rsidTr="00A01B99">
        <w:trPr>
          <w:trHeight w:val="1018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Algeria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55.75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22.88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32.41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5.14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</w:t>
            </w:r>
          </w:p>
        </w:tc>
      </w:tr>
      <w:tr w:rsidR="00A01B99" w:rsidRPr="00DD29AE" w:rsidTr="00A01B99">
        <w:trPr>
          <w:trHeight w:val="1003"/>
        </w:trPr>
        <w:tc>
          <w:tcPr>
            <w:tcW w:w="61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2</w:t>
            </w:r>
          </w:p>
        </w:tc>
        <w:tc>
          <w:tcPr>
            <w:tcW w:w="8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Indonesia</w:t>
            </w:r>
          </w:p>
        </w:tc>
        <w:tc>
          <w:tcPr>
            <w:tcW w:w="80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54.89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25.02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24.7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1.51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8.8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0.424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4</w:t>
            </w:r>
          </w:p>
        </w:tc>
      </w:tr>
      <w:tr w:rsidR="00A01B99" w:rsidRPr="00DD29AE" w:rsidTr="00A01B99">
        <w:trPr>
          <w:trHeight w:val="1018"/>
        </w:trPr>
        <w:tc>
          <w:tcPr>
            <w:tcW w:w="61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3</w:t>
            </w:r>
          </w:p>
        </w:tc>
        <w:tc>
          <w:tcPr>
            <w:tcW w:w="8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Vietnam</w:t>
            </w:r>
          </w:p>
        </w:tc>
        <w:tc>
          <w:tcPr>
            <w:tcW w:w="80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52.44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9.62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21.5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1.73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8.96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0.245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2</w:t>
            </w:r>
          </w:p>
        </w:tc>
      </w:tr>
      <w:tr w:rsidR="00A01B99" w:rsidRPr="00DD29AE" w:rsidTr="00A01B99">
        <w:trPr>
          <w:trHeight w:val="1018"/>
        </w:trPr>
        <w:tc>
          <w:tcPr>
            <w:tcW w:w="61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lastRenderedPageBreak/>
              <w:t>4</w:t>
            </w:r>
          </w:p>
        </w:tc>
        <w:tc>
          <w:tcPr>
            <w:tcW w:w="8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Tanzania</w:t>
            </w:r>
          </w:p>
        </w:tc>
        <w:tc>
          <w:tcPr>
            <w:tcW w:w="80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51.00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28.03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14.7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0.04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7.51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0.317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1.5</w:t>
            </w:r>
          </w:p>
        </w:tc>
      </w:tr>
      <w:tr w:rsidR="00A01B99" w:rsidRPr="00DD29AE" w:rsidTr="00A01B99">
        <w:trPr>
          <w:trHeight w:val="1003"/>
        </w:trPr>
        <w:tc>
          <w:tcPr>
            <w:tcW w:w="61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5</w:t>
            </w:r>
          </w:p>
        </w:tc>
        <w:tc>
          <w:tcPr>
            <w:tcW w:w="8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Uzbekistan</w:t>
            </w:r>
          </w:p>
        </w:tc>
        <w:tc>
          <w:tcPr>
            <w:tcW w:w="80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50.50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10.35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21.3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14.23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0.277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3</w:t>
            </w:r>
          </w:p>
        </w:tc>
      </w:tr>
      <w:tr w:rsidR="00A01B99" w:rsidRPr="00DD29AE" w:rsidTr="00A01B99">
        <w:trPr>
          <w:trHeight w:val="1018"/>
        </w:trPr>
        <w:tc>
          <w:tcPr>
            <w:tcW w:w="61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6</w:t>
            </w:r>
          </w:p>
        </w:tc>
        <w:tc>
          <w:tcPr>
            <w:tcW w:w="8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Bangladesh</w:t>
            </w:r>
          </w:p>
        </w:tc>
        <w:tc>
          <w:tcPr>
            <w:tcW w:w="80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47.21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35.91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19.7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3.71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0.524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3.5</w:t>
            </w:r>
          </w:p>
        </w:tc>
      </w:tr>
      <w:tr w:rsidR="00A01B99" w:rsidRPr="00DD29AE" w:rsidTr="00A01B99">
        <w:trPr>
          <w:trHeight w:val="1018"/>
        </w:trPr>
        <w:tc>
          <w:tcPr>
            <w:tcW w:w="61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7</w:t>
            </w:r>
          </w:p>
        </w:tc>
        <w:tc>
          <w:tcPr>
            <w:tcW w:w="8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Pakistan</w:t>
            </w:r>
          </w:p>
        </w:tc>
        <w:tc>
          <w:tcPr>
            <w:tcW w:w="80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47.10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25.08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14.8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6.07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0.447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2.5</w:t>
            </w:r>
          </w:p>
        </w:tc>
      </w:tr>
      <w:tr w:rsidR="00A01B99" w:rsidRPr="00DD29AE" w:rsidTr="00A01B99">
        <w:trPr>
          <w:trHeight w:val="1018"/>
        </w:trPr>
        <w:tc>
          <w:tcPr>
            <w:tcW w:w="61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8</w:t>
            </w:r>
          </w:p>
        </w:tc>
        <w:tc>
          <w:tcPr>
            <w:tcW w:w="8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Belarus</w:t>
            </w:r>
          </w:p>
        </w:tc>
        <w:tc>
          <w:tcPr>
            <w:tcW w:w="80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45.09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9.33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31.1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0.04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9.73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0.592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3</w:t>
            </w:r>
          </w:p>
        </w:tc>
      </w:tr>
      <w:tr w:rsidR="00A01B99" w:rsidRPr="00DD29AE" w:rsidTr="00A01B99">
        <w:trPr>
          <w:trHeight w:val="1003"/>
        </w:trPr>
        <w:tc>
          <w:tcPr>
            <w:tcW w:w="61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9</w:t>
            </w:r>
          </w:p>
        </w:tc>
        <w:tc>
          <w:tcPr>
            <w:tcW w:w="8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Iran</w:t>
            </w:r>
          </w:p>
        </w:tc>
        <w:tc>
          <w:tcPr>
            <w:tcW w:w="80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43.29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28.07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12.7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1.71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4.51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0.494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2</w:t>
            </w:r>
          </w:p>
        </w:tc>
      </w:tr>
      <w:tr w:rsidR="00A01B99" w:rsidRPr="00DD29AE" w:rsidTr="00A01B99">
        <w:trPr>
          <w:trHeight w:val="1018"/>
        </w:trPr>
        <w:tc>
          <w:tcPr>
            <w:tcW w:w="61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10</w:t>
            </w:r>
          </w:p>
        </w:tc>
        <w:tc>
          <w:tcPr>
            <w:tcW w:w="8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Ukraine</w:t>
            </w:r>
          </w:p>
        </w:tc>
        <w:tc>
          <w:tcPr>
            <w:tcW w:w="80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42.58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10.85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28.7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1.17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0.501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B99" w:rsidRPr="00A01B99" w:rsidRDefault="00A01B99" w:rsidP="00A01B9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</w:pPr>
            <w:r w:rsidRPr="00A01B99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</w:rPr>
              <w:t>3</w:t>
            </w:r>
          </w:p>
        </w:tc>
      </w:tr>
    </w:tbl>
    <w:p w:rsidR="00A01B99" w:rsidRPr="00DD29AE" w:rsidRDefault="00A01B99" w:rsidP="00A01B99">
      <w:pPr>
        <w:rPr>
          <w:rFonts w:ascii="Times New Roman" w:hAnsi="Times New Roman" w:cs="Times New Roman"/>
          <w:sz w:val="18"/>
          <w:szCs w:val="18"/>
          <w:lang w:val="en-ID"/>
        </w:rPr>
      </w:pPr>
    </w:p>
    <w:p w:rsidR="00DD29AE" w:rsidRPr="00DD29AE" w:rsidRDefault="00DD29AE" w:rsidP="00A01B9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D29AE" w:rsidRDefault="00DD29AE" w:rsidP="00A01B9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DD29AE" w:rsidRDefault="00245044" w:rsidP="00A01B9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D29AE" w:rsidRPr="004B2D54" w:rsidRDefault="00DD29AE" w:rsidP="00A01B99">
      <w:pPr>
        <w:rPr>
          <w:rFonts w:ascii="Times New Roman" w:hAnsi="Times New Roman" w:cs="Times New Roman"/>
          <w:b/>
          <w:sz w:val="36"/>
          <w:szCs w:val="36"/>
          <w:lang w:val="en-ID"/>
        </w:rPr>
      </w:pPr>
      <w:proofErr w:type="spellStart"/>
      <w:r w:rsidRPr="004B2D54">
        <w:rPr>
          <w:rFonts w:ascii="Times New Roman" w:hAnsi="Times New Roman" w:cs="Times New Roman"/>
          <w:b/>
          <w:sz w:val="36"/>
          <w:szCs w:val="36"/>
          <w:lang w:val="en-ID"/>
        </w:rPr>
        <w:lastRenderedPageBreak/>
        <w:t>Macam-macam</w:t>
      </w:r>
      <w:proofErr w:type="spellEnd"/>
      <w:r w:rsidRPr="004B2D54">
        <w:rPr>
          <w:rFonts w:ascii="Times New Roman" w:hAnsi="Times New Roman" w:cs="Times New Roman"/>
          <w:b/>
          <w:sz w:val="36"/>
          <w:szCs w:val="36"/>
          <w:lang w:val="en-ID"/>
        </w:rPr>
        <w:t xml:space="preserve"> platform yang </w:t>
      </w:r>
      <w:proofErr w:type="spellStart"/>
      <w:r w:rsidRPr="004B2D54">
        <w:rPr>
          <w:rFonts w:ascii="Times New Roman" w:hAnsi="Times New Roman" w:cs="Times New Roman"/>
          <w:b/>
          <w:sz w:val="36"/>
          <w:szCs w:val="36"/>
          <w:lang w:val="en-ID"/>
        </w:rPr>
        <w:t>dipakai</w:t>
      </w:r>
      <w:proofErr w:type="spellEnd"/>
      <w:r w:rsidRPr="004B2D54">
        <w:rPr>
          <w:rFonts w:ascii="Times New Roman" w:hAnsi="Times New Roman" w:cs="Times New Roman"/>
          <w:b/>
          <w:sz w:val="36"/>
          <w:szCs w:val="36"/>
          <w:lang w:val="en-ID"/>
        </w:rPr>
        <w:t xml:space="preserve"> </w:t>
      </w:r>
      <w:proofErr w:type="spellStart"/>
      <w:r w:rsidRPr="004B2D54">
        <w:rPr>
          <w:rFonts w:ascii="Times New Roman" w:hAnsi="Times New Roman" w:cs="Times New Roman"/>
          <w:b/>
          <w:sz w:val="36"/>
          <w:szCs w:val="36"/>
          <w:lang w:val="en-ID"/>
        </w:rPr>
        <w:t>untuk</w:t>
      </w:r>
      <w:proofErr w:type="spellEnd"/>
      <w:r w:rsidRPr="004B2D54">
        <w:rPr>
          <w:rFonts w:ascii="Times New Roman" w:hAnsi="Times New Roman" w:cs="Times New Roman"/>
          <w:b/>
          <w:sz w:val="36"/>
          <w:szCs w:val="36"/>
          <w:lang w:val="en-ID"/>
        </w:rPr>
        <w:t xml:space="preserve"> </w:t>
      </w:r>
      <w:proofErr w:type="spellStart"/>
      <w:r w:rsidRPr="004B2D54">
        <w:rPr>
          <w:rFonts w:ascii="Times New Roman" w:hAnsi="Times New Roman" w:cs="Times New Roman"/>
          <w:b/>
          <w:sz w:val="36"/>
          <w:szCs w:val="36"/>
          <w:lang w:val="en-ID"/>
        </w:rPr>
        <w:t>melakukan</w:t>
      </w:r>
      <w:proofErr w:type="spellEnd"/>
      <w:r w:rsidRPr="004B2D54">
        <w:rPr>
          <w:rFonts w:ascii="Times New Roman" w:hAnsi="Times New Roman" w:cs="Times New Roman"/>
          <w:b/>
          <w:sz w:val="36"/>
          <w:szCs w:val="36"/>
          <w:lang w:val="en-ID"/>
        </w:rPr>
        <w:t xml:space="preserve"> hack </w:t>
      </w:r>
      <w:proofErr w:type="spellStart"/>
      <w:r w:rsidRPr="004B2D54">
        <w:rPr>
          <w:rFonts w:ascii="Times New Roman" w:hAnsi="Times New Roman" w:cs="Times New Roman"/>
          <w:b/>
          <w:sz w:val="36"/>
          <w:szCs w:val="36"/>
          <w:lang w:val="en-ID"/>
        </w:rPr>
        <w:t>dan</w:t>
      </w:r>
      <w:proofErr w:type="spellEnd"/>
      <w:r w:rsidRPr="004B2D54">
        <w:rPr>
          <w:rFonts w:ascii="Times New Roman" w:hAnsi="Times New Roman" w:cs="Times New Roman"/>
          <w:b/>
          <w:sz w:val="36"/>
          <w:szCs w:val="36"/>
          <w:lang w:val="en-ID"/>
        </w:rPr>
        <w:t xml:space="preserve"> </w:t>
      </w:r>
      <w:proofErr w:type="spellStart"/>
      <w:r w:rsidRPr="004B2D54">
        <w:rPr>
          <w:rFonts w:ascii="Times New Roman" w:hAnsi="Times New Roman" w:cs="Times New Roman"/>
          <w:b/>
          <w:sz w:val="36"/>
          <w:szCs w:val="36"/>
          <w:lang w:val="en-ID"/>
        </w:rPr>
        <w:t>pencurian</w:t>
      </w:r>
      <w:proofErr w:type="spellEnd"/>
      <w:r w:rsidRPr="004B2D54">
        <w:rPr>
          <w:rFonts w:ascii="Times New Roman" w:hAnsi="Times New Roman" w:cs="Times New Roman"/>
          <w:b/>
          <w:sz w:val="36"/>
          <w:szCs w:val="36"/>
          <w:lang w:val="en-ID"/>
        </w:rPr>
        <w:t xml:space="preserve"> data</w:t>
      </w:r>
    </w:p>
    <w:p w:rsidR="00245044" w:rsidRDefault="00245044" w:rsidP="00A01B99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DD29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2FA1CC" wp14:editId="7F5ED90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276082" cy="7381875"/>
            <wp:effectExtent l="0" t="0" r="635" b="0"/>
            <wp:wrapNone/>
            <wp:docPr id="5" name="Picture 5" descr="C:\Users\seven series\AppData\Local\Microsoft\Windows\INetCache\Content.Word\TSS-Hashedout-Blog-Graphic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ven series\AppData\Local\Microsoft\Windows\INetCache\Content.Word\TSS-Hashedout-Blog-Graphic-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82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9AE" w:rsidRPr="00DD29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Ten of the biggest data breaches in recent his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CFCC4" id="Rectangle 3" o:spid="_x0000_s1026" alt="Ten of the biggest data breaches in recent histo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kZ0fu9oCAADy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="00DD29AE" w:rsidRPr="00DD29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Ten of the biggest data breaches in recent his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EB09E" id="Rectangle 4" o:spid="_x0000_s1026" alt="Ten of the biggest data breaches in recent histo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n8/A9oCAADy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P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45044" w:rsidRDefault="00245044" w:rsidP="0024504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4B2D54" w:rsidRDefault="004B2D54" w:rsidP="004B2D54">
      <w:pPr>
        <w:tabs>
          <w:tab w:val="left" w:pos="5685"/>
        </w:tabs>
        <w:rPr>
          <w:rFonts w:ascii="Times New Roman" w:hAnsi="Times New Roman" w:cs="Times New Roman"/>
          <w:sz w:val="24"/>
          <w:szCs w:val="24"/>
          <w:lang w:val="en-ID"/>
        </w:rPr>
      </w:pPr>
    </w:p>
    <w:p w:rsidR="004B2D54" w:rsidRDefault="004B2D54" w:rsidP="004B2D54">
      <w:pPr>
        <w:tabs>
          <w:tab w:val="left" w:pos="5685"/>
        </w:tabs>
        <w:rPr>
          <w:rFonts w:ascii="Times New Roman" w:hAnsi="Times New Roman" w:cs="Times New Roman"/>
          <w:sz w:val="24"/>
          <w:szCs w:val="24"/>
          <w:lang w:val="en-ID"/>
        </w:rPr>
      </w:pPr>
    </w:p>
    <w:p w:rsidR="004B2D54" w:rsidRDefault="004B2D54" w:rsidP="004B2D54">
      <w:pPr>
        <w:tabs>
          <w:tab w:val="left" w:pos="5685"/>
        </w:tabs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2D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Negara mana yang </w:t>
      </w:r>
      <w:proofErr w:type="spellStart"/>
      <w:r w:rsidRPr="004B2D54">
        <w:rPr>
          <w:rFonts w:ascii="Times New Roman" w:eastAsia="Times New Roman" w:hAnsi="Times New Roman" w:cs="Times New Roman"/>
          <w:b/>
          <w:bCs/>
          <w:sz w:val="36"/>
          <w:szCs w:val="36"/>
        </w:rPr>
        <w:t>memiliki</w:t>
      </w:r>
      <w:proofErr w:type="spellEnd"/>
      <w:r w:rsidRPr="004B2D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B2D54">
        <w:rPr>
          <w:rFonts w:ascii="Times New Roman" w:eastAsia="Times New Roman" w:hAnsi="Times New Roman" w:cs="Times New Roman"/>
          <w:b/>
          <w:bCs/>
          <w:sz w:val="36"/>
          <w:szCs w:val="36"/>
        </w:rPr>
        <w:t>keamana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</w:t>
      </w:r>
      <w:proofErr w:type="spellEnd"/>
      <w:r w:rsidRPr="004B2D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cyber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terendah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</w:t>
      </w:r>
      <w:r w:rsidRPr="004B2D54">
        <w:rPr>
          <w:rFonts w:ascii="Times New Roman" w:eastAsia="Times New Roman" w:hAnsi="Times New Roman" w:cs="Times New Roman"/>
          <w:b/>
          <w:bCs/>
          <w:sz w:val="36"/>
          <w:szCs w:val="36"/>
        </w:rPr>
        <w:t>unia</w:t>
      </w:r>
      <w:proofErr w:type="spellEnd"/>
      <w:r w:rsidRPr="004B2D54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4B2D54" w:rsidRPr="00245044" w:rsidRDefault="004B2D54" w:rsidP="004B2D54">
      <w:pPr>
        <w:tabs>
          <w:tab w:val="left" w:pos="5685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79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C72D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44" w:rsidRPr="00245044" w:rsidRDefault="00245044" w:rsidP="00245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Dilansir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dari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sebuah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studi</w:t>
      </w:r>
      <w:proofErr w:type="spellEnd"/>
      <w:r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Algeria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adalah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negara</w:t>
      </w:r>
      <w:proofErr w:type="spellEnd"/>
      <w:r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yang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memiliki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keamanan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cyber paling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rendah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diantara</w:t>
      </w:r>
      <w:proofErr w:type="spellEnd"/>
      <w:r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negara-negara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lain di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Dunia</w:t>
      </w:r>
      <w:proofErr w:type="spellEnd"/>
      <w:r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Dikarenakan</w:t>
      </w:r>
      <w:proofErr w:type="spellEnd"/>
      <w:r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Algeria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adalah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negara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yang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jarang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membuat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undang-undang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yang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mengatur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tentang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hal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tersebut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dan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serangan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malware yang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tinggi</w:t>
      </w:r>
      <w:proofErr w:type="spellEnd"/>
      <w:r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Algeria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juga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proofErr w:type="gram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menerima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nilai</w:t>
      </w:r>
      <w:proofErr w:type="spellEnd"/>
      <w:proofErr w:type="gram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tinggi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untuk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kategori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serangan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malware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ponsel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dan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kurangnya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persiapan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untuk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serangan</w:t>
      </w:r>
      <w:proofErr w:type="spellEnd"/>
      <w:r w:rsidR="00D86CEF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cyber</w:t>
      </w:r>
      <w:r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245044" w:rsidRPr="00245044" w:rsidRDefault="00D86CEF" w:rsidP="00245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Negara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lainnya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ialah</w:t>
      </w:r>
      <w:proofErr w:type="spellEnd"/>
      <w:r w:rsidR="00245044"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="00245044" w:rsidRPr="00245044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Indonesia</w:t>
      </w:r>
      <w:r w:rsidR="00245044"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>, Vietnam, Tanzania, and Uzbekistan.</w:t>
      </w:r>
    </w:p>
    <w:p w:rsidR="00245044" w:rsidRPr="00245044" w:rsidRDefault="00D86CEF" w:rsidP="00245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Beberapa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negara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lain yang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maju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juga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masuk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ke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dalam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ranking “Negara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dengan</w:t>
      </w:r>
      <w:proofErr w:type="spellEnd"/>
      <w:r w:rsidR="004B2D54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Tingkat Cybercrime yang Tinggi”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hanya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saja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negara-negara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tersebut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baik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dalam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melakukan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hal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lainnya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="004B2D54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yang </w:t>
      </w:r>
      <w:proofErr w:type="spellStart"/>
      <w:r w:rsidR="004B2D54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mengatur</w:t>
      </w:r>
      <w:proofErr w:type="spellEnd"/>
      <w:r w:rsidR="004B2D54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4B2D54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tentang</w:t>
      </w:r>
      <w:proofErr w:type="spellEnd"/>
      <w:r w:rsidR="004B2D54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4B2D54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keamanan</w:t>
      </w:r>
      <w:proofErr w:type="spellEnd"/>
      <w:r w:rsidR="004B2D54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cyber</w:t>
      </w:r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  <w:r w:rsidR="004B2D54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Negara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Jerman</w:t>
      </w:r>
      <w:proofErr w:type="spellEnd"/>
      <w:r w:rsidR="00245044"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menerim</w:t>
      </w:r>
      <w:r w:rsidR="004B2D54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a</w:t>
      </w:r>
      <w:proofErr w:type="spellEnd"/>
      <w:r w:rsidR="004B2D54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4B2D54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n</w:t>
      </w:r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ilai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tertinggi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untuk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serangan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malware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fin</w:t>
      </w:r>
      <w:r w:rsidR="004B2D54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ans</w:t>
      </w:r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ial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dan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China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memiliki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nilai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tertinggi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untuk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serangan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telnet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sebagai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negara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dimana</w:t>
      </w:r>
      <w:proofErr w:type="spellEnd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telnet </w:t>
      </w:r>
      <w:proofErr w:type="spellStart"/>
      <w:r w:rsidR="00D05701"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berasal</w:t>
      </w:r>
      <w:proofErr w:type="spellEnd"/>
      <w:r w:rsidR="00245044"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245044" w:rsidRPr="00245044" w:rsidRDefault="004B2D54" w:rsidP="00245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Nilai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tertinggi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berdasarkan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proofErr w:type="gram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kategorinya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="00245044"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>:</w:t>
      </w:r>
      <w:proofErr w:type="gramEnd"/>
    </w:p>
    <w:p w:rsidR="00245044" w:rsidRPr="00245044" w:rsidRDefault="004B2D54" w:rsidP="00245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Persentase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tertinggi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dari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infeksi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malware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ponsel</w:t>
      </w:r>
      <w:proofErr w:type="spellEnd"/>
      <w:r w:rsidR="00245044"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– Bangladesh – 35.91%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pengguna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yang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terkena</w:t>
      </w:r>
      <w:proofErr w:type="spellEnd"/>
    </w:p>
    <w:p w:rsidR="00245044" w:rsidRPr="00245044" w:rsidRDefault="004B2D54" w:rsidP="00245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Jumlah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terbanyak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dari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serangan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malware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finansial</w:t>
      </w:r>
      <w:proofErr w:type="spellEnd"/>
      <w:r w:rsidR="00245044"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– Germany – 3%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pengguna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yang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terkena</w:t>
      </w:r>
      <w:proofErr w:type="spellEnd"/>
    </w:p>
    <w:p w:rsidR="00245044" w:rsidRPr="00245044" w:rsidRDefault="004B2D54" w:rsidP="00245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Persentase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tertinggi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dari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infeksi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malware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komputer</w:t>
      </w:r>
      <w:proofErr w:type="spellEnd"/>
      <w:r w:rsidR="00245044"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– Algeria – 32.41%</w:t>
      </w:r>
    </w:p>
    <w:p w:rsidR="00245044" w:rsidRPr="00245044" w:rsidRDefault="004B2D54" w:rsidP="00245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Persentase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tertinggi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dari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serangan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telnet</w:t>
      </w:r>
      <w:r w:rsidR="00245044"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(by originating country) – China – 27.15%</w:t>
      </w:r>
    </w:p>
    <w:p w:rsidR="00245044" w:rsidRPr="00245044" w:rsidRDefault="004B2D54" w:rsidP="00245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lastRenderedPageBreak/>
        <w:t>Persentase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tertinggi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dari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serangan</w:t>
      </w:r>
      <w:proofErr w:type="spellEnd"/>
      <w:r w:rsidR="00245044"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245044"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>cryptomin</w:t>
      </w:r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ers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– Uzbekistan – 14.23%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pengguna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yang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terkena</w:t>
      </w:r>
      <w:proofErr w:type="spellEnd"/>
    </w:p>
    <w:p w:rsidR="00245044" w:rsidRPr="00245044" w:rsidRDefault="004B2D54" w:rsidP="00245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Kurangnya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persiapan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dari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serangan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cyber – Vietnam – 0.245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skor</w:t>
      </w:r>
      <w:proofErr w:type="spellEnd"/>
    </w:p>
    <w:p w:rsidR="004B2D54" w:rsidRPr="00476666" w:rsidRDefault="004B2D54" w:rsidP="00245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Undang-undang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terkini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yang paling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buruk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untuk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keamanan</w:t>
      </w:r>
      <w:proofErr w:type="spellEnd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cyber</w:t>
      </w:r>
      <w:r w:rsidR="00245044" w:rsidRPr="002450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– Algeria – 1 </w:t>
      </w:r>
      <w:proofErr w:type="spellStart"/>
      <w:r w:rsidRPr="00476666">
        <w:rPr>
          <w:rFonts w:ascii="Times New Roman" w:eastAsia="Times New Roman" w:hAnsi="Times New Roman" w:cs="Times New Roman"/>
          <w:color w:val="444444"/>
          <w:sz w:val="28"/>
          <w:szCs w:val="28"/>
        </w:rPr>
        <w:t>pasal</w:t>
      </w:r>
      <w:proofErr w:type="spellEnd"/>
    </w:p>
    <w:p w:rsidR="00245044" w:rsidRPr="004B2D54" w:rsidRDefault="00245044" w:rsidP="004B2D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proofErr w:type="spellStart"/>
      <w:r w:rsidRPr="004B2D54">
        <w:rPr>
          <w:rFonts w:ascii="Times New Roman" w:hAnsi="Times New Roman" w:cs="Times New Roman"/>
          <w:b/>
          <w:sz w:val="36"/>
          <w:szCs w:val="36"/>
          <w:lang w:val="en-ID"/>
        </w:rPr>
        <w:t>Kesimpulan</w:t>
      </w:r>
      <w:proofErr w:type="spellEnd"/>
    </w:p>
    <w:p w:rsidR="00245044" w:rsidRPr="00245044" w:rsidRDefault="00245044" w:rsidP="00245044">
      <w:pPr>
        <w:tabs>
          <w:tab w:val="left" w:pos="5685"/>
        </w:tabs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Tindakan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cybercrime di Indonesia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negara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cenderung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serangan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platform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disasar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pelaku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kejahatan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Indonesia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sering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terkena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05701">
        <w:rPr>
          <w:rFonts w:ascii="Times New Roman" w:hAnsi="Times New Roman" w:cs="Times New Roman"/>
          <w:sz w:val="28"/>
          <w:szCs w:val="28"/>
          <w:lang w:val="en-ID"/>
        </w:rPr>
        <w:t>dampak</w:t>
      </w:r>
      <w:proofErr w:type="spellEnd"/>
      <w:r w:rsidR="00D0570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serangan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cybercrime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kurangnya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</w:t>
      </w:r>
      <w:r w:rsidR="00D05701">
        <w:rPr>
          <w:rFonts w:ascii="Times New Roman" w:hAnsi="Times New Roman" w:cs="Times New Roman"/>
          <w:sz w:val="28"/>
          <w:szCs w:val="28"/>
          <w:lang w:val="en-ID"/>
        </w:rPr>
        <w:t>ngkat</w:t>
      </w:r>
      <w:proofErr w:type="spellEnd"/>
      <w:r w:rsidR="00D0570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05701">
        <w:rPr>
          <w:rFonts w:ascii="Times New Roman" w:hAnsi="Times New Roman" w:cs="Times New Roman"/>
          <w:sz w:val="28"/>
          <w:szCs w:val="28"/>
          <w:lang w:val="en-ID"/>
        </w:rPr>
        <w:t>keamanan</w:t>
      </w:r>
      <w:proofErr w:type="spellEnd"/>
      <w:r w:rsidR="00D05701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D05701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="00D0570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05701">
        <w:rPr>
          <w:rFonts w:ascii="Times New Roman" w:hAnsi="Times New Roman" w:cs="Times New Roman"/>
          <w:sz w:val="28"/>
          <w:szCs w:val="28"/>
          <w:lang w:val="en-ID"/>
        </w:rPr>
        <w:t>peraturan</w:t>
      </w:r>
      <w:proofErr w:type="spellEnd"/>
      <w:r w:rsidR="00D05701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D05701">
        <w:rPr>
          <w:rFonts w:ascii="Times New Roman" w:hAnsi="Times New Roman" w:cs="Times New Roman"/>
          <w:sz w:val="28"/>
          <w:szCs w:val="28"/>
          <w:lang w:val="en-ID"/>
        </w:rPr>
        <w:t>mengatur</w:t>
      </w:r>
      <w:proofErr w:type="spellEnd"/>
      <w:r w:rsidR="00D0570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05701">
        <w:rPr>
          <w:rFonts w:ascii="Times New Roman" w:hAnsi="Times New Roman" w:cs="Times New Roman"/>
          <w:sz w:val="28"/>
          <w:szCs w:val="28"/>
          <w:lang w:val="en-ID"/>
        </w:rPr>
        <w:t>tentang</w:t>
      </w:r>
      <w:proofErr w:type="spellEnd"/>
      <w:r w:rsidR="00D0570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05701">
        <w:rPr>
          <w:rFonts w:ascii="Times New Roman" w:hAnsi="Times New Roman" w:cs="Times New Roman"/>
          <w:sz w:val="28"/>
          <w:szCs w:val="28"/>
          <w:lang w:val="en-ID"/>
        </w:rPr>
        <w:t>keamanan</w:t>
      </w:r>
      <w:proofErr w:type="spellEnd"/>
      <w:r w:rsidR="00D05701">
        <w:rPr>
          <w:rFonts w:ascii="Times New Roman" w:hAnsi="Times New Roman" w:cs="Times New Roman"/>
          <w:sz w:val="28"/>
          <w:szCs w:val="28"/>
          <w:lang w:val="en-ID"/>
        </w:rPr>
        <w:t xml:space="preserve"> data </w:t>
      </w:r>
      <w:proofErr w:type="spellStart"/>
      <w:r w:rsidR="00D05701">
        <w:rPr>
          <w:rFonts w:ascii="Times New Roman" w:hAnsi="Times New Roman" w:cs="Times New Roman"/>
          <w:sz w:val="28"/>
          <w:szCs w:val="28"/>
          <w:lang w:val="en-ID"/>
        </w:rPr>
        <w:t>penggunanya</w:t>
      </w:r>
      <w:proofErr w:type="spellEnd"/>
      <w:r w:rsidR="00D0570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05701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  <w:r w:rsidR="00D0570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05701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="00D0570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05701">
        <w:rPr>
          <w:rFonts w:ascii="Times New Roman" w:hAnsi="Times New Roman" w:cs="Times New Roman"/>
          <w:sz w:val="28"/>
          <w:szCs w:val="28"/>
          <w:lang w:val="en-ID"/>
        </w:rPr>
        <w:t>dicuri</w:t>
      </w:r>
      <w:proofErr w:type="spellEnd"/>
      <w:r w:rsidR="00D0570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05701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="00D0570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05701">
        <w:rPr>
          <w:rFonts w:ascii="Times New Roman" w:hAnsi="Times New Roman" w:cs="Times New Roman"/>
          <w:sz w:val="28"/>
          <w:szCs w:val="28"/>
          <w:lang w:val="en-ID"/>
        </w:rPr>
        <w:t>disalahgunakan</w:t>
      </w:r>
      <w:proofErr w:type="spellEnd"/>
      <w:r w:rsidR="004B2D54">
        <w:rPr>
          <w:rFonts w:ascii="Times New Roman" w:hAnsi="Times New Roman" w:cs="Times New Roman"/>
          <w:sz w:val="28"/>
          <w:szCs w:val="28"/>
          <w:lang w:val="en-ID"/>
        </w:rPr>
        <w:t>.</w:t>
      </w:r>
    </w:p>
    <w:sectPr w:rsidR="00245044" w:rsidRPr="00245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B44" w:rsidRDefault="00AD6B44" w:rsidP="00A01B99">
      <w:pPr>
        <w:spacing w:after="0" w:line="240" w:lineRule="auto"/>
      </w:pPr>
      <w:r>
        <w:separator/>
      </w:r>
    </w:p>
  </w:endnote>
  <w:endnote w:type="continuationSeparator" w:id="0">
    <w:p w:rsidR="00AD6B44" w:rsidRDefault="00AD6B44" w:rsidP="00A01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B44" w:rsidRDefault="00AD6B44" w:rsidP="00A01B99">
      <w:pPr>
        <w:spacing w:after="0" w:line="240" w:lineRule="auto"/>
      </w:pPr>
      <w:r>
        <w:separator/>
      </w:r>
    </w:p>
  </w:footnote>
  <w:footnote w:type="continuationSeparator" w:id="0">
    <w:p w:rsidR="00AD6B44" w:rsidRDefault="00AD6B44" w:rsidP="00A01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782A"/>
    <w:multiLevelType w:val="multilevel"/>
    <w:tmpl w:val="5616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99"/>
    <w:rsid w:val="00245044"/>
    <w:rsid w:val="00457327"/>
    <w:rsid w:val="00476666"/>
    <w:rsid w:val="004B2D54"/>
    <w:rsid w:val="00A01B99"/>
    <w:rsid w:val="00AD6B44"/>
    <w:rsid w:val="00B53619"/>
    <w:rsid w:val="00D05701"/>
    <w:rsid w:val="00D86CEF"/>
    <w:rsid w:val="00DD29AE"/>
    <w:rsid w:val="00F9275A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4ED"/>
  <w15:chartTrackingRefBased/>
  <w15:docId w15:val="{545401C4-3F9B-4912-AEE0-DDF8E474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B99"/>
  </w:style>
  <w:style w:type="paragraph" w:styleId="Footer">
    <w:name w:val="footer"/>
    <w:basedOn w:val="Normal"/>
    <w:link w:val="FooterChar"/>
    <w:uiPriority w:val="99"/>
    <w:unhideWhenUsed/>
    <w:rsid w:val="00A01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B99"/>
  </w:style>
  <w:style w:type="paragraph" w:styleId="NormalWeb">
    <w:name w:val="Normal (Web)"/>
    <w:basedOn w:val="Normal"/>
    <w:uiPriority w:val="99"/>
    <w:unhideWhenUsed/>
    <w:rsid w:val="00A0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B99"/>
    <w:rPr>
      <w:b/>
      <w:bCs/>
    </w:rPr>
  </w:style>
  <w:style w:type="table" w:styleId="TableGrid">
    <w:name w:val="Table Grid"/>
    <w:basedOn w:val="TableNormal"/>
    <w:uiPriority w:val="39"/>
    <w:rsid w:val="00FF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0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504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Dirga</dc:creator>
  <cp:keywords/>
  <dc:description/>
  <cp:lastModifiedBy>Muhamad Dirga</cp:lastModifiedBy>
  <cp:revision>1</cp:revision>
  <dcterms:created xsi:type="dcterms:W3CDTF">2019-04-20T04:44:00Z</dcterms:created>
  <dcterms:modified xsi:type="dcterms:W3CDTF">2019-04-20T06:09:00Z</dcterms:modified>
</cp:coreProperties>
</file>