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FD30D8" w14:textId="23BA6DD4" w:rsidR="006967D3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>Nama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 xml:space="preserve"> </w:t>
      </w:r>
      <w:r w:rsidR="00945AE5">
        <w:rPr>
          <w:rFonts w:ascii="Times New Roman" w:hAnsi="Times New Roman" w:cs="Times New Roman"/>
          <w:sz w:val="22"/>
          <w:szCs w:val="22"/>
          <w:lang w:val="id-ID"/>
        </w:rPr>
        <w:t>Muhamad nurul bayan</w:t>
      </w:r>
    </w:p>
    <w:p w14:paraId="17AE969A" w14:textId="65F679FC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>NIM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 xml:space="preserve">: 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>22252501</w:t>
      </w:r>
      <w:r w:rsidR="00945AE5">
        <w:rPr>
          <w:rFonts w:ascii="Times New Roman" w:hAnsi="Times New Roman" w:cs="Times New Roman"/>
          <w:sz w:val="22"/>
          <w:szCs w:val="22"/>
          <w:lang w:val="id-ID"/>
        </w:rPr>
        <w:t>15</w:t>
      </w:r>
    </w:p>
    <w:p w14:paraId="6BFB37A4" w14:textId="163C9366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 xml:space="preserve">Kelas </w:t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</w:r>
      <w:r w:rsidRPr="00472DD7">
        <w:rPr>
          <w:rFonts w:ascii="Times New Roman" w:hAnsi="Times New Roman" w:cs="Times New Roman"/>
          <w:b/>
          <w:bCs/>
          <w:sz w:val="22"/>
          <w:szCs w:val="22"/>
          <w:lang w:val="id-ID"/>
        </w:rPr>
        <w:tab/>
        <w:t>:</w:t>
      </w:r>
      <w:r w:rsidRPr="00472DD7">
        <w:rPr>
          <w:rFonts w:ascii="Times New Roman" w:hAnsi="Times New Roman" w:cs="Times New Roman"/>
          <w:sz w:val="22"/>
          <w:szCs w:val="22"/>
          <w:lang w:val="id-ID"/>
        </w:rPr>
        <w:t xml:space="preserve"> 3B</w:t>
      </w:r>
    </w:p>
    <w:p w14:paraId="634C3FF8" w14:textId="77777777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491"/>
        <w:gridCol w:w="3190"/>
        <w:gridCol w:w="5335"/>
      </w:tblGrid>
      <w:tr w:rsidR="00472DD7" w:rsidRPr="00472DD7" w14:paraId="4E2235B7" w14:textId="77777777" w:rsidTr="00472DD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02BCA26" w14:textId="654FA1A9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No</w:t>
            </w:r>
          </w:p>
        </w:tc>
        <w:tc>
          <w:tcPr>
            <w:tcW w:w="3190" w:type="dxa"/>
            <w:vAlign w:val="center"/>
          </w:tcPr>
          <w:p w14:paraId="4AF6C662" w14:textId="0035412B" w:rsidR="00472DD7" w:rsidRPr="00472DD7" w:rsidRDefault="00472DD7" w:rsidP="00472DD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Pertanyaan</w:t>
            </w:r>
          </w:p>
        </w:tc>
        <w:tc>
          <w:tcPr>
            <w:tcW w:w="5335" w:type="dxa"/>
            <w:vAlign w:val="center"/>
          </w:tcPr>
          <w:p w14:paraId="78256860" w14:textId="5C7AC1CE" w:rsidR="00472DD7" w:rsidRPr="00472DD7" w:rsidRDefault="00472DD7" w:rsidP="00472DD7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Jawaban</w:t>
            </w:r>
          </w:p>
        </w:tc>
      </w:tr>
      <w:tr w:rsidR="00472DD7" w:rsidRPr="00472DD7" w14:paraId="26924CA1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11739DA7" w14:textId="35538735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1.</w:t>
            </w:r>
          </w:p>
        </w:tc>
        <w:tc>
          <w:tcPr>
            <w:tcW w:w="3190" w:type="dxa"/>
            <w:vAlign w:val="center"/>
          </w:tcPr>
          <w:p w14:paraId="1B73BFED" w14:textId="3ED20A26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tipe hasil ekspresi 7 &gt;= 5?</w:t>
            </w:r>
          </w:p>
        </w:tc>
        <w:tc>
          <w:tcPr>
            <w:tcW w:w="5335" w:type="dxa"/>
            <w:vAlign w:val="center"/>
          </w:tcPr>
          <w:p w14:paraId="040F9668" w14:textId="77777777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Boolean.</w:t>
            </w:r>
          </w:p>
          <w:p w14:paraId="429699AD" w14:textId="4264C9B4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Hasil dari 7 &gt;= 5 adalah True.</w:t>
            </w:r>
          </w:p>
        </w:tc>
      </w:tr>
      <w:tr w:rsidR="00472DD7" w:rsidRPr="00472DD7" w14:paraId="1A6BE04B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927A9A" w14:textId="0F2541E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b w:val="0"/>
                <w:bCs w:val="0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2.</w:t>
            </w:r>
          </w:p>
        </w:tc>
        <w:tc>
          <w:tcPr>
            <w:tcW w:w="3190" w:type="dxa"/>
            <w:vAlign w:val="center"/>
          </w:tcPr>
          <w:p w14:paraId="6F765609" w14:textId="227EFE34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apa yang digunakan untuk menguji kesamaan dua nilai?</w:t>
            </w:r>
          </w:p>
        </w:tc>
        <w:tc>
          <w:tcPr>
            <w:tcW w:w="5335" w:type="dxa"/>
            <w:vAlign w:val="center"/>
          </w:tcPr>
          <w:p w14:paraId="29CF8D49" w14:textId="5D72A74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untuk menguji kesamaan dua nilai adalah ==.</w:t>
            </w:r>
          </w:p>
        </w:tc>
      </w:tr>
      <w:tr w:rsidR="00472DD7" w:rsidRPr="00472DD7" w14:paraId="4353581E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7886E9E" w14:textId="7F6B6086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3.</w:t>
            </w:r>
          </w:p>
        </w:tc>
        <w:tc>
          <w:tcPr>
            <w:tcW w:w="3190" w:type="dxa"/>
            <w:vAlign w:val="center"/>
          </w:tcPr>
          <w:p w14:paraId="08088748" w14:textId="51C386D8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Apa perbedaan utama = dan ==?</w:t>
            </w:r>
          </w:p>
        </w:tc>
        <w:tc>
          <w:tcPr>
            <w:tcW w:w="5335" w:type="dxa"/>
            <w:vAlign w:val="center"/>
          </w:tcPr>
          <w:p w14:paraId="4A3A8D81" w14:textId="4D0C306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= digunakan untuk memberikan/menyimpan nilai ke variabel (penugasan), sedangkan == digunakan untuk menguji apakah dua nilai sama.</w:t>
            </w:r>
          </w:p>
        </w:tc>
      </w:tr>
      <w:tr w:rsidR="00472DD7" w:rsidRPr="00472DD7" w14:paraId="73F947C5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6F6850F6" w14:textId="4E064E8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4.</w:t>
            </w:r>
          </w:p>
        </w:tc>
        <w:tc>
          <w:tcPr>
            <w:tcW w:w="3190" w:type="dxa"/>
            <w:vAlign w:val="center"/>
          </w:tcPr>
          <w:p w14:paraId="0FF6D3F3" w14:textId="4133152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Jika aturan berbunyi minimal 75, apakah operator &gt; 75 sudah tepat? Jelaskan.</w:t>
            </w:r>
          </w:p>
        </w:tc>
        <w:tc>
          <w:tcPr>
            <w:tcW w:w="5335" w:type="dxa"/>
            <w:vAlign w:val="center"/>
          </w:tcPr>
          <w:p w14:paraId="0B2DB805" w14:textId="1613C80B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Tidak tepat. Kalau aturannya minimal 75, operator yang tepat adalah &gt;= 75, karena nilai 75 tetap harus masuk. Kalau memakai &gt; 75, nilai tepat 75 dianggap tidak memenuhi.</w:t>
            </w:r>
          </w:p>
        </w:tc>
      </w:tr>
      <w:tr w:rsidR="00472DD7" w:rsidRPr="00472DD7" w14:paraId="69C4D379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D4333FF" w14:textId="13FDBA0B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5.</w:t>
            </w:r>
          </w:p>
        </w:tc>
        <w:tc>
          <w:tcPr>
            <w:tcW w:w="3190" w:type="dxa"/>
            <w:vAlign w:val="center"/>
          </w:tcPr>
          <w:p w14:paraId="562E98F9" w14:textId="24429709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Kapan blok else dijalankan?</w:t>
            </w:r>
          </w:p>
        </w:tc>
        <w:tc>
          <w:tcPr>
            <w:tcW w:w="5335" w:type="dxa"/>
            <w:vAlign w:val="center"/>
          </w:tcPr>
          <w:p w14:paraId="54AF7268" w14:textId="4DE18130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Blok else dijalankan ketika kondisi pada if bernilai False.</w:t>
            </w:r>
          </w:p>
        </w:tc>
      </w:tr>
      <w:tr w:rsidR="00472DD7" w:rsidRPr="00472DD7" w14:paraId="12574957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5F32EDD" w14:textId="34BB122D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6.</w:t>
            </w:r>
          </w:p>
        </w:tc>
        <w:tc>
          <w:tcPr>
            <w:tcW w:w="3190" w:type="dxa"/>
            <w:vAlign w:val="center"/>
          </w:tcPr>
          <w:p w14:paraId="6D59A667" w14:textId="00E02FFB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Berapa sisa 14 % 2 dan keputusan apa yang dapat dibuat dari hasil itu?</w:t>
            </w:r>
          </w:p>
        </w:tc>
        <w:tc>
          <w:tcPr>
            <w:tcW w:w="5335" w:type="dxa"/>
            <w:vAlign w:val="center"/>
          </w:tcPr>
          <w:p w14:paraId="2351C09F" w14:textId="55534402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14 % 2 = **0**. Artinya 14 bilangan genap, karena tidak memiliki sisa ketika dibagi 2.</w:t>
            </w:r>
          </w:p>
        </w:tc>
      </w:tr>
      <w:tr w:rsidR="00472DD7" w:rsidRPr="00472DD7" w14:paraId="634BC241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EF690D5" w14:textId="4946D01F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7.</w:t>
            </w:r>
          </w:p>
        </w:tc>
        <w:tc>
          <w:tcPr>
            <w:tcW w:w="3190" w:type="dxa"/>
            <w:vAlign w:val="center"/>
          </w:tcPr>
          <w:p w14:paraId="441F05DC" w14:textId="57FDFCA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Untuk syarat nilai minimal 60 dan hadir minimal 80, operator logika apa yang digunakan?</w:t>
            </w:r>
          </w:p>
        </w:tc>
        <w:tc>
          <w:tcPr>
            <w:tcW w:w="5335" w:type="dxa"/>
            <w:vAlign w:val="center"/>
          </w:tcPr>
          <w:p w14:paraId="75309186" w14:textId="6D722ACD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Operator logika yang digunakan adalah and, karena kedua syarat harus terpenuhi: nilai minimal 60 dan kehadiran minimal 80.</w:t>
            </w:r>
          </w:p>
        </w:tc>
      </w:tr>
      <w:tr w:rsidR="00472DD7" w:rsidRPr="00472DD7" w14:paraId="791E9C64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A997ADE" w14:textId="082A58BC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8.</w:t>
            </w:r>
          </w:p>
        </w:tc>
        <w:tc>
          <w:tcPr>
            <w:tcW w:w="3190" w:type="dxa"/>
            <w:vAlign w:val="center"/>
          </w:tcPr>
          <w:p w14:paraId="5D0B6D7D" w14:textId="44F8DEFC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Mengapa nested if sesuai ketika pertanyaan kedua hanya relevan setelah syarat pertama terpenuhi?</w:t>
            </w:r>
          </w:p>
        </w:tc>
        <w:tc>
          <w:tcPr>
            <w:tcW w:w="5335" w:type="dxa"/>
            <w:vAlign w:val="center"/>
          </w:tcPr>
          <w:p w14:paraId="1A744242" w14:textId="301087C4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Karena pertanyaan kedua hanya relevan setelah syarat pertama terpenuhi. Jadi, pemeriksaan kedua diletakkan di dalam blok if pertama.</w:t>
            </w:r>
          </w:p>
        </w:tc>
      </w:tr>
      <w:tr w:rsidR="00472DD7" w:rsidRPr="00472DD7" w14:paraId="554586B2" w14:textId="77777777" w:rsidTr="00472DD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F098E46" w14:textId="5F0F7032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9.</w:t>
            </w:r>
          </w:p>
        </w:tc>
        <w:tc>
          <w:tcPr>
            <w:tcW w:w="3190" w:type="dxa"/>
            <w:vAlign w:val="center"/>
          </w:tcPr>
          <w:p w14:paraId="0CA3F5BD" w14:textId="4CE6FD30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Sebutkan tiga input untuk menguji batas kelulusan 60!</w:t>
            </w:r>
          </w:p>
        </w:tc>
        <w:tc>
          <w:tcPr>
            <w:tcW w:w="5335" w:type="dxa"/>
            <w:vAlign w:val="center"/>
          </w:tcPr>
          <w:p w14:paraId="5E7415C2" w14:textId="77777777" w:rsidR="00472DD7" w:rsidRPr="00472DD7" w:rsidRDefault="00472DD7" w:rsidP="00472DD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Tiga input untuk menguji batas kelulusan 60:</w:t>
            </w:r>
          </w:p>
          <w:p w14:paraId="3E063FCD" w14:textId="77777777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59 → tepat di bawah batas</w:t>
            </w:r>
          </w:p>
          <w:p w14:paraId="10CA6355" w14:textId="77777777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60 → tepat pada batas</w:t>
            </w:r>
          </w:p>
          <w:p w14:paraId="09171321" w14:textId="3F516EC6" w:rsidR="00472DD7" w:rsidRPr="00472DD7" w:rsidRDefault="00472DD7" w:rsidP="00472DD7">
            <w:pPr>
              <w:pStyle w:val="ListParagraph"/>
              <w:numPr>
                <w:ilvl w:val="0"/>
                <w:numId w:val="1"/>
              </w:num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61 → tepat di atas batas</w:t>
            </w:r>
          </w:p>
        </w:tc>
      </w:tr>
      <w:tr w:rsidR="00472DD7" w:rsidRPr="00472DD7" w14:paraId="05C66918" w14:textId="77777777" w:rsidTr="00472DD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D9F1570" w14:textId="5125D068" w:rsidR="00472DD7" w:rsidRPr="00472DD7" w:rsidRDefault="00472DD7" w:rsidP="00472DD7">
            <w:pPr>
              <w:spacing w:line="360" w:lineRule="auto"/>
              <w:jc w:val="center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10.</w:t>
            </w:r>
          </w:p>
        </w:tc>
        <w:tc>
          <w:tcPr>
            <w:tcW w:w="3190" w:type="dxa"/>
            <w:vAlign w:val="center"/>
          </w:tcPr>
          <w:p w14:paraId="4B064360" w14:textId="563A3FB8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 apa yang mengirim commit lokal ke remote setelah push pertama berhasil?</w:t>
            </w:r>
          </w:p>
        </w:tc>
        <w:tc>
          <w:tcPr>
            <w:tcW w:w="5335" w:type="dxa"/>
            <w:vAlign w:val="center"/>
          </w:tcPr>
          <w:p w14:paraId="4A53A3F9" w14:textId="228C7B01" w:rsidR="00472DD7" w:rsidRPr="00472DD7" w:rsidRDefault="00472DD7" w:rsidP="00472DD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2"/>
                <w:szCs w:val="22"/>
                <w:lang w:val="id-ID"/>
              </w:rPr>
            </w:pPr>
            <w:r w:rsidRPr="00472DD7">
              <w:rPr>
                <w:rFonts w:ascii="Times New Roman" w:hAnsi="Times New Roman" w:cs="Times New Roman"/>
                <w:sz w:val="22"/>
                <w:szCs w:val="22"/>
                <w:lang w:val="id-ID"/>
              </w:rPr>
              <w:t>Perintahnya adalah git push. Setelah push pertama berhasil, git push digunakan untuk mengirim commit lokal berikutnya ke remote.</w:t>
            </w:r>
          </w:p>
        </w:tc>
      </w:tr>
    </w:tbl>
    <w:p w14:paraId="2B1A1167" w14:textId="77777777" w:rsidR="00472DD7" w:rsidRPr="00472DD7" w:rsidRDefault="00472DD7" w:rsidP="00472DD7">
      <w:pPr>
        <w:spacing w:after="0" w:line="360" w:lineRule="auto"/>
        <w:jc w:val="both"/>
        <w:rPr>
          <w:rFonts w:ascii="Times New Roman" w:hAnsi="Times New Roman" w:cs="Times New Roman"/>
          <w:sz w:val="22"/>
          <w:szCs w:val="22"/>
          <w:lang w:val="id-ID"/>
        </w:rPr>
      </w:pPr>
    </w:p>
    <w:sectPr w:rsidR="00472DD7" w:rsidRPr="00472D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0B33F9"/>
    <w:multiLevelType w:val="hybridMultilevel"/>
    <w:tmpl w:val="3CDACBE0"/>
    <w:lvl w:ilvl="0" w:tplc="3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974785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7D3"/>
    <w:rsid w:val="00237E30"/>
    <w:rsid w:val="00472DD7"/>
    <w:rsid w:val="006967D3"/>
    <w:rsid w:val="00945AE5"/>
    <w:rsid w:val="00AC61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8F089"/>
  <w15:chartTrackingRefBased/>
  <w15:docId w15:val="{F2D89F6B-A70F-4482-8FDF-74ADE88AF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7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7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7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7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7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7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7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7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7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7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7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7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7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7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7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7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7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7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7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7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7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7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7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7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7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7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7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7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7D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472D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1">
    <w:name w:val="Grid Table 4 Accent 1"/>
    <w:basedOn w:val="TableNormal"/>
    <w:uiPriority w:val="49"/>
    <w:rsid w:val="00472DD7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Firgi Erviansyah</dc:creator>
  <cp:keywords/>
  <dc:description/>
  <cp:lastModifiedBy>user</cp:lastModifiedBy>
  <cp:revision>2</cp:revision>
  <dcterms:created xsi:type="dcterms:W3CDTF">2026-09-17T17:08:00Z</dcterms:created>
  <dcterms:modified xsi:type="dcterms:W3CDTF">2026-09-17T17:08:00Z</dcterms:modified>
</cp:coreProperties>
</file>