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F1DBB" w14:textId="730798F7" w:rsidR="00BA4B4A" w:rsidRDefault="00BA4B4A">
      <w:r>
        <w:rPr>
          <w:noProof/>
        </w:rPr>
        <w:drawing>
          <wp:inline distT="0" distB="0" distL="0" distR="0" wp14:anchorId="05843AF6" wp14:editId="52A5372A">
            <wp:extent cx="5486400" cy="421005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sectPr w:rsidR="00BA4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4A"/>
    <w:rsid w:val="00BA4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384"/>
  <w15:chartTrackingRefBased/>
  <w15:docId w15:val="{D4EF7430-1DEC-406B-A8E3-07844446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59437C-4664-4992-8DB2-98EF9712E0B3}" type="doc">
      <dgm:prSet loTypeId="urn:microsoft.com/office/officeart/2005/8/layout/hProcess9" loCatId="process" qsTypeId="urn:microsoft.com/office/officeart/2005/8/quickstyle/simple1" qsCatId="simple" csTypeId="urn:microsoft.com/office/officeart/2005/8/colors/accent1_2" csCatId="accent1" phldr="1"/>
      <dgm:spPr/>
    </dgm:pt>
    <dgm:pt modelId="{43078372-4784-498C-8B62-CC80122D3605}">
      <dgm:prSet phldrT="[Text]" custT="1"/>
      <dgm:spPr/>
      <dgm:t>
        <a:bodyPr/>
        <a:lstStyle/>
        <a:p>
          <a:r>
            <a:rPr lang="en-IN" sz="1000" b="1" i="0"/>
            <a:t>April</a:t>
          </a:r>
        </a:p>
        <a:p>
          <a:r>
            <a:rPr lang="en-IN" sz="1000" b="0" i="0"/>
            <a:t>Our current application urges people to buy their basic needs, which has a contact with the local merchants. Thus, avoiding crowding in places like markets,pharmacy etc.</a:t>
          </a:r>
          <a:endParaRPr lang="en-IN" sz="1000"/>
        </a:p>
      </dgm:t>
    </dgm:pt>
    <dgm:pt modelId="{F3DEF43D-032F-4159-B62B-0C588052C60F}" type="parTrans" cxnId="{9E4A7322-DE4A-4175-AACE-7ED4EEF7CBCC}">
      <dgm:prSet/>
      <dgm:spPr/>
      <dgm:t>
        <a:bodyPr/>
        <a:lstStyle/>
        <a:p>
          <a:endParaRPr lang="en-IN"/>
        </a:p>
      </dgm:t>
    </dgm:pt>
    <dgm:pt modelId="{FFFD241C-D6EE-4B9C-B7CE-1DED3DE93A9F}" type="sibTrans" cxnId="{9E4A7322-DE4A-4175-AACE-7ED4EEF7CBCC}">
      <dgm:prSet/>
      <dgm:spPr/>
      <dgm:t>
        <a:bodyPr/>
        <a:lstStyle/>
        <a:p>
          <a:endParaRPr lang="en-IN"/>
        </a:p>
      </dgm:t>
    </dgm:pt>
    <dgm:pt modelId="{F7444FB6-5761-4774-B341-D66DE19960B1}">
      <dgm:prSet custT="1"/>
      <dgm:spPr/>
      <dgm:t>
        <a:bodyPr/>
        <a:lstStyle/>
        <a:p>
          <a:r>
            <a:rPr lang="en-IN" sz="1000" b="1" i="0"/>
            <a:t>May</a:t>
          </a:r>
        </a:p>
        <a:p>
          <a:r>
            <a:rPr lang="en-IN" sz="1000" b="0" i="0"/>
            <a:t>Will analyse how a real logistics of these goods happens at each level like farmers --&gt; district--&gt;main market --&gt;local merchants.Thus we  can implement those needs in our application.</a:t>
          </a:r>
        </a:p>
      </dgm:t>
    </dgm:pt>
    <dgm:pt modelId="{C99C3FC1-C4B5-40DC-9E6A-443A0914CC07}" type="parTrans" cxnId="{180A3FBD-730B-4DAD-B0E9-8141594AF27F}">
      <dgm:prSet/>
      <dgm:spPr/>
      <dgm:t>
        <a:bodyPr/>
        <a:lstStyle/>
        <a:p>
          <a:endParaRPr lang="en-IN"/>
        </a:p>
      </dgm:t>
    </dgm:pt>
    <dgm:pt modelId="{96F5C835-D45B-42D2-9F69-5DEA0F4C8A75}" type="sibTrans" cxnId="{180A3FBD-730B-4DAD-B0E9-8141594AF27F}">
      <dgm:prSet/>
      <dgm:spPr/>
      <dgm:t>
        <a:bodyPr/>
        <a:lstStyle/>
        <a:p>
          <a:endParaRPr lang="en-IN"/>
        </a:p>
      </dgm:t>
    </dgm:pt>
    <dgm:pt modelId="{56A6CB76-C37D-4768-8072-7C3B166FC9DF}">
      <dgm:prSet custT="1"/>
      <dgm:spPr/>
      <dgm:t>
        <a:bodyPr/>
        <a:lstStyle/>
        <a:p>
          <a:r>
            <a:rPr lang="en-IN" sz="900" b="1" i="0"/>
            <a:t>June</a:t>
          </a:r>
        </a:p>
        <a:p>
          <a:r>
            <a:rPr lang="en-IN" sz="900" b="0" i="0"/>
            <a:t>As experts prediction these impact of corona virus will be there till end of 2021 and there is a chance of a second wave .Hence it is mandatory to follow social distancing in future too. So by implementing these ideas we can avoid direct contact between people for basic needs and also farmers will be benefited by this idea  as they can fix their own rates for their cultivated products.</a:t>
          </a:r>
        </a:p>
      </dgm:t>
    </dgm:pt>
    <dgm:pt modelId="{9039C5A1-B129-4297-BA8A-241D879EF808}" type="parTrans" cxnId="{6E1F8391-02D8-4D56-9261-FFD086DA6CEA}">
      <dgm:prSet/>
      <dgm:spPr/>
      <dgm:t>
        <a:bodyPr/>
        <a:lstStyle/>
        <a:p>
          <a:endParaRPr lang="en-IN"/>
        </a:p>
      </dgm:t>
    </dgm:pt>
    <dgm:pt modelId="{5D08486C-8423-49EB-88CB-AF9A5AA394E8}" type="sibTrans" cxnId="{6E1F8391-02D8-4D56-9261-FFD086DA6CEA}">
      <dgm:prSet/>
      <dgm:spPr/>
      <dgm:t>
        <a:bodyPr/>
        <a:lstStyle/>
        <a:p>
          <a:endParaRPr lang="en-IN"/>
        </a:p>
      </dgm:t>
    </dgm:pt>
    <dgm:pt modelId="{4EEA90FA-BBAD-4361-916B-235D7979C191}" type="pres">
      <dgm:prSet presAssocID="{D959437C-4664-4992-8DB2-98EF9712E0B3}" presName="CompostProcess" presStyleCnt="0">
        <dgm:presLayoutVars>
          <dgm:dir/>
          <dgm:resizeHandles val="exact"/>
        </dgm:presLayoutVars>
      </dgm:prSet>
      <dgm:spPr/>
    </dgm:pt>
    <dgm:pt modelId="{6E135522-E540-4F3D-B04E-6FACB74DECF5}" type="pres">
      <dgm:prSet presAssocID="{D959437C-4664-4992-8DB2-98EF9712E0B3}" presName="arrow" presStyleLbl="bgShp" presStyleIdx="0" presStyleCnt="1"/>
      <dgm:spPr/>
    </dgm:pt>
    <dgm:pt modelId="{80D09A33-3EF1-45EA-A247-60A0FCAAE2D3}" type="pres">
      <dgm:prSet presAssocID="{D959437C-4664-4992-8DB2-98EF9712E0B3}" presName="linearProcess" presStyleCnt="0"/>
      <dgm:spPr/>
    </dgm:pt>
    <dgm:pt modelId="{FAF0F7CE-52AD-42CD-9D8F-DC9324AF09B7}" type="pres">
      <dgm:prSet presAssocID="{43078372-4784-498C-8B62-CC80122D3605}" presName="textNode" presStyleLbl="node1" presStyleIdx="0" presStyleCnt="3" custScaleY="139189">
        <dgm:presLayoutVars>
          <dgm:bulletEnabled val="1"/>
        </dgm:presLayoutVars>
      </dgm:prSet>
      <dgm:spPr/>
    </dgm:pt>
    <dgm:pt modelId="{F2519F6D-B818-47CB-809D-C24D2D2771A1}" type="pres">
      <dgm:prSet presAssocID="{FFFD241C-D6EE-4B9C-B7CE-1DED3DE93A9F}" presName="sibTrans" presStyleCnt="0"/>
      <dgm:spPr/>
    </dgm:pt>
    <dgm:pt modelId="{4F79D6F1-8936-4AB7-84BA-5AE985B88388}" type="pres">
      <dgm:prSet presAssocID="{F7444FB6-5761-4774-B341-D66DE19960B1}" presName="textNode" presStyleLbl="node1" presStyleIdx="1" presStyleCnt="3" custScaleY="140090">
        <dgm:presLayoutVars>
          <dgm:bulletEnabled val="1"/>
        </dgm:presLayoutVars>
      </dgm:prSet>
      <dgm:spPr/>
    </dgm:pt>
    <dgm:pt modelId="{692C3D1C-4C7C-492B-A604-45C70983C624}" type="pres">
      <dgm:prSet presAssocID="{96F5C835-D45B-42D2-9F69-5DEA0F4C8A75}" presName="sibTrans" presStyleCnt="0"/>
      <dgm:spPr/>
    </dgm:pt>
    <dgm:pt modelId="{67FCDD6F-2694-408F-85BF-EB8C4F62073F}" type="pres">
      <dgm:prSet presAssocID="{56A6CB76-C37D-4768-8072-7C3B166FC9DF}" presName="textNode" presStyleLbl="node1" presStyleIdx="2" presStyleCnt="3" custScaleY="141892">
        <dgm:presLayoutVars>
          <dgm:bulletEnabled val="1"/>
        </dgm:presLayoutVars>
      </dgm:prSet>
      <dgm:spPr/>
    </dgm:pt>
  </dgm:ptLst>
  <dgm:cxnLst>
    <dgm:cxn modelId="{83DB6E0F-F7B6-4E81-A90C-5FE6ADDBDC11}" type="presOf" srcId="{D959437C-4664-4992-8DB2-98EF9712E0B3}" destId="{4EEA90FA-BBAD-4361-916B-235D7979C191}" srcOrd="0" destOrd="0" presId="urn:microsoft.com/office/officeart/2005/8/layout/hProcess9"/>
    <dgm:cxn modelId="{9E4A7322-DE4A-4175-AACE-7ED4EEF7CBCC}" srcId="{D959437C-4664-4992-8DB2-98EF9712E0B3}" destId="{43078372-4784-498C-8B62-CC80122D3605}" srcOrd="0" destOrd="0" parTransId="{F3DEF43D-032F-4159-B62B-0C588052C60F}" sibTransId="{FFFD241C-D6EE-4B9C-B7CE-1DED3DE93A9F}"/>
    <dgm:cxn modelId="{591CCB4A-E88C-4D2B-88B5-3741C241C08A}" type="presOf" srcId="{56A6CB76-C37D-4768-8072-7C3B166FC9DF}" destId="{67FCDD6F-2694-408F-85BF-EB8C4F62073F}" srcOrd="0" destOrd="0" presId="urn:microsoft.com/office/officeart/2005/8/layout/hProcess9"/>
    <dgm:cxn modelId="{96163254-2CE6-4090-B79C-A658D19162C6}" type="presOf" srcId="{F7444FB6-5761-4774-B341-D66DE19960B1}" destId="{4F79D6F1-8936-4AB7-84BA-5AE985B88388}" srcOrd="0" destOrd="0" presId="urn:microsoft.com/office/officeart/2005/8/layout/hProcess9"/>
    <dgm:cxn modelId="{6E1F8391-02D8-4D56-9261-FFD086DA6CEA}" srcId="{D959437C-4664-4992-8DB2-98EF9712E0B3}" destId="{56A6CB76-C37D-4768-8072-7C3B166FC9DF}" srcOrd="2" destOrd="0" parTransId="{9039C5A1-B129-4297-BA8A-241D879EF808}" sibTransId="{5D08486C-8423-49EB-88CB-AF9A5AA394E8}"/>
    <dgm:cxn modelId="{5AC43497-2387-4B4C-BE7E-EB7D0B432649}" type="presOf" srcId="{43078372-4784-498C-8B62-CC80122D3605}" destId="{FAF0F7CE-52AD-42CD-9D8F-DC9324AF09B7}" srcOrd="0" destOrd="0" presId="urn:microsoft.com/office/officeart/2005/8/layout/hProcess9"/>
    <dgm:cxn modelId="{180A3FBD-730B-4DAD-B0E9-8141594AF27F}" srcId="{D959437C-4664-4992-8DB2-98EF9712E0B3}" destId="{F7444FB6-5761-4774-B341-D66DE19960B1}" srcOrd="1" destOrd="0" parTransId="{C99C3FC1-C4B5-40DC-9E6A-443A0914CC07}" sibTransId="{96F5C835-D45B-42D2-9F69-5DEA0F4C8A75}"/>
    <dgm:cxn modelId="{5861BE80-F322-4D8F-BCF9-75AA1B7EDBB2}" type="presParOf" srcId="{4EEA90FA-BBAD-4361-916B-235D7979C191}" destId="{6E135522-E540-4F3D-B04E-6FACB74DECF5}" srcOrd="0" destOrd="0" presId="urn:microsoft.com/office/officeart/2005/8/layout/hProcess9"/>
    <dgm:cxn modelId="{428CC7FB-EFDF-43B1-85B6-A7383365EBAA}" type="presParOf" srcId="{4EEA90FA-BBAD-4361-916B-235D7979C191}" destId="{80D09A33-3EF1-45EA-A247-60A0FCAAE2D3}" srcOrd="1" destOrd="0" presId="urn:microsoft.com/office/officeart/2005/8/layout/hProcess9"/>
    <dgm:cxn modelId="{BEE275AD-4EDB-4C19-9BAA-3D989F585B90}" type="presParOf" srcId="{80D09A33-3EF1-45EA-A247-60A0FCAAE2D3}" destId="{FAF0F7CE-52AD-42CD-9D8F-DC9324AF09B7}" srcOrd="0" destOrd="0" presId="urn:microsoft.com/office/officeart/2005/8/layout/hProcess9"/>
    <dgm:cxn modelId="{9DEBEB4C-703A-4ABF-B085-0ED04717EC0B}" type="presParOf" srcId="{80D09A33-3EF1-45EA-A247-60A0FCAAE2D3}" destId="{F2519F6D-B818-47CB-809D-C24D2D2771A1}" srcOrd="1" destOrd="0" presId="urn:microsoft.com/office/officeart/2005/8/layout/hProcess9"/>
    <dgm:cxn modelId="{134225D9-39B1-4D93-9AC1-AE02D73D2F08}" type="presParOf" srcId="{80D09A33-3EF1-45EA-A247-60A0FCAAE2D3}" destId="{4F79D6F1-8936-4AB7-84BA-5AE985B88388}" srcOrd="2" destOrd="0" presId="urn:microsoft.com/office/officeart/2005/8/layout/hProcess9"/>
    <dgm:cxn modelId="{7B148DBF-686D-456B-9EE7-35467D96B133}" type="presParOf" srcId="{80D09A33-3EF1-45EA-A247-60A0FCAAE2D3}" destId="{692C3D1C-4C7C-492B-A604-45C70983C624}" srcOrd="3" destOrd="0" presId="urn:microsoft.com/office/officeart/2005/8/layout/hProcess9"/>
    <dgm:cxn modelId="{36751180-7327-410D-9684-E6154F36F3F3}" type="presParOf" srcId="{80D09A33-3EF1-45EA-A247-60A0FCAAE2D3}" destId="{67FCDD6F-2694-408F-85BF-EB8C4F62073F}" srcOrd="4" destOrd="0" presId="urn:microsoft.com/office/officeart/2005/8/layout/hProcess9"/>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135522-E540-4F3D-B04E-6FACB74DECF5}">
      <dsp:nvSpPr>
        <dsp:cNvPr id="0" name=""/>
        <dsp:cNvSpPr/>
      </dsp:nvSpPr>
      <dsp:spPr>
        <a:xfrm>
          <a:off x="411479" y="0"/>
          <a:ext cx="4663440" cy="42100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AF0F7CE-52AD-42CD-9D8F-DC9324AF09B7}">
      <dsp:nvSpPr>
        <dsp:cNvPr id="0" name=""/>
        <dsp:cNvSpPr/>
      </dsp:nvSpPr>
      <dsp:spPr>
        <a:xfrm>
          <a:off x="2678" y="933039"/>
          <a:ext cx="1655564" cy="23439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i="0" kern="1200"/>
            <a:t>April</a:t>
          </a:r>
        </a:p>
        <a:p>
          <a:pPr marL="0" lvl="0" indent="0" algn="ctr" defTabSz="444500">
            <a:lnSpc>
              <a:spcPct val="90000"/>
            </a:lnSpc>
            <a:spcBef>
              <a:spcPct val="0"/>
            </a:spcBef>
            <a:spcAft>
              <a:spcPct val="35000"/>
            </a:spcAft>
            <a:buNone/>
          </a:pPr>
          <a:r>
            <a:rPr lang="en-IN" sz="1000" b="0" i="0" kern="1200"/>
            <a:t>Our current application urges people to buy their basic needs, which has a contact with the local merchants. Thus, avoiding crowding in places like markets,pharmacy etc.</a:t>
          </a:r>
          <a:endParaRPr lang="en-IN" sz="1000" kern="1200"/>
        </a:p>
      </dsp:txBody>
      <dsp:txXfrm>
        <a:off x="83496" y="1013857"/>
        <a:ext cx="1493928" cy="2182334"/>
      </dsp:txXfrm>
    </dsp:sp>
    <dsp:sp modelId="{4F79D6F1-8936-4AB7-84BA-5AE985B88388}">
      <dsp:nvSpPr>
        <dsp:cNvPr id="0" name=""/>
        <dsp:cNvSpPr/>
      </dsp:nvSpPr>
      <dsp:spPr>
        <a:xfrm>
          <a:off x="1915417" y="925453"/>
          <a:ext cx="1655564" cy="235914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i="0" kern="1200"/>
            <a:t>May</a:t>
          </a:r>
        </a:p>
        <a:p>
          <a:pPr marL="0" lvl="0" indent="0" algn="ctr" defTabSz="444500">
            <a:lnSpc>
              <a:spcPct val="90000"/>
            </a:lnSpc>
            <a:spcBef>
              <a:spcPct val="0"/>
            </a:spcBef>
            <a:spcAft>
              <a:spcPct val="35000"/>
            </a:spcAft>
            <a:buNone/>
          </a:pPr>
          <a:r>
            <a:rPr lang="en-IN" sz="1000" b="0" i="0" kern="1200"/>
            <a:t>Will analyse how a real logistics of these goods happens at each level like farmers --&gt; district--&gt;main market --&gt;local merchants.Thus we  can implement those needs in our application.</a:t>
          </a:r>
        </a:p>
      </dsp:txBody>
      <dsp:txXfrm>
        <a:off x="1996235" y="1006271"/>
        <a:ext cx="1493928" cy="2197507"/>
      </dsp:txXfrm>
    </dsp:sp>
    <dsp:sp modelId="{67FCDD6F-2694-408F-85BF-EB8C4F62073F}">
      <dsp:nvSpPr>
        <dsp:cNvPr id="0" name=""/>
        <dsp:cNvSpPr/>
      </dsp:nvSpPr>
      <dsp:spPr>
        <a:xfrm>
          <a:off x="3828157" y="910280"/>
          <a:ext cx="1655564" cy="238948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b="1" i="0" kern="1200"/>
            <a:t>June</a:t>
          </a:r>
        </a:p>
        <a:p>
          <a:pPr marL="0" lvl="0" indent="0" algn="ctr" defTabSz="400050">
            <a:lnSpc>
              <a:spcPct val="90000"/>
            </a:lnSpc>
            <a:spcBef>
              <a:spcPct val="0"/>
            </a:spcBef>
            <a:spcAft>
              <a:spcPct val="35000"/>
            </a:spcAft>
            <a:buNone/>
          </a:pPr>
          <a:r>
            <a:rPr lang="en-IN" sz="900" b="0" i="0" kern="1200"/>
            <a:t>As experts prediction these impact of corona virus will be there till end of 2021 and there is a chance of a second wave .Hence it is mandatory to follow social distancing in future too. So by implementing these ideas we can avoid direct contact between people for basic needs and also farmers will be benefited by this idea  as they can fix their own rates for their cultivated products.</a:t>
          </a:r>
        </a:p>
      </dsp:txBody>
      <dsp:txXfrm>
        <a:off x="3908975" y="991098"/>
        <a:ext cx="1493928" cy="222785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dc:creator>
  <cp:keywords/>
  <dc:description/>
  <cp:lastModifiedBy>Pallavi S</cp:lastModifiedBy>
  <cp:revision>1</cp:revision>
  <dcterms:created xsi:type="dcterms:W3CDTF">2020-04-27T16:12:00Z</dcterms:created>
  <dcterms:modified xsi:type="dcterms:W3CDTF">2020-04-27T16:20:00Z</dcterms:modified>
</cp:coreProperties>
</file>