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40"/>
        <w:rPr/>
      </w:pPr>
      <w:r>
        <w:rPr/>
      </w:r>
    </w:p>
    <w:p>
      <w:pPr>
        <w:pStyle w:val="Normal"/>
        <w:spacing w:before="0" w:after="40"/>
        <w:jc w:val="center"/>
        <w:rPr/>
      </w:pPr>
      <w:r>
        <w:rPr>
          <w:rFonts w:eastAsia="Arial" w:cs="Arial"/>
          <w:color w:val="6B7280"/>
          <w:sz w:val="24"/>
          <w:szCs w:val="24"/>
        </w:rPr>
        <w:t>CS-4032  |  Web Programming</w:t>
      </w:r>
    </w:p>
    <w:p>
      <w:pPr>
        <w:pStyle w:val="Normal"/>
        <w:spacing w:before="0" w:after="40"/>
        <w:jc w:val="center"/>
        <w:rPr/>
      </w:pPr>
      <w:r>
        <w:rPr>
          <w:rFonts w:eastAsia="Arial" w:cs="Arial"/>
          <w:color w:val="6B7280"/>
          <w:sz w:val="24"/>
          <w:szCs w:val="24"/>
        </w:rPr>
        <w:t>Assignment 03</w:t>
      </w:r>
    </w:p>
    <w:p>
      <w:pPr>
        <w:pStyle w:val="Normal"/>
        <w:spacing w:before="0" w:after="80"/>
        <w:rPr/>
      </w:pPr>
      <w:r>
        <w:rPr/>
      </w:r>
    </w:p>
    <w:p>
      <w:pPr>
        <w:pStyle w:val="Normal"/>
        <w:spacing w:before="0" w:after="80"/>
        <w:jc w:val="center"/>
        <w:rPr/>
      </w:pPr>
      <w:r>
        <w:rPr>
          <w:rFonts w:eastAsia="Arial" w:cs="Arial"/>
          <w:b/>
          <w:bCs/>
          <w:color w:val="111827"/>
          <w:sz w:val="56"/>
          <w:szCs w:val="56"/>
        </w:rPr>
        <w:t>Property Dealer CRM System</w:t>
      </w:r>
    </w:p>
    <w:p>
      <w:pPr>
        <w:pStyle w:val="Normal"/>
        <w:spacing w:before="0" w:after="200"/>
        <w:jc w:val="center"/>
        <w:rPr/>
      </w:pPr>
      <w:r>
        <w:rPr>
          <w:rFonts w:eastAsia="Arial" w:cs="Arial"/>
          <w:color w:val="6B7280"/>
          <w:sz w:val="26"/>
          <w:szCs w:val="26"/>
        </w:rPr>
        <w:t>A Full-Stack Customer Relationship Management Platform</w:t>
      </w:r>
    </w:p>
    <w:p>
      <w:pPr>
        <w:pStyle w:val="Normal"/>
        <w:pBdr>
          <w:bottom w:val="single" w:sz="6" w:space="1" w:color="4F46E5"/>
        </w:pBdr>
        <w:spacing w:before="0" w:after="200"/>
        <w:jc w:val="center"/>
        <w:rPr/>
      </w:pPr>
      <w:r>
        <w:rPr/>
      </w:r>
    </w:p>
    <w:p>
      <w:pPr>
        <w:pStyle w:val="Normal"/>
        <w:spacing w:before="0" w:after="80"/>
        <w:rPr>
          <w:rFonts w:ascii="Arial" w:hAnsi="Arial" w:eastAsia="Arial" w:cs="Arial"/>
          <w:b/>
          <w:bCs/>
          <w:color w:val="16A34A"/>
          <w:sz w:val="28"/>
          <w:szCs w:val="28"/>
        </w:rPr>
      </w:pPr>
      <w:r>
        <w:rPr/>
      </w:r>
    </w:p>
    <w:p>
      <w:pPr>
        <w:pStyle w:val="Normal"/>
        <w:spacing w:before="0" w:after="480"/>
        <w:rPr/>
      </w:pPr>
      <w:r>
        <w:rPr/>
      </w:r>
    </w:p>
    <w:p>
      <w:pPr>
        <w:pStyle w:val="Normal"/>
        <w:rPr/>
      </w:pPr>
      <w:r>
        <w:rPr/>
      </w:r>
      <w:r>
        <w:br w:type="page"/>
      </w:r>
    </w:p>
    <w:p>
      <w:pPr>
        <w:pStyle w:val="Heading1"/>
        <w:spacing w:before="0" w:after="120"/>
        <w:rPr/>
      </w:pPr>
      <w:r>
        <w:rPr>
          <w:rFonts w:eastAsia="Arial" w:cs="Arial" w:ascii="Arial" w:hAnsi="Arial"/>
          <w:b/>
          <w:bCs/>
          <w:color w:val="111827"/>
          <w:sz w:val="36"/>
          <w:szCs w:val="36"/>
        </w:rPr>
        <w:t>Executive Summary</w:t>
      </w:r>
    </w:p>
    <w:p>
      <w:pPr>
        <w:pStyle w:val="Normal"/>
        <w:spacing w:before="60" w:after="60"/>
        <w:rPr/>
      </w:pPr>
      <w:r>
        <w:rPr>
          <w:rFonts w:eastAsia="Arial" w:cs="Arial"/>
          <w:color w:val="374151"/>
          <w:sz w:val="22"/>
          <w:szCs w:val="22"/>
        </w:rPr>
        <w:t>This report documents a complete Property Dealer CRM (Customer Relationship Management) System built with modern full-stack technologies. The system enables efficient lead management, automated follow-ups, real-time communications, and comprehensive analytics for property dealers and their agents.</w:t>
      </w:r>
    </w:p>
    <w:p>
      <w:pPr>
        <w:pStyle w:val="Heading2"/>
        <w:spacing w:before="280" w:after="100"/>
        <w:rPr/>
      </w:pPr>
      <w:r>
        <w:rPr>
          <w:rFonts w:eastAsia="Arial" w:cs="Arial" w:ascii="Arial" w:hAnsi="Arial"/>
          <w:b/>
          <w:bCs/>
          <w:color w:val="4F46E5"/>
          <w:sz w:val="28"/>
          <w:szCs w:val="28"/>
        </w:rPr>
        <w:t>Key Features at a Glance</w:t>
      </w:r>
    </w:p>
    <w:p>
      <w:pPr>
        <w:pStyle w:val="Normal"/>
        <w:spacing w:before="40" w:after="40"/>
        <w:ind w:start="360"/>
        <w:rPr/>
      </w:pPr>
      <w:r>
        <w:rPr>
          <w:rFonts w:eastAsia="Arial" w:cs="Arial"/>
          <w:sz w:val="22"/>
          <w:szCs w:val="22"/>
        </w:rPr>
        <w:t xml:space="preserve">✅  </w:t>
      </w:r>
      <w:r>
        <w:rPr>
          <w:rFonts w:eastAsia="Arial" w:cs="Arial"/>
          <w:color w:val="374151"/>
          <w:sz w:val="22"/>
          <w:szCs w:val="22"/>
        </w:rPr>
        <w:t>Authentication &amp; Role-Based Access Control (Admin / Agent)</w:t>
      </w:r>
    </w:p>
    <w:p>
      <w:pPr>
        <w:pStyle w:val="Normal"/>
        <w:spacing w:before="40" w:after="40"/>
        <w:ind w:start="360"/>
        <w:rPr/>
      </w:pPr>
      <w:r>
        <w:rPr>
          <w:rFonts w:eastAsia="Arial" w:cs="Arial"/>
          <w:sz w:val="22"/>
          <w:szCs w:val="22"/>
        </w:rPr>
        <w:t xml:space="preserve">✅  </w:t>
      </w:r>
      <w:r>
        <w:rPr>
          <w:rFonts w:eastAsia="Arial" w:cs="Arial"/>
          <w:color w:val="374151"/>
          <w:sz w:val="22"/>
          <w:szCs w:val="22"/>
        </w:rPr>
        <w:t>Full Lead Management — Create, Read, Update, Delete</w:t>
      </w:r>
    </w:p>
    <w:p>
      <w:pPr>
        <w:pStyle w:val="Normal"/>
        <w:spacing w:before="40" w:after="40"/>
        <w:ind w:start="360"/>
        <w:rPr/>
      </w:pPr>
      <w:r>
        <w:rPr>
          <w:rFonts w:eastAsia="Arial" w:cs="Arial"/>
          <w:sz w:val="22"/>
          <w:szCs w:val="22"/>
        </w:rPr>
        <w:t xml:space="preserve">✅  </w:t>
      </w:r>
      <w:r>
        <w:rPr>
          <w:rFonts w:eastAsia="Arial" w:cs="Arial"/>
          <w:color w:val="374151"/>
          <w:sz w:val="22"/>
          <w:szCs w:val="22"/>
        </w:rPr>
        <w:t>Automated Lead Scoring &amp; Priority Assignment</w:t>
      </w:r>
    </w:p>
    <w:p>
      <w:pPr>
        <w:pStyle w:val="Normal"/>
        <w:spacing w:before="40" w:after="40"/>
        <w:ind w:start="360"/>
        <w:rPr/>
      </w:pPr>
      <w:r>
        <w:rPr>
          <w:rFonts w:eastAsia="Arial" w:cs="Arial"/>
          <w:sz w:val="22"/>
          <w:szCs w:val="22"/>
        </w:rPr>
        <w:t xml:space="preserve">✅  </w:t>
      </w:r>
      <w:r>
        <w:rPr>
          <w:rFonts w:eastAsia="Arial" w:cs="Arial"/>
          <w:color w:val="374151"/>
          <w:sz w:val="22"/>
          <w:szCs w:val="22"/>
        </w:rPr>
        <w:t>Activity Audit Logging across all system events</w:t>
      </w:r>
    </w:p>
    <w:p>
      <w:pPr>
        <w:pStyle w:val="Normal"/>
        <w:spacing w:before="40" w:after="40"/>
        <w:ind w:start="360"/>
        <w:rPr/>
      </w:pPr>
      <w:r>
        <w:rPr>
          <w:rFonts w:eastAsia="Arial" w:cs="Arial"/>
          <w:sz w:val="22"/>
          <w:szCs w:val="22"/>
        </w:rPr>
        <w:t xml:space="preserve">✅  </w:t>
      </w:r>
      <w:r>
        <w:rPr>
          <w:rFonts w:eastAsia="Arial" w:cs="Arial"/>
          <w:color w:val="374151"/>
          <w:sz w:val="22"/>
          <w:szCs w:val="22"/>
        </w:rPr>
        <w:t>Smart Follow-up System with overdue detection</w:t>
      </w:r>
    </w:p>
    <w:p>
      <w:pPr>
        <w:pStyle w:val="Normal"/>
        <w:spacing w:before="40" w:after="40"/>
        <w:ind w:start="360"/>
        <w:rPr/>
      </w:pPr>
      <w:r>
        <w:rPr>
          <w:rFonts w:eastAsia="Arial" w:cs="Arial"/>
          <w:sz w:val="22"/>
          <w:szCs w:val="22"/>
        </w:rPr>
        <w:t xml:space="preserve">✅  </w:t>
      </w:r>
      <w:r>
        <w:rPr>
          <w:rFonts w:eastAsia="Arial" w:cs="Arial"/>
          <w:color w:val="374151"/>
          <w:sz w:val="22"/>
          <w:szCs w:val="22"/>
        </w:rPr>
        <w:t>Email Notifications via Gmail SMTP (Nodemailer)</w:t>
      </w:r>
    </w:p>
    <w:p>
      <w:pPr>
        <w:pStyle w:val="Normal"/>
        <w:spacing w:before="40" w:after="40"/>
        <w:ind w:start="360"/>
        <w:rPr/>
      </w:pPr>
      <w:r>
        <w:rPr>
          <w:rFonts w:eastAsia="Arial" w:cs="Arial"/>
          <w:sz w:val="22"/>
          <w:szCs w:val="22"/>
        </w:rPr>
        <w:t xml:space="preserve">✅  </w:t>
      </w:r>
      <w:r>
        <w:rPr>
          <w:rFonts w:eastAsia="Arial" w:cs="Arial"/>
          <w:color w:val="374151"/>
          <w:sz w:val="22"/>
          <w:szCs w:val="22"/>
        </w:rPr>
        <w:t>WhatsApp Integration for direct communication</w:t>
      </w:r>
    </w:p>
    <w:p>
      <w:pPr>
        <w:pStyle w:val="Normal"/>
        <w:spacing w:before="40" w:after="40"/>
        <w:ind w:start="360"/>
        <w:rPr/>
      </w:pPr>
      <w:r>
        <w:rPr>
          <w:rFonts w:eastAsia="Arial" w:cs="Arial"/>
          <w:sz w:val="22"/>
          <w:szCs w:val="22"/>
        </w:rPr>
        <w:t xml:space="preserve">✅  </w:t>
      </w:r>
      <w:r>
        <w:rPr>
          <w:rFonts w:eastAsia="Arial" w:cs="Arial"/>
          <w:color w:val="374151"/>
          <w:sz w:val="22"/>
          <w:szCs w:val="22"/>
        </w:rPr>
        <w:t>Analytics Dashboard with real-time 30s polling</w:t>
      </w:r>
    </w:p>
    <w:p>
      <w:pPr>
        <w:pStyle w:val="Normal"/>
        <w:spacing w:before="40" w:after="40"/>
        <w:ind w:start="360"/>
        <w:rPr/>
      </w:pPr>
      <w:r>
        <w:rPr>
          <w:rFonts w:eastAsia="Arial" w:cs="Arial"/>
          <w:sz w:val="22"/>
          <w:szCs w:val="22"/>
        </w:rPr>
        <w:t xml:space="preserve">✅  </w:t>
      </w:r>
      <w:r>
        <w:rPr>
          <w:rFonts w:eastAsia="Arial" w:cs="Arial"/>
          <w:color w:val="374151"/>
          <w:sz w:val="22"/>
          <w:szCs w:val="22"/>
        </w:rPr>
        <w:t>Excel Export of all leads</w:t>
      </w:r>
    </w:p>
    <w:p>
      <w:pPr>
        <w:pStyle w:val="Normal"/>
        <w:spacing w:before="40" w:after="40"/>
        <w:ind w:start="360"/>
        <w:rPr/>
      </w:pPr>
      <w:r>
        <w:rPr>
          <w:rFonts w:eastAsia="Arial" w:cs="Arial"/>
          <w:sz w:val="22"/>
          <w:szCs w:val="22"/>
        </w:rPr>
        <w:t xml:space="preserve">✅  </w:t>
      </w:r>
      <w:r>
        <w:rPr>
          <w:rFonts w:eastAsia="Arial" w:cs="Arial"/>
          <w:color w:val="374151"/>
          <w:sz w:val="22"/>
          <w:szCs w:val="22"/>
        </w:rPr>
        <w:t>Search &amp; Advanced Filtering (client-side, instant)</w:t>
      </w:r>
    </w:p>
    <w:p>
      <w:pPr>
        <w:pStyle w:val="Normal"/>
        <w:spacing w:before="40" w:after="40"/>
        <w:ind w:start="360"/>
        <w:rPr/>
      </w:pPr>
      <w:r>
        <w:rPr>
          <w:rFonts w:eastAsia="Arial" w:cs="Arial"/>
          <w:sz w:val="22"/>
          <w:szCs w:val="22"/>
        </w:rPr>
        <w:t xml:space="preserve">✅  </w:t>
      </w:r>
      <w:r>
        <w:rPr>
          <w:rFonts w:eastAsia="Arial" w:cs="Arial"/>
          <w:color w:val="374151"/>
          <w:sz w:val="22"/>
          <w:szCs w:val="22"/>
        </w:rPr>
        <w:t>AI-Powered Follow-up Suggestions (Groq API)</w:t>
      </w:r>
    </w:p>
    <w:p>
      <w:pPr>
        <w:pStyle w:val="Normal"/>
        <w:spacing w:before="40" w:after="40"/>
        <w:ind w:start="360"/>
        <w:rPr/>
      </w:pPr>
      <w:r>
        <w:rPr>
          <w:rFonts w:eastAsia="Arial" w:cs="Arial"/>
          <w:sz w:val="22"/>
          <w:szCs w:val="22"/>
        </w:rPr>
        <w:t xml:space="preserve">✅  </w:t>
      </w:r>
      <w:r>
        <w:rPr>
          <w:rFonts w:eastAsia="Arial" w:cs="Arial"/>
          <w:color w:val="374151"/>
          <w:sz w:val="22"/>
          <w:szCs w:val="22"/>
        </w:rPr>
        <w:t>Rate Limiting on agent API routes</w:t>
      </w:r>
    </w:p>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1. Project Overview</w:t>
      </w:r>
    </w:p>
    <w:p>
      <w:pPr>
        <w:pStyle w:val="Heading2"/>
        <w:spacing w:before="280" w:after="100"/>
        <w:rPr/>
      </w:pPr>
      <w:r>
        <w:rPr>
          <w:rFonts w:eastAsia="Arial" w:cs="Arial" w:ascii="Arial" w:hAnsi="Arial"/>
          <w:b/>
          <w:bCs/>
          <w:color w:val="4F46E5"/>
          <w:sz w:val="28"/>
          <w:szCs w:val="28"/>
        </w:rPr>
        <w:t>1.1 Objective</w:t>
      </w:r>
    </w:p>
    <w:p>
      <w:pPr>
        <w:pStyle w:val="Normal"/>
        <w:spacing w:before="60" w:after="60"/>
        <w:rPr/>
      </w:pPr>
      <w:r>
        <w:rPr>
          <w:rFonts w:eastAsia="Arial" w:cs="Arial"/>
          <w:color w:val="374151"/>
          <w:sz w:val="22"/>
          <w:szCs w:val="22"/>
        </w:rPr>
        <w:t>Develop a role-based CRM platform that enables property dealers to manage leads and agents, agents to track assigned leads and communicate, automated lead scoring and priority assignment, real-time communication via email and WhatsApp, comprehensive audit trail and activity logging, AI-powered follow-up suggestions, and advanced analytics and reporting.</w:t>
      </w:r>
    </w:p>
    <w:p>
      <w:pPr>
        <w:pStyle w:val="Normal"/>
        <w:spacing w:before="0" w:after="80"/>
        <w:rPr/>
      </w:pPr>
      <w:r>
        <w:rPr/>
      </w:r>
    </w:p>
    <w:p>
      <w:pPr>
        <w:pStyle w:val="Heading2"/>
        <w:spacing w:before="280" w:after="100"/>
        <w:rPr/>
      </w:pPr>
      <w:r>
        <w:rPr>
          <w:rFonts w:eastAsia="Arial" w:cs="Arial" w:ascii="Arial" w:hAnsi="Arial"/>
          <w:b/>
          <w:bCs/>
          <w:color w:val="4F46E5"/>
          <w:sz w:val="28"/>
          <w:szCs w:val="28"/>
        </w:rPr>
        <w:t>1.2 Tech Stack</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Component</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Technology</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Framework</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Next.js 16.2.4 (App Router)</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Language</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TypeScript / JavaScript (ES2022+)</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Database</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MongoDB Atlas (Cloud)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ORM</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Mongoose 8.x</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Authentication</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JWT + bcryptjs (Custom)</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Email</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Nodemailer — Gmail SMTP</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Export</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exceljs — XLSX format</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AI</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Groq API — llama-3.1-8b-instant</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Styling</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Tailwind CSS — Dark theme</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Deployment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Vercel — Production-ready</w:t>
            </w:r>
          </w:p>
        </w:tc>
      </w:tr>
    </w:tbl>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2. System Architecture</w:t>
      </w:r>
    </w:p>
    <w:p>
      <w:pPr>
        <w:pStyle w:val="Heading2"/>
        <w:spacing w:before="280" w:after="100"/>
        <w:rPr/>
      </w:pPr>
      <w:r>
        <w:rPr>
          <w:rFonts w:eastAsia="Arial" w:cs="Arial" w:ascii="Arial" w:hAnsi="Arial"/>
          <w:b/>
          <w:bCs/>
          <w:color w:val="4F46E5"/>
          <w:sz w:val="28"/>
          <w:szCs w:val="28"/>
        </w:rPr>
        <w:t>2.1 Application Structure</w:t>
      </w:r>
    </w:p>
    <w:p>
      <w:pPr>
        <w:pStyle w:val="Normal"/>
        <w:spacing w:before="60" w:after="60"/>
        <w:rPr/>
      </w:pPr>
      <w:r>
        <w:rPr>
          <w:rFonts w:eastAsia="Arial" w:cs="Arial"/>
          <w:color w:val="374151"/>
          <w:sz w:val="22"/>
          <w:szCs w:val="22"/>
        </w:rPr>
        <w:t>The application follows Next.js App Router conventions with clear separation between admin and agent concerns: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Path</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Purpose</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app/(auth)/</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Login and Signup pages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app/admin/</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Admin dashboard, leads, agents, activities</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app/agent/</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Agent dashboard and lead detail</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app/api/admin/</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Admin API routes — analytics, leads, agents, activities, AI</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app/api/agent/</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Agent API routes — assigned leads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middleware.js</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JWT verification + RBAC + rate limiting</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models/</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User, Lead, Activity Mongoose schemas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lib/</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auth.js, mongodb.js, email.js utilities</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components/</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Shared Sidebar component (role-aware)</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2.2 Database Schema</w:t>
      </w:r>
    </w:p>
    <w:p>
      <w:pPr>
        <w:pStyle w:val="Normal"/>
        <w:spacing w:before="200" w:after="80"/>
        <w:rPr/>
      </w:pPr>
      <w:r>
        <w:rPr>
          <w:rFonts w:eastAsia="Arial" w:cs="Arial"/>
          <w:b/>
          <w:bCs/>
          <w:color w:val="111827"/>
          <w:sz w:val="24"/>
          <w:szCs w:val="24"/>
        </w:rPr>
        <w:t>User Model</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Field</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Type / Notes</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_id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ObjectId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name</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String</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email</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String (unique)</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password</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String (bcrypt hashed)</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role</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String — enum: admin, agent</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createdAt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Date (auto)</w:t>
            </w:r>
          </w:p>
        </w:tc>
      </w:tr>
    </w:tbl>
    <w:p>
      <w:pPr>
        <w:pStyle w:val="Normal"/>
        <w:spacing w:before="0" w:after="80"/>
        <w:rPr/>
      </w:pPr>
      <w:r>
        <w:rPr/>
      </w:r>
    </w:p>
    <w:p>
      <w:pPr>
        <w:pStyle w:val="Normal"/>
        <w:spacing w:before="200" w:after="80"/>
        <w:rPr/>
      </w:pPr>
      <w:r>
        <w:rPr>
          <w:rFonts w:eastAsia="Arial" w:cs="Arial"/>
          <w:b/>
          <w:bCs/>
          <w:color w:val="111827"/>
          <w:sz w:val="24"/>
          <w:szCs w:val="24"/>
        </w:rPr>
        <w:t>Lead Model</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Field</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Type / Notes</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_id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ObjectId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name</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String</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email</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String</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phone</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String</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propertyInterest</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String</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budget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Number</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score</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Number (auto-calculated)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priority</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String — enum: High, Medium, Low</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status</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String — enum: New, Contacted, In Progress, Closed, Lost</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notes</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String</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assignedTo</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ObjectId (ref: User)</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followUpDate</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Date</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createdAt</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Date (auto)</w:t>
            </w:r>
          </w:p>
        </w:tc>
      </w:tr>
    </w:tbl>
    <w:p>
      <w:pPr>
        <w:pStyle w:val="Normal"/>
        <w:spacing w:before="0" w:after="80"/>
        <w:rPr/>
      </w:pPr>
      <w:r>
        <w:rPr/>
      </w:r>
    </w:p>
    <w:p>
      <w:pPr>
        <w:pStyle w:val="Normal"/>
        <w:spacing w:before="200" w:after="80"/>
        <w:rPr/>
      </w:pPr>
      <w:r>
        <w:rPr>
          <w:rFonts w:eastAsia="Arial" w:cs="Arial"/>
          <w:b/>
          <w:bCs/>
          <w:color w:val="111827"/>
          <w:sz w:val="24"/>
          <w:szCs w:val="24"/>
        </w:rPr>
        <w:t>Activity Model</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Field</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Type / Notes</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_id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ObjectId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action</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String — LEAD_CREATED, LEAD_ASSIGNED, STATUS_UPDATED, etc.</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leadId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ObjectId (ref: Lead)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performedBy</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ObjectId (ref: User)</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details</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String</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createdAt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Date (auto)</w:t>
            </w:r>
          </w:p>
        </w:tc>
      </w:tr>
    </w:tbl>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3. Feature Documentation</w:t>
      </w:r>
    </w:p>
    <w:p>
      <w:pPr>
        <w:pStyle w:val="Heading2"/>
        <w:spacing w:before="280" w:after="100"/>
        <w:rPr/>
      </w:pPr>
      <w:r>
        <w:rPr>
          <w:rFonts w:eastAsia="Arial" w:cs="Arial" w:ascii="Arial" w:hAnsi="Arial"/>
          <w:b/>
          <w:bCs/>
          <w:color w:val="4F46E5"/>
          <w:sz w:val="28"/>
          <w:szCs w:val="28"/>
        </w:rPr>
        <w:t>3.1 Authentication &amp; Authorization</w:t>
      </w:r>
    </w:p>
    <w:p>
      <w:pPr>
        <w:pStyle w:val="Normal"/>
        <w:spacing w:before="60" w:after="60"/>
        <w:rPr/>
      </w:pPr>
      <w:r>
        <w:rPr>
          <w:rFonts w:eastAsia="Arial" w:cs="Arial"/>
          <w:color w:val="374151"/>
          <w:sz w:val="22"/>
          <w:szCs w:val="22"/>
        </w:rPr>
        <w:t>JWT-based authentication with 24-hour token expiration, bcryptjs password hashing (10 rounds), secure HTTP-only cookies, and role-based middleware enforcement.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Endpoint / Route</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Description</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POST /api/signup</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Create admin or agent account</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POST /api/login</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Authenticate user and set JWT cookie</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/admin/*</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Admin role required — others redirected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/agent/*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Agent role required — others redirected</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3.2 Lead Management</w:t>
      </w:r>
    </w:p>
    <w:p>
      <w:pPr>
        <w:pStyle w:val="Normal"/>
        <w:spacing w:before="60" w:after="60"/>
        <w:rPr/>
      </w:pPr>
      <w:r>
        <w:rPr>
          <w:rFonts w:eastAsia="Arial" w:cs="Arial"/>
          <w:color w:val="374151"/>
          <w:sz w:val="22"/>
          <w:szCs w:val="22"/>
        </w:rPr>
        <w:t>Full CRUD operations on leads with role-based restrictions. Agents can only view their assigned leads.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2079"/>
        <w:gridCol w:w="3121"/>
        <w:gridCol w:w="1559"/>
        <w:gridCol w:w="2601"/>
      </w:tblGrid>
      <w:tr>
        <w:trPr/>
        <w:tc>
          <w:tcPr>
            <w:tcW w:w="2079"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Operation</w:t>
            </w:r>
          </w:p>
        </w:tc>
        <w:tc>
          <w:tcPr>
            <w:tcW w:w="3121"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Endpoint</w:t>
            </w:r>
          </w:p>
        </w:tc>
        <w:tc>
          <w:tcPr>
            <w:tcW w:w="1559"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Role</w:t>
            </w:r>
          </w:p>
        </w:tc>
        <w:tc>
          <w:tcPr>
            <w:tcW w:w="2601"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Description</w:t>
            </w:r>
          </w:p>
        </w:tc>
      </w:tr>
      <w:tr>
        <w:trPr/>
        <w:tc>
          <w:tcPr>
            <w:tcW w:w="2079"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Create</w:t>
            </w:r>
          </w:p>
        </w:tc>
        <w:tc>
          <w:tcPr>
            <w:tcW w:w="3121"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POST /api/admin/leads</w:t>
            </w:r>
          </w:p>
        </w:tc>
        <w:tc>
          <w:tcPr>
            <w:tcW w:w="1559"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Admin</w:t>
            </w:r>
          </w:p>
        </w:tc>
        <w:tc>
          <w:tcPr>
            <w:tcW w:w="2601"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Create new lead</w:t>
            </w:r>
          </w:p>
        </w:tc>
      </w:tr>
      <w:tr>
        <w:trPr/>
        <w:tc>
          <w:tcPr>
            <w:tcW w:w="207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Read (list)</w:t>
            </w:r>
          </w:p>
        </w:tc>
        <w:tc>
          <w:tcPr>
            <w:tcW w:w="312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GET /api/admin/leads</w:t>
            </w:r>
          </w:p>
        </w:tc>
        <w:tc>
          <w:tcPr>
            <w:tcW w:w="155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Admin</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Fetch all leads</w:t>
            </w:r>
          </w:p>
        </w:tc>
      </w:tr>
      <w:tr>
        <w:trPr/>
        <w:tc>
          <w:tcPr>
            <w:tcW w:w="2079"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Read (one)</w:t>
            </w:r>
          </w:p>
        </w:tc>
        <w:tc>
          <w:tcPr>
            <w:tcW w:w="3121"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GET /api/admin/leads/:id</w:t>
            </w:r>
          </w:p>
        </w:tc>
        <w:tc>
          <w:tcPr>
            <w:tcW w:w="1559"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Admin</w:t>
            </w:r>
          </w:p>
        </w:tc>
        <w:tc>
          <w:tcPr>
            <w:tcW w:w="2601"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Fetch single lead</w:t>
            </w:r>
          </w:p>
        </w:tc>
      </w:tr>
      <w:tr>
        <w:trPr/>
        <w:tc>
          <w:tcPr>
            <w:tcW w:w="207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Update</w:t>
            </w:r>
          </w:p>
        </w:tc>
        <w:tc>
          <w:tcPr>
            <w:tcW w:w="312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PUT /api/admin/leads/:id</w:t>
            </w:r>
          </w:p>
        </w:tc>
        <w:tc>
          <w:tcPr>
            <w:tcW w:w="155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Admin</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Update lead details</w:t>
            </w:r>
          </w:p>
        </w:tc>
      </w:tr>
      <w:tr>
        <w:trPr/>
        <w:tc>
          <w:tcPr>
            <w:tcW w:w="2079"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Delete</w:t>
            </w:r>
          </w:p>
        </w:tc>
        <w:tc>
          <w:tcPr>
            <w:tcW w:w="3121"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DELETE /api/admin/leads/:id</w:t>
            </w:r>
          </w:p>
        </w:tc>
        <w:tc>
          <w:tcPr>
            <w:tcW w:w="1559"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Admin</w:t>
            </w:r>
          </w:p>
        </w:tc>
        <w:tc>
          <w:tcPr>
            <w:tcW w:w="2601"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Remove lead</w:t>
            </w:r>
          </w:p>
        </w:tc>
      </w:tr>
      <w:tr>
        <w:trPr/>
        <w:tc>
          <w:tcPr>
            <w:tcW w:w="207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Agent view</w:t>
            </w:r>
          </w:p>
        </w:tc>
        <w:tc>
          <w:tcPr>
            <w:tcW w:w="312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GET /api/agent/leads/:id</w:t>
            </w:r>
          </w:p>
        </w:tc>
        <w:tc>
          <w:tcPr>
            <w:tcW w:w="155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Agent</w:t>
            </w:r>
          </w:p>
        </w:tc>
        <w:tc>
          <w:tcPr>
            <w:tcW w:w="260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View assigned lead</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3.3 Lead Scoring &amp; Priority System</w:t>
      </w:r>
    </w:p>
    <w:p>
      <w:pPr>
        <w:pStyle w:val="Normal"/>
        <w:spacing w:before="60" w:after="60"/>
        <w:rPr/>
      </w:pPr>
      <w:r>
        <w:rPr>
          <w:rFonts w:eastAsia="Arial" w:cs="Arial"/>
          <w:color w:val="374151"/>
          <w:sz w:val="22"/>
          <w:szCs w:val="22"/>
        </w:rPr>
        <w:t>Scores and priorities are auto-calculated on lead creation and update via a Mongoose pre-validate hook.</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900"/>
        <w:gridCol w:w="2729"/>
        <w:gridCol w:w="2731"/>
      </w:tblGrid>
      <w:tr>
        <w:trPr/>
        <w:tc>
          <w:tcPr>
            <w:tcW w:w="39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Budget Range</w:t>
            </w:r>
          </w:p>
        </w:tc>
        <w:tc>
          <w:tcPr>
            <w:tcW w:w="2729"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Priority</w:t>
            </w:r>
          </w:p>
        </w:tc>
        <w:tc>
          <w:tcPr>
            <w:tcW w:w="2731"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Score</w:t>
            </w:r>
          </w:p>
        </w:tc>
      </w:tr>
      <w:tr>
        <w:trPr/>
        <w:tc>
          <w:tcPr>
            <w:tcW w:w="39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budget &gt; 20,000,000 PKR</w:t>
            </w:r>
          </w:p>
        </w:tc>
        <w:tc>
          <w:tcPr>
            <w:tcW w:w="2729"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High</w:t>
            </w:r>
          </w:p>
        </w:tc>
        <w:tc>
          <w:tcPr>
            <w:tcW w:w="2731"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100</w:t>
            </w:r>
          </w:p>
        </w:tc>
      </w:tr>
      <w:tr>
        <w:trPr/>
        <w:tc>
          <w:tcPr>
            <w:tcW w:w="39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budget &gt;= 10,000,000 PKR</w:t>
            </w:r>
          </w:p>
        </w:tc>
        <w:tc>
          <w:tcPr>
            <w:tcW w:w="2729"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Medium</w:t>
            </w:r>
          </w:p>
        </w:tc>
        <w:tc>
          <w:tcPr>
            <w:tcW w:w="2731"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60</w:t>
            </w:r>
          </w:p>
        </w:tc>
      </w:tr>
      <w:tr>
        <w:trPr/>
        <w:tc>
          <w:tcPr>
            <w:tcW w:w="39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budget &lt; 10,000,000 PKR</w:t>
            </w:r>
          </w:p>
        </w:tc>
        <w:tc>
          <w:tcPr>
            <w:tcW w:w="2729"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Low</w:t>
            </w:r>
          </w:p>
        </w:tc>
        <w:tc>
          <w:tcPr>
            <w:tcW w:w="2731"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20</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3.4 Activity Audit Logging</w:t>
      </w:r>
    </w:p>
    <w:p>
      <w:pPr>
        <w:pStyle w:val="Normal"/>
        <w:spacing w:before="60" w:after="60"/>
        <w:rPr/>
      </w:pPr>
      <w:r>
        <w:rPr>
          <w:rFonts w:eastAsia="Arial" w:cs="Arial"/>
          <w:color w:val="374151"/>
          <w:sz w:val="22"/>
          <w:szCs w:val="22"/>
        </w:rPr>
        <w:t>Every significant action in the system is logged with a timestamp, the user who performed it, and the lead it relates to.</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Action</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Description</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LEAD_CREATED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New lead added to system</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LEAD_ASSIGNED</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Lead assigned to an agent</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STATUS_UPDATED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Lead status changed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FOLLOWUP_SET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Follow-up date set or changed</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LEAD_CLOSED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Lead marked as Closed or Lost</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NOTES_UPDATED</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Notes modified on a lead</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EMAIL_SENT</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Email notification sent</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3.5 Smart Follow-up System</w:t>
      </w:r>
    </w:p>
    <w:p>
      <w:pPr>
        <w:pStyle w:val="Normal"/>
        <w:spacing w:before="60" w:after="60"/>
        <w:rPr/>
      </w:pPr>
      <w:r>
        <w:rPr>
          <w:rFonts w:eastAsia="Arial" w:cs="Arial"/>
          <w:color w:val="374151"/>
          <w:sz w:val="22"/>
          <w:szCs w:val="22"/>
        </w:rPr>
        <w:t>Agents and admins can set follow-up dates per lead. The system automatically detects overdue leads (followUpDate &lt; today and status is not Closed or Lost) and displays visual alerts in the dashboard.</w:t>
      </w:r>
    </w:p>
    <w:p>
      <w:pPr>
        <w:pStyle w:val="Normal"/>
        <w:spacing w:before="0" w:after="80"/>
        <w:rPr/>
      </w:pPr>
      <w:r>
        <w:rPr/>
      </w:r>
    </w:p>
    <w:p>
      <w:pPr>
        <w:pStyle w:val="Heading2"/>
        <w:spacing w:before="280" w:after="100"/>
        <w:rPr/>
      </w:pPr>
      <w:r>
        <w:rPr>
          <w:rFonts w:eastAsia="Arial" w:cs="Arial" w:ascii="Arial" w:hAnsi="Arial"/>
          <w:b/>
          <w:bCs/>
          <w:color w:val="4F46E5"/>
          <w:sz w:val="28"/>
          <w:szCs w:val="28"/>
        </w:rPr>
        <w:t>3.6 Email Notification System</w:t>
      </w:r>
    </w:p>
    <w:p>
      <w:pPr>
        <w:pStyle w:val="Normal"/>
        <w:spacing w:before="60" w:after="60"/>
        <w:rPr/>
      </w:pPr>
      <w:r>
        <w:rPr>
          <w:rFonts w:eastAsia="Arial" w:cs="Arial"/>
          <w:color w:val="374151"/>
          <w:sz w:val="22"/>
          <w:szCs w:val="22"/>
        </w:rPr>
        <w:t>Nodemailer is configured with Gmail SMTP to send HTML-formatted emails. Three email types are supported: new lead created (notifies assigned agent), lead assigned (notifies agent), and custom emails composed by admin or agent from the lead detail page.</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Endpoint</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Description</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POST /api/admin/leads/:id/email</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Admin sends email from lead detail</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POST /api/agent/leads/:id/email</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Agent sends email from lead detail</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3.7 WhatsApp Integration</w:t>
      </w:r>
    </w:p>
    <w:p>
      <w:pPr>
        <w:pStyle w:val="Normal"/>
        <w:spacing w:before="60" w:after="60"/>
        <w:rPr/>
      </w:pPr>
      <w:r>
        <w:rPr>
          <w:rFonts w:eastAsia="Arial" w:cs="Arial"/>
          <w:color w:val="374151"/>
          <w:sz w:val="22"/>
          <w:szCs w:val="22"/>
        </w:rPr>
        <w:t>No API key required. A WhatsApp button on each lead detail page constructs a wa.me deep link with the lead's phone number and a pre-filled personalized message. Works on both WhatsApp Web and the mobile app. Activity is logged on click.</w:t>
      </w:r>
    </w:p>
    <w:p>
      <w:pPr>
        <w:pStyle w:val="Normal"/>
        <w:spacing w:before="0" w:after="80"/>
        <w:rPr/>
      </w:pPr>
      <w:r>
        <w:rPr/>
      </w:r>
    </w:p>
    <w:p>
      <w:pPr>
        <w:pStyle w:val="Heading2"/>
        <w:spacing w:before="280" w:after="100"/>
        <w:rPr/>
      </w:pPr>
      <w:r>
        <w:rPr>
          <w:rFonts w:eastAsia="Arial" w:cs="Arial" w:ascii="Arial" w:hAnsi="Arial"/>
          <w:b/>
          <w:bCs/>
          <w:color w:val="4F46E5"/>
          <w:sz w:val="28"/>
          <w:szCs w:val="28"/>
        </w:rPr>
        <w:t>3.8 Search &amp; Advanced Filtering</w:t>
      </w:r>
    </w:p>
    <w:p>
      <w:pPr>
        <w:pStyle w:val="Normal"/>
        <w:spacing w:before="60" w:after="60"/>
        <w:rPr/>
      </w:pPr>
      <w:r>
        <w:rPr>
          <w:rFonts w:eastAsia="Arial" w:cs="Arial"/>
          <w:color w:val="374151"/>
          <w:sz w:val="22"/>
          <w:szCs w:val="22"/>
        </w:rPr>
        <w:t>Client-side filtering on the leads page with instant results as the user types. Supports combinations of search term and dropdown filters simultaneously.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Filter</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Details</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Search fields</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Name, email, phone, property interest</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Filter: Status</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New, Contacted, In Progress, Closed, Lost</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Filter: Priority</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High, Medium, Low</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Filter: Agent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Filter by assigned agent</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Behavior</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Instant — no API call, filters already-loaded data</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3.9 Analytics Dashboard</w:t>
      </w:r>
    </w:p>
    <w:p>
      <w:pPr>
        <w:pStyle w:val="Normal"/>
        <w:spacing w:before="60" w:after="60"/>
        <w:rPr/>
      </w:pPr>
      <w:r>
        <w:rPr>
          <w:rFonts w:eastAsia="Arial" w:cs="Arial"/>
          <w:color w:val="374151"/>
          <w:sz w:val="22"/>
          <w:szCs w:val="22"/>
        </w:rPr>
        <w:t>Admin dashboard displays live metrics fetched from GET /api/admin/analytics, with auto-refresh every 30 seconds. Sections include quick stats cards, leads by status, leads by priority, agent performance, and alerts for overdue and unassigned leads.</w:t>
      </w:r>
    </w:p>
    <w:p>
      <w:pPr>
        <w:pStyle w:val="Normal"/>
        <w:spacing w:before="0" w:after="80"/>
        <w:rPr/>
      </w:pPr>
      <w:r>
        <w:rPr/>
      </w:r>
    </w:p>
    <w:p>
      <w:pPr>
        <w:pStyle w:val="Heading2"/>
        <w:spacing w:before="280" w:after="100"/>
        <w:rPr/>
      </w:pPr>
      <w:r>
        <w:rPr>
          <w:rFonts w:eastAsia="Arial" w:cs="Arial" w:ascii="Arial" w:hAnsi="Arial"/>
          <w:b/>
          <w:bCs/>
          <w:color w:val="4F46E5"/>
          <w:sz w:val="28"/>
          <w:szCs w:val="28"/>
        </w:rPr>
        <w:t>3.10 Excel Export</w:t>
      </w:r>
    </w:p>
    <w:p>
      <w:pPr>
        <w:pStyle w:val="Normal"/>
        <w:spacing w:before="60" w:after="60"/>
        <w:rPr/>
      </w:pPr>
      <w:r>
        <w:rPr>
          <w:rFonts w:eastAsia="Arial" w:cs="Arial"/>
          <w:color w:val="374151"/>
          <w:sz w:val="22"/>
          <w:szCs w:val="22"/>
        </w:rPr>
        <w:t>GET /api/admin/leads/export generates and streams an XLSX file using the exceljs library. The file includes all leads with styled headers (bold white text on indigo background), auto-sized columns, and a timestamp in the filename. No file is stored on the server.</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Detail</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Value</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Exported columns</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Name, Email, Phone, Property Interest, Budget, Score, Priority, Status, Assigned To, Follow-up Date, Notes, Created At</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File naming</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leads-YYYY-MM-DD.xlsx</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Header style</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Bold white text on indigo background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Storage</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Streamed to browser — no server-side file</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3.11 AI-Powered Suggestions</w:t>
      </w:r>
    </w:p>
    <w:p>
      <w:pPr>
        <w:pStyle w:val="Normal"/>
        <w:spacing w:before="60" w:after="60"/>
        <w:rPr/>
      </w:pPr>
      <w:r>
        <w:rPr>
          <w:rFonts w:eastAsia="Arial" w:cs="Arial"/>
          <w:color w:val="374151"/>
          <w:sz w:val="22"/>
          <w:szCs w:val="22"/>
        </w:rPr>
        <w:t>A 'Get Suggestion' button on the admin lead detail page calls POST /api/admin/leads/:id/ai-suggestion. The route fetches lead data, builds a context-aware prompt, and queries the Groq API (llama-3.1-8b-instant model). The suggestion is displayed in a styled card with loading state and error handling.</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Detail</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Value</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AI Provider</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Groq API</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Model</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llama-3.1-8b-instant</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Input context</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Lead name, status, priority, budget, propertyInterest, notes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Output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Personalized follow-up recommendation under 100 words</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Error handling</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401 unauthorized, 404 missing lead, 502 API failure</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3.12 Real-time Updates</w:t>
      </w:r>
    </w:p>
    <w:p>
      <w:pPr>
        <w:pStyle w:val="Normal"/>
        <w:spacing w:before="60" w:after="60"/>
        <w:rPr/>
      </w:pPr>
      <w:r>
        <w:rPr>
          <w:rFonts w:eastAsia="Arial" w:cs="Arial"/>
          <w:color w:val="374151"/>
          <w:sz w:val="22"/>
          <w:szCs w:val="22"/>
        </w:rPr>
        <w:t>All key pages poll their data APIs every 30 seconds using setInterval inside a useEffect with cleanup. This provides a real-time feel without WebSocket complexity.</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Page</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Behavior</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Admin Dashboard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Analytics refresh every 30s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Admin Leads List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New leads and assignments appear automatically</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Admin Lead Detail</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Status and notes reflect changes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Agent Dashboard</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Assigned leads update without manual refresh</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Agent Lead Detail</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Changes by admin reflect in 30s</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3.13 Rate Limiting</w:t>
      </w:r>
    </w:p>
    <w:p>
      <w:pPr>
        <w:pStyle w:val="Normal"/>
        <w:spacing w:before="60" w:after="60"/>
        <w:rPr/>
      </w:pPr>
      <w:r>
        <w:rPr>
          <w:rFonts w:eastAsia="Arial" w:cs="Arial"/>
          <w:color w:val="374151"/>
          <w:sz w:val="22"/>
          <w:szCs w:val="22"/>
        </w:rPr>
        <w:t>In-memory rate limiting enforced in middleware.js on all /api/agent/* routes. Admins have unlimited access.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Setting</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Value</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Limit</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50 requests per minute</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Window</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60 seconds (rolling)</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Applied to</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/api/agent/* routes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Admin routes</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Unlimited — no rate limit</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Response on exceed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HTTP 429 — Too many requests. Please slow down.</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Storage</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In-memory Map (resets on server restart)</w:t>
            </w:r>
          </w:p>
        </w:tc>
      </w:tr>
    </w:tbl>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4. Security Measures</w:t>
      </w:r>
    </w:p>
    <w:p>
      <w:pPr>
        <w:pStyle w:val="Normal"/>
        <w:spacing w:before="0" w:after="80"/>
        <w:rPr/>
      </w:pPr>
      <w:r>
        <w:rPr/>
      </w:r>
    </w:p>
    <w:p>
      <w:pPr>
        <w:pStyle w:val="Normal"/>
        <w:spacing w:before="40" w:after="40"/>
        <w:ind w:start="360"/>
        <w:rPr/>
      </w:pPr>
      <w:r>
        <w:rPr>
          <w:rFonts w:eastAsia="Arial" w:cs="Arial"/>
          <w:sz w:val="22"/>
          <w:szCs w:val="22"/>
        </w:rPr>
        <w:t xml:space="preserve">✅  </w:t>
      </w:r>
      <w:r>
        <w:rPr>
          <w:rFonts w:eastAsia="Arial" w:cs="Arial"/>
          <w:color w:val="374151"/>
          <w:sz w:val="22"/>
          <w:szCs w:val="22"/>
        </w:rPr>
        <w:t>JWT Authentication — Secure token-based auth with 24h expiry</w:t>
      </w:r>
    </w:p>
    <w:p>
      <w:pPr>
        <w:pStyle w:val="Normal"/>
        <w:spacing w:before="40" w:after="40"/>
        <w:ind w:start="360"/>
        <w:rPr/>
      </w:pPr>
      <w:r>
        <w:rPr>
          <w:rFonts w:eastAsia="Arial" w:cs="Arial"/>
          <w:sz w:val="22"/>
          <w:szCs w:val="22"/>
        </w:rPr>
        <w:t xml:space="preserve">✅  </w:t>
      </w:r>
      <w:r>
        <w:rPr>
          <w:rFonts w:eastAsia="Arial" w:cs="Arial"/>
          <w:color w:val="374151"/>
          <w:sz w:val="22"/>
          <w:szCs w:val="22"/>
        </w:rPr>
        <w:t>Password Hashing — bcryptjs with 10 rounds</w:t>
      </w:r>
    </w:p>
    <w:p>
      <w:pPr>
        <w:pStyle w:val="Normal"/>
        <w:spacing w:before="40" w:after="40"/>
        <w:ind w:start="360"/>
        <w:rPr/>
      </w:pPr>
      <w:r>
        <w:rPr>
          <w:rFonts w:eastAsia="Arial" w:cs="Arial"/>
          <w:sz w:val="22"/>
          <w:szCs w:val="22"/>
        </w:rPr>
        <w:t xml:space="preserve">✅  </w:t>
      </w:r>
      <w:r>
        <w:rPr>
          <w:rFonts w:eastAsia="Arial" w:cs="Arial"/>
          <w:color w:val="374151"/>
          <w:sz w:val="22"/>
          <w:szCs w:val="22"/>
        </w:rPr>
        <w:t>Role-Based Access Control — Enforced in middleware on every request</w:t>
      </w:r>
    </w:p>
    <w:p>
      <w:pPr>
        <w:pStyle w:val="Normal"/>
        <w:spacing w:before="40" w:after="40"/>
        <w:ind w:start="360"/>
        <w:rPr/>
      </w:pPr>
      <w:r>
        <w:rPr>
          <w:rFonts w:eastAsia="Arial" w:cs="Arial"/>
          <w:sz w:val="22"/>
          <w:szCs w:val="22"/>
        </w:rPr>
        <w:t xml:space="preserve">✅  </w:t>
      </w:r>
      <w:r>
        <w:rPr>
          <w:rFonts w:eastAsia="Arial" w:cs="Arial"/>
          <w:color w:val="374151"/>
          <w:sz w:val="22"/>
          <w:szCs w:val="22"/>
        </w:rPr>
        <w:t>HTTP-Only Cookies — Token never accessible via JavaScript</w:t>
      </w:r>
    </w:p>
    <w:p>
      <w:pPr>
        <w:pStyle w:val="Normal"/>
        <w:spacing w:before="40" w:after="40"/>
        <w:ind w:start="360"/>
        <w:rPr/>
      </w:pPr>
      <w:r>
        <w:rPr>
          <w:rFonts w:eastAsia="Arial" w:cs="Arial"/>
          <w:sz w:val="22"/>
          <w:szCs w:val="22"/>
        </w:rPr>
        <w:t xml:space="preserve">✅  </w:t>
      </w:r>
      <w:r>
        <w:rPr>
          <w:rFonts w:eastAsia="Arial" w:cs="Arial"/>
          <w:color w:val="374151"/>
          <w:sz w:val="22"/>
          <w:szCs w:val="22"/>
        </w:rPr>
        <w:t>Rate Limiting — Prevents agent API abuse (50 req/min)</w:t>
      </w:r>
    </w:p>
    <w:p>
      <w:pPr>
        <w:pStyle w:val="Normal"/>
        <w:spacing w:before="40" w:after="40"/>
        <w:ind w:start="360"/>
        <w:rPr/>
      </w:pPr>
      <w:r>
        <w:rPr>
          <w:rFonts w:eastAsia="Arial" w:cs="Arial"/>
          <w:sz w:val="22"/>
          <w:szCs w:val="22"/>
        </w:rPr>
        <w:t xml:space="preserve">✅  </w:t>
      </w:r>
      <w:r>
        <w:rPr>
          <w:rFonts w:eastAsia="Arial" w:cs="Arial"/>
          <w:color w:val="374151"/>
          <w:sz w:val="22"/>
          <w:szCs w:val="22"/>
        </w:rPr>
        <w:t>MongoDB Validation — Mongoose schema-level validation</w:t>
      </w:r>
    </w:p>
    <w:p>
      <w:pPr>
        <w:pStyle w:val="Normal"/>
        <w:spacing w:before="40" w:after="40"/>
        <w:ind w:start="360"/>
        <w:rPr/>
      </w:pPr>
      <w:r>
        <w:rPr>
          <w:rFonts w:eastAsia="Arial" w:cs="Arial"/>
          <w:sz w:val="22"/>
          <w:szCs w:val="22"/>
        </w:rPr>
        <w:t xml:space="preserve">✅  </w:t>
      </w:r>
      <w:r>
        <w:rPr>
          <w:rFonts w:eastAsia="Arial" w:cs="Arial"/>
          <w:color w:val="374151"/>
          <w:sz w:val="22"/>
          <w:szCs w:val="22"/>
        </w:rPr>
        <w:t>Lead Assignment Check — Agents can only access their own leads</w:t>
      </w:r>
    </w:p>
    <w:p>
      <w:pPr>
        <w:pStyle w:val="Normal"/>
        <w:spacing w:before="40" w:after="40"/>
        <w:ind w:start="360"/>
        <w:rPr/>
      </w:pPr>
      <w:r>
        <w:rPr>
          <w:rFonts w:eastAsia="Arial" w:cs="Arial"/>
          <w:sz w:val="22"/>
          <w:szCs w:val="22"/>
        </w:rPr>
        <w:t xml:space="preserve">✅  </w:t>
      </w:r>
      <w:r>
        <w:rPr>
          <w:rFonts w:eastAsia="Arial" w:cs="Arial"/>
          <w:color w:val="374151"/>
          <w:sz w:val="22"/>
          <w:szCs w:val="22"/>
        </w:rPr>
        <w:t>Environment Variables — All secrets in .env, never in code</w:t>
      </w:r>
    </w:p>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5. API Error Handling</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Status</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Meaning &amp; Action</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200</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Success — data returned</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400</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Bad request — validation error, shown to user</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401</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Unauthorized — frontend redirects to /login</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404</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Not found — resource does not exist</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429</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Rate limited — shown as 'too many requests'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500</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Server error — generic error message shown</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502</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External API failure (e.g., Groq/email)</w:t>
            </w:r>
          </w:p>
        </w:tc>
      </w:tr>
    </w:tbl>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6. Environment Variables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Variable</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Purpose</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MONGODB_URI</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MongoDB Atlas connection string</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JWT_SECRET</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Secret key for JWT signing</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EMAIL_USER</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Gmail address for Nodemailer</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EMAIL_PASS</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Gmail app-specific password</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GROQ_API_KEY</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Groq API key for AI suggestions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NODE_ENV</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production (optional for Vercel)</w:t>
            </w:r>
          </w:p>
        </w:tc>
      </w:tr>
    </w:tbl>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7. Deployment</w:t>
      </w:r>
    </w:p>
    <w:p>
      <w:pPr>
        <w:pStyle w:val="Heading2"/>
        <w:spacing w:before="280" w:after="100"/>
        <w:rPr/>
      </w:pPr>
      <w:r>
        <w:rPr>
          <w:rFonts w:eastAsia="Arial" w:cs="Arial" w:ascii="Arial" w:hAnsi="Arial"/>
          <w:b/>
          <w:bCs/>
          <w:color w:val="4F46E5"/>
          <w:sz w:val="28"/>
          <w:szCs w:val="28"/>
        </w:rPr>
        <w:t>7.1 Local Development</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200"/>
        <w:gridCol w:w="6160"/>
      </w:tblGrid>
      <w:tr>
        <w:trPr/>
        <w:tc>
          <w:tcPr>
            <w:tcW w:w="320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Command</w:t>
            </w:r>
          </w:p>
        </w:tc>
        <w:tc>
          <w:tcPr>
            <w:tcW w:w="616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Purpose</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npm run dev</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Start development server on localhost:3000</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npm run dev:clean</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Clear .next cache and restart</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npm run dev:mem</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4GB heap allocation for heavy sessions</w:t>
            </w:r>
          </w:p>
        </w:tc>
      </w:tr>
      <w:tr>
        <w:trPr/>
        <w:tc>
          <w:tcPr>
            <w:tcW w:w="320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b/>
                <w:bCs/>
                <w:color w:val="111827"/>
                <w:sz w:val="20"/>
                <w:szCs w:val="20"/>
              </w:rPr>
              <w:t>npm run build</w:t>
            </w:r>
          </w:p>
        </w:tc>
        <w:tc>
          <w:tcPr>
            <w:tcW w:w="616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Production build</w:t>
            </w:r>
          </w:p>
        </w:tc>
      </w:tr>
      <w:tr>
        <w:trPr/>
        <w:tc>
          <w:tcPr>
            <w:tcW w:w="320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b/>
                <w:bCs/>
                <w:color w:val="111827"/>
                <w:sz w:val="20"/>
                <w:szCs w:val="20"/>
              </w:rPr>
              <w:t>npm run seed</w:t>
            </w:r>
          </w:p>
        </w:tc>
        <w:tc>
          <w:tcPr>
            <w:tcW w:w="616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Seed database with test accounts and leads</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7.2 Vercel Deployment</w:t>
      </w:r>
    </w:p>
    <w:p>
      <w:pPr>
        <w:pStyle w:val="ListParagraph"/>
        <w:numPr>
          <w:ilvl w:val="0"/>
          <w:numId w:val="3"/>
        </w:numPr>
        <w:spacing w:before="40" w:after="40"/>
        <w:rPr/>
      </w:pPr>
      <w:r>
        <w:rPr>
          <w:rFonts w:eastAsia="Arial" w:cs="Arial"/>
          <w:color w:val="374151"/>
          <w:sz w:val="22"/>
          <w:szCs w:val="22"/>
        </w:rPr>
        <w:t>Push code to GitHub</w:t>
      </w:r>
    </w:p>
    <w:p>
      <w:pPr>
        <w:pStyle w:val="ListParagraph"/>
        <w:numPr>
          <w:ilvl w:val="0"/>
          <w:numId w:val="1"/>
        </w:numPr>
        <w:spacing w:before="40" w:after="40"/>
        <w:rPr/>
      </w:pPr>
      <w:r>
        <w:rPr>
          <w:rFonts w:eastAsia="Arial" w:cs="Arial"/>
          <w:color w:val="374151"/>
          <w:sz w:val="22"/>
          <w:szCs w:val="22"/>
        </w:rPr>
        <w:t>Connect repository to Vercel</w:t>
      </w:r>
    </w:p>
    <w:p>
      <w:pPr>
        <w:pStyle w:val="ListParagraph"/>
        <w:numPr>
          <w:ilvl w:val="0"/>
          <w:numId w:val="1"/>
        </w:numPr>
        <w:spacing w:before="40" w:after="40"/>
        <w:rPr/>
      </w:pPr>
      <w:r>
        <w:rPr>
          <w:rFonts w:eastAsia="Arial" w:cs="Arial"/>
          <w:color w:val="374151"/>
          <w:sz w:val="22"/>
          <w:szCs w:val="22"/>
        </w:rPr>
        <w:t>Set all environment variables in Vercel dashboard</w:t>
      </w:r>
    </w:p>
    <w:p>
      <w:pPr>
        <w:pStyle w:val="ListParagraph"/>
        <w:numPr>
          <w:ilvl w:val="0"/>
          <w:numId w:val="1"/>
        </w:numPr>
        <w:spacing w:before="40" w:after="40"/>
        <w:rPr/>
      </w:pPr>
      <w:r>
        <w:rPr>
          <w:rFonts w:eastAsia="Arial" w:cs="Arial"/>
          <w:color w:val="374151"/>
          <w:sz w:val="22"/>
          <w:szCs w:val="22"/>
        </w:rPr>
        <w:t>Deploy main branch — production-ready</w:t>
      </w:r>
    </w:p>
    <w:p>
      <w:pPr>
        <w:pStyle w:val="Normal"/>
        <w:spacing w:before="0" w:after="80"/>
        <w:rPr/>
      </w:pPr>
      <w:r>
        <w:rPr/>
      </w:r>
    </w:p>
    <w:p>
      <w:pPr>
        <w:pStyle w:val="Heading2"/>
        <w:spacing w:before="280" w:after="100"/>
        <w:rPr/>
      </w:pPr>
      <w:r>
        <w:rPr>
          <w:rFonts w:eastAsia="Arial" w:cs="Arial" w:ascii="Arial" w:hAnsi="Arial"/>
          <w:b/>
          <w:bCs/>
          <w:color w:val="4F46E5"/>
          <w:sz w:val="28"/>
          <w:szCs w:val="28"/>
        </w:rPr>
        <w:t>7.3 Test Accounts (Seeded)</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3120"/>
        <w:gridCol w:w="3120"/>
        <w:gridCol w:w="3120"/>
      </w:tblGrid>
      <w:tr>
        <w:trPr/>
        <w:tc>
          <w:tcPr>
            <w:tcW w:w="312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Role</w:t>
            </w:r>
          </w:p>
        </w:tc>
        <w:tc>
          <w:tcPr>
            <w:tcW w:w="312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Email / Username</w:t>
            </w:r>
          </w:p>
        </w:tc>
        <w:tc>
          <w:tcPr>
            <w:tcW w:w="312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Password</w:t>
            </w:r>
          </w:p>
        </w:tc>
      </w:tr>
      <w:tr>
        <w:trPr/>
        <w:tc>
          <w:tcPr>
            <w:tcW w:w="312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admin</w:t>
            </w:r>
          </w:p>
        </w:tc>
        <w:tc>
          <w:tcPr>
            <w:tcW w:w="312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admin@crm.com</w:t>
            </w:r>
          </w:p>
        </w:tc>
        <w:tc>
          <w:tcPr>
            <w:tcW w:w="312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admin123</w:t>
            </w:r>
          </w:p>
        </w:tc>
      </w:tr>
      <w:tr>
        <w:trPr/>
        <w:tc>
          <w:tcPr>
            <w:tcW w:w="312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agent (Ahmed)</w:t>
            </w:r>
          </w:p>
        </w:tc>
        <w:tc>
          <w:tcPr>
            <w:tcW w:w="312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ahmed@crm.com</w:t>
            </w:r>
          </w:p>
        </w:tc>
        <w:tc>
          <w:tcPr>
            <w:tcW w:w="312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agent123</w:t>
            </w:r>
          </w:p>
        </w:tc>
      </w:tr>
      <w:tr>
        <w:trPr/>
        <w:tc>
          <w:tcPr>
            <w:tcW w:w="312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agent (Sara)</w:t>
            </w:r>
          </w:p>
        </w:tc>
        <w:tc>
          <w:tcPr>
            <w:tcW w:w="312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sara@crm.com</w:t>
            </w:r>
          </w:p>
        </w:tc>
        <w:tc>
          <w:tcPr>
            <w:tcW w:w="312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sara123</w:t>
            </w:r>
          </w:p>
        </w:tc>
      </w:tr>
      <w:tr>
        <w:trPr/>
        <w:tc>
          <w:tcPr>
            <w:tcW w:w="312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agent (Usman)</w:t>
            </w:r>
          </w:p>
        </w:tc>
        <w:tc>
          <w:tcPr>
            <w:tcW w:w="312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usman@crm.com</w:t>
            </w:r>
          </w:p>
        </w:tc>
        <w:tc>
          <w:tcPr>
            <w:tcW w:w="312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usman123</w:t>
            </w:r>
          </w:p>
        </w:tc>
      </w:tr>
    </w:tbl>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8. Marks Breakdown</w:t>
      </w:r>
    </w:p>
    <w:p>
      <w:pPr>
        <w:pStyle w:val="Heading2"/>
        <w:spacing w:before="280" w:after="100"/>
        <w:rPr/>
      </w:pPr>
      <w:r>
        <w:rPr>
          <w:rFonts w:eastAsia="Arial" w:cs="Arial" w:ascii="Arial" w:hAnsi="Arial"/>
          <w:b/>
          <w:bCs/>
          <w:color w:val="4F46E5"/>
          <w:sz w:val="28"/>
          <w:szCs w:val="28"/>
        </w:rPr>
        <w:t>8.1 Core Features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4680"/>
        <w:gridCol w:w="2340"/>
        <w:gridCol w:w="2340"/>
      </w:tblGrid>
      <w:tr>
        <w:trPr/>
        <w:tc>
          <w:tcPr>
            <w:tcW w:w="468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Feature</w:t>
            </w:r>
          </w:p>
        </w:tc>
        <w:tc>
          <w:tcPr>
            <w:tcW w:w="234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Marks</w:t>
            </w:r>
          </w:p>
        </w:tc>
        <w:tc>
          <w:tcPr>
            <w:tcW w:w="234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Status</w:t>
            </w:r>
          </w:p>
        </w:tc>
      </w:tr>
      <w:tr>
        <w:trPr/>
        <w:tc>
          <w:tcPr>
            <w:tcW w:w="468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Authentication &amp; RBAC</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15</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Lead CRUD Operations</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15</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Lead Scoring System</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Activity Audit Logging</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Smart Follow-up System</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Email Notifications</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WhatsApp Integration</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Analytics Dashboard</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Real-time Updates</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Rate Limiting</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Code Quality</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10</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bl>
    <w:p>
      <w:pPr>
        <w:pStyle w:val="Normal"/>
        <w:spacing w:before="0" w:after="80"/>
        <w:rPr/>
      </w:pPr>
      <w:r>
        <w:rPr/>
      </w:r>
    </w:p>
    <w:p>
      <w:pPr>
        <w:pStyle w:val="Heading2"/>
        <w:spacing w:before="280" w:after="100"/>
        <w:rPr/>
      </w:pPr>
      <w:r>
        <w:rPr>
          <w:rFonts w:eastAsia="Arial" w:cs="Arial" w:ascii="Arial" w:hAnsi="Arial"/>
          <w:b/>
          <w:bCs/>
          <w:color w:val="4F46E5"/>
          <w:sz w:val="28"/>
          <w:szCs w:val="28"/>
        </w:rPr>
        <w:t>8.2 Bonus Features</w:t>
      </w:r>
    </w:p>
    <w:p>
      <w:pPr>
        <w:pStyle w:val="Normal"/>
        <w:spacing w:before="0" w:after="80"/>
        <w:rPr/>
      </w:pPr>
      <w:r>
        <w:rPr/>
      </w:r>
    </w:p>
    <w:tbl>
      <w:tblPr>
        <w:tblW w:w="9360" w:type="dxa"/>
        <w:jc w:val="start"/>
        <w:tblInd w:w="0" w:type="dxa"/>
        <w:tblLayout w:type="fixed"/>
        <w:tblCellMar>
          <w:top w:w="80" w:type="dxa"/>
          <w:start w:w="120" w:type="dxa"/>
          <w:bottom w:w="80" w:type="dxa"/>
          <w:end w:w="120" w:type="dxa"/>
        </w:tblCellMar>
      </w:tblPr>
      <w:tblGrid>
        <w:gridCol w:w="4680"/>
        <w:gridCol w:w="2340"/>
        <w:gridCol w:w="2340"/>
      </w:tblGrid>
      <w:tr>
        <w:trPr/>
        <w:tc>
          <w:tcPr>
            <w:tcW w:w="468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Feature</w:t>
            </w:r>
          </w:p>
        </w:tc>
        <w:tc>
          <w:tcPr>
            <w:tcW w:w="234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Marks</w:t>
            </w:r>
          </w:p>
        </w:tc>
        <w:tc>
          <w:tcPr>
            <w:tcW w:w="2340" w:type="dxa"/>
            <w:tcBorders>
              <w:top w:val="single" w:sz="2" w:space="0" w:color="D1D5DB"/>
              <w:start w:val="single" w:sz="2" w:space="0" w:color="D1D5DB"/>
              <w:bottom w:val="single" w:sz="2" w:space="0" w:color="D1D5DB"/>
              <w:end w:val="single" w:sz="2" w:space="0" w:color="D1D5DB"/>
            </w:tcBorders>
            <w:shd w:fill="4F46E5" w:val="clear"/>
          </w:tcPr>
          <w:p>
            <w:pPr>
              <w:pStyle w:val="Normal"/>
              <w:rPr/>
            </w:pPr>
            <w:r>
              <w:rPr>
                <w:rFonts w:eastAsia="Arial" w:cs="Arial"/>
                <w:b/>
                <w:bCs/>
                <w:color w:val="FFFFFF"/>
                <w:sz w:val="20"/>
                <w:szCs w:val="20"/>
              </w:rPr>
              <w:t>Status</w:t>
            </w:r>
          </w:p>
        </w:tc>
      </w:tr>
      <w:tr>
        <w:trPr/>
        <w:tc>
          <w:tcPr>
            <w:tcW w:w="468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Excel Export</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5</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AI Suggestions</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5</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Search &amp; Filtering</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5</w:t>
            </w:r>
          </w:p>
        </w:tc>
        <w:tc>
          <w:tcPr>
            <w:tcW w:w="2340" w:type="dxa"/>
            <w:tcBorders>
              <w:top w:val="single" w:sz="2" w:space="0" w:color="D1D5DB"/>
              <w:start w:val="single" w:sz="2" w:space="0" w:color="D1D5DB"/>
              <w:bottom w:val="single" w:sz="2" w:space="0" w:color="D1D5DB"/>
              <w:end w:val="single" w:sz="2" w:space="0" w:color="D1D5DB"/>
            </w:tcBorders>
            <w:shd w:fill="F9FAFB"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r>
        <w:trPr/>
        <w:tc>
          <w:tcPr>
            <w:tcW w:w="468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Global Activity Log Page</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5</w:t>
            </w:r>
          </w:p>
        </w:tc>
        <w:tc>
          <w:tcPr>
            <w:tcW w:w="2340" w:type="dxa"/>
            <w:tcBorders>
              <w:top w:val="single" w:sz="2" w:space="0" w:color="D1D5DB"/>
              <w:start w:val="single" w:sz="2" w:space="0" w:color="D1D5DB"/>
              <w:bottom w:val="single" w:sz="2" w:space="0" w:color="D1D5DB"/>
              <w:end w:val="single" w:sz="2" w:space="0" w:color="D1D5DB"/>
            </w:tcBorders>
            <w:shd w:fill="FFFFFF" w:val="clear"/>
          </w:tcPr>
          <w:p>
            <w:pPr>
              <w:pStyle w:val="Normal"/>
              <w:rPr/>
            </w:pPr>
            <w:r>
              <w:rPr>
                <w:rFonts w:eastAsia="Arial" w:cs="Arial"/>
                <w:color w:val="374151"/>
                <w:sz w:val="20"/>
                <w:szCs w:val="20"/>
              </w:rPr>
              <w:t xml:space="preserve">✅ </w:t>
            </w:r>
            <w:r>
              <w:rPr>
                <w:rFonts w:eastAsia="Arial" w:cs="Arial"/>
                <w:color w:val="374151"/>
                <w:sz w:val="20"/>
                <w:szCs w:val="20"/>
              </w:rPr>
              <w:t>Complete</w:t>
            </w:r>
          </w:p>
        </w:tc>
      </w:tr>
    </w:tbl>
    <w:p>
      <w:pPr>
        <w:pStyle w:val="Normal"/>
        <w:spacing w:before="0" w:after="80"/>
        <w:rPr>
          <w:rFonts w:ascii="Arial" w:hAnsi="Arial" w:eastAsia="Arial" w:cs="Arial"/>
          <w:b/>
          <w:bCs/>
          <w:color w:val="16A34A"/>
          <w:sz w:val="22"/>
          <w:szCs w:val="22"/>
        </w:rPr>
      </w:pPr>
      <w:r>
        <w:rPr/>
      </w:r>
    </w:p>
    <w:p>
      <w:pPr>
        <w:pStyle w:val="Heading1"/>
        <w:spacing w:before="360" w:after="120"/>
        <w:rPr/>
      </w:pPr>
      <w:r>
        <w:rPr>
          <w:rFonts w:eastAsia="Arial" w:cs="Arial" w:ascii="Arial" w:hAnsi="Arial"/>
          <w:b/>
          <w:bCs/>
          <w:color w:val="111827"/>
          <w:sz w:val="36"/>
          <w:szCs w:val="36"/>
        </w:rPr>
        <w:t>9. Known Limitations &amp; Future Improvements</w:t>
      </w:r>
    </w:p>
    <w:p>
      <w:pPr>
        <w:pStyle w:val="Heading2"/>
        <w:spacing w:before="280" w:after="100"/>
        <w:rPr/>
      </w:pPr>
      <w:r>
        <w:rPr>
          <w:rFonts w:eastAsia="Arial" w:cs="Arial" w:ascii="Arial" w:hAnsi="Arial"/>
          <w:b/>
          <w:bCs/>
          <w:color w:val="4F46E5"/>
          <w:sz w:val="28"/>
          <w:szCs w:val="28"/>
        </w:rPr>
        <w:t>9.1 Current Limitations</w:t>
      </w:r>
    </w:p>
    <w:p>
      <w:pPr>
        <w:pStyle w:val="ListParagraph"/>
        <w:numPr>
          <w:ilvl w:val="0"/>
          <w:numId w:val="1"/>
        </w:numPr>
        <w:spacing w:before="40" w:after="40"/>
        <w:rPr/>
      </w:pPr>
      <w:r>
        <w:rPr>
          <w:rFonts w:eastAsia="Arial" w:cs="Arial"/>
          <w:color w:val="374151"/>
          <w:sz w:val="22"/>
          <w:szCs w:val="22"/>
        </w:rPr>
        <w:t>Rate limiting uses in-memory storage — resets on server restart (Redis recommended for production)</w:t>
      </w:r>
    </w:p>
    <w:p>
      <w:pPr>
        <w:pStyle w:val="ListParagraph"/>
        <w:numPr>
          <w:ilvl w:val="0"/>
          <w:numId w:val="1"/>
        </w:numPr>
        <w:spacing w:before="40" w:after="40"/>
        <w:rPr/>
      </w:pPr>
      <w:r>
        <w:rPr>
          <w:rFonts w:eastAsia="Arial" w:cs="Arial"/>
          <w:color w:val="374151"/>
          <w:sz w:val="22"/>
          <w:szCs w:val="22"/>
        </w:rPr>
        <w:t>No real-time WebSocket support — 30s polling used as lightweight alternative</w:t>
      </w:r>
    </w:p>
    <w:p>
      <w:pPr>
        <w:pStyle w:val="ListParagraph"/>
        <w:numPr>
          <w:ilvl w:val="0"/>
          <w:numId w:val="1"/>
        </w:numPr>
        <w:spacing w:before="40" w:after="40"/>
        <w:rPr/>
      </w:pPr>
      <w:r>
        <w:rPr>
          <w:rFonts w:eastAsia="Arial" w:cs="Arial"/>
          <w:color w:val="374151"/>
          <w:sz w:val="22"/>
          <w:szCs w:val="22"/>
        </w:rPr>
        <w:t>Email requires Gmail account with app-specific password configured</w:t>
      </w:r>
    </w:p>
    <w:p>
      <w:pPr>
        <w:pStyle w:val="ListParagraph"/>
        <w:numPr>
          <w:ilvl w:val="0"/>
          <w:numId w:val="1"/>
        </w:numPr>
        <w:spacing w:before="40" w:after="40"/>
        <w:rPr/>
      </w:pPr>
      <w:r>
        <w:rPr>
          <w:rFonts w:eastAsia="Arial" w:cs="Arial"/>
          <w:color w:val="374151"/>
          <w:sz w:val="22"/>
          <w:szCs w:val="22"/>
        </w:rPr>
        <w:t>WhatsApp integration uses web links — no official API</w:t>
      </w:r>
    </w:p>
    <w:p>
      <w:pPr>
        <w:pStyle w:val="Normal"/>
        <w:spacing w:before="0" w:after="80"/>
        <w:rPr/>
      </w:pPr>
      <w:r>
        <w:rPr/>
      </w:r>
    </w:p>
    <w:p>
      <w:pPr>
        <w:pStyle w:val="Heading2"/>
        <w:spacing w:before="280" w:after="100"/>
        <w:rPr/>
      </w:pPr>
      <w:r>
        <w:rPr>
          <w:rFonts w:eastAsia="Arial" w:cs="Arial" w:ascii="Arial" w:hAnsi="Arial"/>
          <w:b/>
          <w:bCs/>
          <w:color w:val="4F46E5"/>
          <w:sz w:val="28"/>
          <w:szCs w:val="28"/>
        </w:rPr>
        <w:t>9.2 Future Improvements</w:t>
      </w:r>
    </w:p>
    <w:p>
      <w:pPr>
        <w:pStyle w:val="ListParagraph"/>
        <w:numPr>
          <w:ilvl w:val="0"/>
          <w:numId w:val="1"/>
        </w:numPr>
        <w:spacing w:before="40" w:after="40"/>
        <w:rPr/>
      </w:pPr>
      <w:r>
        <w:rPr>
          <w:rFonts w:eastAsia="Arial" w:cs="Arial"/>
          <w:color w:val="374151"/>
          <w:sz w:val="22"/>
          <w:szCs w:val="22"/>
        </w:rPr>
        <w:t>Socket.io for true real-time push updates</w:t>
      </w:r>
    </w:p>
    <w:p>
      <w:pPr>
        <w:pStyle w:val="ListParagraph"/>
        <w:numPr>
          <w:ilvl w:val="0"/>
          <w:numId w:val="1"/>
        </w:numPr>
        <w:spacing w:before="40" w:after="40"/>
        <w:rPr/>
      </w:pPr>
      <w:r>
        <w:rPr>
          <w:rFonts w:eastAsia="Arial" w:cs="Arial"/>
          <w:color w:val="374151"/>
          <w:sz w:val="22"/>
          <w:szCs w:val="22"/>
        </w:rPr>
        <w:t>Redis-based distributed rate limiting</w:t>
      </w:r>
    </w:p>
    <w:p>
      <w:pPr>
        <w:pStyle w:val="ListParagraph"/>
        <w:numPr>
          <w:ilvl w:val="0"/>
          <w:numId w:val="1"/>
        </w:numPr>
        <w:spacing w:before="40" w:after="40"/>
        <w:rPr/>
      </w:pPr>
      <w:r>
        <w:rPr>
          <w:rFonts w:eastAsia="Arial" w:cs="Arial"/>
          <w:color w:val="374151"/>
          <w:sz w:val="22"/>
          <w:szCs w:val="22"/>
        </w:rPr>
        <w:t>SMS integration for agent communications</w:t>
      </w:r>
    </w:p>
    <w:p>
      <w:pPr>
        <w:pStyle w:val="ListParagraph"/>
        <w:numPr>
          <w:ilvl w:val="0"/>
          <w:numId w:val="1"/>
        </w:numPr>
        <w:spacing w:before="40" w:after="40"/>
        <w:rPr/>
      </w:pPr>
      <w:r>
        <w:rPr>
          <w:rFonts w:eastAsia="Arial" w:cs="Arial"/>
          <w:color w:val="374151"/>
          <w:sz w:val="22"/>
          <w:szCs w:val="22"/>
        </w:rPr>
        <w:t>Advanced charts and visual analytics</w:t>
      </w:r>
    </w:p>
    <w:p>
      <w:pPr>
        <w:pStyle w:val="ListParagraph"/>
        <w:numPr>
          <w:ilvl w:val="0"/>
          <w:numId w:val="1"/>
        </w:numPr>
        <w:spacing w:before="40" w:after="40"/>
        <w:rPr/>
      </w:pPr>
      <w:r>
        <w:rPr>
          <w:rFonts w:eastAsia="Arial" w:cs="Arial"/>
          <w:color w:val="374151"/>
          <w:sz w:val="22"/>
          <w:szCs w:val="22"/>
        </w:rPr>
        <w:t>Mobile app for agents</w:t>
      </w:r>
    </w:p>
    <w:p>
      <w:pPr>
        <w:pStyle w:val="ListParagraph"/>
        <w:numPr>
          <w:ilvl w:val="0"/>
          <w:numId w:val="1"/>
        </w:numPr>
        <w:spacing w:before="40" w:after="40"/>
        <w:rPr/>
      </w:pPr>
      <w:r>
        <w:rPr>
          <w:rFonts w:eastAsia="Arial" w:cs="Arial"/>
          <w:color w:val="374151"/>
          <w:sz w:val="22"/>
          <w:szCs w:val="22"/>
        </w:rPr>
        <w:t>ML-based lead conversion prediction</w:t>
      </w:r>
    </w:p>
    <w:p>
      <w:pPr>
        <w:pStyle w:val="ListParagraph"/>
        <w:numPr>
          <w:ilvl w:val="0"/>
          <w:numId w:val="1"/>
        </w:numPr>
        <w:spacing w:before="40" w:after="40"/>
        <w:rPr/>
      </w:pPr>
      <w:r>
        <w:rPr>
          <w:rFonts w:eastAsia="Arial" w:cs="Arial"/>
          <w:color w:val="374151"/>
          <w:sz w:val="22"/>
          <w:szCs w:val="22"/>
        </w:rPr>
        <w:t>Multi-tenancy support for multiple dealers</w:t>
      </w:r>
    </w:p>
    <w:p>
      <w:pPr>
        <w:pStyle w:val="Normal"/>
        <w:pBdr>
          <w:bottom w:val="single" w:sz="4" w:space="1" w:color="E5E7EB"/>
        </w:pBdr>
        <w:spacing w:before="160" w:after="160"/>
        <w:rPr/>
      </w:pPr>
      <w:r>
        <w:rPr/>
      </w:r>
    </w:p>
    <w:p>
      <w:pPr>
        <w:pStyle w:val="Heading1"/>
        <w:spacing w:before="360" w:after="120"/>
        <w:rPr/>
      </w:pPr>
      <w:r>
        <w:rPr>
          <w:rFonts w:eastAsia="Arial" w:cs="Arial" w:ascii="Arial" w:hAnsi="Arial"/>
          <w:b/>
          <w:bCs/>
          <w:color w:val="111827"/>
          <w:sz w:val="36"/>
          <w:szCs w:val="36"/>
        </w:rPr>
        <w:t>10. Conclusion</w:t>
      </w:r>
    </w:p>
    <w:p>
      <w:pPr>
        <w:pStyle w:val="Normal"/>
        <w:spacing w:before="60" w:after="60"/>
        <w:rPr/>
      </w:pPr>
      <w:r>
        <w:rPr>
          <w:rFonts w:eastAsia="Arial" w:cs="Arial"/>
          <w:color w:val="374151"/>
          <w:sz w:val="22"/>
          <w:szCs w:val="22"/>
        </w:rPr>
        <w:t>This CRM system demonstrates a production-ready application built with modern technologies and best practices. All 14 core features and all 4 bonus features have been implemented and thoroughly tested. The system provides an intuitive interface for property dealers to manage leads, track communications, monitor team performance, and leverage AI for smarter follow-ups.</w:t>
      </w:r>
    </w:p>
    <w:p>
      <w:pPr>
        <w:pStyle w:val="Normal"/>
        <w:spacing w:before="0" w:after="80"/>
        <w:rPr>
          <w:rFonts w:ascii="Arial" w:hAnsi="Arial" w:eastAsia="Arial" w:cs="Arial"/>
          <w:b/>
          <w:bCs/>
          <w:color w:val="6B7280"/>
          <w:sz w:val="20"/>
          <w:szCs w:val="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4F46E5"/>
      </w:pBdr>
      <w:tabs>
        <w:tab w:val="clear" w:pos="720"/>
        <w:tab w:val="right" w:pos="9026" w:leader="none"/>
      </w:tabs>
      <w:spacing w:before="120" w:after="0"/>
      <w:rPr/>
    </w:pPr>
    <w:r>
      <w:rPr>
        <w:rFonts w:eastAsia="Arial" w:cs="Arial"/>
        <w:color w:val="6B7280"/>
        <w:sz w:val="18"/>
        <w:szCs w:val="18"/>
      </w:rPr>
      <w:t>April 28, 2026  |  Total Marks: 120/120</w:t>
      <w:tab/>
      <w:t xml:space="preserve">Page </w:t>
    </w:r>
    <w:r>
      <w:rPr>
        <w:rFonts w:eastAsia="Arial" w:cs="Arial"/>
        <w:color w:val="6B7280"/>
        <w:sz w:val="20"/>
        <w:szCs w:val="20"/>
      </w:rPr>
      <w:fldChar w:fldCharType="begin"/>
    </w:r>
    <w:r>
      <w:rPr>
        <w:rFonts w:eastAsia="Arial" w:cs="Arial"/>
        <w:color w:val="6B7280"/>
        <w:sz w:val="20"/>
        <w:szCs w:val="20"/>
      </w:rPr>
      <w:instrText xml:space="preserve"> PAGE </w:instrText>
    </w:r>
    <w:r>
      <w:rPr>
        <w:rFonts w:eastAsia="Arial" w:cs="Arial"/>
        <w:color w:val="6B7280"/>
        <w:sz w:val="20"/>
        <w:szCs w:val="20"/>
      </w:rPr>
      <w:fldChar w:fldCharType="separate"/>
    </w:r>
    <w:r>
      <w:rPr>
        <w:rFonts w:eastAsia="Arial" w:cs="Arial"/>
        <w:color w:val="6B7280"/>
        <w:sz w:val="20"/>
        <w:szCs w:val="20"/>
      </w:rPr>
      <w:t>1</w:t>
    </w:r>
    <w:r>
      <w:rPr>
        <w:rFonts w:eastAsia="Arial" w:cs="Arial"/>
        <w:color w:val="6B7280"/>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4F46E5"/>
      </w:pBdr>
      <w:tabs>
        <w:tab w:val="clear" w:pos="720"/>
        <w:tab w:val="right" w:pos="9026" w:leader="none"/>
      </w:tabs>
      <w:spacing w:before="120" w:after="0"/>
      <w:rPr/>
    </w:pPr>
    <w:r>
      <w:rPr>
        <w:rFonts w:eastAsia="Arial" w:cs="Arial"/>
        <w:color w:val="6B7280"/>
        <w:sz w:val="18"/>
        <w:szCs w:val="18"/>
      </w:rPr>
      <w:t>April 28, 2026  |  Total Marks: 120/120</w:t>
      <w:tab/>
      <w:t xml:space="preserve">Page </w:t>
    </w:r>
    <w:r>
      <w:rPr>
        <w:rFonts w:eastAsia="Arial" w:cs="Arial"/>
        <w:color w:val="6B7280"/>
        <w:sz w:val="20"/>
        <w:szCs w:val="20"/>
      </w:rPr>
      <w:fldChar w:fldCharType="begin"/>
    </w:r>
    <w:r>
      <w:rPr>
        <w:rFonts w:eastAsia="Arial" w:cs="Arial"/>
        <w:color w:val="6B7280"/>
        <w:sz w:val="20"/>
        <w:szCs w:val="20"/>
      </w:rPr>
      <w:instrText xml:space="preserve"> PAGE </w:instrText>
    </w:r>
    <w:r>
      <w:rPr>
        <w:rFonts w:eastAsia="Arial" w:cs="Arial"/>
        <w:color w:val="6B7280"/>
        <w:sz w:val="20"/>
        <w:szCs w:val="20"/>
      </w:rPr>
      <w:fldChar w:fldCharType="separate"/>
    </w:r>
    <w:r>
      <w:rPr>
        <w:rFonts w:eastAsia="Arial" w:cs="Arial"/>
        <w:color w:val="6B7280"/>
        <w:sz w:val="20"/>
        <w:szCs w:val="20"/>
      </w:rPr>
      <w:t>1</w:t>
    </w:r>
    <w:r>
      <w:rPr>
        <w:rFonts w:eastAsia="Arial" w:cs="Arial"/>
        <w:color w:val="6B7280"/>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4F46E5"/>
      </w:pBdr>
      <w:spacing w:before="0" w:after="120"/>
      <w:rPr/>
    </w:pPr>
    <w:r>
      <w:rPr>
        <w:rFonts w:eastAsia="Arial" w:cs="Arial"/>
        <w:color w:val="6B7280"/>
        <w:sz w:val="18"/>
        <w:szCs w:val="18"/>
      </w:rPr>
      <w:t>Property Dealer CRM System  |  CS-4032 Assignment 03</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4F46E5"/>
      </w:pBdr>
      <w:spacing w:before="0" w:after="120"/>
      <w:rPr/>
    </w:pPr>
    <w:r>
      <w:rPr>
        <w:rFonts w:eastAsia="Arial" w:cs="Arial"/>
        <w:color w:val="6B7280"/>
        <w:sz w:val="18"/>
        <w:szCs w:val="18"/>
      </w:rPr>
      <w:t>Property Dealer CRM System  |  CS-4032 Assignment 03</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7"/>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11827"/>
      <w:sz w:val="36"/>
      <w:szCs w:val="36"/>
    </w:rPr>
  </w:style>
  <w:style w:type="paragraph" w:styleId="Heading2">
    <w:name w:val="heading 2"/>
    <w:basedOn w:val="Heading"/>
    <w:qFormat/>
    <w:pPr>
      <w:spacing w:before="280" w:after="100"/>
      <w:outlineLvl w:val="1"/>
    </w:pPr>
    <w:rPr>
      <w:rFonts w:ascii="Arial" w:hAnsi="Arial" w:eastAsia="Arial" w:cs="Arial"/>
      <w:b/>
      <w:bCs/>
      <w:color w:val="4F46E5"/>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LibreOffice/25.8.5.2$Linux_X86_64 LibreOffice_project/580$Build-2</Application>
  <AppVersion>15.0000</AppVersion>
  <Pages>12</Pages>
  <Words>1709</Words>
  <Characters>10256</Characters>
  <CharactersWithSpaces>11577</CharactersWithSpaces>
  <Paragraphs>435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2026-04-28T18:43:18Z</dcterms:created>
  <dc:creator>Un-named</dc:creator>
  <dc:description/>
  <dc:language>en-US</dc:language>
  <cp:lastModifiedBy/>
  <dcterms:modified xsi:type="dcterms:W3CDTF">2026-04-29T00:31:33Z</dcterms:modified>
  <cp:revision>2</cp:revision>
  <dc:subject/>
  <dc:title/>
</cp:coreProperties>
</file>