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xtBody"/>
        <w:jc w:val="center"/>
        <w:rPr>
          <w:rFonts w:ascii="Calibri" w:hAnsi="Calibri" w:cs="Calibri"/>
          <w:b/>
          <w:b/>
          <w:bCs/>
          <w:color w:val="5983B0"/>
          <w:sz w:val="40"/>
          <w:szCs w:val="40"/>
        </w:rPr>
      </w:pPr>
      <w:r>
        <w:rPr>
          <w:rFonts w:cs="Calibri" w:ascii="Calibri" w:hAnsi="Calibri"/>
          <w:color w:val="5983B0"/>
          <w:sz w:val="40"/>
          <w:szCs w:val="40"/>
          <w:lang w:val="en-US"/>
        </w:rPr>
        <w:t>Comparative analysis of Machine Learning Models for Electric Vehicles Price prediction</w:t>
      </w:r>
    </w:p>
    <w:p>
      <w:pPr>
        <w:pStyle w:val="TextBody"/>
        <w:jc w:val="center"/>
        <w:rPr>
          <w:rFonts w:ascii="Calibri" w:hAnsi="Calibri" w:cs="Calibri"/>
          <w:b/>
          <w:b/>
          <w:bCs/>
          <w:color w:val="000000" w:themeColor="text1"/>
          <w:sz w:val="32"/>
          <w:szCs w:val="32"/>
        </w:rPr>
      </w:pPr>
      <w:r>
        <w:rPr/>
      </w:r>
    </w:p>
    <w:p>
      <w:pPr>
        <w:pStyle w:val="TextBody"/>
        <w:jc w:val="center"/>
        <w:rPr>
          <w:rFonts w:ascii="Calibri" w:hAnsi="Calibri" w:cs="Calibri"/>
          <w:color w:val="5983B0"/>
          <w:sz w:val="32"/>
          <w:szCs w:val="32"/>
        </w:rPr>
      </w:pPr>
      <w:r>
        <w:rPr>
          <w:rFonts w:cs="Calibri" w:ascii="Calibri" w:hAnsi="Calibri"/>
          <w:color w:val="5983B0"/>
          <w:sz w:val="32"/>
          <w:szCs w:val="32"/>
        </w:rPr>
        <w:t>Muhammad Abdullah</w:t>
      </w:r>
    </w:p>
    <w:p>
      <w:pPr>
        <w:pStyle w:val="TextBody"/>
        <w:rPr>
          <w:rFonts w:ascii="Calibri" w:hAnsi="Calibri" w:cs="Calibri"/>
          <w:color w:val="5983B0"/>
          <w:sz w:val="28"/>
          <w:szCs w:val="28"/>
        </w:rPr>
      </w:pPr>
      <w:r>
        <w:rPr>
          <w:rFonts w:cs="Calibri" w:ascii="Calibri" w:hAnsi="Calibri"/>
          <w:sz w:val="28"/>
          <w:szCs w:val="28"/>
        </w:rPr>
        <w:t xml:space="preserve">Word Count:  </w:t>
      </w:r>
      <w:r>
        <w:rPr>
          <w:rFonts w:cs="Calibri" w:ascii="Calibri" w:hAnsi="Calibri"/>
          <w:color w:val="5983B0"/>
          <w:sz w:val="28"/>
          <w:szCs w:val="28"/>
        </w:rPr>
        <w:t>5692</w:t>
      </w:r>
    </w:p>
    <w:p>
      <w:pPr>
        <w:pStyle w:val="TextBody"/>
        <w:rPr>
          <w:rFonts w:ascii="Calibri" w:hAnsi="Calibri" w:cs="Calibri"/>
          <w:color w:val="5983B0"/>
          <w:sz w:val="28"/>
          <w:szCs w:val="28"/>
        </w:rPr>
      </w:pPr>
      <w:r>
        <w:rPr>
          <w:rFonts w:cs="Calibri" w:ascii="Calibri" w:hAnsi="Calibri"/>
          <w:color w:val="5983B0"/>
          <w:sz w:val="28"/>
          <w:szCs w:val="28"/>
        </w:rPr>
      </w:r>
    </w:p>
    <w:p>
      <w:pPr>
        <w:pStyle w:val="TextBody"/>
        <w:rPr/>
      </w:pPr>
      <w:r>
        <w:rPr>
          <w:rFonts w:cs="Calibri" w:ascii="Calibri" w:hAnsi="Calibri"/>
          <w:sz w:val="28"/>
          <w:szCs w:val="28"/>
        </w:rPr>
        <w:t xml:space="preserve">GitHub </w:t>
      </w:r>
      <w:r>
        <w:rPr>
          <w:rFonts w:cs="Calibri" w:ascii="Calibri" w:hAnsi="Calibri"/>
          <w:sz w:val="28"/>
          <w:szCs w:val="28"/>
        </w:rPr>
        <w:t>Name</w:t>
      </w:r>
      <w:r>
        <w:rPr>
          <w:rFonts w:cs="Calibri" w:ascii="Calibri" w:hAnsi="Calibri"/>
          <w:sz w:val="28"/>
          <w:szCs w:val="28"/>
        </w:rPr>
        <w:t xml:space="preserve">:  </w:t>
      </w:r>
      <w:r>
        <w:rPr>
          <w:rFonts w:cs="Calibri" w:ascii="Calibri" w:hAnsi="Calibri"/>
          <w:b w:val="false"/>
          <w:i w:val="false"/>
          <w:caps w:val="false"/>
          <w:smallCaps w:val="false"/>
          <w:color w:val="5983B0"/>
          <w:spacing w:val="0"/>
          <w:sz w:val="28"/>
          <w:szCs w:val="28"/>
        </w:rPr>
        <w:t>Muhammad-Abdullah-Jami</w:t>
      </w:r>
    </w:p>
    <w:sdt>
      <w:sdtPr>
        <w:docPartObj>
          <w:docPartGallery w:val="Table of Contents"/>
          <w:docPartUnique w:val="true"/>
        </w:docPartObj>
      </w:sdtPr>
      <w:sdtContent>
        <w:p>
          <w:pPr>
            <w:pStyle w:val="ContentsHeading"/>
            <w:rPr/>
          </w:pPr>
          <w:r>
            <w:br w:type="page"/>
          </w:r>
          <w:r>
            <w:rPr/>
            <w:t>Table of Contents</w:t>
          </w:r>
        </w:p>
        <w:p>
          <w:pPr>
            <w:pStyle w:val="Contents1"/>
            <w:tabs>
              <w:tab w:val="clear" w:pos="720"/>
              <w:tab w:val="right" w:pos="9350" w:leader="dot"/>
            </w:tabs>
            <w:rPr>
              <w:rFonts w:eastAsia="" w:eastAsiaTheme="minorEastAsia"/>
              <w:kern w:val="0"/>
              <w14:ligatures w14:val="none"/>
            </w:rPr>
          </w:pPr>
          <w:r>
            <w:fldChar w:fldCharType="begin"/>
          </w:r>
          <w:r>
            <w:rPr>
              <w:webHidden/>
              <w:rStyle w:val="IndexLink"/>
              <w:b/>
              <w:bCs/>
              <w:rFonts w:cs="Calibri"/>
            </w:rPr>
            <w:instrText xml:space="preserve"> TOC \z \o "1-3" \u \h</w:instrText>
          </w:r>
          <w:r>
            <w:rPr>
              <w:webHidden/>
              <w:rStyle w:val="IndexLink"/>
              <w:b/>
              <w:bCs/>
              <w:rFonts w:cs="Calibri"/>
            </w:rPr>
            <w:fldChar w:fldCharType="separate"/>
          </w:r>
          <w:hyperlink w:anchor="_Toc187694132">
            <w:r>
              <w:rPr>
                <w:webHidden/>
                <w:rStyle w:val="IndexLink"/>
                <w:rFonts w:cs="Calibri" w:cstheme="minorHAnsi"/>
                <w:b/>
                <w:bCs/>
              </w:rPr>
              <w:t>Abstract</w:t>
            </w:r>
            <w:r>
              <w:rPr>
                <w:webHidden/>
              </w:rPr>
              <w:fldChar w:fldCharType="begin"/>
            </w:r>
            <w:r>
              <w:rPr>
                <w:webHidden/>
              </w:rPr>
              <w:instrText xml:space="preserve">PAGEREF _Toc187694132 \h</w:instrText>
            </w:r>
            <w:r>
              <w:rPr>
                <w:webHidden/>
              </w:rPr>
              <w:fldChar w:fldCharType="separate"/>
            </w:r>
            <w:r>
              <w:rPr>
                <w:rStyle w:val="IndexLink"/>
                <w:vanish w:val="false"/>
              </w:rPr>
              <w:tab/>
              <w:t>6</w:t>
            </w:r>
            <w:r>
              <w:rPr>
                <w:webHidden/>
              </w:rPr>
              <w:fldChar w:fldCharType="end"/>
            </w:r>
          </w:hyperlink>
        </w:p>
        <w:p>
          <w:pPr>
            <w:pStyle w:val="Contents1"/>
            <w:tabs>
              <w:tab w:val="clear" w:pos="720"/>
              <w:tab w:val="right" w:pos="9350" w:leader="dot"/>
            </w:tabs>
            <w:rPr>
              <w:rFonts w:eastAsia="" w:eastAsiaTheme="minorEastAsia"/>
              <w:kern w:val="0"/>
              <w14:ligatures w14:val="none"/>
            </w:rPr>
          </w:pPr>
          <w:hyperlink w:anchor="_Toc187694133">
            <w:r>
              <w:rPr>
                <w:webHidden/>
                <w:rStyle w:val="IndexLink"/>
                <w:rFonts w:cs="Calibri" w:cstheme="minorHAnsi"/>
                <w:b/>
                <w:bCs/>
              </w:rPr>
              <w:t>Introduction</w:t>
            </w:r>
            <w:r>
              <w:rPr>
                <w:webHidden/>
              </w:rPr>
              <w:fldChar w:fldCharType="begin"/>
            </w:r>
            <w:r>
              <w:rPr>
                <w:webHidden/>
              </w:rPr>
              <w:instrText xml:space="preserve">PAGEREF _Toc187694133 \h</w:instrText>
            </w:r>
            <w:r>
              <w:rPr>
                <w:webHidden/>
              </w:rPr>
              <w:fldChar w:fldCharType="separate"/>
            </w:r>
            <w:r>
              <w:rPr>
                <w:rStyle w:val="IndexLink"/>
                <w:vanish w:val="false"/>
              </w:rPr>
              <w:tab/>
              <w:t>6</w:t>
            </w:r>
            <w:r>
              <w:rPr>
                <w:webHidden/>
              </w:rPr>
              <w:fldChar w:fldCharType="end"/>
            </w:r>
          </w:hyperlink>
        </w:p>
        <w:p>
          <w:pPr>
            <w:pStyle w:val="Contents1"/>
            <w:tabs>
              <w:tab w:val="clear" w:pos="720"/>
              <w:tab w:val="right" w:pos="9350" w:leader="dot"/>
            </w:tabs>
            <w:rPr>
              <w:rFonts w:eastAsia="" w:eastAsiaTheme="minorEastAsia"/>
              <w:kern w:val="0"/>
              <w14:ligatures w14:val="none"/>
            </w:rPr>
          </w:pPr>
          <w:hyperlink w:anchor="_Toc187694134">
            <w:r>
              <w:rPr>
                <w:webHidden/>
                <w:rStyle w:val="IndexLink"/>
                <w:rFonts w:cs="Calibri" w:cstheme="minorHAnsi"/>
                <w:b/>
                <w:bCs/>
              </w:rPr>
              <w:t>Background</w:t>
            </w:r>
            <w:r>
              <w:rPr>
                <w:webHidden/>
              </w:rPr>
              <w:fldChar w:fldCharType="begin"/>
            </w:r>
            <w:r>
              <w:rPr>
                <w:webHidden/>
              </w:rPr>
              <w:instrText xml:space="preserve">PAGEREF _Toc187694134 \h</w:instrText>
            </w:r>
            <w:r>
              <w:rPr>
                <w:webHidden/>
              </w:rPr>
              <w:fldChar w:fldCharType="separate"/>
            </w:r>
            <w:r>
              <w:rPr>
                <w:rStyle w:val="IndexLink"/>
                <w:vanish w:val="false"/>
              </w:rPr>
              <w:tab/>
              <w:t>7</w:t>
            </w:r>
            <w:r>
              <w:rPr>
                <w:webHidden/>
              </w:rPr>
              <w:fldChar w:fldCharType="end"/>
            </w:r>
          </w:hyperlink>
        </w:p>
        <w:p>
          <w:pPr>
            <w:pStyle w:val="Contents1"/>
            <w:tabs>
              <w:tab w:val="clear" w:pos="720"/>
              <w:tab w:val="right" w:pos="9350" w:leader="dot"/>
            </w:tabs>
            <w:rPr>
              <w:rFonts w:eastAsia="" w:eastAsiaTheme="minorEastAsia"/>
              <w:kern w:val="0"/>
              <w14:ligatures w14:val="none"/>
            </w:rPr>
          </w:pPr>
          <w:hyperlink w:anchor="_Toc187694135">
            <w:r>
              <w:rPr>
                <w:webHidden/>
                <w:rStyle w:val="IndexLink"/>
                <w:rFonts w:cs="Calibri" w:cstheme="minorHAnsi"/>
                <w:b/>
                <w:bCs/>
              </w:rPr>
              <w:t>Dataset</w:t>
            </w:r>
            <w:r>
              <w:rPr>
                <w:webHidden/>
              </w:rPr>
              <w:fldChar w:fldCharType="begin"/>
            </w:r>
            <w:r>
              <w:rPr>
                <w:webHidden/>
              </w:rPr>
              <w:instrText xml:space="preserve">PAGEREF _Toc187694135 \h</w:instrText>
            </w:r>
            <w:r>
              <w:rPr>
                <w:webHidden/>
              </w:rPr>
              <w:fldChar w:fldCharType="separate"/>
            </w:r>
            <w:r>
              <w:rPr>
                <w:rStyle w:val="IndexLink"/>
                <w:vanish w:val="false"/>
              </w:rPr>
              <w:tab/>
              <w:t>11</w:t>
            </w:r>
            <w:r>
              <w:rPr>
                <w:webHidden/>
              </w:rPr>
              <w:fldChar w:fldCharType="end"/>
            </w:r>
          </w:hyperlink>
        </w:p>
        <w:p>
          <w:pPr>
            <w:pStyle w:val="Contents1"/>
            <w:tabs>
              <w:tab w:val="clear" w:pos="720"/>
              <w:tab w:val="right" w:pos="9350" w:leader="dot"/>
            </w:tabs>
            <w:rPr>
              <w:rFonts w:eastAsia="" w:eastAsiaTheme="minorEastAsia"/>
              <w:kern w:val="0"/>
              <w14:ligatures w14:val="none"/>
            </w:rPr>
          </w:pPr>
          <w:hyperlink w:anchor="_Toc187694136">
            <w:r>
              <w:rPr>
                <w:webHidden/>
                <w:rStyle w:val="IndexLink"/>
                <w:rFonts w:cs="Calibri" w:cstheme="minorHAnsi"/>
                <w:b/>
                <w:bCs/>
                <w:lang w:val="en-GB"/>
              </w:rPr>
              <w:t>Methodology</w:t>
            </w:r>
            <w:r>
              <w:rPr>
                <w:webHidden/>
              </w:rPr>
              <w:fldChar w:fldCharType="begin"/>
            </w:r>
            <w:r>
              <w:rPr>
                <w:webHidden/>
              </w:rPr>
              <w:instrText xml:space="preserve">PAGEREF _Toc187694136 \h</w:instrText>
            </w:r>
            <w:r>
              <w:rPr>
                <w:webHidden/>
              </w:rPr>
              <w:fldChar w:fldCharType="separate"/>
            </w:r>
            <w:r>
              <w:rPr>
                <w:rStyle w:val="IndexLink"/>
                <w:vanish w:val="false"/>
              </w:rPr>
              <w:tab/>
              <w:t>13</w:t>
            </w:r>
            <w:r>
              <w:rPr>
                <w:webHidden/>
              </w:rPr>
              <w:fldChar w:fldCharType="end"/>
            </w:r>
          </w:hyperlink>
        </w:p>
        <w:p>
          <w:pPr>
            <w:pStyle w:val="Contents1"/>
            <w:tabs>
              <w:tab w:val="clear" w:pos="720"/>
              <w:tab w:val="right" w:pos="9350" w:leader="dot"/>
            </w:tabs>
            <w:rPr>
              <w:rFonts w:eastAsia="" w:eastAsiaTheme="minorEastAsia"/>
              <w:kern w:val="0"/>
              <w14:ligatures w14:val="none"/>
            </w:rPr>
          </w:pPr>
          <w:hyperlink w:anchor="_Toc187694137">
            <w:r>
              <w:rPr>
                <w:webHidden/>
                <w:rStyle w:val="IndexLink"/>
                <w:rFonts w:cs="Calibri" w:cstheme="minorHAnsi"/>
                <w:b/>
                <w:bCs/>
                <w:lang w:val="en-GB"/>
              </w:rPr>
              <w:t>Results and Analysis</w:t>
            </w:r>
            <w:r>
              <w:rPr>
                <w:webHidden/>
              </w:rPr>
              <w:fldChar w:fldCharType="begin"/>
            </w:r>
            <w:r>
              <w:rPr>
                <w:webHidden/>
              </w:rPr>
              <w:instrText xml:space="preserve">PAGEREF _Toc187694137 \h</w:instrText>
            </w:r>
            <w:r>
              <w:rPr>
                <w:webHidden/>
              </w:rPr>
              <w:fldChar w:fldCharType="separate"/>
            </w:r>
            <w:r>
              <w:rPr>
                <w:rStyle w:val="IndexLink"/>
                <w:vanish w:val="false"/>
              </w:rPr>
              <w:tab/>
              <w:t>19</w:t>
            </w:r>
            <w:r>
              <w:rPr>
                <w:webHidden/>
              </w:rPr>
              <w:fldChar w:fldCharType="end"/>
            </w:r>
          </w:hyperlink>
        </w:p>
        <w:p>
          <w:pPr>
            <w:pStyle w:val="Contents1"/>
            <w:tabs>
              <w:tab w:val="clear" w:pos="720"/>
              <w:tab w:val="right" w:pos="9350" w:leader="dot"/>
            </w:tabs>
            <w:rPr>
              <w:rFonts w:eastAsia="" w:eastAsiaTheme="minorEastAsia"/>
              <w:kern w:val="0"/>
              <w14:ligatures w14:val="none"/>
            </w:rPr>
          </w:pPr>
          <w:hyperlink w:anchor="_Toc187694138">
            <w:r>
              <w:rPr>
                <w:webHidden/>
                <w:rStyle w:val="IndexLink"/>
                <w:rFonts w:cs="Calibri" w:cstheme="minorHAnsi"/>
                <w:b/>
                <w:bCs/>
                <w:lang w:val="en-GB"/>
              </w:rPr>
              <w:t>Conclusion</w:t>
            </w:r>
            <w:r>
              <w:rPr>
                <w:webHidden/>
              </w:rPr>
              <w:fldChar w:fldCharType="begin"/>
            </w:r>
            <w:r>
              <w:rPr>
                <w:webHidden/>
              </w:rPr>
              <w:instrText xml:space="preserve">PAGEREF _Toc187694138 \h</w:instrText>
            </w:r>
            <w:r>
              <w:rPr>
                <w:webHidden/>
              </w:rPr>
              <w:fldChar w:fldCharType="separate"/>
            </w:r>
            <w:r>
              <w:rPr>
                <w:rStyle w:val="IndexLink"/>
                <w:vanish w:val="false"/>
              </w:rPr>
              <w:tab/>
              <w:t>20</w:t>
            </w:r>
            <w:r>
              <w:rPr>
                <w:webHidden/>
              </w:rPr>
              <w:fldChar w:fldCharType="end"/>
            </w:r>
          </w:hyperlink>
        </w:p>
        <w:p>
          <w:pPr>
            <w:pStyle w:val="Contents1"/>
            <w:tabs>
              <w:tab w:val="clear" w:pos="720"/>
              <w:tab w:val="right" w:pos="9350" w:leader="dot"/>
            </w:tabs>
            <w:rPr>
              <w:rFonts w:eastAsia="" w:eastAsiaTheme="minorEastAsia"/>
              <w:kern w:val="0"/>
              <w14:ligatures w14:val="none"/>
            </w:rPr>
          </w:pPr>
          <w:hyperlink w:anchor="_Toc187694139">
            <w:r>
              <w:rPr>
                <w:webHidden/>
                <w:rStyle w:val="IndexLink"/>
              </w:rPr>
              <w:t>References</w:t>
            </w:r>
            <w:r>
              <w:rPr>
                <w:webHidden/>
              </w:rPr>
              <w:fldChar w:fldCharType="begin"/>
            </w:r>
            <w:r>
              <w:rPr>
                <w:webHidden/>
              </w:rPr>
              <w:instrText xml:space="preserve">PAGEREF _Toc187694139 \h</w:instrText>
            </w:r>
            <w:r>
              <w:rPr>
                <w:webHidden/>
              </w:rPr>
              <w:fldChar w:fldCharType="separate"/>
            </w:r>
            <w:r>
              <w:rPr>
                <w:rStyle w:val="IndexLink"/>
                <w:vanish w:val="false"/>
              </w:rPr>
              <w:tab/>
              <w:t>21</w:t>
            </w:r>
            <w:r>
              <w:rPr>
                <w:webHidden/>
              </w:rPr>
              <w:fldChar w:fldCharType="end"/>
            </w:r>
          </w:hyperlink>
        </w:p>
        <w:p>
          <w:pPr>
            <w:pStyle w:val="Normal"/>
            <w:rPr/>
          </w:pPr>
          <w:r>
            <w:rPr/>
          </w:r>
          <w:r>
            <w:rPr/>
            <w:fldChar w:fldCharType="end"/>
          </w:r>
        </w:p>
      </w:sdtContent>
    </w:sdt>
    <w:p>
      <w:pPr>
        <w:pStyle w:val="Normal"/>
        <w:rPr>
          <w:rFonts w:cs="Calibri" w:cstheme="minorHAnsi"/>
          <w:b/>
          <w:b/>
          <w:bCs/>
          <w:sz w:val="28"/>
          <w:szCs w:val="28"/>
        </w:rPr>
      </w:pPr>
      <w:r>
        <w:rPr>
          <w:rFonts w:cs="Calibri" w:cstheme="minorHAnsi"/>
          <w:b/>
          <w:bCs/>
          <w:sz w:val="28"/>
          <w:szCs w:val="28"/>
        </w:rPr>
      </w:r>
      <w:r>
        <w:br w:type="page"/>
      </w:r>
    </w:p>
    <w:p>
      <w:pPr>
        <w:pStyle w:val="Heading1"/>
        <w:rPr>
          <w:rFonts w:cs="Calibri" w:cstheme="minorHAnsi"/>
          <w:b/>
          <w:b/>
          <w:bCs/>
          <w:sz w:val="28"/>
          <w:szCs w:val="28"/>
        </w:rPr>
      </w:pPr>
      <w:bookmarkStart w:id="0" w:name="_Toc187694132"/>
      <w:bookmarkStart w:id="1" w:name="_Toc187693964"/>
      <w:r>
        <w:rPr>
          <w:rFonts w:cs="Calibri" w:cstheme="minorHAnsi"/>
          <w:b/>
          <w:bCs/>
          <w:sz w:val="28"/>
          <w:szCs w:val="28"/>
        </w:rPr>
        <w:t>Abstract</w:t>
      </w:r>
      <w:bookmarkEnd w:id="0"/>
      <w:bookmarkEnd w:id="1"/>
    </w:p>
    <w:p>
      <w:pPr>
        <w:pStyle w:val="Normal"/>
        <w:jc w:val="both"/>
        <w:rPr>
          <w:rFonts w:cs="Calibri" w:cstheme="minorHAnsi"/>
          <w:sz w:val="24"/>
          <w:szCs w:val="24"/>
        </w:rPr>
      </w:pPr>
      <w:r>
        <w:rPr>
          <w:rFonts w:cs="Calibri" w:cstheme="minorHAnsi"/>
          <w:sz w:val="24"/>
          <w:szCs w:val="24"/>
        </w:rPr>
        <w:tab/>
        <w:t>The awareness of adverse effects of carbon dioxide due to internal combustion engine has resulted in exponential growth in the Electric Vehicles EVs Industry. With the increasing consumer market the need for accurate price prediction of Electric Vehicles EVs increased. So different Machine Learning models (Linear Regression, Random Forest, XGBoost and Support Vector Machine (SVM)) were trained to predict the price of Electric Vehicles EVs. Among these models the XGBoost performed the best with the highest R² score of 0.90 while Random Forest Regressor emerged as most consistent R² score 0.85-0.87. Linear Regressor performed moderately with the R² score of 0.755 while Support Vector Regression (SVR) underperformed most likely due to its sensitivity. The best performing model also predicted the price very close to the original prices offering valuable insights for real-world applications in the automotive industry. These findings can revolutionize the price to performance value in the rapidly evolving EV market.</w:t>
      </w:r>
    </w:p>
    <w:p>
      <w:pPr>
        <w:pStyle w:val="Normal"/>
        <w:rPr>
          <w:rFonts w:cs="Calibri" w:cstheme="minorHAnsi"/>
          <w:sz w:val="24"/>
          <w:szCs w:val="24"/>
        </w:rPr>
      </w:pPr>
      <w:r>
        <w:rPr>
          <w:rFonts w:cs="Calibri" w:cstheme="minorHAnsi"/>
          <w:sz w:val="24"/>
          <w:szCs w:val="24"/>
        </w:rPr>
      </w:r>
    </w:p>
    <w:p>
      <w:pPr>
        <w:pStyle w:val="Heading1"/>
        <w:rPr>
          <w:rFonts w:cs="Calibri" w:cstheme="minorHAnsi"/>
          <w:b/>
          <w:b/>
          <w:bCs/>
          <w:sz w:val="28"/>
          <w:szCs w:val="28"/>
        </w:rPr>
      </w:pPr>
      <w:bookmarkStart w:id="2" w:name="_Toc187694133"/>
      <w:bookmarkStart w:id="3" w:name="_Toc187693965"/>
      <w:r>
        <w:rPr>
          <w:rFonts w:cs="Calibri" w:cstheme="minorHAnsi"/>
          <w:b/>
          <w:bCs/>
          <w:sz w:val="28"/>
          <w:szCs w:val="28"/>
        </w:rPr>
        <w:t>Introduction</w:t>
      </w:r>
      <w:bookmarkEnd w:id="2"/>
      <w:bookmarkEnd w:id="3"/>
    </w:p>
    <w:p>
      <w:pPr>
        <w:pStyle w:val="Normal"/>
        <w:ind w:firstLine="720"/>
        <w:jc w:val="both"/>
        <w:rPr>
          <w:rFonts w:cs="Calibri" w:cstheme="minorHAnsi"/>
          <w:sz w:val="24"/>
          <w:szCs w:val="24"/>
        </w:rPr>
      </w:pPr>
      <w:r>
        <w:rPr>
          <w:rFonts w:cs="Calibri" w:cstheme="minorHAnsi"/>
          <w:sz w:val="24"/>
          <w:szCs w:val="24"/>
        </w:rPr>
        <w:t>The automation industry is going in a transformation shift as the demand for the Electric Vehicles EVs is increasing. Considering the history, the first Electric Vehicle (car) was made in early 19th century but struggled to gain popularity due to limited transport range, high costs, lack of charging capacity and some other factors, especially the competition from internal combustion engine vehicles. Due to the advance technological improvements now 21st century gave the EV’s enough potential to challenge the traditional vehicles.</w:t>
      </w:r>
      <w:r>
        <w:rPr>
          <w:rFonts w:cs="Calibri" w:cstheme="minorHAnsi"/>
        </w:rPr>
        <w:t xml:space="preserve"> </w:t>
      </w:r>
      <w:r>
        <w:rPr>
          <w:rFonts w:cs="Calibri" w:cstheme="minorHAnsi"/>
          <w:sz w:val="24"/>
          <w:szCs w:val="24"/>
        </w:rPr>
        <w:t>The purpose of this project is to predict the price of EV’s on the basis of the features by using Machine Learning ML models. These include Linear Regression, Random Forest, XGBoost and Support Vector Machine (SVM). The technical indicators like Simple Moving Average SMA, Exponential Moving Average EMA, Moving Average Convergence/Divergence MACD and Rate of Change ROC gave better insights about dataset. The main focus of the project is the analysis of EV’s factors on the price and the evaluation of the Machine Learning ML models on the basis of Mean Absolute Error (MAE), Mean Square Error (MSE), Root Mean Square Error (RMSE) and R² error. These models were used to predict the price of Electric Vehicles as the model asks for input parameters like the top speed (in km/h), the range (in km), the efficiency (in Wh/km), the fast charge speed (in km/h), the number of seats and the acceleration (in seconds), after the user enters the details the model predicts the price of electric car which can be used by any user if he/she wants to buy an electric car with the features he/she requires the estimated price would be deduced using advance machine learning model which is not a simple guess but a factual price that depends on the features provided.</w:t>
      </w:r>
    </w:p>
    <w:p>
      <w:pPr>
        <w:pStyle w:val="Normal"/>
        <w:ind w:firstLine="720"/>
        <w:jc w:val="both"/>
        <w:rPr>
          <w:rFonts w:cs="Calibri" w:cstheme="minorHAnsi"/>
          <w:sz w:val="24"/>
          <w:szCs w:val="24"/>
        </w:rPr>
      </w:pPr>
      <w:r>
        <w:rPr>
          <w:rFonts w:cs="Calibri" w:cstheme="minorHAnsi"/>
          <w:sz w:val="24"/>
          <w:szCs w:val="24"/>
        </w:rPr>
        <w:t xml:space="preserve">This thesis project solves an important problem “ </w:t>
      </w:r>
      <w:r>
        <w:rPr>
          <w:rFonts w:cs="Calibri" w:cstheme="minorHAnsi"/>
          <w:i/>
          <w:iCs/>
          <w:sz w:val="24"/>
          <w:szCs w:val="24"/>
        </w:rPr>
        <w:t>Which Machine Learning ML or Deep Learning DL model most accurately and reliably predicts the Electric Vehicle price</w:t>
      </w:r>
      <w:r>
        <w:rPr>
          <w:rFonts w:cs="Calibri" w:cstheme="minorHAnsi"/>
          <w:sz w:val="24"/>
          <w:szCs w:val="24"/>
        </w:rPr>
        <w:t>? ” where the models used for the prediction were Linear Regression, Random Forest, XGBoost, Support Vector Machine (SVM) and Time Series Transformer. The models were selected keeping in mind that a diverse number of models should be used so that a variety of predictions can be obtained such as the Linear Regression model is suitable for linear and continues data, while Random Forest is an ensemble based model which spans multiple decision trees for the prediction and selects the best tree for most accurate prediction. Both of these models are basic Machine Learning ML models while XGBoost and Support Vector Regression Machine SVR are complex Machine Learning models that can comprehend data in multiple dimensions to make the predictions. Among these models the Time Series Transformer is a Deep Learning latest model that uses a totally different architecture from usual models and considered more resource hungry and accurate models in the world of artificial intelligence, was used so that the predictions can be assed from almost every nature of model.</w:t>
      </w:r>
    </w:p>
    <w:p>
      <w:pPr>
        <w:pStyle w:val="Normal"/>
        <w:ind w:firstLine="720"/>
        <w:jc w:val="both"/>
        <w:rPr>
          <w:rFonts w:cs="Calibri" w:cstheme="minorHAnsi"/>
          <w:sz w:val="24"/>
          <w:szCs w:val="24"/>
        </w:rPr>
      </w:pPr>
      <w:r>
        <w:rPr>
          <w:rFonts w:cs="Calibri" w:cstheme="minorHAnsi"/>
          <w:sz w:val="24"/>
          <w:szCs w:val="24"/>
        </w:rPr>
      </w:r>
    </w:p>
    <w:p>
      <w:pPr>
        <w:pStyle w:val="Heading1"/>
        <w:rPr>
          <w:rFonts w:cs="Calibri" w:cstheme="minorHAnsi"/>
          <w:b/>
          <w:b/>
          <w:bCs/>
          <w:sz w:val="28"/>
          <w:szCs w:val="28"/>
        </w:rPr>
      </w:pPr>
      <w:bookmarkStart w:id="4" w:name="_Toc187694134"/>
      <w:bookmarkStart w:id="5" w:name="_Toc187693966"/>
      <w:r>
        <w:rPr>
          <w:rFonts w:cs="Calibri" w:cstheme="minorHAnsi"/>
          <w:b/>
          <w:bCs/>
          <w:sz w:val="28"/>
          <w:szCs w:val="28"/>
        </w:rPr>
        <w:t>Background</w:t>
      </w:r>
      <w:bookmarkEnd w:id="4"/>
      <w:bookmarkEnd w:id="5"/>
    </w:p>
    <w:p>
      <w:pPr>
        <w:pStyle w:val="Normal"/>
        <w:jc w:val="both"/>
        <w:rPr>
          <w:rFonts w:cs="Calibri" w:cstheme="minorHAnsi"/>
          <w:sz w:val="24"/>
          <w:szCs w:val="24"/>
        </w:rPr>
      </w:pPr>
      <w:r>
        <w:rPr>
          <w:rFonts w:cs="Calibri" w:cstheme="minorHAnsi"/>
          <w:sz w:val="24"/>
          <w:szCs w:val="24"/>
        </w:rPr>
        <w:tab/>
        <w:t xml:space="preserve">Electric Vehicles have captured the market share in the recent years and they are growing rapidly due to many factors like being eco-friendly. As the market share of Electric Vehicles increasing so does the interest of people to what are the prices of the cars with specific features. This paper  </w:t>
      </w:r>
      <w:sdt>
        <w:sdtPr>
          <w:citation/>
          <w:id w:val="1394555473"/>
        </w:sdtPr>
        <w:sdtContent>
          <w:r>
            <w:rPr>
              <w:sz w:val="24"/>
              <w:szCs w:val="24"/>
            </w:rPr>
            <w:fldChar w:fldCharType="begin"/>
          </w:r>
          <w:r>
            <w:rPr>
              <w:sz w:val="24"/>
              <w:szCs w:val="24"/>
            </w:rPr>
            <w:instrText xml:space="preserve"> CITATION Jos23 \l 1033 </w:instrText>
          </w:r>
          <w:r>
            <w:rPr>
              <w:sz w:val="24"/>
              <w:szCs w:val="24"/>
            </w:rPr>
            <w:fldChar w:fldCharType="separate"/>
          </w:r>
          <w:r>
            <w:rPr>
              <w:sz w:val="24"/>
              <w:szCs w:val="24"/>
            </w:rPr>
            <w:t>(Joshua, et al., 2023)</w:t>
          </w:r>
          <w:r>
            <w:rPr>
              <w:sz w:val="24"/>
              <w:szCs w:val="24"/>
            </w:rPr>
            <w:fldChar w:fldCharType="end"/>
          </w:r>
        </w:sdtContent>
      </w:sdt>
      <w:r>
        <w:rPr>
          <w:rFonts w:cs="Calibri" w:cstheme="minorHAnsi"/>
          <w:sz w:val="24"/>
          <w:szCs w:val="24"/>
        </w:rPr>
        <w:t xml:space="preserve"> sheds light to such need for what should be the prices of such cars in India as they trained Simple Linear Regression model for price prediction. The data they used were primarily focused to the Indian electric car market. The results discussed in the paper are good as the RMSE value of the Linear Regression model was 2624.94.</w:t>
      </w:r>
      <w:r>
        <w:rPr>
          <w:rFonts w:cs="Calibri" w:cstheme="minorHAnsi"/>
          <w:sz w:val="24"/>
          <w:szCs w:val="24"/>
        </w:rPr>
        <w:t xml:space="preserve"> The results also showed a direct relation between the battery capacity and market price. Further details of the research were only available to the paid subscribers of SAE international forum but the available information was also quite useful in a manner that it shows the interests of certain platforms for researching the electric car price prediction with the use of latest Machine Learning ML models.</w:t>
      </w:r>
    </w:p>
    <w:p>
      <w:pPr>
        <w:pStyle w:val="Normal"/>
        <w:jc w:val="both"/>
        <w:rPr>
          <w:rFonts w:cs="Calibri" w:cstheme="minorHAnsi"/>
          <w:sz w:val="24"/>
          <w:szCs w:val="24"/>
        </w:rPr>
      </w:pPr>
      <w:r>
        <w:rPr>
          <w:rFonts w:cs="Calibri" w:cstheme="minorHAnsi"/>
          <w:sz w:val="24"/>
          <w:szCs w:val="24"/>
        </w:rPr>
        <w:tab/>
        <w:t xml:space="preserve">In recent data it was found that China became top exporter of Electric Vehicles crossing Japan particularly in the electric car market. The increase in the production of these electric cars has decreased the cost so much that the new cars came in direct competition with the used cars. The research paper </w:t>
      </w:r>
      <w:sdt>
        <w:sdtPr>
          <w:citation/>
          <w:id w:val="1415515965"/>
        </w:sdtPr>
        <w:sdtContent>
          <w:r>
            <w:rPr>
              <w:sz w:val="24"/>
              <w:szCs w:val="24"/>
            </w:rPr>
            <w:fldChar w:fldCharType="begin"/>
          </w:r>
          <w:r>
            <w:rPr>
              <w:sz w:val="24"/>
              <w:szCs w:val="24"/>
            </w:rPr>
            <w:instrText xml:space="preserve"> CITATION Hua24 \l 1033 </w:instrText>
          </w:r>
          <w:r>
            <w:rPr>
              <w:sz w:val="24"/>
              <w:szCs w:val="24"/>
            </w:rPr>
            <w:fldChar w:fldCharType="separate"/>
          </w:r>
          <w:r>
            <w:rPr>
              <w:sz w:val="24"/>
              <w:szCs w:val="24"/>
            </w:rPr>
            <w:t>(Huang, 2024)</w:t>
          </w:r>
          <w:r>
            <w:rPr>
              <w:sz w:val="24"/>
              <w:szCs w:val="24"/>
            </w:rPr>
            <w:fldChar w:fldCharType="end"/>
          </w:r>
        </w:sdtContent>
      </w:sdt>
      <w:r>
        <w:rPr>
          <w:rFonts w:cs="Calibri" w:cstheme="minorHAnsi"/>
          <w:sz w:val="24"/>
          <w:szCs w:val="24"/>
        </w:rPr>
        <w:t xml:space="preserve"> proposed such idea and trained Random Forst and Gradient Boosting Regression Tree (GBRT) to predict the electric </w:t>
      </w:r>
      <w:r>
        <w:rPr>
          <w:rFonts w:cs="Calibri" w:cstheme="minorHAnsi"/>
          <w:sz w:val="24"/>
          <w:szCs w:val="24"/>
        </w:rPr>
        <w:t xml:space="preserve">vehicles price. Overall accuracy for circular pricing method was found 82% while the predictions were made with 10 % error margin keeping in mind. The Random forest performed well for low priced electric vehicles while the Gradient Boosting Regression Tree (GBRT) gave good prediction for high priced electric vehicles. In this paper </w:t>
      </w:r>
      <w:sdt>
        <w:sdtPr>
          <w:citation/>
          <w:id w:val="1058753469"/>
        </w:sdtPr>
        <w:sdtContent>
          <w:r>
            <w:rPr>
              <w:sz w:val="24"/>
              <w:szCs w:val="24"/>
            </w:rPr>
            <w:fldChar w:fldCharType="begin"/>
          </w:r>
          <w:r>
            <w:rPr>
              <w:sz w:val="24"/>
              <w:szCs w:val="24"/>
            </w:rPr>
            <w:instrText xml:space="preserve"> CITATION Hua24 \l 1033 </w:instrText>
          </w:r>
          <w:r>
            <w:rPr>
              <w:sz w:val="24"/>
              <w:szCs w:val="24"/>
            </w:rPr>
            <w:fldChar w:fldCharType="separate"/>
          </w:r>
          <w:r>
            <w:rPr>
              <w:sz w:val="24"/>
              <w:szCs w:val="24"/>
            </w:rPr>
            <w:t>(Huang, 2024)</w:t>
          </w:r>
          <w:r>
            <w:rPr>
              <w:sz w:val="24"/>
              <w:szCs w:val="24"/>
            </w:rPr>
            <w:fldChar w:fldCharType="end"/>
          </w:r>
        </w:sdtContent>
      </w:sdt>
      <w:r>
        <w:rPr>
          <w:rFonts w:cs="Calibri" w:cstheme="minorHAnsi"/>
          <w:sz w:val="24"/>
          <w:szCs w:val="24"/>
        </w:rPr>
        <w:t xml:space="preserve"> total of 19476 electric </w:t>
      </w:r>
      <w:r>
        <w:rPr>
          <w:rFonts w:cs="Calibri" w:cstheme="minorHAnsi"/>
          <w:sz w:val="24"/>
          <w:szCs w:val="24"/>
        </w:rPr>
        <w:t xml:space="preserve">vehicles points from Autohome website were scrapped and preprocessing and data cleaning was applied which reduced the raw data to 15583 clean and preprocessed data points. The paper </w:t>
      </w:r>
      <w:sdt>
        <w:sdtPr>
          <w:citation/>
          <w:id w:val="1645529369"/>
        </w:sdtPr>
        <w:sdtContent>
          <w:r>
            <w:rPr>
              <w:sz w:val="24"/>
              <w:szCs w:val="24"/>
            </w:rPr>
            <w:fldChar w:fldCharType="begin"/>
          </w:r>
          <w:r>
            <w:rPr>
              <w:sz w:val="24"/>
              <w:szCs w:val="24"/>
            </w:rPr>
            <w:instrText xml:space="preserve"> CITATION Hua24 \l 1033 </w:instrText>
          </w:r>
          <w:r>
            <w:rPr>
              <w:sz w:val="24"/>
              <w:szCs w:val="24"/>
            </w:rPr>
            <w:fldChar w:fldCharType="separate"/>
          </w:r>
          <w:r>
            <w:rPr>
              <w:sz w:val="24"/>
              <w:szCs w:val="24"/>
            </w:rPr>
            <w:t>(Huang, 2024)</w:t>
          </w:r>
          <w:r>
            <w:rPr>
              <w:sz w:val="24"/>
              <w:szCs w:val="24"/>
            </w:rPr>
            <w:fldChar w:fldCharType="end"/>
          </w:r>
        </w:sdtContent>
      </w:sdt>
      <w:r>
        <w:rPr>
          <w:rFonts w:cs="Calibri" w:cstheme="minorHAnsi"/>
          <w:sz w:val="24"/>
          <w:szCs w:val="24"/>
        </w:rPr>
        <w:t xml:space="preserve"> </w:t>
      </w:r>
      <w:r>
        <w:rPr>
          <w:rFonts w:cs="Calibri" w:cstheme="minorHAnsi"/>
          <w:sz w:val="24"/>
          <w:szCs w:val="24"/>
        </w:rPr>
        <w:t xml:space="preserve">highlighted the key relation of milage and registration time to the prediction instead of other features like vehicles type and propulsion system. These models were evaluated by using the methods like Mean Squared Error MSE, Root Mean Square Error RMSE, Mean Absolute Error MAE and R-squared error. Although the paper </w:t>
      </w:r>
      <w:sdt>
        <w:sdtPr>
          <w:citation/>
          <w:id w:val="35900883"/>
        </w:sdtPr>
        <w:sdtContent>
          <w:r>
            <w:rPr>
              <w:sz w:val="24"/>
              <w:szCs w:val="24"/>
            </w:rPr>
            <w:fldChar w:fldCharType="begin"/>
          </w:r>
          <w:r>
            <w:rPr>
              <w:sz w:val="24"/>
              <w:szCs w:val="24"/>
            </w:rPr>
            <w:instrText xml:space="preserve"> CITATION Hua24 \l 1033 </w:instrText>
          </w:r>
          <w:r>
            <w:rPr>
              <w:sz w:val="24"/>
              <w:szCs w:val="24"/>
            </w:rPr>
            <w:fldChar w:fldCharType="separate"/>
          </w:r>
          <w:r>
            <w:rPr>
              <w:sz w:val="24"/>
              <w:szCs w:val="24"/>
            </w:rPr>
            <w:t>(Huang, 2024)</w:t>
          </w:r>
          <w:r>
            <w:rPr>
              <w:sz w:val="24"/>
              <w:szCs w:val="24"/>
            </w:rPr>
            <w:fldChar w:fldCharType="end"/>
          </w:r>
        </w:sdtContent>
      </w:sdt>
      <w:r>
        <w:rPr>
          <w:rFonts w:cs="Calibri" w:cstheme="minorHAnsi"/>
          <w:sz w:val="24"/>
          <w:szCs w:val="24"/>
        </w:rPr>
        <w:t xml:space="preserve"> used only one data source for modeling but the results were satisfactory and this research align with our goal of training the electric </w:t>
      </w:r>
      <w:r>
        <w:rPr>
          <w:rFonts w:cs="Calibri" w:cstheme="minorHAnsi"/>
          <w:sz w:val="24"/>
          <w:szCs w:val="24"/>
        </w:rPr>
        <w:t>vehicles data by using Random Forest model and gives better insights about the performance of model. The results of the models are shown in the table below.</w:t>
      </w:r>
    </w:p>
    <w:p>
      <w:pPr>
        <w:pStyle w:val="Caption1"/>
        <w:keepNext w:val="true"/>
        <w:rPr>
          <w:rFonts w:cs="Calibri" w:cstheme="minorHAnsi"/>
        </w:rPr>
      </w:pPr>
      <w:r>
        <w:rPr>
          <w:rFonts w:cs="Calibri" w:cstheme="minorHAnsi"/>
        </w:rPr>
        <w:t xml:space="preserve">Table </w:t>
      </w:r>
      <w:r>
        <w:rPr>
          <w:rFonts w:cs="Calibri" w:cstheme="minorHAnsi"/>
        </w:rPr>
        <w:fldChar w:fldCharType="begin"/>
      </w:r>
      <w:r>
        <w:rPr>
          <w:rFonts w:cs="Calibri"/>
        </w:rPr>
        <w:instrText xml:space="preserve"> SEQ Table \* ARABIC </w:instrText>
      </w:r>
      <w:r>
        <w:rPr>
          <w:rFonts w:cs="Calibri"/>
        </w:rPr>
        <w:fldChar w:fldCharType="separate"/>
      </w:r>
      <w:r>
        <w:rPr>
          <w:rFonts w:cs="Calibri"/>
        </w:rPr>
        <w:t>1</w:t>
      </w:r>
      <w:r>
        <w:rPr>
          <w:rFonts w:cs="Calibri"/>
        </w:rPr>
        <w:fldChar w:fldCharType="end"/>
      </w:r>
      <w:r>
        <w:rPr>
          <w:rFonts w:cs="Calibri" w:cstheme="minorHAnsi"/>
        </w:rPr>
        <w:t xml:space="preserve"> Evaluation Details of paper (Huang, 2024 )</w:t>
      </w:r>
    </w:p>
    <w:tbl>
      <w:tblPr>
        <w:tblW w:w="9471" w:type="dxa"/>
        <w:jc w:val="left"/>
        <w:tblInd w:w="0" w:type="dxa"/>
        <w:tblLayout w:type="fixed"/>
        <w:tblCellMar>
          <w:top w:w="15" w:type="dxa"/>
          <w:left w:w="15" w:type="dxa"/>
          <w:bottom w:w="15" w:type="dxa"/>
          <w:right w:w="15" w:type="dxa"/>
        </w:tblCellMar>
        <w:tblLook w:val="04a0" w:noHBand="0" w:noVBand="1" w:firstColumn="1" w:lastRow="0" w:lastColumn="0" w:firstRow="1"/>
      </w:tblPr>
      <w:tblGrid>
        <w:gridCol w:w="1465"/>
        <w:gridCol w:w="880"/>
        <w:gridCol w:w="1465"/>
        <w:gridCol w:w="1417"/>
        <w:gridCol w:w="1953"/>
        <w:gridCol w:w="1257"/>
        <w:gridCol w:w="1033"/>
      </w:tblGrid>
      <w:tr>
        <w:trPr>
          <w:tblHeader w:val="true"/>
        </w:trPr>
        <w:tc>
          <w:tcPr>
            <w:tcW w:w="146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Calibri" w:cstheme="minorHAnsi"/>
                <w:b/>
                <w:b/>
                <w:bCs/>
                <w:kern w:val="0"/>
                <w:sz w:val="24"/>
                <w:szCs w:val="24"/>
                <w14:ligatures w14:val="none"/>
              </w:rPr>
            </w:pPr>
            <w:r>
              <w:rPr>
                <w:rFonts w:eastAsia="Times New Roman" w:cs="Calibri" w:cstheme="minorHAnsi"/>
                <w:b/>
                <w:bCs/>
                <w:kern w:val="0"/>
                <w:sz w:val="24"/>
                <w:szCs w:val="24"/>
                <w14:ligatures w14:val="none"/>
              </w:rPr>
              <w:t>Price Range (Num.)</w:t>
            </w:r>
          </w:p>
        </w:tc>
        <w:tc>
          <w:tcPr>
            <w:tcW w:w="88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Calibri" w:cstheme="minorHAnsi"/>
                <w:b/>
                <w:b/>
                <w:bCs/>
                <w:kern w:val="0"/>
                <w:sz w:val="24"/>
                <w:szCs w:val="24"/>
                <w14:ligatures w14:val="none"/>
              </w:rPr>
            </w:pPr>
            <w:r>
              <w:rPr>
                <w:rFonts w:eastAsia="Times New Roman" w:cs="Calibri" w:cstheme="minorHAnsi"/>
                <w:b/>
                <w:bCs/>
                <w:kern w:val="0"/>
                <w:sz w:val="24"/>
                <w:szCs w:val="24"/>
                <w14:ligatures w14:val="none"/>
              </w:rPr>
              <w:t>Method</w:t>
            </w:r>
          </w:p>
        </w:tc>
        <w:tc>
          <w:tcPr>
            <w:tcW w:w="146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Calibri" w:cstheme="minorHAnsi"/>
                <w:b/>
                <w:b/>
                <w:bCs/>
                <w:kern w:val="0"/>
                <w:sz w:val="24"/>
                <w:szCs w:val="24"/>
                <w14:ligatures w14:val="none"/>
              </w:rPr>
            </w:pPr>
            <w:r>
              <w:rPr>
                <w:rFonts w:eastAsia="Times New Roman" w:cs="Calibri" w:cstheme="minorHAnsi"/>
                <w:b/>
                <w:bCs/>
                <w:kern w:val="0"/>
                <w:sz w:val="24"/>
                <w:szCs w:val="24"/>
                <w14:ligatures w14:val="none"/>
              </w:rPr>
              <w:t>Lasso Regression</w:t>
            </w:r>
          </w:p>
        </w:tc>
        <w:tc>
          <w:tcPr>
            <w:tcW w:w="141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Calibri" w:cstheme="minorHAnsi"/>
                <w:b/>
                <w:b/>
                <w:bCs/>
                <w:kern w:val="0"/>
                <w:sz w:val="24"/>
                <w:szCs w:val="24"/>
                <w14:ligatures w14:val="none"/>
              </w:rPr>
            </w:pPr>
            <w:r>
              <w:rPr>
                <w:rFonts w:eastAsia="Times New Roman" w:cs="Calibri" w:cstheme="minorHAnsi"/>
                <w:b/>
                <w:bCs/>
                <w:kern w:val="0"/>
                <w:sz w:val="24"/>
                <w:szCs w:val="24"/>
                <w14:ligatures w14:val="none"/>
              </w:rPr>
              <w:t>Regression Tree</w:t>
            </w:r>
          </w:p>
        </w:tc>
        <w:tc>
          <w:tcPr>
            <w:tcW w:w="195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Calibri" w:cstheme="minorHAnsi"/>
                <w:b/>
                <w:b/>
                <w:bCs/>
                <w:kern w:val="0"/>
                <w:sz w:val="24"/>
                <w:szCs w:val="24"/>
                <w14:ligatures w14:val="none"/>
              </w:rPr>
            </w:pPr>
            <w:r>
              <w:rPr>
                <w:rFonts w:eastAsia="Times New Roman" w:cs="Calibri" w:cstheme="minorHAnsi"/>
                <w:b/>
                <w:bCs/>
                <w:kern w:val="0"/>
                <w:sz w:val="24"/>
                <w:szCs w:val="24"/>
                <w14:ligatures w14:val="none"/>
              </w:rPr>
              <w:t>Support Vector Regression</w:t>
            </w:r>
          </w:p>
        </w:tc>
        <w:tc>
          <w:tcPr>
            <w:tcW w:w="125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Calibri" w:cstheme="minorHAnsi"/>
                <w:b/>
                <w:b/>
                <w:bCs/>
                <w:kern w:val="0"/>
                <w:sz w:val="24"/>
                <w:szCs w:val="24"/>
                <w14:ligatures w14:val="none"/>
              </w:rPr>
            </w:pPr>
            <w:r>
              <w:rPr>
                <w:rFonts w:eastAsia="Times New Roman" w:cs="Calibri" w:cstheme="minorHAnsi"/>
                <w:b/>
                <w:bCs/>
                <w:kern w:val="0"/>
                <w:sz w:val="24"/>
                <w:szCs w:val="24"/>
                <w14:ligatures w14:val="none"/>
              </w:rPr>
              <w:t>Random Forest</w:t>
            </w:r>
          </w:p>
        </w:tc>
        <w:tc>
          <w:tcPr>
            <w:tcW w:w="103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Calibri" w:cstheme="minorHAnsi"/>
                <w:b/>
                <w:b/>
                <w:bCs/>
                <w:kern w:val="0"/>
                <w:sz w:val="24"/>
                <w:szCs w:val="24"/>
                <w14:ligatures w14:val="none"/>
              </w:rPr>
            </w:pPr>
            <w:r>
              <w:rPr>
                <w:rFonts w:eastAsia="Times New Roman" w:cs="Calibri" w:cstheme="minorHAnsi"/>
                <w:b/>
                <w:bCs/>
                <w:kern w:val="0"/>
                <w:sz w:val="24"/>
                <w:szCs w:val="24"/>
                <w14:ligatures w14:val="none"/>
              </w:rPr>
              <w:t>GBRT</w:t>
            </w:r>
          </w:p>
        </w:tc>
      </w:tr>
      <w:tr>
        <w:trPr/>
        <w:tc>
          <w:tcPr>
            <w:tcW w:w="146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Calibri" w:cstheme="minorHAnsi"/>
                <w:kern w:val="0"/>
                <w:sz w:val="24"/>
                <w:szCs w:val="24"/>
                <w14:ligatures w14:val="none"/>
              </w:rPr>
            </w:pPr>
            <w:r>
              <w:rPr>
                <w:rFonts w:eastAsia="Times New Roman" w:cs="Calibri" w:cstheme="minorHAnsi"/>
                <w:b/>
                <w:bCs/>
                <w:kern w:val="0"/>
                <w:sz w:val="24"/>
                <w:szCs w:val="24"/>
                <w14:ligatures w14:val="none"/>
              </w:rPr>
              <w:t>3–10 10 k (5686)</w:t>
            </w:r>
          </w:p>
        </w:tc>
        <w:tc>
          <w:tcPr>
            <w:tcW w:w="88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Calibri" w:cstheme="minorHAnsi"/>
                <w:kern w:val="0"/>
                <w:sz w:val="24"/>
                <w:szCs w:val="24"/>
                <w14:ligatures w14:val="none"/>
              </w:rPr>
            </w:pPr>
            <w:r>
              <w:rPr>
                <w:rFonts w:eastAsia="Times New Roman" w:cs="Calibri" w:cstheme="minorHAnsi"/>
                <w:b/>
                <w:bCs/>
                <w:kern w:val="0"/>
                <w:sz w:val="24"/>
                <w:szCs w:val="24"/>
                <w14:ligatures w14:val="none"/>
              </w:rPr>
              <w:t>MSE</w:t>
            </w:r>
          </w:p>
        </w:tc>
        <w:tc>
          <w:tcPr>
            <w:tcW w:w="146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Calibri" w:cstheme="minorHAnsi"/>
                <w:kern w:val="0"/>
                <w:sz w:val="24"/>
                <w:szCs w:val="24"/>
                <w14:ligatures w14:val="none"/>
              </w:rPr>
            </w:pPr>
            <w:r>
              <w:rPr>
                <w:rFonts w:eastAsia="Times New Roman" w:cs="Calibri" w:cstheme="minorHAnsi"/>
                <w:kern w:val="0"/>
                <w:sz w:val="24"/>
                <w:szCs w:val="24"/>
                <w14:ligatures w14:val="none"/>
              </w:rPr>
              <w:t>5.646 ± 1.490</w:t>
            </w:r>
          </w:p>
        </w:tc>
        <w:tc>
          <w:tcPr>
            <w:tcW w:w="141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Calibri" w:cstheme="minorHAnsi"/>
                <w:kern w:val="0"/>
                <w:sz w:val="24"/>
                <w:szCs w:val="24"/>
                <w14:ligatures w14:val="none"/>
              </w:rPr>
            </w:pPr>
            <w:r>
              <w:rPr>
                <w:rFonts w:eastAsia="Times New Roman" w:cs="Calibri" w:cstheme="minorHAnsi"/>
                <w:kern w:val="0"/>
                <w:sz w:val="24"/>
                <w:szCs w:val="24"/>
                <w14:ligatures w14:val="none"/>
              </w:rPr>
              <w:t>1.113 ± 0.596</w:t>
            </w:r>
          </w:p>
        </w:tc>
        <w:tc>
          <w:tcPr>
            <w:tcW w:w="195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Calibri" w:cstheme="minorHAnsi"/>
                <w:kern w:val="0"/>
                <w:sz w:val="24"/>
                <w:szCs w:val="24"/>
                <w14:ligatures w14:val="none"/>
              </w:rPr>
            </w:pPr>
            <w:r>
              <w:rPr>
                <w:rFonts w:eastAsia="Times New Roman" w:cs="Calibri" w:cstheme="minorHAnsi"/>
                <w:kern w:val="0"/>
                <w:sz w:val="24"/>
                <w:szCs w:val="24"/>
                <w14:ligatures w14:val="none"/>
              </w:rPr>
              <w:t>26.122 ± 4.283</w:t>
            </w:r>
          </w:p>
        </w:tc>
        <w:tc>
          <w:tcPr>
            <w:tcW w:w="125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Calibri" w:cstheme="minorHAnsi"/>
                <w:kern w:val="0"/>
                <w:sz w:val="24"/>
                <w:szCs w:val="24"/>
                <w14:ligatures w14:val="none"/>
              </w:rPr>
            </w:pPr>
            <w:r>
              <w:rPr>
                <w:rFonts w:eastAsia="Times New Roman" w:cs="Calibri" w:cstheme="minorHAnsi"/>
                <w:kern w:val="0"/>
                <w:sz w:val="24"/>
                <w:szCs w:val="24"/>
                <w14:ligatures w14:val="none"/>
              </w:rPr>
              <w:t>0.803 ± 0.428</w:t>
            </w:r>
          </w:p>
        </w:tc>
        <w:tc>
          <w:tcPr>
            <w:tcW w:w="103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Calibri" w:cstheme="minorHAnsi"/>
                <w:kern w:val="0"/>
                <w:sz w:val="24"/>
                <w:szCs w:val="24"/>
                <w14:ligatures w14:val="none"/>
              </w:rPr>
            </w:pPr>
            <w:r>
              <w:rPr>
                <w:rFonts w:eastAsia="Times New Roman" w:cs="Calibri" w:cstheme="minorHAnsi"/>
                <w:kern w:val="0"/>
                <w:sz w:val="24"/>
                <w:szCs w:val="24"/>
                <w14:ligatures w14:val="none"/>
              </w:rPr>
              <w:t>0.837 ± 0.373</w:t>
            </w:r>
          </w:p>
        </w:tc>
      </w:tr>
      <w:tr>
        <w:trPr/>
        <w:tc>
          <w:tcPr>
            <w:tcW w:w="146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Calibri" w:cstheme="minorHAnsi"/>
                <w:kern w:val="0"/>
                <w:sz w:val="24"/>
                <w:szCs w:val="24"/>
                <w14:ligatures w14:val="none"/>
              </w:rPr>
            </w:pPr>
            <w:r>
              <w:rPr>
                <w:rFonts w:eastAsia="Times New Roman" w:cs="Calibri" w:cstheme="minorHAnsi"/>
                <w:kern w:val="0"/>
                <w:sz w:val="24"/>
                <w:szCs w:val="24"/>
                <w14:ligatures w14:val="none"/>
              </w:rPr>
            </w:r>
          </w:p>
        </w:tc>
        <w:tc>
          <w:tcPr>
            <w:tcW w:w="88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Calibri" w:cstheme="minorHAnsi"/>
                <w:kern w:val="0"/>
                <w:sz w:val="24"/>
                <w:szCs w:val="24"/>
                <w14:ligatures w14:val="none"/>
              </w:rPr>
            </w:pPr>
            <w:r>
              <w:rPr>
                <w:rFonts w:eastAsia="Times New Roman" w:cs="Calibri" w:cstheme="minorHAnsi"/>
                <w:b/>
                <w:bCs/>
                <w:kern w:val="0"/>
                <w:sz w:val="24"/>
                <w:szCs w:val="24"/>
                <w14:ligatures w14:val="none"/>
              </w:rPr>
              <w:t>RMSE</w:t>
            </w:r>
          </w:p>
        </w:tc>
        <w:tc>
          <w:tcPr>
            <w:tcW w:w="146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Calibri" w:cstheme="minorHAnsi"/>
                <w:kern w:val="0"/>
                <w:sz w:val="24"/>
                <w:szCs w:val="24"/>
                <w14:ligatures w14:val="none"/>
              </w:rPr>
            </w:pPr>
            <w:r>
              <w:rPr>
                <w:rFonts w:eastAsia="Times New Roman" w:cs="Calibri" w:cstheme="minorHAnsi"/>
                <w:kern w:val="0"/>
                <w:sz w:val="24"/>
                <w:szCs w:val="24"/>
                <w14:ligatures w14:val="none"/>
              </w:rPr>
              <w:t>2.356 ± 0.306</w:t>
            </w:r>
          </w:p>
        </w:tc>
        <w:tc>
          <w:tcPr>
            <w:tcW w:w="141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Calibri" w:cstheme="minorHAnsi"/>
                <w:kern w:val="0"/>
                <w:sz w:val="24"/>
                <w:szCs w:val="24"/>
                <w14:ligatures w14:val="none"/>
              </w:rPr>
            </w:pPr>
            <w:r>
              <w:rPr>
                <w:rFonts w:eastAsia="Times New Roman" w:cs="Calibri" w:cstheme="minorHAnsi"/>
                <w:kern w:val="0"/>
                <w:sz w:val="24"/>
                <w:szCs w:val="24"/>
                <w14:ligatures w14:val="none"/>
              </w:rPr>
              <w:t>1.023 ± 0.257</w:t>
            </w:r>
          </w:p>
        </w:tc>
        <w:tc>
          <w:tcPr>
            <w:tcW w:w="195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Calibri" w:cstheme="minorHAnsi"/>
                <w:kern w:val="0"/>
                <w:sz w:val="24"/>
                <w:szCs w:val="24"/>
                <w14:ligatures w14:val="none"/>
              </w:rPr>
            </w:pPr>
            <w:r>
              <w:rPr>
                <w:rFonts w:eastAsia="Times New Roman" w:cs="Calibri" w:cstheme="minorHAnsi"/>
                <w:kern w:val="0"/>
                <w:sz w:val="24"/>
                <w:szCs w:val="24"/>
                <w14:ligatures w14:val="none"/>
              </w:rPr>
              <w:t>5.094 ± 0.418</w:t>
            </w:r>
          </w:p>
        </w:tc>
        <w:tc>
          <w:tcPr>
            <w:tcW w:w="125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Calibri" w:cstheme="minorHAnsi"/>
                <w:kern w:val="0"/>
                <w:sz w:val="24"/>
                <w:szCs w:val="24"/>
                <w14:ligatures w14:val="none"/>
              </w:rPr>
            </w:pPr>
            <w:r>
              <w:rPr>
                <w:rFonts w:eastAsia="Times New Roman" w:cs="Calibri" w:cstheme="minorHAnsi"/>
                <w:kern w:val="0"/>
                <w:sz w:val="24"/>
                <w:szCs w:val="24"/>
                <w14:ligatures w14:val="none"/>
              </w:rPr>
              <w:t>0.870 ± 0.216</w:t>
            </w:r>
          </w:p>
        </w:tc>
        <w:tc>
          <w:tcPr>
            <w:tcW w:w="103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Calibri" w:cstheme="minorHAnsi"/>
                <w:kern w:val="0"/>
                <w:sz w:val="24"/>
                <w:szCs w:val="24"/>
                <w14:ligatures w14:val="none"/>
              </w:rPr>
            </w:pPr>
            <w:r>
              <w:rPr>
                <w:rFonts w:eastAsia="Times New Roman" w:cs="Calibri" w:cstheme="minorHAnsi"/>
                <w:kern w:val="0"/>
                <w:sz w:val="24"/>
                <w:szCs w:val="24"/>
                <w14:ligatures w14:val="none"/>
              </w:rPr>
              <w:t>0.896 ± 0.187</w:t>
            </w:r>
          </w:p>
        </w:tc>
      </w:tr>
      <w:tr>
        <w:trPr/>
        <w:tc>
          <w:tcPr>
            <w:tcW w:w="146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Calibri" w:cstheme="minorHAnsi"/>
                <w:kern w:val="0"/>
                <w:sz w:val="24"/>
                <w:szCs w:val="24"/>
                <w14:ligatures w14:val="none"/>
              </w:rPr>
            </w:pPr>
            <w:r>
              <w:rPr>
                <w:rFonts w:eastAsia="Times New Roman" w:cs="Calibri" w:cstheme="minorHAnsi"/>
                <w:kern w:val="0"/>
                <w:sz w:val="24"/>
                <w:szCs w:val="24"/>
                <w14:ligatures w14:val="none"/>
              </w:rPr>
            </w:r>
          </w:p>
        </w:tc>
        <w:tc>
          <w:tcPr>
            <w:tcW w:w="88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Calibri" w:cstheme="minorHAnsi"/>
                <w:kern w:val="0"/>
                <w:sz w:val="24"/>
                <w:szCs w:val="24"/>
                <w14:ligatures w14:val="none"/>
              </w:rPr>
            </w:pPr>
            <w:r>
              <w:rPr>
                <w:rFonts w:eastAsia="Times New Roman" w:cs="Calibri" w:cstheme="minorHAnsi"/>
                <w:b/>
                <w:bCs/>
                <w:kern w:val="0"/>
                <w:sz w:val="24"/>
                <w:szCs w:val="24"/>
                <w14:ligatures w14:val="none"/>
              </w:rPr>
              <w:t>MAE</w:t>
            </w:r>
          </w:p>
        </w:tc>
        <w:tc>
          <w:tcPr>
            <w:tcW w:w="146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Calibri" w:cstheme="minorHAnsi"/>
                <w:kern w:val="0"/>
                <w:sz w:val="24"/>
                <w:szCs w:val="24"/>
                <w14:ligatures w14:val="none"/>
              </w:rPr>
            </w:pPr>
            <w:r>
              <w:rPr>
                <w:rFonts w:eastAsia="Times New Roman" w:cs="Calibri" w:cstheme="minorHAnsi"/>
                <w:kern w:val="0"/>
                <w:sz w:val="24"/>
                <w:szCs w:val="24"/>
                <w14:ligatures w14:val="none"/>
              </w:rPr>
              <w:t>1.507 ± 0.236</w:t>
            </w:r>
          </w:p>
        </w:tc>
        <w:tc>
          <w:tcPr>
            <w:tcW w:w="141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Calibri" w:cstheme="minorHAnsi"/>
                <w:kern w:val="0"/>
                <w:sz w:val="24"/>
                <w:szCs w:val="24"/>
                <w14:ligatures w14:val="none"/>
              </w:rPr>
            </w:pPr>
            <w:r>
              <w:rPr>
                <w:rFonts w:eastAsia="Times New Roman" w:cs="Calibri" w:cstheme="minorHAnsi"/>
                <w:kern w:val="0"/>
                <w:sz w:val="24"/>
                <w:szCs w:val="24"/>
                <w14:ligatures w14:val="none"/>
              </w:rPr>
              <w:t>0.676 ± 0.149</w:t>
            </w:r>
          </w:p>
        </w:tc>
        <w:tc>
          <w:tcPr>
            <w:tcW w:w="195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Calibri" w:cstheme="minorHAnsi"/>
                <w:kern w:val="0"/>
                <w:sz w:val="24"/>
                <w:szCs w:val="24"/>
                <w14:ligatures w14:val="none"/>
              </w:rPr>
            </w:pPr>
            <w:r>
              <w:rPr>
                <w:rFonts w:eastAsia="Times New Roman" w:cs="Calibri" w:cstheme="minorHAnsi"/>
                <w:kern w:val="0"/>
                <w:sz w:val="24"/>
                <w:szCs w:val="24"/>
                <w14:ligatures w14:val="none"/>
              </w:rPr>
              <w:t>4.618 ± 0.419</w:t>
            </w:r>
          </w:p>
        </w:tc>
        <w:tc>
          <w:tcPr>
            <w:tcW w:w="125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Calibri" w:cstheme="minorHAnsi"/>
                <w:kern w:val="0"/>
                <w:sz w:val="24"/>
                <w:szCs w:val="24"/>
                <w14:ligatures w14:val="none"/>
              </w:rPr>
            </w:pPr>
            <w:r>
              <w:rPr>
                <w:rFonts w:eastAsia="Times New Roman" w:cs="Calibri" w:cstheme="minorHAnsi"/>
                <w:kern w:val="0"/>
                <w:sz w:val="24"/>
                <w:szCs w:val="24"/>
                <w14:ligatures w14:val="none"/>
              </w:rPr>
              <w:t>0.579 ± 0.137</w:t>
            </w:r>
          </w:p>
        </w:tc>
        <w:tc>
          <w:tcPr>
            <w:tcW w:w="103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Calibri" w:cstheme="minorHAnsi"/>
                <w:kern w:val="0"/>
                <w:sz w:val="24"/>
                <w:szCs w:val="24"/>
                <w14:ligatures w14:val="none"/>
              </w:rPr>
            </w:pPr>
            <w:r>
              <w:rPr>
                <w:rFonts w:eastAsia="Times New Roman" w:cs="Calibri" w:cstheme="minorHAnsi"/>
                <w:kern w:val="0"/>
                <w:sz w:val="24"/>
                <w:szCs w:val="24"/>
                <w14:ligatures w14:val="none"/>
              </w:rPr>
              <w:t>0.623 ± 0.125</w:t>
            </w:r>
          </w:p>
        </w:tc>
      </w:tr>
      <w:tr>
        <w:trPr/>
        <w:tc>
          <w:tcPr>
            <w:tcW w:w="146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Calibri" w:cstheme="minorHAnsi"/>
                <w:kern w:val="0"/>
                <w:sz w:val="24"/>
                <w:szCs w:val="24"/>
                <w14:ligatures w14:val="none"/>
              </w:rPr>
            </w:pPr>
            <w:r>
              <w:rPr>
                <w:rFonts w:eastAsia="Times New Roman" w:cs="Calibri" w:cstheme="minorHAnsi"/>
                <w:kern w:val="0"/>
                <w:sz w:val="24"/>
                <w:szCs w:val="24"/>
                <w14:ligatures w14:val="none"/>
              </w:rPr>
            </w:r>
          </w:p>
        </w:tc>
        <w:tc>
          <w:tcPr>
            <w:tcW w:w="88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Calibri" w:cstheme="minorHAnsi"/>
                <w:kern w:val="0"/>
                <w:sz w:val="24"/>
                <w:szCs w:val="24"/>
                <w14:ligatures w14:val="none"/>
              </w:rPr>
            </w:pPr>
            <w:r>
              <w:rPr>
                <w:rFonts w:eastAsia="Times New Roman" w:cs="Calibri" w:cstheme="minorHAnsi"/>
                <w:b/>
                <w:bCs/>
                <w:kern w:val="0"/>
                <w:sz w:val="24"/>
                <w:szCs w:val="24"/>
                <w14:ligatures w14:val="none"/>
              </w:rPr>
              <w:t>R²</w:t>
            </w:r>
          </w:p>
        </w:tc>
        <w:tc>
          <w:tcPr>
            <w:tcW w:w="146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Calibri" w:cstheme="minorHAnsi"/>
                <w:kern w:val="0"/>
                <w:sz w:val="24"/>
                <w:szCs w:val="24"/>
                <w14:ligatures w14:val="none"/>
              </w:rPr>
            </w:pPr>
            <w:r>
              <w:rPr>
                <w:rFonts w:eastAsia="Times New Roman" w:cs="Calibri" w:cstheme="minorHAnsi"/>
                <w:kern w:val="0"/>
                <w:sz w:val="24"/>
                <w:szCs w:val="24"/>
                <w14:ligatures w14:val="none"/>
              </w:rPr>
              <w:t>−</w:t>
            </w:r>
            <w:r>
              <w:rPr>
                <w:rFonts w:eastAsia="Times New Roman" w:cs="Calibri" w:cstheme="minorHAnsi"/>
                <w:kern w:val="0"/>
                <w:sz w:val="24"/>
                <w:szCs w:val="24"/>
                <w14:ligatures w14:val="none"/>
              </w:rPr>
              <w:t>0.249 ± 0.322</w:t>
            </w:r>
          </w:p>
        </w:tc>
        <w:tc>
          <w:tcPr>
            <w:tcW w:w="141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Calibri" w:cstheme="minorHAnsi"/>
                <w:kern w:val="0"/>
                <w:sz w:val="24"/>
                <w:szCs w:val="24"/>
                <w14:ligatures w14:val="none"/>
              </w:rPr>
            </w:pPr>
            <w:r>
              <w:rPr>
                <w:rFonts w:eastAsia="Times New Roman" w:cs="Calibri" w:cstheme="minorHAnsi"/>
                <w:kern w:val="0"/>
                <w:sz w:val="24"/>
                <w:szCs w:val="24"/>
                <w14:ligatures w14:val="none"/>
              </w:rPr>
              <w:t>0.755 ± 0.129</w:t>
            </w:r>
          </w:p>
        </w:tc>
        <w:tc>
          <w:tcPr>
            <w:tcW w:w="195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Calibri" w:cstheme="minorHAnsi"/>
                <w:kern w:val="0"/>
                <w:sz w:val="24"/>
                <w:szCs w:val="24"/>
                <w14:ligatures w14:val="none"/>
              </w:rPr>
            </w:pPr>
            <w:r>
              <w:rPr>
                <w:rFonts w:eastAsia="Times New Roman" w:cs="Calibri" w:cstheme="minorHAnsi"/>
                <w:kern w:val="0"/>
                <w:sz w:val="24"/>
                <w:szCs w:val="24"/>
                <w14:ligatures w14:val="none"/>
              </w:rPr>
              <w:t>−</w:t>
            </w:r>
            <w:r>
              <w:rPr>
                <w:rFonts w:eastAsia="Times New Roman" w:cs="Calibri" w:cstheme="minorHAnsi"/>
                <w:kern w:val="0"/>
                <w:sz w:val="24"/>
                <w:szCs w:val="24"/>
                <w14:ligatures w14:val="none"/>
              </w:rPr>
              <w:t>4.774 ± 0.896</w:t>
            </w:r>
          </w:p>
        </w:tc>
        <w:tc>
          <w:tcPr>
            <w:tcW w:w="125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Calibri" w:cstheme="minorHAnsi"/>
                <w:kern w:val="0"/>
                <w:sz w:val="24"/>
                <w:szCs w:val="24"/>
                <w14:ligatures w14:val="none"/>
              </w:rPr>
            </w:pPr>
            <w:r>
              <w:rPr>
                <w:rFonts w:eastAsia="Times New Roman" w:cs="Calibri" w:cstheme="minorHAnsi"/>
                <w:kern w:val="0"/>
                <w:sz w:val="24"/>
                <w:szCs w:val="24"/>
                <w14:ligatures w14:val="none"/>
              </w:rPr>
              <w:t>0.823 ± 0.092</w:t>
            </w:r>
          </w:p>
        </w:tc>
        <w:tc>
          <w:tcPr>
            <w:tcW w:w="103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Calibri" w:cstheme="minorHAnsi"/>
                <w:kern w:val="0"/>
                <w:sz w:val="24"/>
                <w:szCs w:val="24"/>
                <w14:ligatures w14:val="none"/>
              </w:rPr>
            </w:pPr>
            <w:r>
              <w:rPr>
                <w:rFonts w:eastAsia="Times New Roman" w:cs="Calibri" w:cstheme="minorHAnsi"/>
                <w:kern w:val="0"/>
                <w:sz w:val="24"/>
                <w:szCs w:val="24"/>
                <w14:ligatures w14:val="none"/>
              </w:rPr>
              <w:t>0.816 ± 0.080</w:t>
            </w:r>
          </w:p>
        </w:tc>
      </w:tr>
      <w:tr>
        <w:trPr/>
        <w:tc>
          <w:tcPr>
            <w:tcW w:w="146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Calibri" w:cstheme="minorHAnsi"/>
                <w:kern w:val="0"/>
                <w:sz w:val="24"/>
                <w:szCs w:val="24"/>
                <w14:ligatures w14:val="none"/>
              </w:rPr>
            </w:pPr>
            <w:r>
              <w:rPr>
                <w:rFonts w:eastAsia="Times New Roman" w:cs="Calibri" w:cstheme="minorHAnsi"/>
                <w:b/>
                <w:bCs/>
                <w:kern w:val="0"/>
                <w:sz w:val="24"/>
                <w:szCs w:val="24"/>
                <w14:ligatures w14:val="none"/>
              </w:rPr>
              <w:t>10–20 10 k (5719)</w:t>
            </w:r>
          </w:p>
        </w:tc>
        <w:tc>
          <w:tcPr>
            <w:tcW w:w="88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Calibri" w:cstheme="minorHAnsi"/>
                <w:kern w:val="0"/>
                <w:sz w:val="24"/>
                <w:szCs w:val="24"/>
                <w14:ligatures w14:val="none"/>
              </w:rPr>
            </w:pPr>
            <w:r>
              <w:rPr>
                <w:rFonts w:eastAsia="Times New Roman" w:cs="Calibri" w:cstheme="minorHAnsi"/>
                <w:b/>
                <w:bCs/>
                <w:kern w:val="0"/>
                <w:sz w:val="24"/>
                <w:szCs w:val="24"/>
                <w14:ligatures w14:val="none"/>
              </w:rPr>
              <w:t>MSE</w:t>
            </w:r>
          </w:p>
        </w:tc>
        <w:tc>
          <w:tcPr>
            <w:tcW w:w="146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Calibri" w:cstheme="minorHAnsi"/>
                <w:kern w:val="0"/>
                <w:sz w:val="24"/>
                <w:szCs w:val="24"/>
                <w14:ligatures w14:val="none"/>
              </w:rPr>
            </w:pPr>
            <w:r>
              <w:rPr>
                <w:rFonts w:eastAsia="Times New Roman" w:cs="Calibri" w:cstheme="minorHAnsi"/>
                <w:kern w:val="0"/>
                <w:sz w:val="24"/>
                <w:szCs w:val="24"/>
                <w14:ligatures w14:val="none"/>
              </w:rPr>
              <w:t>6.088 ± 2.862</w:t>
            </w:r>
          </w:p>
        </w:tc>
        <w:tc>
          <w:tcPr>
            <w:tcW w:w="141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Calibri" w:cstheme="minorHAnsi"/>
                <w:kern w:val="0"/>
                <w:sz w:val="24"/>
                <w:szCs w:val="24"/>
                <w14:ligatures w14:val="none"/>
              </w:rPr>
            </w:pPr>
            <w:r>
              <w:rPr>
                <w:rFonts w:eastAsia="Times New Roman" w:cs="Calibri" w:cstheme="minorHAnsi"/>
                <w:kern w:val="0"/>
                <w:sz w:val="24"/>
                <w:szCs w:val="24"/>
                <w14:ligatures w14:val="none"/>
              </w:rPr>
              <w:t>3.027 ± 1.428</w:t>
            </w:r>
          </w:p>
        </w:tc>
        <w:tc>
          <w:tcPr>
            <w:tcW w:w="195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Calibri" w:cstheme="minorHAnsi"/>
                <w:kern w:val="0"/>
                <w:sz w:val="24"/>
                <w:szCs w:val="24"/>
                <w14:ligatures w14:val="none"/>
              </w:rPr>
            </w:pPr>
            <w:r>
              <w:rPr>
                <w:rFonts w:eastAsia="Times New Roman" w:cs="Calibri" w:cstheme="minorHAnsi"/>
                <w:kern w:val="0"/>
                <w:sz w:val="24"/>
                <w:szCs w:val="24"/>
                <w14:ligatures w14:val="none"/>
              </w:rPr>
              <w:t>24.609 ± 5.932</w:t>
            </w:r>
          </w:p>
        </w:tc>
        <w:tc>
          <w:tcPr>
            <w:tcW w:w="125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Calibri" w:cstheme="minorHAnsi"/>
                <w:kern w:val="0"/>
                <w:sz w:val="24"/>
                <w:szCs w:val="24"/>
                <w14:ligatures w14:val="none"/>
              </w:rPr>
            </w:pPr>
            <w:r>
              <w:rPr>
                <w:rFonts w:eastAsia="Times New Roman" w:cs="Calibri" w:cstheme="minorHAnsi"/>
                <w:kern w:val="0"/>
                <w:sz w:val="24"/>
                <w:szCs w:val="24"/>
                <w14:ligatures w14:val="none"/>
              </w:rPr>
              <w:t>1.966 ± 1.128</w:t>
            </w:r>
          </w:p>
        </w:tc>
        <w:tc>
          <w:tcPr>
            <w:tcW w:w="103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Calibri" w:cstheme="minorHAnsi"/>
                <w:kern w:val="0"/>
                <w:sz w:val="24"/>
                <w:szCs w:val="24"/>
                <w14:ligatures w14:val="none"/>
              </w:rPr>
            </w:pPr>
            <w:r>
              <w:rPr>
                <w:rFonts w:eastAsia="Times New Roman" w:cs="Calibri" w:cstheme="minorHAnsi"/>
                <w:kern w:val="0"/>
                <w:sz w:val="24"/>
                <w:szCs w:val="24"/>
                <w14:ligatures w14:val="none"/>
              </w:rPr>
              <w:t>1.944 ± 1.200</w:t>
            </w:r>
          </w:p>
        </w:tc>
      </w:tr>
      <w:tr>
        <w:trPr/>
        <w:tc>
          <w:tcPr>
            <w:tcW w:w="146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Calibri" w:cstheme="minorHAnsi"/>
                <w:kern w:val="0"/>
                <w:sz w:val="24"/>
                <w:szCs w:val="24"/>
                <w14:ligatures w14:val="none"/>
              </w:rPr>
            </w:pPr>
            <w:r>
              <w:rPr>
                <w:rFonts w:eastAsia="Times New Roman" w:cs="Calibri" w:cstheme="minorHAnsi"/>
                <w:kern w:val="0"/>
                <w:sz w:val="24"/>
                <w:szCs w:val="24"/>
                <w14:ligatures w14:val="none"/>
              </w:rPr>
            </w:r>
          </w:p>
        </w:tc>
        <w:tc>
          <w:tcPr>
            <w:tcW w:w="88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Calibri" w:cstheme="minorHAnsi"/>
                <w:kern w:val="0"/>
                <w:sz w:val="24"/>
                <w:szCs w:val="24"/>
                <w14:ligatures w14:val="none"/>
              </w:rPr>
            </w:pPr>
            <w:r>
              <w:rPr>
                <w:rFonts w:eastAsia="Times New Roman" w:cs="Calibri" w:cstheme="minorHAnsi"/>
                <w:b/>
                <w:bCs/>
                <w:kern w:val="0"/>
                <w:sz w:val="24"/>
                <w:szCs w:val="24"/>
                <w14:ligatures w14:val="none"/>
              </w:rPr>
              <w:t>RMSE</w:t>
            </w:r>
          </w:p>
        </w:tc>
        <w:tc>
          <w:tcPr>
            <w:tcW w:w="146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Calibri" w:cstheme="minorHAnsi"/>
                <w:kern w:val="0"/>
                <w:sz w:val="24"/>
                <w:szCs w:val="24"/>
                <w14:ligatures w14:val="none"/>
              </w:rPr>
            </w:pPr>
            <w:r>
              <w:rPr>
                <w:rFonts w:eastAsia="Times New Roman" w:cs="Calibri" w:cstheme="minorHAnsi"/>
                <w:kern w:val="0"/>
                <w:sz w:val="24"/>
                <w:szCs w:val="24"/>
                <w14:ligatures w14:val="none"/>
              </w:rPr>
              <w:t>2.401 ± 0.567</w:t>
            </w:r>
          </w:p>
        </w:tc>
        <w:tc>
          <w:tcPr>
            <w:tcW w:w="141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Calibri" w:cstheme="minorHAnsi"/>
                <w:kern w:val="0"/>
                <w:sz w:val="24"/>
                <w:szCs w:val="24"/>
                <w14:ligatures w14:val="none"/>
              </w:rPr>
            </w:pPr>
            <w:r>
              <w:rPr>
                <w:rFonts w:eastAsia="Times New Roman" w:cs="Calibri" w:cstheme="minorHAnsi"/>
                <w:kern w:val="0"/>
                <w:sz w:val="24"/>
                <w:szCs w:val="24"/>
                <w14:ligatures w14:val="none"/>
              </w:rPr>
              <w:t>1.695 ± 0.394</w:t>
            </w:r>
          </w:p>
        </w:tc>
        <w:tc>
          <w:tcPr>
            <w:tcW w:w="195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Calibri" w:cstheme="minorHAnsi"/>
                <w:kern w:val="0"/>
                <w:sz w:val="24"/>
                <w:szCs w:val="24"/>
                <w14:ligatures w14:val="none"/>
              </w:rPr>
            </w:pPr>
            <w:r>
              <w:rPr>
                <w:rFonts w:eastAsia="Times New Roman" w:cs="Calibri" w:cstheme="minorHAnsi"/>
                <w:kern w:val="0"/>
                <w:sz w:val="24"/>
                <w:szCs w:val="24"/>
                <w14:ligatures w14:val="none"/>
              </w:rPr>
              <w:t>4.924 ± 0.601</w:t>
            </w:r>
          </w:p>
        </w:tc>
        <w:tc>
          <w:tcPr>
            <w:tcW w:w="125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Calibri" w:cstheme="minorHAnsi"/>
                <w:kern w:val="0"/>
                <w:sz w:val="24"/>
                <w:szCs w:val="24"/>
                <w14:ligatures w14:val="none"/>
              </w:rPr>
            </w:pPr>
            <w:r>
              <w:rPr>
                <w:rFonts w:eastAsia="Times New Roman" w:cs="Calibri" w:cstheme="minorHAnsi"/>
                <w:kern w:val="0"/>
                <w:sz w:val="24"/>
                <w:szCs w:val="24"/>
                <w14:ligatures w14:val="none"/>
              </w:rPr>
              <w:t>1.352 ± 0.372</w:t>
            </w:r>
          </w:p>
        </w:tc>
        <w:tc>
          <w:tcPr>
            <w:tcW w:w="103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Calibri" w:cstheme="minorHAnsi"/>
                <w:kern w:val="0"/>
                <w:sz w:val="24"/>
                <w:szCs w:val="24"/>
                <w14:ligatures w14:val="none"/>
              </w:rPr>
            </w:pPr>
            <w:r>
              <w:rPr>
                <w:rFonts w:eastAsia="Times New Roman" w:cs="Calibri" w:cstheme="minorHAnsi"/>
                <w:kern w:val="0"/>
                <w:sz w:val="24"/>
                <w:szCs w:val="24"/>
                <w14:ligatures w14:val="none"/>
              </w:rPr>
              <w:t>1.337 ± 0.396</w:t>
            </w:r>
          </w:p>
        </w:tc>
      </w:tr>
      <w:tr>
        <w:trPr/>
        <w:tc>
          <w:tcPr>
            <w:tcW w:w="146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Calibri" w:cstheme="minorHAnsi"/>
                <w:kern w:val="0"/>
                <w:sz w:val="24"/>
                <w:szCs w:val="24"/>
                <w14:ligatures w14:val="none"/>
              </w:rPr>
            </w:pPr>
            <w:r>
              <w:rPr>
                <w:rFonts w:eastAsia="Times New Roman" w:cs="Calibri" w:cstheme="minorHAnsi"/>
                <w:kern w:val="0"/>
                <w:sz w:val="24"/>
                <w:szCs w:val="24"/>
                <w14:ligatures w14:val="none"/>
              </w:rPr>
            </w:r>
          </w:p>
        </w:tc>
        <w:tc>
          <w:tcPr>
            <w:tcW w:w="88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Calibri" w:cstheme="minorHAnsi"/>
                <w:kern w:val="0"/>
                <w:sz w:val="24"/>
                <w:szCs w:val="24"/>
                <w14:ligatures w14:val="none"/>
              </w:rPr>
            </w:pPr>
            <w:r>
              <w:rPr>
                <w:rFonts w:eastAsia="Times New Roman" w:cs="Calibri" w:cstheme="minorHAnsi"/>
                <w:b/>
                <w:bCs/>
                <w:kern w:val="0"/>
                <w:sz w:val="24"/>
                <w:szCs w:val="24"/>
                <w14:ligatures w14:val="none"/>
              </w:rPr>
              <w:t>MAE</w:t>
            </w:r>
          </w:p>
        </w:tc>
        <w:tc>
          <w:tcPr>
            <w:tcW w:w="146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Calibri" w:cstheme="minorHAnsi"/>
                <w:kern w:val="0"/>
                <w:sz w:val="24"/>
                <w:szCs w:val="24"/>
                <w14:ligatures w14:val="none"/>
              </w:rPr>
            </w:pPr>
            <w:r>
              <w:rPr>
                <w:rFonts w:eastAsia="Times New Roman" w:cs="Calibri" w:cstheme="minorHAnsi"/>
                <w:kern w:val="0"/>
                <w:sz w:val="24"/>
                <w:szCs w:val="24"/>
                <w14:ligatures w14:val="none"/>
              </w:rPr>
              <w:t>1.736 ± 0.434</w:t>
            </w:r>
          </w:p>
        </w:tc>
        <w:tc>
          <w:tcPr>
            <w:tcW w:w="141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Calibri" w:cstheme="minorHAnsi"/>
                <w:kern w:val="0"/>
                <w:sz w:val="24"/>
                <w:szCs w:val="24"/>
                <w14:ligatures w14:val="none"/>
              </w:rPr>
            </w:pPr>
            <w:r>
              <w:rPr>
                <w:rFonts w:eastAsia="Times New Roman" w:cs="Calibri" w:cstheme="minorHAnsi"/>
                <w:kern w:val="0"/>
                <w:sz w:val="24"/>
                <w:szCs w:val="24"/>
                <w14:ligatures w14:val="none"/>
              </w:rPr>
              <w:t>1.163 ± 0.227</w:t>
            </w:r>
          </w:p>
        </w:tc>
        <w:tc>
          <w:tcPr>
            <w:tcW w:w="195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Calibri" w:cstheme="minorHAnsi"/>
                <w:kern w:val="0"/>
                <w:sz w:val="24"/>
                <w:szCs w:val="24"/>
                <w14:ligatures w14:val="none"/>
              </w:rPr>
            </w:pPr>
            <w:r>
              <w:rPr>
                <w:rFonts w:eastAsia="Times New Roman" w:cs="Calibri" w:cstheme="minorHAnsi"/>
                <w:kern w:val="0"/>
                <w:sz w:val="24"/>
                <w:szCs w:val="24"/>
                <w14:ligatures w14:val="none"/>
              </w:rPr>
              <w:t>4.423 ± 0.556</w:t>
            </w:r>
          </w:p>
        </w:tc>
        <w:tc>
          <w:tcPr>
            <w:tcW w:w="125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Calibri" w:cstheme="minorHAnsi"/>
                <w:kern w:val="0"/>
                <w:sz w:val="24"/>
                <w:szCs w:val="24"/>
                <w14:ligatures w14:val="none"/>
              </w:rPr>
            </w:pPr>
            <w:r>
              <w:rPr>
                <w:rFonts w:eastAsia="Times New Roman" w:cs="Calibri" w:cstheme="minorHAnsi"/>
                <w:kern w:val="0"/>
                <w:sz w:val="24"/>
                <w:szCs w:val="24"/>
                <w14:ligatures w14:val="none"/>
              </w:rPr>
              <w:t>0.942 ± 0.217</w:t>
            </w:r>
          </w:p>
        </w:tc>
        <w:tc>
          <w:tcPr>
            <w:tcW w:w="103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Calibri" w:cstheme="minorHAnsi"/>
                <w:kern w:val="0"/>
                <w:sz w:val="24"/>
                <w:szCs w:val="24"/>
                <w14:ligatures w14:val="none"/>
              </w:rPr>
            </w:pPr>
            <w:r>
              <w:rPr>
                <w:rFonts w:eastAsia="Times New Roman" w:cs="Calibri" w:cstheme="minorHAnsi"/>
                <w:kern w:val="0"/>
                <w:sz w:val="24"/>
                <w:szCs w:val="24"/>
                <w14:ligatures w14:val="none"/>
              </w:rPr>
              <w:t>0.950 ± 0.238</w:t>
            </w:r>
          </w:p>
        </w:tc>
      </w:tr>
      <w:tr>
        <w:trPr/>
        <w:tc>
          <w:tcPr>
            <w:tcW w:w="146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Calibri" w:cstheme="minorHAnsi"/>
                <w:kern w:val="0"/>
                <w:sz w:val="24"/>
                <w:szCs w:val="24"/>
                <w14:ligatures w14:val="none"/>
              </w:rPr>
            </w:pPr>
            <w:r>
              <w:rPr>
                <w:rFonts w:eastAsia="Times New Roman" w:cs="Calibri" w:cstheme="minorHAnsi"/>
                <w:kern w:val="0"/>
                <w:sz w:val="24"/>
                <w:szCs w:val="24"/>
                <w14:ligatures w14:val="none"/>
              </w:rPr>
            </w:r>
          </w:p>
        </w:tc>
        <w:tc>
          <w:tcPr>
            <w:tcW w:w="88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Calibri" w:cstheme="minorHAnsi"/>
                <w:kern w:val="0"/>
                <w:sz w:val="24"/>
                <w:szCs w:val="24"/>
                <w14:ligatures w14:val="none"/>
              </w:rPr>
            </w:pPr>
            <w:r>
              <w:rPr>
                <w:rFonts w:eastAsia="Times New Roman" w:cs="Calibri" w:cstheme="minorHAnsi"/>
                <w:b/>
                <w:bCs/>
                <w:kern w:val="0"/>
                <w:sz w:val="24"/>
                <w:szCs w:val="24"/>
                <w14:ligatures w14:val="none"/>
              </w:rPr>
              <w:t>R²</w:t>
            </w:r>
          </w:p>
        </w:tc>
        <w:tc>
          <w:tcPr>
            <w:tcW w:w="146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Calibri" w:cstheme="minorHAnsi"/>
                <w:kern w:val="0"/>
                <w:sz w:val="24"/>
                <w:szCs w:val="24"/>
                <w14:ligatures w14:val="none"/>
              </w:rPr>
            </w:pPr>
            <w:r>
              <w:rPr>
                <w:rFonts w:eastAsia="Times New Roman" w:cs="Calibri" w:cstheme="minorHAnsi"/>
                <w:kern w:val="0"/>
                <w:sz w:val="24"/>
                <w:szCs w:val="24"/>
                <w14:ligatures w14:val="none"/>
              </w:rPr>
              <w:t>0.264 ± 0.383</w:t>
            </w:r>
          </w:p>
        </w:tc>
        <w:tc>
          <w:tcPr>
            <w:tcW w:w="141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Calibri" w:cstheme="minorHAnsi"/>
                <w:kern w:val="0"/>
                <w:sz w:val="24"/>
                <w:szCs w:val="24"/>
                <w14:ligatures w14:val="none"/>
              </w:rPr>
            </w:pPr>
            <w:r>
              <w:rPr>
                <w:rFonts w:eastAsia="Times New Roman" w:cs="Calibri" w:cstheme="minorHAnsi"/>
                <w:kern w:val="0"/>
                <w:sz w:val="24"/>
                <w:szCs w:val="24"/>
                <w14:ligatures w14:val="none"/>
              </w:rPr>
              <w:t>0.636 ± 0.189</w:t>
            </w:r>
          </w:p>
        </w:tc>
        <w:tc>
          <w:tcPr>
            <w:tcW w:w="195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Calibri" w:cstheme="minorHAnsi"/>
                <w:kern w:val="0"/>
                <w:sz w:val="24"/>
                <w:szCs w:val="24"/>
                <w14:ligatures w14:val="none"/>
              </w:rPr>
            </w:pPr>
            <w:r>
              <w:rPr>
                <w:rFonts w:eastAsia="Times New Roman" w:cs="Calibri" w:cstheme="minorHAnsi"/>
                <w:kern w:val="0"/>
                <w:sz w:val="24"/>
                <w:szCs w:val="24"/>
                <w14:ligatures w14:val="none"/>
              </w:rPr>
              <w:t>−</w:t>
            </w:r>
            <w:r>
              <w:rPr>
                <w:rFonts w:eastAsia="Times New Roman" w:cs="Calibri" w:cstheme="minorHAnsi"/>
                <w:kern w:val="0"/>
                <w:sz w:val="24"/>
                <w:szCs w:val="24"/>
                <w14:ligatures w14:val="none"/>
              </w:rPr>
              <w:t>1.938 ± 0.911</w:t>
            </w:r>
          </w:p>
        </w:tc>
        <w:tc>
          <w:tcPr>
            <w:tcW w:w="125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Calibri" w:cstheme="minorHAnsi"/>
                <w:kern w:val="0"/>
                <w:sz w:val="24"/>
                <w:szCs w:val="24"/>
                <w14:ligatures w14:val="none"/>
              </w:rPr>
            </w:pPr>
            <w:r>
              <w:rPr>
                <w:rFonts w:eastAsia="Times New Roman" w:cs="Calibri" w:cstheme="minorHAnsi"/>
                <w:kern w:val="0"/>
                <w:sz w:val="24"/>
                <w:szCs w:val="24"/>
                <w14:ligatures w14:val="none"/>
              </w:rPr>
              <w:t>0.764 ± 0.144</w:t>
            </w:r>
          </w:p>
        </w:tc>
        <w:tc>
          <w:tcPr>
            <w:tcW w:w="103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Calibri" w:cstheme="minorHAnsi"/>
                <w:kern w:val="0"/>
                <w:sz w:val="24"/>
                <w:szCs w:val="24"/>
                <w14:ligatures w14:val="none"/>
              </w:rPr>
            </w:pPr>
            <w:r>
              <w:rPr>
                <w:rFonts w:eastAsia="Times New Roman" w:cs="Calibri" w:cstheme="minorHAnsi"/>
                <w:kern w:val="0"/>
                <w:sz w:val="24"/>
                <w:szCs w:val="24"/>
                <w14:ligatures w14:val="none"/>
              </w:rPr>
              <w:t>0.766 ± 0.152</w:t>
            </w:r>
          </w:p>
        </w:tc>
      </w:tr>
      <w:tr>
        <w:trPr/>
        <w:tc>
          <w:tcPr>
            <w:tcW w:w="146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Calibri" w:cstheme="minorHAnsi"/>
                <w:kern w:val="0"/>
                <w:sz w:val="24"/>
                <w:szCs w:val="24"/>
                <w14:ligatures w14:val="none"/>
              </w:rPr>
            </w:pPr>
            <w:r>
              <w:rPr>
                <w:rFonts w:eastAsia="Times New Roman" w:cs="Calibri" w:cstheme="minorHAnsi"/>
                <w:b/>
                <w:bCs/>
                <w:kern w:val="0"/>
                <w:sz w:val="24"/>
                <w:szCs w:val="24"/>
                <w14:ligatures w14:val="none"/>
              </w:rPr>
              <w:t>20–30 10 k (3152)</w:t>
            </w:r>
          </w:p>
        </w:tc>
        <w:tc>
          <w:tcPr>
            <w:tcW w:w="88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Calibri" w:cstheme="minorHAnsi"/>
                <w:kern w:val="0"/>
                <w:sz w:val="24"/>
                <w:szCs w:val="24"/>
                <w14:ligatures w14:val="none"/>
              </w:rPr>
            </w:pPr>
            <w:r>
              <w:rPr>
                <w:rFonts w:eastAsia="Times New Roman" w:cs="Calibri" w:cstheme="minorHAnsi"/>
                <w:b/>
                <w:bCs/>
                <w:kern w:val="0"/>
                <w:sz w:val="24"/>
                <w:szCs w:val="24"/>
                <w14:ligatures w14:val="none"/>
              </w:rPr>
              <w:t>MSE</w:t>
            </w:r>
          </w:p>
        </w:tc>
        <w:tc>
          <w:tcPr>
            <w:tcW w:w="146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Calibri" w:cstheme="minorHAnsi"/>
                <w:kern w:val="0"/>
                <w:sz w:val="24"/>
                <w:szCs w:val="24"/>
                <w14:ligatures w14:val="none"/>
              </w:rPr>
            </w:pPr>
            <w:r>
              <w:rPr>
                <w:rFonts w:eastAsia="Times New Roman" w:cs="Calibri" w:cstheme="minorHAnsi"/>
                <w:kern w:val="0"/>
                <w:sz w:val="24"/>
                <w:szCs w:val="24"/>
                <w14:ligatures w14:val="none"/>
              </w:rPr>
              <w:t>7.811 ± 3.432</w:t>
            </w:r>
          </w:p>
        </w:tc>
        <w:tc>
          <w:tcPr>
            <w:tcW w:w="141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Calibri" w:cstheme="minorHAnsi"/>
                <w:kern w:val="0"/>
                <w:sz w:val="24"/>
                <w:szCs w:val="24"/>
                <w14:ligatures w14:val="none"/>
              </w:rPr>
            </w:pPr>
            <w:r>
              <w:rPr>
                <w:rFonts w:eastAsia="Times New Roman" w:cs="Calibri" w:cstheme="minorHAnsi"/>
                <w:kern w:val="0"/>
                <w:sz w:val="24"/>
                <w:szCs w:val="24"/>
                <w14:ligatures w14:val="none"/>
              </w:rPr>
              <w:t>5.206 ± 2.016</w:t>
            </w:r>
          </w:p>
        </w:tc>
        <w:tc>
          <w:tcPr>
            <w:tcW w:w="195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Calibri" w:cstheme="minorHAnsi"/>
                <w:kern w:val="0"/>
                <w:sz w:val="24"/>
                <w:szCs w:val="24"/>
                <w14:ligatures w14:val="none"/>
              </w:rPr>
            </w:pPr>
            <w:r>
              <w:rPr>
                <w:rFonts w:eastAsia="Times New Roman" w:cs="Calibri" w:cstheme="minorHAnsi"/>
                <w:kern w:val="0"/>
                <w:sz w:val="24"/>
                <w:szCs w:val="24"/>
                <w14:ligatures w14:val="none"/>
              </w:rPr>
              <w:t>10.709 ± 4.278</w:t>
            </w:r>
          </w:p>
        </w:tc>
        <w:tc>
          <w:tcPr>
            <w:tcW w:w="125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Calibri" w:cstheme="minorHAnsi"/>
                <w:kern w:val="0"/>
                <w:sz w:val="24"/>
                <w:szCs w:val="24"/>
                <w14:ligatures w14:val="none"/>
              </w:rPr>
            </w:pPr>
            <w:r>
              <w:rPr>
                <w:rFonts w:eastAsia="Times New Roman" w:cs="Calibri" w:cstheme="minorHAnsi"/>
                <w:kern w:val="0"/>
                <w:sz w:val="24"/>
                <w:szCs w:val="24"/>
                <w14:ligatures w14:val="none"/>
              </w:rPr>
              <w:t>3.482 ± 1.502</w:t>
            </w:r>
          </w:p>
        </w:tc>
        <w:tc>
          <w:tcPr>
            <w:tcW w:w="103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Calibri" w:cstheme="minorHAnsi"/>
                <w:kern w:val="0"/>
                <w:sz w:val="24"/>
                <w:szCs w:val="24"/>
                <w14:ligatures w14:val="none"/>
              </w:rPr>
            </w:pPr>
            <w:r>
              <w:rPr>
                <w:rFonts w:eastAsia="Times New Roman" w:cs="Calibri" w:cstheme="minorHAnsi"/>
                <w:kern w:val="0"/>
                <w:sz w:val="24"/>
                <w:szCs w:val="24"/>
                <w14:ligatures w14:val="none"/>
              </w:rPr>
              <w:t>3.467 ± 1.423</w:t>
            </w:r>
          </w:p>
        </w:tc>
      </w:tr>
      <w:tr>
        <w:trPr/>
        <w:tc>
          <w:tcPr>
            <w:tcW w:w="146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Calibri" w:cstheme="minorHAnsi"/>
                <w:kern w:val="0"/>
                <w:sz w:val="24"/>
                <w:szCs w:val="24"/>
                <w14:ligatures w14:val="none"/>
              </w:rPr>
            </w:pPr>
            <w:r>
              <w:rPr>
                <w:rFonts w:eastAsia="Times New Roman" w:cs="Calibri" w:cstheme="minorHAnsi"/>
                <w:kern w:val="0"/>
                <w:sz w:val="24"/>
                <w:szCs w:val="24"/>
                <w14:ligatures w14:val="none"/>
              </w:rPr>
            </w:r>
          </w:p>
        </w:tc>
        <w:tc>
          <w:tcPr>
            <w:tcW w:w="88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Calibri" w:cstheme="minorHAnsi"/>
                <w:kern w:val="0"/>
                <w:sz w:val="24"/>
                <w:szCs w:val="24"/>
                <w14:ligatures w14:val="none"/>
              </w:rPr>
            </w:pPr>
            <w:r>
              <w:rPr>
                <w:rFonts w:eastAsia="Times New Roman" w:cs="Calibri" w:cstheme="minorHAnsi"/>
                <w:b/>
                <w:bCs/>
                <w:kern w:val="0"/>
                <w:sz w:val="24"/>
                <w:szCs w:val="24"/>
                <w14:ligatures w14:val="none"/>
              </w:rPr>
              <w:t>RMSE</w:t>
            </w:r>
          </w:p>
        </w:tc>
        <w:tc>
          <w:tcPr>
            <w:tcW w:w="146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Calibri" w:cstheme="minorHAnsi"/>
                <w:kern w:val="0"/>
                <w:sz w:val="24"/>
                <w:szCs w:val="24"/>
                <w14:ligatures w14:val="none"/>
              </w:rPr>
            </w:pPr>
            <w:r>
              <w:rPr>
                <w:rFonts w:eastAsia="Times New Roman" w:cs="Calibri" w:cstheme="minorHAnsi"/>
                <w:kern w:val="0"/>
                <w:sz w:val="24"/>
                <w:szCs w:val="24"/>
                <w14:ligatures w14:val="none"/>
              </w:rPr>
              <w:t>2.725 ± 0.621</w:t>
            </w:r>
          </w:p>
        </w:tc>
        <w:tc>
          <w:tcPr>
            <w:tcW w:w="141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Calibri" w:cstheme="minorHAnsi"/>
                <w:kern w:val="0"/>
                <w:sz w:val="24"/>
                <w:szCs w:val="24"/>
                <w14:ligatures w14:val="none"/>
              </w:rPr>
            </w:pPr>
            <w:r>
              <w:rPr>
                <w:rFonts w:eastAsia="Times New Roman" w:cs="Calibri" w:cstheme="minorHAnsi"/>
                <w:kern w:val="0"/>
                <w:sz w:val="24"/>
                <w:szCs w:val="24"/>
                <w14:ligatures w14:val="none"/>
              </w:rPr>
              <w:t>2.245 ± 0.409</w:t>
            </w:r>
          </w:p>
        </w:tc>
        <w:tc>
          <w:tcPr>
            <w:tcW w:w="195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Calibri" w:cstheme="minorHAnsi"/>
                <w:kern w:val="0"/>
                <w:sz w:val="24"/>
                <w:szCs w:val="24"/>
                <w14:ligatures w14:val="none"/>
              </w:rPr>
            </w:pPr>
            <w:r>
              <w:rPr>
                <w:rFonts w:eastAsia="Times New Roman" w:cs="Calibri" w:cstheme="minorHAnsi"/>
                <w:kern w:val="0"/>
                <w:sz w:val="24"/>
                <w:szCs w:val="24"/>
                <w14:ligatures w14:val="none"/>
              </w:rPr>
              <w:t>3.208 ± 0.648</w:t>
            </w:r>
          </w:p>
        </w:tc>
        <w:tc>
          <w:tcPr>
            <w:tcW w:w="125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Calibri" w:cstheme="minorHAnsi"/>
                <w:kern w:val="0"/>
                <w:sz w:val="24"/>
                <w:szCs w:val="24"/>
                <w14:ligatures w14:val="none"/>
              </w:rPr>
            </w:pPr>
            <w:r>
              <w:rPr>
                <w:rFonts w:eastAsia="Times New Roman" w:cs="Calibri" w:cstheme="minorHAnsi"/>
                <w:kern w:val="0"/>
                <w:sz w:val="24"/>
                <w:szCs w:val="24"/>
                <w14:ligatures w14:val="none"/>
              </w:rPr>
              <w:t>1.831 ± 0.360</w:t>
            </w:r>
          </w:p>
        </w:tc>
        <w:tc>
          <w:tcPr>
            <w:tcW w:w="103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Calibri" w:cstheme="minorHAnsi"/>
                <w:kern w:val="0"/>
                <w:sz w:val="24"/>
                <w:szCs w:val="24"/>
                <w14:ligatures w14:val="none"/>
              </w:rPr>
            </w:pPr>
            <w:r>
              <w:rPr>
                <w:rFonts w:eastAsia="Times New Roman" w:cs="Calibri" w:cstheme="minorHAnsi"/>
                <w:kern w:val="0"/>
                <w:sz w:val="24"/>
                <w:szCs w:val="24"/>
                <w14:ligatures w14:val="none"/>
              </w:rPr>
              <w:t>1.829 ± 0.349</w:t>
            </w:r>
          </w:p>
        </w:tc>
      </w:tr>
      <w:tr>
        <w:trPr/>
        <w:tc>
          <w:tcPr>
            <w:tcW w:w="146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Calibri" w:cstheme="minorHAnsi"/>
                <w:kern w:val="0"/>
                <w:sz w:val="24"/>
                <w:szCs w:val="24"/>
                <w14:ligatures w14:val="none"/>
              </w:rPr>
            </w:pPr>
            <w:r>
              <w:rPr>
                <w:rFonts w:eastAsia="Times New Roman" w:cs="Calibri" w:cstheme="minorHAnsi"/>
                <w:kern w:val="0"/>
                <w:sz w:val="24"/>
                <w:szCs w:val="24"/>
                <w14:ligatures w14:val="none"/>
              </w:rPr>
            </w:r>
          </w:p>
        </w:tc>
        <w:tc>
          <w:tcPr>
            <w:tcW w:w="88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Calibri" w:cstheme="minorHAnsi"/>
                <w:kern w:val="0"/>
                <w:sz w:val="24"/>
                <w:szCs w:val="24"/>
                <w14:ligatures w14:val="none"/>
              </w:rPr>
            </w:pPr>
            <w:r>
              <w:rPr>
                <w:rFonts w:eastAsia="Times New Roman" w:cs="Calibri" w:cstheme="minorHAnsi"/>
                <w:b/>
                <w:bCs/>
                <w:kern w:val="0"/>
                <w:sz w:val="24"/>
                <w:szCs w:val="24"/>
                <w14:ligatures w14:val="none"/>
              </w:rPr>
              <w:t>MAE</w:t>
            </w:r>
          </w:p>
        </w:tc>
        <w:tc>
          <w:tcPr>
            <w:tcW w:w="146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Calibri" w:cstheme="minorHAnsi"/>
                <w:kern w:val="0"/>
                <w:sz w:val="24"/>
                <w:szCs w:val="24"/>
                <w14:ligatures w14:val="none"/>
              </w:rPr>
            </w:pPr>
            <w:r>
              <w:rPr>
                <w:rFonts w:eastAsia="Times New Roman" w:cs="Calibri" w:cstheme="minorHAnsi"/>
                <w:kern w:val="0"/>
                <w:sz w:val="24"/>
                <w:szCs w:val="24"/>
                <w14:ligatures w14:val="none"/>
              </w:rPr>
              <w:t>1.959 ± 0.456</w:t>
            </w:r>
          </w:p>
        </w:tc>
        <w:tc>
          <w:tcPr>
            <w:tcW w:w="141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Calibri" w:cstheme="minorHAnsi"/>
                <w:kern w:val="0"/>
                <w:sz w:val="24"/>
                <w:szCs w:val="24"/>
                <w14:ligatures w14:val="none"/>
              </w:rPr>
            </w:pPr>
            <w:r>
              <w:rPr>
                <w:rFonts w:eastAsia="Times New Roman" w:cs="Calibri" w:cstheme="minorHAnsi"/>
                <w:kern w:val="0"/>
                <w:sz w:val="24"/>
                <w:szCs w:val="24"/>
                <w14:ligatures w14:val="none"/>
              </w:rPr>
              <w:t>1.538 ± 0.274</w:t>
            </w:r>
          </w:p>
        </w:tc>
        <w:tc>
          <w:tcPr>
            <w:tcW w:w="195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Calibri" w:cstheme="minorHAnsi"/>
                <w:kern w:val="0"/>
                <w:sz w:val="24"/>
                <w:szCs w:val="24"/>
                <w14:ligatures w14:val="none"/>
              </w:rPr>
            </w:pPr>
            <w:r>
              <w:rPr>
                <w:rFonts w:eastAsia="Times New Roman" w:cs="Calibri" w:cstheme="minorHAnsi"/>
                <w:kern w:val="0"/>
                <w:sz w:val="24"/>
                <w:szCs w:val="24"/>
                <w14:ligatures w14:val="none"/>
              </w:rPr>
              <w:t>2.596 ± 0.560</w:t>
            </w:r>
          </w:p>
        </w:tc>
        <w:tc>
          <w:tcPr>
            <w:tcW w:w="125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Calibri" w:cstheme="minorHAnsi"/>
                <w:kern w:val="0"/>
                <w:sz w:val="24"/>
                <w:szCs w:val="24"/>
                <w14:ligatures w14:val="none"/>
              </w:rPr>
            </w:pPr>
            <w:r>
              <w:rPr>
                <w:rFonts w:eastAsia="Times New Roman" w:cs="Calibri" w:cstheme="minorHAnsi"/>
                <w:kern w:val="0"/>
                <w:sz w:val="24"/>
                <w:szCs w:val="24"/>
                <w14:ligatures w14:val="none"/>
              </w:rPr>
              <w:t>1.263 ± 0.227</w:t>
            </w:r>
          </w:p>
        </w:tc>
        <w:tc>
          <w:tcPr>
            <w:tcW w:w="103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Calibri" w:cstheme="minorHAnsi"/>
                <w:kern w:val="0"/>
                <w:sz w:val="24"/>
                <w:szCs w:val="24"/>
                <w14:ligatures w14:val="none"/>
              </w:rPr>
            </w:pPr>
            <w:r>
              <w:rPr>
                <w:rFonts w:eastAsia="Times New Roman" w:cs="Calibri" w:cstheme="minorHAnsi"/>
                <w:kern w:val="0"/>
                <w:sz w:val="24"/>
                <w:szCs w:val="24"/>
                <w14:ligatures w14:val="none"/>
              </w:rPr>
              <w:t>1.282 ± 0.213</w:t>
            </w:r>
          </w:p>
        </w:tc>
      </w:tr>
      <w:tr>
        <w:trPr/>
        <w:tc>
          <w:tcPr>
            <w:tcW w:w="146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Calibri" w:cstheme="minorHAnsi"/>
                <w:kern w:val="0"/>
                <w:sz w:val="24"/>
                <w:szCs w:val="24"/>
                <w14:ligatures w14:val="none"/>
              </w:rPr>
            </w:pPr>
            <w:r>
              <w:rPr>
                <w:rFonts w:eastAsia="Times New Roman" w:cs="Calibri" w:cstheme="minorHAnsi"/>
                <w:kern w:val="0"/>
                <w:sz w:val="24"/>
                <w:szCs w:val="24"/>
                <w14:ligatures w14:val="none"/>
              </w:rPr>
            </w:r>
          </w:p>
        </w:tc>
        <w:tc>
          <w:tcPr>
            <w:tcW w:w="88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Calibri" w:cstheme="minorHAnsi"/>
                <w:kern w:val="0"/>
                <w:sz w:val="24"/>
                <w:szCs w:val="24"/>
                <w14:ligatures w14:val="none"/>
              </w:rPr>
            </w:pPr>
            <w:r>
              <w:rPr>
                <w:rFonts w:eastAsia="Times New Roman" w:cs="Calibri" w:cstheme="minorHAnsi"/>
                <w:b/>
                <w:bCs/>
                <w:kern w:val="0"/>
                <w:sz w:val="24"/>
                <w:szCs w:val="24"/>
                <w14:ligatures w14:val="none"/>
              </w:rPr>
              <w:t>R²</w:t>
            </w:r>
          </w:p>
        </w:tc>
        <w:tc>
          <w:tcPr>
            <w:tcW w:w="146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Calibri" w:cstheme="minorHAnsi"/>
                <w:kern w:val="0"/>
                <w:sz w:val="24"/>
                <w:szCs w:val="24"/>
                <w14:ligatures w14:val="none"/>
              </w:rPr>
            </w:pPr>
            <w:r>
              <w:rPr>
                <w:rFonts w:eastAsia="Times New Roman" w:cs="Calibri" w:cstheme="minorHAnsi"/>
                <w:kern w:val="0"/>
                <w:sz w:val="24"/>
                <w:szCs w:val="24"/>
                <w14:ligatures w14:val="none"/>
              </w:rPr>
              <w:t>−</w:t>
            </w:r>
            <w:r>
              <w:rPr>
                <w:rFonts w:eastAsia="Times New Roman" w:cs="Calibri" w:cstheme="minorHAnsi"/>
                <w:kern w:val="0"/>
                <w:sz w:val="24"/>
                <w:szCs w:val="24"/>
                <w14:ligatures w14:val="none"/>
              </w:rPr>
              <w:t>0.114 ± 0.351</w:t>
            </w:r>
          </w:p>
        </w:tc>
        <w:tc>
          <w:tcPr>
            <w:tcW w:w="141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Calibri" w:cstheme="minorHAnsi"/>
                <w:kern w:val="0"/>
                <w:sz w:val="24"/>
                <w:szCs w:val="24"/>
                <w14:ligatures w14:val="none"/>
              </w:rPr>
            </w:pPr>
            <w:r>
              <w:rPr>
                <w:rFonts w:eastAsia="Times New Roman" w:cs="Calibri" w:cstheme="minorHAnsi"/>
                <w:kern w:val="0"/>
                <w:sz w:val="24"/>
                <w:szCs w:val="24"/>
                <w14:ligatures w14:val="none"/>
              </w:rPr>
              <w:t>0.222 ± 0.254</w:t>
            </w:r>
          </w:p>
        </w:tc>
        <w:tc>
          <w:tcPr>
            <w:tcW w:w="195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Calibri" w:cstheme="minorHAnsi"/>
                <w:kern w:val="0"/>
                <w:sz w:val="24"/>
                <w:szCs w:val="24"/>
                <w14:ligatures w14:val="none"/>
              </w:rPr>
            </w:pPr>
            <w:r>
              <w:rPr>
                <w:rFonts w:eastAsia="Times New Roman" w:cs="Calibri" w:cstheme="minorHAnsi"/>
                <w:kern w:val="0"/>
                <w:sz w:val="24"/>
                <w:szCs w:val="24"/>
                <w14:ligatures w14:val="none"/>
              </w:rPr>
              <w:t>−</w:t>
            </w:r>
            <w:r>
              <w:rPr>
                <w:rFonts w:eastAsia="Times New Roman" w:cs="Calibri" w:cstheme="minorHAnsi"/>
                <w:kern w:val="0"/>
                <w:sz w:val="24"/>
                <w:szCs w:val="24"/>
                <w14:ligatures w14:val="none"/>
              </w:rPr>
              <w:t>0.547 ± 0.432</w:t>
            </w:r>
          </w:p>
        </w:tc>
        <w:tc>
          <w:tcPr>
            <w:tcW w:w="125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Calibri" w:cstheme="minorHAnsi"/>
                <w:kern w:val="0"/>
                <w:sz w:val="24"/>
                <w:szCs w:val="24"/>
                <w14:ligatures w14:val="none"/>
              </w:rPr>
            </w:pPr>
            <w:r>
              <w:rPr>
                <w:rFonts w:eastAsia="Times New Roman" w:cs="Calibri" w:cstheme="minorHAnsi"/>
                <w:kern w:val="0"/>
                <w:sz w:val="24"/>
                <w:szCs w:val="24"/>
                <w14:ligatures w14:val="none"/>
              </w:rPr>
              <w:t>0.472 ± 0.209</w:t>
            </w:r>
          </w:p>
        </w:tc>
        <w:tc>
          <w:tcPr>
            <w:tcW w:w="103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Calibri" w:cstheme="minorHAnsi"/>
                <w:kern w:val="0"/>
                <w:sz w:val="24"/>
                <w:szCs w:val="24"/>
                <w14:ligatures w14:val="none"/>
              </w:rPr>
            </w:pPr>
            <w:r>
              <w:rPr>
                <w:rFonts w:eastAsia="Times New Roman" w:cs="Calibri" w:cstheme="minorHAnsi"/>
                <w:kern w:val="0"/>
                <w:sz w:val="24"/>
                <w:szCs w:val="24"/>
                <w14:ligatures w14:val="none"/>
              </w:rPr>
              <w:t>0.470 ± 0.210</w:t>
            </w:r>
          </w:p>
        </w:tc>
      </w:tr>
      <w:tr>
        <w:trPr/>
        <w:tc>
          <w:tcPr>
            <w:tcW w:w="146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Calibri" w:cstheme="minorHAnsi"/>
                <w:kern w:val="0"/>
                <w:sz w:val="24"/>
                <w:szCs w:val="24"/>
                <w14:ligatures w14:val="none"/>
              </w:rPr>
            </w:pPr>
            <w:r>
              <w:rPr>
                <w:rFonts w:eastAsia="Times New Roman" w:cs="Calibri" w:cstheme="minorHAnsi"/>
                <w:b/>
                <w:bCs/>
                <w:kern w:val="0"/>
                <w:sz w:val="24"/>
                <w:szCs w:val="24"/>
                <w14:ligatures w14:val="none"/>
              </w:rPr>
              <w:t>30–50 10 k (1026)</w:t>
            </w:r>
          </w:p>
        </w:tc>
        <w:tc>
          <w:tcPr>
            <w:tcW w:w="88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Calibri" w:cstheme="minorHAnsi"/>
                <w:kern w:val="0"/>
                <w:sz w:val="24"/>
                <w:szCs w:val="24"/>
                <w14:ligatures w14:val="none"/>
              </w:rPr>
            </w:pPr>
            <w:r>
              <w:rPr>
                <w:rFonts w:eastAsia="Times New Roman" w:cs="Calibri" w:cstheme="minorHAnsi"/>
                <w:b/>
                <w:bCs/>
                <w:kern w:val="0"/>
                <w:sz w:val="24"/>
                <w:szCs w:val="24"/>
                <w14:ligatures w14:val="none"/>
              </w:rPr>
              <w:t>MSE</w:t>
            </w:r>
          </w:p>
        </w:tc>
        <w:tc>
          <w:tcPr>
            <w:tcW w:w="146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Calibri" w:cstheme="minorHAnsi"/>
                <w:kern w:val="0"/>
                <w:sz w:val="24"/>
                <w:szCs w:val="24"/>
                <w14:ligatures w14:val="none"/>
              </w:rPr>
            </w:pPr>
            <w:r>
              <w:rPr>
                <w:rFonts w:eastAsia="Times New Roman" w:cs="Calibri" w:cstheme="minorHAnsi"/>
                <w:kern w:val="0"/>
                <w:sz w:val="24"/>
                <w:szCs w:val="24"/>
                <w14:ligatures w14:val="none"/>
              </w:rPr>
              <w:t>47.990 ± 9.399</w:t>
            </w:r>
          </w:p>
        </w:tc>
        <w:tc>
          <w:tcPr>
            <w:tcW w:w="141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Calibri" w:cstheme="minorHAnsi"/>
                <w:kern w:val="0"/>
                <w:sz w:val="24"/>
                <w:szCs w:val="24"/>
                <w14:ligatures w14:val="none"/>
              </w:rPr>
            </w:pPr>
            <w:r>
              <w:rPr>
                <w:rFonts w:eastAsia="Times New Roman" w:cs="Calibri" w:cstheme="minorHAnsi"/>
                <w:kern w:val="0"/>
                <w:sz w:val="24"/>
                <w:szCs w:val="24"/>
                <w14:ligatures w14:val="none"/>
              </w:rPr>
              <w:t>13.678 ± 3.853</w:t>
            </w:r>
          </w:p>
        </w:tc>
        <w:tc>
          <w:tcPr>
            <w:tcW w:w="195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Calibri" w:cstheme="minorHAnsi"/>
                <w:kern w:val="0"/>
                <w:sz w:val="24"/>
                <w:szCs w:val="24"/>
                <w14:ligatures w14:val="none"/>
              </w:rPr>
            </w:pPr>
            <w:r>
              <w:rPr>
                <w:rFonts w:eastAsia="Times New Roman" w:cs="Calibri" w:cstheme="minorHAnsi"/>
                <w:kern w:val="0"/>
                <w:sz w:val="24"/>
                <w:szCs w:val="24"/>
                <w14:ligatures w14:val="none"/>
              </w:rPr>
              <w:t>29.499 ± 3.054</w:t>
            </w:r>
          </w:p>
        </w:tc>
        <w:tc>
          <w:tcPr>
            <w:tcW w:w="125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Calibri" w:cstheme="minorHAnsi"/>
                <w:kern w:val="0"/>
                <w:sz w:val="24"/>
                <w:szCs w:val="24"/>
                <w14:ligatures w14:val="none"/>
              </w:rPr>
            </w:pPr>
            <w:r>
              <w:rPr>
                <w:rFonts w:eastAsia="Times New Roman" w:cs="Calibri" w:cstheme="minorHAnsi"/>
                <w:kern w:val="0"/>
                <w:sz w:val="24"/>
                <w:szCs w:val="24"/>
                <w14:ligatures w14:val="none"/>
              </w:rPr>
              <w:t>9.812 ± 3.372</w:t>
            </w:r>
          </w:p>
        </w:tc>
        <w:tc>
          <w:tcPr>
            <w:tcW w:w="103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Calibri" w:cstheme="minorHAnsi"/>
                <w:kern w:val="0"/>
                <w:sz w:val="24"/>
                <w:szCs w:val="24"/>
                <w14:ligatures w14:val="none"/>
              </w:rPr>
            </w:pPr>
            <w:r>
              <w:rPr>
                <w:rFonts w:eastAsia="Times New Roman" w:cs="Calibri" w:cstheme="minorHAnsi"/>
                <w:kern w:val="0"/>
                <w:sz w:val="24"/>
                <w:szCs w:val="24"/>
                <w14:ligatures w14:val="none"/>
              </w:rPr>
              <w:t>8.522 ± 2.886</w:t>
            </w:r>
          </w:p>
        </w:tc>
      </w:tr>
      <w:tr>
        <w:trPr/>
        <w:tc>
          <w:tcPr>
            <w:tcW w:w="146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Calibri" w:cstheme="minorHAnsi"/>
                <w:kern w:val="0"/>
                <w:sz w:val="24"/>
                <w:szCs w:val="24"/>
                <w14:ligatures w14:val="none"/>
              </w:rPr>
            </w:pPr>
            <w:r>
              <w:rPr>
                <w:rFonts w:eastAsia="Times New Roman" w:cs="Calibri" w:cstheme="minorHAnsi"/>
                <w:kern w:val="0"/>
                <w:sz w:val="24"/>
                <w:szCs w:val="24"/>
                <w14:ligatures w14:val="none"/>
              </w:rPr>
            </w:r>
          </w:p>
        </w:tc>
        <w:tc>
          <w:tcPr>
            <w:tcW w:w="88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Calibri" w:cstheme="minorHAnsi"/>
                <w:kern w:val="0"/>
                <w:sz w:val="24"/>
                <w:szCs w:val="24"/>
                <w14:ligatures w14:val="none"/>
              </w:rPr>
            </w:pPr>
            <w:r>
              <w:rPr>
                <w:rFonts w:eastAsia="Times New Roman" w:cs="Calibri" w:cstheme="minorHAnsi"/>
                <w:b/>
                <w:bCs/>
                <w:kern w:val="0"/>
                <w:sz w:val="24"/>
                <w:szCs w:val="24"/>
                <w14:ligatures w14:val="none"/>
              </w:rPr>
              <w:t>RMSE</w:t>
            </w:r>
          </w:p>
        </w:tc>
        <w:tc>
          <w:tcPr>
            <w:tcW w:w="146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Calibri" w:cstheme="minorHAnsi"/>
                <w:kern w:val="0"/>
                <w:sz w:val="24"/>
                <w:szCs w:val="24"/>
                <w14:ligatures w14:val="none"/>
              </w:rPr>
            </w:pPr>
            <w:r>
              <w:rPr>
                <w:rFonts w:eastAsia="Times New Roman" w:cs="Calibri" w:cstheme="minorHAnsi"/>
                <w:kern w:val="0"/>
                <w:sz w:val="24"/>
                <w:szCs w:val="24"/>
                <w14:ligatures w14:val="none"/>
              </w:rPr>
              <w:t>6.896 ± 0.655</w:t>
            </w:r>
          </w:p>
        </w:tc>
        <w:tc>
          <w:tcPr>
            <w:tcW w:w="141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Calibri" w:cstheme="minorHAnsi"/>
                <w:kern w:val="0"/>
                <w:sz w:val="24"/>
                <w:szCs w:val="24"/>
                <w14:ligatures w14:val="none"/>
              </w:rPr>
            </w:pPr>
            <w:r>
              <w:rPr>
                <w:rFonts w:eastAsia="Times New Roman" w:cs="Calibri" w:cstheme="minorHAnsi"/>
                <w:kern w:val="0"/>
                <w:sz w:val="24"/>
                <w:szCs w:val="24"/>
                <w14:ligatures w14:val="none"/>
              </w:rPr>
              <w:t>3.661 ± 0.522</w:t>
            </w:r>
          </w:p>
        </w:tc>
        <w:tc>
          <w:tcPr>
            <w:tcW w:w="195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Calibri" w:cstheme="minorHAnsi"/>
                <w:kern w:val="0"/>
                <w:sz w:val="24"/>
                <w:szCs w:val="24"/>
                <w14:ligatures w14:val="none"/>
              </w:rPr>
            </w:pPr>
            <w:r>
              <w:rPr>
                <w:rFonts w:eastAsia="Times New Roman" w:cs="Calibri" w:cstheme="minorHAnsi"/>
                <w:kern w:val="0"/>
                <w:sz w:val="24"/>
                <w:szCs w:val="24"/>
                <w14:ligatures w14:val="none"/>
              </w:rPr>
              <w:t>5.424 ± 0.287</w:t>
            </w:r>
          </w:p>
        </w:tc>
        <w:tc>
          <w:tcPr>
            <w:tcW w:w="125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Calibri" w:cstheme="minorHAnsi"/>
                <w:kern w:val="0"/>
                <w:sz w:val="24"/>
                <w:szCs w:val="24"/>
                <w14:ligatures w14:val="none"/>
              </w:rPr>
            </w:pPr>
            <w:r>
              <w:rPr>
                <w:rFonts w:eastAsia="Times New Roman" w:cs="Calibri" w:cstheme="minorHAnsi"/>
                <w:kern w:val="0"/>
                <w:sz w:val="24"/>
                <w:szCs w:val="24"/>
                <w14:ligatures w14:val="none"/>
              </w:rPr>
              <w:t>3.089 ± 0.518</w:t>
            </w:r>
          </w:p>
        </w:tc>
        <w:tc>
          <w:tcPr>
            <w:tcW w:w="103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Calibri" w:cstheme="minorHAnsi"/>
                <w:kern w:val="0"/>
                <w:sz w:val="24"/>
                <w:szCs w:val="24"/>
                <w14:ligatures w14:val="none"/>
              </w:rPr>
            </w:pPr>
            <w:r>
              <w:rPr>
                <w:rFonts w:eastAsia="Times New Roman" w:cs="Calibri" w:cstheme="minorHAnsi"/>
                <w:kern w:val="0"/>
                <w:sz w:val="24"/>
                <w:szCs w:val="24"/>
                <w14:ligatures w14:val="none"/>
              </w:rPr>
              <w:t>2.882 ± 0.465</w:t>
            </w:r>
          </w:p>
        </w:tc>
      </w:tr>
      <w:tr>
        <w:trPr/>
        <w:tc>
          <w:tcPr>
            <w:tcW w:w="146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Calibri" w:cstheme="minorHAnsi"/>
                <w:kern w:val="0"/>
                <w:sz w:val="24"/>
                <w:szCs w:val="24"/>
                <w14:ligatures w14:val="none"/>
              </w:rPr>
            </w:pPr>
            <w:r>
              <w:rPr>
                <w:rFonts w:eastAsia="Times New Roman" w:cs="Calibri" w:cstheme="minorHAnsi"/>
                <w:kern w:val="0"/>
                <w:sz w:val="24"/>
                <w:szCs w:val="24"/>
                <w14:ligatures w14:val="none"/>
              </w:rPr>
            </w:r>
          </w:p>
        </w:tc>
        <w:tc>
          <w:tcPr>
            <w:tcW w:w="88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Calibri" w:cstheme="minorHAnsi"/>
                <w:kern w:val="0"/>
                <w:sz w:val="24"/>
                <w:szCs w:val="24"/>
                <w14:ligatures w14:val="none"/>
              </w:rPr>
            </w:pPr>
            <w:r>
              <w:rPr>
                <w:rFonts w:eastAsia="Times New Roman" w:cs="Calibri" w:cstheme="minorHAnsi"/>
                <w:b/>
                <w:bCs/>
                <w:kern w:val="0"/>
                <w:sz w:val="24"/>
                <w:szCs w:val="24"/>
                <w14:ligatures w14:val="none"/>
              </w:rPr>
              <w:t>MAE</w:t>
            </w:r>
          </w:p>
        </w:tc>
        <w:tc>
          <w:tcPr>
            <w:tcW w:w="146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Calibri" w:cstheme="minorHAnsi"/>
                <w:kern w:val="0"/>
                <w:sz w:val="24"/>
                <w:szCs w:val="24"/>
                <w14:ligatures w14:val="none"/>
              </w:rPr>
            </w:pPr>
            <w:r>
              <w:rPr>
                <w:rFonts w:eastAsia="Times New Roman" w:cs="Calibri" w:cstheme="minorHAnsi"/>
                <w:kern w:val="0"/>
                <w:sz w:val="24"/>
                <w:szCs w:val="24"/>
                <w14:ligatures w14:val="none"/>
              </w:rPr>
              <w:t>5.285 ± 0.417</w:t>
            </w:r>
          </w:p>
        </w:tc>
        <w:tc>
          <w:tcPr>
            <w:tcW w:w="141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Calibri" w:cstheme="minorHAnsi"/>
                <w:kern w:val="0"/>
                <w:sz w:val="24"/>
                <w:szCs w:val="24"/>
                <w14:ligatures w14:val="none"/>
              </w:rPr>
            </w:pPr>
            <w:r>
              <w:rPr>
                <w:rFonts w:eastAsia="Times New Roman" w:cs="Calibri" w:cstheme="minorHAnsi"/>
                <w:kern w:val="0"/>
                <w:sz w:val="24"/>
                <w:szCs w:val="24"/>
                <w14:ligatures w14:val="none"/>
              </w:rPr>
              <w:t>2.541 ± 0.274</w:t>
            </w:r>
          </w:p>
        </w:tc>
        <w:tc>
          <w:tcPr>
            <w:tcW w:w="195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Calibri" w:cstheme="minorHAnsi"/>
                <w:kern w:val="0"/>
                <w:sz w:val="24"/>
                <w:szCs w:val="24"/>
                <w14:ligatures w14:val="none"/>
              </w:rPr>
            </w:pPr>
            <w:r>
              <w:rPr>
                <w:rFonts w:eastAsia="Times New Roman" w:cs="Calibri" w:cstheme="minorHAnsi"/>
                <w:kern w:val="0"/>
                <w:sz w:val="24"/>
                <w:szCs w:val="24"/>
                <w14:ligatures w14:val="none"/>
              </w:rPr>
              <w:t>4.564 ± 0.271</w:t>
            </w:r>
          </w:p>
        </w:tc>
        <w:tc>
          <w:tcPr>
            <w:tcW w:w="125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Calibri" w:cstheme="minorHAnsi"/>
                <w:kern w:val="0"/>
                <w:sz w:val="24"/>
                <w:szCs w:val="24"/>
                <w14:ligatures w14:val="none"/>
              </w:rPr>
            </w:pPr>
            <w:r>
              <w:rPr>
                <w:rFonts w:eastAsia="Times New Roman" w:cs="Calibri" w:cstheme="minorHAnsi"/>
                <w:kern w:val="0"/>
                <w:sz w:val="24"/>
                <w:szCs w:val="24"/>
                <w14:ligatures w14:val="none"/>
              </w:rPr>
              <w:t>2.121 ± 0.290</w:t>
            </w:r>
          </w:p>
        </w:tc>
        <w:tc>
          <w:tcPr>
            <w:tcW w:w="103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Calibri" w:cstheme="minorHAnsi"/>
                <w:kern w:val="0"/>
                <w:sz w:val="24"/>
                <w:szCs w:val="24"/>
                <w14:ligatures w14:val="none"/>
              </w:rPr>
            </w:pPr>
            <w:r>
              <w:rPr>
                <w:rFonts w:eastAsia="Times New Roman" w:cs="Calibri" w:cstheme="minorHAnsi"/>
                <w:kern w:val="0"/>
                <w:sz w:val="24"/>
                <w:szCs w:val="24"/>
                <w14:ligatures w14:val="none"/>
              </w:rPr>
              <w:t>2.012 ± 0.278</w:t>
            </w:r>
          </w:p>
        </w:tc>
      </w:tr>
      <w:tr>
        <w:trPr/>
        <w:tc>
          <w:tcPr>
            <w:tcW w:w="146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Calibri" w:cstheme="minorHAnsi"/>
                <w:kern w:val="0"/>
                <w:sz w:val="24"/>
                <w:szCs w:val="24"/>
                <w14:ligatures w14:val="none"/>
              </w:rPr>
            </w:pPr>
            <w:r>
              <w:rPr>
                <w:rFonts w:eastAsia="Times New Roman" w:cs="Calibri" w:cstheme="minorHAnsi"/>
                <w:kern w:val="0"/>
                <w:sz w:val="24"/>
                <w:szCs w:val="24"/>
                <w14:ligatures w14:val="none"/>
              </w:rPr>
            </w:r>
          </w:p>
        </w:tc>
        <w:tc>
          <w:tcPr>
            <w:tcW w:w="88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Calibri" w:cstheme="minorHAnsi"/>
                <w:kern w:val="0"/>
                <w:sz w:val="24"/>
                <w:szCs w:val="24"/>
                <w14:ligatures w14:val="none"/>
              </w:rPr>
            </w:pPr>
            <w:r>
              <w:rPr>
                <w:rFonts w:eastAsia="Times New Roman" w:cs="Calibri" w:cstheme="minorHAnsi"/>
                <w:b/>
                <w:bCs/>
                <w:kern w:val="0"/>
                <w:sz w:val="24"/>
                <w:szCs w:val="24"/>
                <w14:ligatures w14:val="none"/>
              </w:rPr>
              <w:t>R²</w:t>
            </w:r>
          </w:p>
        </w:tc>
        <w:tc>
          <w:tcPr>
            <w:tcW w:w="146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Calibri" w:cstheme="minorHAnsi"/>
                <w:kern w:val="0"/>
                <w:sz w:val="24"/>
                <w:szCs w:val="24"/>
                <w14:ligatures w14:val="none"/>
              </w:rPr>
            </w:pPr>
            <w:r>
              <w:rPr>
                <w:rFonts w:eastAsia="Times New Roman" w:cs="Calibri" w:cstheme="minorHAnsi"/>
                <w:kern w:val="0"/>
                <w:sz w:val="24"/>
                <w:szCs w:val="24"/>
                <w14:ligatures w14:val="none"/>
              </w:rPr>
              <w:t>−</w:t>
            </w:r>
            <w:r>
              <w:rPr>
                <w:rFonts w:eastAsia="Times New Roman" w:cs="Calibri" w:cstheme="minorHAnsi"/>
                <w:kern w:val="0"/>
                <w:sz w:val="24"/>
                <w:szCs w:val="24"/>
                <w14:ligatures w14:val="none"/>
              </w:rPr>
              <w:t>0.979 ± 0.203</w:t>
            </w:r>
          </w:p>
        </w:tc>
        <w:tc>
          <w:tcPr>
            <w:tcW w:w="141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Calibri" w:cstheme="minorHAnsi"/>
                <w:kern w:val="0"/>
                <w:sz w:val="24"/>
                <w:szCs w:val="24"/>
                <w14:ligatures w14:val="none"/>
              </w:rPr>
            </w:pPr>
            <w:r>
              <w:rPr>
                <w:rFonts w:eastAsia="Times New Roman" w:cs="Calibri" w:cstheme="minorHAnsi"/>
                <w:kern w:val="0"/>
                <w:sz w:val="24"/>
                <w:szCs w:val="24"/>
                <w14:ligatures w14:val="none"/>
              </w:rPr>
              <w:t>0.444 ± 0.094</w:t>
            </w:r>
          </w:p>
        </w:tc>
        <w:tc>
          <w:tcPr>
            <w:tcW w:w="195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Calibri" w:cstheme="minorHAnsi"/>
                <w:kern w:val="0"/>
                <w:sz w:val="24"/>
                <w:szCs w:val="24"/>
                <w14:ligatures w14:val="none"/>
              </w:rPr>
            </w:pPr>
            <w:r>
              <w:rPr>
                <w:rFonts w:eastAsia="Times New Roman" w:cs="Calibri" w:cstheme="minorHAnsi"/>
                <w:kern w:val="0"/>
                <w:sz w:val="24"/>
                <w:szCs w:val="24"/>
                <w14:ligatures w14:val="none"/>
              </w:rPr>
              <w:t>−</w:t>
            </w:r>
            <w:r>
              <w:rPr>
                <w:rFonts w:eastAsia="Times New Roman" w:cs="Calibri" w:cstheme="minorHAnsi"/>
                <w:kern w:val="0"/>
                <w:sz w:val="24"/>
                <w:szCs w:val="24"/>
                <w14:ligatures w14:val="none"/>
              </w:rPr>
              <w:t>0.238 ± 0.192</w:t>
            </w:r>
          </w:p>
        </w:tc>
        <w:tc>
          <w:tcPr>
            <w:tcW w:w="125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Calibri" w:cstheme="minorHAnsi"/>
                <w:kern w:val="0"/>
                <w:sz w:val="24"/>
                <w:szCs w:val="24"/>
                <w14:ligatures w14:val="none"/>
              </w:rPr>
            </w:pPr>
            <w:r>
              <w:rPr>
                <w:rFonts w:eastAsia="Times New Roman" w:cs="Calibri" w:cstheme="minorHAnsi"/>
                <w:kern w:val="0"/>
                <w:sz w:val="24"/>
                <w:szCs w:val="24"/>
                <w14:ligatures w14:val="none"/>
              </w:rPr>
              <w:t>0.603 ± 0.088</w:t>
            </w:r>
          </w:p>
        </w:tc>
        <w:tc>
          <w:tcPr>
            <w:tcW w:w="103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Calibri" w:cstheme="minorHAnsi"/>
                <w:kern w:val="0"/>
                <w:sz w:val="24"/>
                <w:szCs w:val="24"/>
                <w14:ligatures w14:val="none"/>
              </w:rPr>
            </w:pPr>
            <w:r>
              <w:rPr>
                <w:rFonts w:eastAsia="Times New Roman" w:cs="Calibri" w:cstheme="minorHAnsi"/>
                <w:kern w:val="0"/>
                <w:sz w:val="24"/>
                <w:szCs w:val="24"/>
                <w14:ligatures w14:val="none"/>
              </w:rPr>
              <w:t>0.653 ± 0.080</w:t>
            </w:r>
          </w:p>
        </w:tc>
      </w:tr>
      <w:tr>
        <w:trPr/>
        <w:tc>
          <w:tcPr>
            <w:tcW w:w="146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Calibri" w:cstheme="minorHAnsi"/>
                <w:kern w:val="0"/>
                <w:sz w:val="24"/>
                <w:szCs w:val="24"/>
                <w14:ligatures w14:val="none"/>
              </w:rPr>
            </w:pPr>
            <w:r>
              <w:rPr>
                <w:rFonts w:eastAsia="Times New Roman" w:cs="Calibri" w:cstheme="minorHAnsi"/>
                <w:b/>
                <w:bCs/>
                <w:kern w:val="0"/>
                <w:sz w:val="24"/>
                <w:szCs w:val="24"/>
                <w14:ligatures w14:val="none"/>
              </w:rPr>
              <w:t>3–50 10 k (15,583)</w:t>
            </w:r>
          </w:p>
        </w:tc>
        <w:tc>
          <w:tcPr>
            <w:tcW w:w="88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Calibri" w:cstheme="minorHAnsi"/>
                <w:kern w:val="0"/>
                <w:sz w:val="24"/>
                <w:szCs w:val="24"/>
                <w14:ligatures w14:val="none"/>
              </w:rPr>
            </w:pPr>
            <w:r>
              <w:rPr>
                <w:rFonts w:eastAsia="Times New Roman" w:cs="Calibri" w:cstheme="minorHAnsi"/>
                <w:b/>
                <w:bCs/>
                <w:kern w:val="0"/>
                <w:sz w:val="24"/>
                <w:szCs w:val="24"/>
                <w14:ligatures w14:val="none"/>
              </w:rPr>
              <w:t>MSE</w:t>
            </w:r>
          </w:p>
        </w:tc>
        <w:tc>
          <w:tcPr>
            <w:tcW w:w="146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Calibri" w:cstheme="minorHAnsi"/>
                <w:kern w:val="0"/>
                <w:sz w:val="24"/>
                <w:szCs w:val="24"/>
                <w14:ligatures w14:val="none"/>
              </w:rPr>
            </w:pPr>
            <w:r>
              <w:rPr>
                <w:rFonts w:eastAsia="Times New Roman" w:cs="Calibri" w:cstheme="minorHAnsi"/>
                <w:kern w:val="0"/>
                <w:sz w:val="24"/>
                <w:szCs w:val="24"/>
                <w14:ligatures w14:val="none"/>
              </w:rPr>
              <w:t>9.034 ± 2.828</w:t>
            </w:r>
          </w:p>
        </w:tc>
        <w:tc>
          <w:tcPr>
            <w:tcW w:w="141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Calibri" w:cstheme="minorHAnsi"/>
                <w:kern w:val="0"/>
                <w:sz w:val="24"/>
                <w:szCs w:val="24"/>
                <w14:ligatures w14:val="none"/>
              </w:rPr>
            </w:pPr>
            <w:r>
              <w:rPr>
                <w:rFonts w:eastAsia="Times New Roman" w:cs="Calibri" w:cstheme="minorHAnsi"/>
                <w:kern w:val="0"/>
                <w:sz w:val="24"/>
                <w:szCs w:val="24"/>
                <w14:ligatures w14:val="none"/>
              </w:rPr>
              <w:t>3.471 ± 1.364</w:t>
            </w:r>
          </w:p>
        </w:tc>
        <w:tc>
          <w:tcPr>
            <w:tcW w:w="195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Calibri" w:cstheme="minorHAnsi"/>
                <w:kern w:val="0"/>
                <w:sz w:val="24"/>
                <w:szCs w:val="24"/>
                <w14:ligatures w14:val="none"/>
              </w:rPr>
            </w:pPr>
            <w:r>
              <w:rPr>
                <w:rFonts w:eastAsia="Times New Roman" w:cs="Calibri" w:cstheme="minorHAnsi"/>
                <w:kern w:val="0"/>
                <w:sz w:val="24"/>
                <w:szCs w:val="24"/>
                <w14:ligatures w14:val="none"/>
              </w:rPr>
              <w:t>22.672 ± 4.635</w:t>
            </w:r>
          </w:p>
        </w:tc>
        <w:tc>
          <w:tcPr>
            <w:tcW w:w="125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Calibri" w:cstheme="minorHAnsi"/>
                <w:kern w:val="0"/>
                <w:sz w:val="24"/>
                <w:szCs w:val="24"/>
                <w14:ligatures w14:val="none"/>
              </w:rPr>
            </w:pPr>
            <w:r>
              <w:rPr>
                <w:rFonts w:eastAsia="Times New Roman" w:cs="Calibri" w:cstheme="minorHAnsi"/>
                <w:kern w:val="0"/>
                <w:sz w:val="24"/>
                <w:szCs w:val="24"/>
                <w14:ligatures w14:val="none"/>
              </w:rPr>
              <w:t>2.365 ± 1.080</w:t>
            </w:r>
          </w:p>
        </w:tc>
        <w:tc>
          <w:tcPr>
            <w:tcW w:w="103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Calibri" w:cstheme="minorHAnsi"/>
                <w:kern w:val="0"/>
                <w:sz w:val="24"/>
                <w:szCs w:val="24"/>
                <w14:ligatures w14:val="none"/>
              </w:rPr>
            </w:pPr>
            <w:r>
              <w:rPr>
                <w:rFonts w:eastAsia="Times New Roman" w:cs="Calibri" w:cstheme="minorHAnsi"/>
                <w:kern w:val="0"/>
                <w:sz w:val="24"/>
                <w:szCs w:val="24"/>
                <w14:ligatures w14:val="none"/>
              </w:rPr>
              <w:t>2.281 ± 1.044</w:t>
            </w:r>
          </w:p>
        </w:tc>
      </w:tr>
      <w:tr>
        <w:trPr/>
        <w:tc>
          <w:tcPr>
            <w:tcW w:w="146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Calibri" w:cstheme="minorHAnsi"/>
                <w:kern w:val="0"/>
                <w:sz w:val="24"/>
                <w:szCs w:val="24"/>
                <w14:ligatures w14:val="none"/>
              </w:rPr>
            </w:pPr>
            <w:r>
              <w:rPr>
                <w:rFonts w:eastAsia="Times New Roman" w:cs="Calibri" w:cstheme="minorHAnsi"/>
                <w:kern w:val="0"/>
                <w:sz w:val="24"/>
                <w:szCs w:val="24"/>
                <w14:ligatures w14:val="none"/>
              </w:rPr>
            </w:r>
          </w:p>
        </w:tc>
        <w:tc>
          <w:tcPr>
            <w:tcW w:w="88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Calibri" w:cstheme="minorHAnsi"/>
                <w:kern w:val="0"/>
                <w:sz w:val="24"/>
                <w:szCs w:val="24"/>
                <w14:ligatures w14:val="none"/>
              </w:rPr>
            </w:pPr>
            <w:r>
              <w:rPr>
                <w:rFonts w:eastAsia="Times New Roman" w:cs="Calibri" w:cstheme="minorHAnsi"/>
                <w:b/>
                <w:bCs/>
                <w:kern w:val="0"/>
                <w:sz w:val="24"/>
                <w:szCs w:val="24"/>
                <w14:ligatures w14:val="none"/>
              </w:rPr>
              <w:t>RMSE</w:t>
            </w:r>
          </w:p>
        </w:tc>
        <w:tc>
          <w:tcPr>
            <w:tcW w:w="146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Calibri" w:cstheme="minorHAnsi"/>
                <w:kern w:val="0"/>
                <w:sz w:val="24"/>
                <w:szCs w:val="24"/>
                <w14:ligatures w14:val="none"/>
              </w:rPr>
            </w:pPr>
            <w:r>
              <w:rPr>
                <w:rFonts w:eastAsia="Times New Roman" w:cs="Calibri" w:cstheme="minorHAnsi"/>
                <w:kern w:val="0"/>
                <w:sz w:val="24"/>
                <w:szCs w:val="24"/>
                <w14:ligatures w14:val="none"/>
              </w:rPr>
              <w:t>2.971 ± 0.453</w:t>
            </w:r>
          </w:p>
        </w:tc>
        <w:tc>
          <w:tcPr>
            <w:tcW w:w="141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Calibri" w:cstheme="minorHAnsi"/>
                <w:kern w:val="0"/>
                <w:sz w:val="24"/>
                <w:szCs w:val="24"/>
                <w14:ligatures w14:val="none"/>
              </w:rPr>
            </w:pPr>
            <w:r>
              <w:rPr>
                <w:rFonts w:eastAsia="Times New Roman" w:cs="Calibri" w:cstheme="minorHAnsi"/>
                <w:kern w:val="0"/>
                <w:sz w:val="24"/>
                <w:szCs w:val="24"/>
                <w14:ligatures w14:val="none"/>
              </w:rPr>
              <w:t>1.830 ± 0.348</w:t>
            </w:r>
          </w:p>
        </w:tc>
        <w:tc>
          <w:tcPr>
            <w:tcW w:w="195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Calibri" w:cstheme="minorHAnsi"/>
                <w:kern w:val="0"/>
                <w:sz w:val="24"/>
                <w:szCs w:val="24"/>
                <w14:ligatures w14:val="none"/>
              </w:rPr>
            </w:pPr>
            <w:r>
              <w:rPr>
                <w:rFonts w:eastAsia="Times New Roman" w:cs="Calibri" w:cstheme="minorHAnsi"/>
                <w:kern w:val="0"/>
                <w:sz w:val="24"/>
                <w:szCs w:val="24"/>
                <w14:ligatures w14:val="none"/>
              </w:rPr>
              <w:t>4.737 ± 0.485</w:t>
            </w:r>
          </w:p>
        </w:tc>
        <w:tc>
          <w:tcPr>
            <w:tcW w:w="125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Calibri" w:cstheme="minorHAnsi"/>
                <w:kern w:val="0"/>
                <w:sz w:val="24"/>
                <w:szCs w:val="24"/>
                <w14:ligatures w14:val="none"/>
              </w:rPr>
            </w:pPr>
            <w:r>
              <w:rPr>
                <w:rFonts w:eastAsia="Times New Roman" w:cs="Calibri" w:cstheme="minorHAnsi"/>
                <w:kern w:val="0"/>
                <w:sz w:val="24"/>
                <w:szCs w:val="24"/>
                <w14:ligatures w14:val="none"/>
              </w:rPr>
              <w:t>1.504 ± 0.322</w:t>
            </w:r>
          </w:p>
        </w:tc>
        <w:tc>
          <w:tcPr>
            <w:tcW w:w="103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Calibri" w:cstheme="minorHAnsi"/>
                <w:kern w:val="0"/>
                <w:sz w:val="24"/>
                <w:szCs w:val="24"/>
                <w14:ligatures w14:val="none"/>
              </w:rPr>
            </w:pPr>
            <w:r>
              <w:rPr>
                <w:rFonts w:eastAsia="Times New Roman" w:cs="Calibri" w:cstheme="minorHAnsi"/>
                <w:kern w:val="0"/>
                <w:sz w:val="24"/>
                <w:szCs w:val="24"/>
                <w14:ligatures w14:val="none"/>
              </w:rPr>
              <w:t>1.477 ± 0.316</w:t>
            </w:r>
          </w:p>
        </w:tc>
      </w:tr>
      <w:tr>
        <w:trPr/>
        <w:tc>
          <w:tcPr>
            <w:tcW w:w="146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Calibri" w:cstheme="minorHAnsi"/>
                <w:kern w:val="0"/>
                <w:sz w:val="24"/>
                <w:szCs w:val="24"/>
                <w14:ligatures w14:val="none"/>
              </w:rPr>
            </w:pPr>
            <w:r>
              <w:rPr>
                <w:rFonts w:eastAsia="Times New Roman" w:cs="Calibri" w:cstheme="minorHAnsi"/>
                <w:kern w:val="0"/>
                <w:sz w:val="24"/>
                <w:szCs w:val="24"/>
                <w14:ligatures w14:val="none"/>
              </w:rPr>
            </w:r>
          </w:p>
        </w:tc>
        <w:tc>
          <w:tcPr>
            <w:tcW w:w="88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Calibri" w:cstheme="minorHAnsi"/>
                <w:kern w:val="0"/>
                <w:sz w:val="24"/>
                <w:szCs w:val="24"/>
                <w14:ligatures w14:val="none"/>
              </w:rPr>
            </w:pPr>
            <w:r>
              <w:rPr>
                <w:rFonts w:eastAsia="Times New Roman" w:cs="Calibri" w:cstheme="minorHAnsi"/>
                <w:b/>
                <w:bCs/>
                <w:kern w:val="0"/>
                <w:sz w:val="24"/>
                <w:szCs w:val="24"/>
                <w14:ligatures w14:val="none"/>
              </w:rPr>
              <w:t>MAE</w:t>
            </w:r>
          </w:p>
        </w:tc>
        <w:tc>
          <w:tcPr>
            <w:tcW w:w="146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Calibri" w:cstheme="minorHAnsi"/>
                <w:kern w:val="0"/>
                <w:sz w:val="24"/>
                <w:szCs w:val="24"/>
                <w14:ligatures w14:val="none"/>
              </w:rPr>
            </w:pPr>
            <w:r>
              <w:rPr>
                <w:rFonts w:eastAsia="Times New Roman" w:cs="Calibri" w:cstheme="minorHAnsi"/>
                <w:kern w:val="0"/>
                <w:sz w:val="24"/>
                <w:szCs w:val="24"/>
                <w14:ligatures w14:val="none"/>
              </w:rPr>
              <w:t>1.931 ± 0.348</w:t>
            </w:r>
          </w:p>
        </w:tc>
        <w:tc>
          <w:tcPr>
            <w:tcW w:w="141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Calibri" w:cstheme="minorHAnsi"/>
                <w:kern w:val="0"/>
                <w:sz w:val="24"/>
                <w:szCs w:val="24"/>
                <w14:ligatures w14:val="none"/>
              </w:rPr>
            </w:pPr>
            <w:r>
              <w:rPr>
                <w:rFonts w:eastAsia="Times New Roman" w:cs="Calibri" w:cstheme="minorHAnsi"/>
                <w:kern w:val="0"/>
                <w:sz w:val="24"/>
                <w:szCs w:val="24"/>
                <w14:ligatures w14:val="none"/>
              </w:rPr>
              <w:t>1.152 ± 0.205</w:t>
            </w:r>
          </w:p>
        </w:tc>
        <w:tc>
          <w:tcPr>
            <w:tcW w:w="195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Calibri" w:cstheme="minorHAnsi"/>
                <w:kern w:val="0"/>
                <w:sz w:val="24"/>
                <w:szCs w:val="24"/>
                <w14:ligatures w14:val="none"/>
              </w:rPr>
            </w:pPr>
            <w:r>
              <w:rPr>
                <w:rFonts w:eastAsia="Times New Roman" w:cs="Calibri" w:cstheme="minorHAnsi"/>
                <w:kern w:val="0"/>
                <w:sz w:val="24"/>
                <w:szCs w:val="24"/>
                <w14:ligatures w14:val="none"/>
              </w:rPr>
              <w:t>4.134 ± 0.466</w:t>
            </w:r>
          </w:p>
        </w:tc>
        <w:tc>
          <w:tcPr>
            <w:tcW w:w="125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Calibri" w:cstheme="minorHAnsi"/>
                <w:kern w:val="0"/>
                <w:sz w:val="24"/>
                <w:szCs w:val="24"/>
                <w14:ligatures w14:val="none"/>
              </w:rPr>
            </w:pPr>
            <w:r>
              <w:rPr>
                <w:rFonts w:eastAsia="Times New Roman" w:cs="Calibri" w:cstheme="minorHAnsi"/>
                <w:kern w:val="0"/>
                <w:sz w:val="24"/>
                <w:szCs w:val="24"/>
                <w14:ligatures w14:val="none"/>
              </w:rPr>
              <w:t>0.952 ± 0.192</w:t>
            </w:r>
          </w:p>
        </w:tc>
        <w:tc>
          <w:tcPr>
            <w:tcW w:w="103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Calibri" w:cstheme="minorHAnsi"/>
                <w:kern w:val="0"/>
                <w:sz w:val="24"/>
                <w:szCs w:val="24"/>
                <w14:ligatures w14:val="none"/>
              </w:rPr>
            </w:pPr>
            <w:r>
              <w:rPr>
                <w:rFonts w:eastAsia="Times New Roman" w:cs="Calibri" w:cstheme="minorHAnsi"/>
                <w:kern w:val="0"/>
                <w:sz w:val="24"/>
                <w:szCs w:val="24"/>
                <w14:ligatures w14:val="none"/>
              </w:rPr>
              <w:t>0.968 ± 0.191</w:t>
            </w:r>
          </w:p>
        </w:tc>
      </w:tr>
      <w:tr>
        <w:trPr/>
        <w:tc>
          <w:tcPr>
            <w:tcW w:w="146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Calibri" w:cstheme="minorHAnsi"/>
                <w:kern w:val="0"/>
                <w:sz w:val="24"/>
                <w:szCs w:val="24"/>
                <w14:ligatures w14:val="none"/>
              </w:rPr>
            </w:pPr>
            <w:r>
              <w:rPr>
                <w:rFonts w:eastAsia="Times New Roman" w:cs="Calibri" w:cstheme="minorHAnsi"/>
                <w:kern w:val="0"/>
                <w:sz w:val="24"/>
                <w:szCs w:val="24"/>
                <w14:ligatures w14:val="none"/>
              </w:rPr>
            </w:r>
          </w:p>
        </w:tc>
        <w:tc>
          <w:tcPr>
            <w:tcW w:w="88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Calibri" w:cstheme="minorHAnsi"/>
                <w:kern w:val="0"/>
                <w:sz w:val="24"/>
                <w:szCs w:val="24"/>
                <w14:ligatures w14:val="none"/>
              </w:rPr>
            </w:pPr>
            <w:r>
              <w:rPr>
                <w:rFonts w:eastAsia="Times New Roman" w:cs="Calibri" w:cstheme="minorHAnsi"/>
                <w:b/>
                <w:bCs/>
                <w:kern w:val="0"/>
                <w:sz w:val="24"/>
                <w:szCs w:val="24"/>
                <w14:ligatures w14:val="none"/>
              </w:rPr>
              <w:t>R²</w:t>
            </w:r>
          </w:p>
        </w:tc>
        <w:tc>
          <w:tcPr>
            <w:tcW w:w="146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Calibri" w:cstheme="minorHAnsi"/>
                <w:kern w:val="0"/>
                <w:sz w:val="24"/>
                <w:szCs w:val="24"/>
                <w14:ligatures w14:val="none"/>
              </w:rPr>
            </w:pPr>
            <w:r>
              <w:rPr>
                <w:rFonts w:eastAsia="Times New Roman" w:cs="Calibri" w:cstheme="minorHAnsi"/>
                <w:kern w:val="0"/>
                <w:sz w:val="24"/>
                <w:szCs w:val="24"/>
                <w14:ligatures w14:val="none"/>
              </w:rPr>
              <w:t>0.892 ± 0.032</w:t>
            </w:r>
          </w:p>
        </w:tc>
        <w:tc>
          <w:tcPr>
            <w:tcW w:w="141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Calibri" w:cstheme="minorHAnsi"/>
                <w:kern w:val="0"/>
                <w:sz w:val="24"/>
                <w:szCs w:val="24"/>
                <w14:ligatures w14:val="none"/>
              </w:rPr>
            </w:pPr>
            <w:r>
              <w:rPr>
                <w:rFonts w:eastAsia="Times New Roman" w:cs="Calibri" w:cstheme="minorHAnsi"/>
                <w:kern w:val="0"/>
                <w:sz w:val="24"/>
                <w:szCs w:val="24"/>
                <w14:ligatures w14:val="none"/>
              </w:rPr>
              <w:t>0.959 ± 0.015</w:t>
            </w:r>
          </w:p>
        </w:tc>
        <w:tc>
          <w:tcPr>
            <w:tcW w:w="195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Calibri" w:cstheme="minorHAnsi"/>
                <w:kern w:val="0"/>
                <w:sz w:val="24"/>
                <w:szCs w:val="24"/>
                <w14:ligatures w14:val="none"/>
              </w:rPr>
            </w:pPr>
            <w:r>
              <w:rPr>
                <w:rFonts w:eastAsia="Times New Roman" w:cs="Calibri" w:cstheme="minorHAnsi"/>
                <w:kern w:val="0"/>
                <w:sz w:val="24"/>
                <w:szCs w:val="24"/>
                <w14:ligatures w14:val="none"/>
              </w:rPr>
              <w:t>0.729 ± 0.049</w:t>
            </w:r>
          </w:p>
        </w:tc>
        <w:tc>
          <w:tcPr>
            <w:tcW w:w="125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Calibri" w:cstheme="minorHAnsi"/>
                <w:kern w:val="0"/>
                <w:sz w:val="24"/>
                <w:szCs w:val="24"/>
                <w14:ligatures w14:val="none"/>
              </w:rPr>
            </w:pPr>
            <w:r>
              <w:rPr>
                <w:rFonts w:eastAsia="Times New Roman" w:cs="Calibri" w:cstheme="minorHAnsi"/>
                <w:kern w:val="0"/>
                <w:sz w:val="24"/>
                <w:szCs w:val="24"/>
                <w14:ligatures w14:val="none"/>
              </w:rPr>
              <w:t>0.972 ± 0.012</w:t>
            </w:r>
          </w:p>
        </w:tc>
        <w:tc>
          <w:tcPr>
            <w:tcW w:w="103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Calibri" w:cstheme="minorHAnsi"/>
                <w:kern w:val="0"/>
                <w:sz w:val="24"/>
                <w:szCs w:val="24"/>
                <w14:ligatures w14:val="none"/>
              </w:rPr>
            </w:pPr>
            <w:r>
              <w:rPr>
                <w:rFonts w:eastAsia="Times New Roman" w:cs="Calibri" w:cstheme="minorHAnsi"/>
                <w:kern w:val="0"/>
                <w:sz w:val="24"/>
                <w:szCs w:val="24"/>
                <w14:ligatures w14:val="none"/>
              </w:rPr>
              <w:t>0.973 ± 0.012</w:t>
            </w:r>
          </w:p>
        </w:tc>
      </w:tr>
    </w:tbl>
    <w:p>
      <w:pPr>
        <w:pStyle w:val="Normal"/>
        <w:jc w:val="both"/>
        <w:rPr>
          <w:rFonts w:cs="Calibri" w:cstheme="minorHAnsi"/>
          <w:i/>
          <w:i/>
          <w:iCs/>
          <w:sz w:val="24"/>
          <w:szCs w:val="24"/>
        </w:rPr>
      </w:pPr>
      <w:r>
        <w:rPr>
          <w:rFonts w:cs="Calibri" w:cstheme="minorHAnsi"/>
          <w:i/>
          <w:iCs/>
          <w:sz w:val="24"/>
          <w:szCs w:val="24"/>
        </w:rPr>
      </w:r>
    </w:p>
    <w:p>
      <w:pPr>
        <w:pStyle w:val="Normal"/>
        <w:ind w:firstLine="720"/>
        <w:jc w:val="both"/>
        <w:rPr>
          <w:rFonts w:cs="Calibri" w:cstheme="minorHAnsi"/>
          <w:sz w:val="24"/>
          <w:szCs w:val="24"/>
        </w:rPr>
      </w:pPr>
      <w:r>
        <w:rPr>
          <w:rFonts w:cs="Calibri" w:cstheme="minorHAnsi"/>
          <w:sz w:val="24"/>
          <w:szCs w:val="24"/>
        </w:rPr>
      </w:r>
    </w:p>
    <w:p>
      <w:pPr>
        <w:pStyle w:val="Normal"/>
        <w:ind w:firstLine="720"/>
        <w:jc w:val="both"/>
        <w:rPr>
          <w:rFonts w:cs="Calibri" w:cstheme="minorHAnsi"/>
          <w:sz w:val="24"/>
          <w:szCs w:val="24"/>
        </w:rPr>
      </w:pPr>
      <w:r>
        <w:rPr>
          <w:rFonts w:cs="Calibri" w:cstheme="minorHAnsi"/>
          <w:sz w:val="24"/>
          <w:szCs w:val="24"/>
        </w:rPr>
        <w:t xml:space="preserve">The global market of electric vehicles is rising exponential according to the prediction of the paper </w:t>
      </w:r>
      <w:sdt>
        <w:sdtPr>
          <w:citation/>
          <w:id w:val="1947134783"/>
        </w:sdtPr>
        <w:sdtContent>
          <w:r>
            <w:rPr>
              <w:sz w:val="24"/>
              <w:szCs w:val="24"/>
            </w:rPr>
            <w:fldChar w:fldCharType="begin"/>
          </w:r>
          <w:r>
            <w:rPr>
              <w:sz w:val="24"/>
              <w:szCs w:val="24"/>
            </w:rPr>
            <w:instrText xml:space="preserve"> CITATION Ano22 \l 1033 </w:instrText>
          </w:r>
          <w:r>
            <w:rPr>
              <w:sz w:val="24"/>
              <w:szCs w:val="24"/>
            </w:rPr>
            <w:fldChar w:fldCharType="separate"/>
          </w:r>
          <w:r>
            <w:rPr>
              <w:sz w:val="24"/>
              <w:szCs w:val="24"/>
            </w:rPr>
            <w:t>(IEEE, 2022)</w:t>
          </w:r>
          <w:r>
            <w:rPr>
              <w:sz w:val="24"/>
              <w:szCs w:val="24"/>
            </w:rPr>
            <w:fldChar w:fldCharType="end"/>
          </w:r>
        </w:sdtContent>
      </w:sdt>
      <w:r>
        <w:rPr>
          <w:rFonts w:cs="Calibri" w:cstheme="minorHAnsi"/>
          <w:sz w:val="24"/>
          <w:szCs w:val="24"/>
        </w:rPr>
        <w:t xml:space="preserve"> is that the global sales of EV to reach 1.5 billion by 2050. The research </w:t>
      </w:r>
      <w:r>
        <w:rPr>
          <w:rFonts w:cs="Calibri" w:cstheme="minorHAnsi"/>
          <w:sz w:val="24"/>
          <w:szCs w:val="24"/>
        </w:rPr>
        <w:t xml:space="preserve">focuses on the densely populated countries like China and India as they are heavy consumers of electric vehicles and a large amount of population is shifting towards the Electric Vehicles EV’s. The research paper </w:t>
      </w:r>
      <w:sdt>
        <w:sdtPr>
          <w:citation/>
          <w:id w:val="198306068"/>
        </w:sdtPr>
        <w:sdtContent>
          <w:r>
            <w:rPr>
              <w:sz w:val="24"/>
              <w:szCs w:val="24"/>
            </w:rPr>
            <w:fldChar w:fldCharType="begin"/>
          </w:r>
          <w:r>
            <w:rPr>
              <w:sz w:val="24"/>
              <w:szCs w:val="24"/>
            </w:rPr>
            <w:instrText xml:space="preserve"> CITATION Ano22 \l 1033 </w:instrText>
          </w:r>
          <w:r>
            <w:rPr>
              <w:sz w:val="24"/>
              <w:szCs w:val="24"/>
            </w:rPr>
            <w:fldChar w:fldCharType="separate"/>
          </w:r>
          <w:r>
            <w:rPr>
              <w:sz w:val="24"/>
              <w:szCs w:val="24"/>
            </w:rPr>
            <w:t>(IEEE, 2022)</w:t>
          </w:r>
          <w:r>
            <w:rPr>
              <w:sz w:val="24"/>
              <w:szCs w:val="24"/>
            </w:rPr>
            <w:fldChar w:fldCharType="end"/>
          </w:r>
        </w:sdtContent>
      </w:sdt>
      <w:r>
        <w:rPr>
          <w:rFonts w:cs="Calibri" w:cstheme="minorHAnsi"/>
          <w:sz w:val="24"/>
          <w:szCs w:val="24"/>
        </w:rPr>
        <w:t xml:space="preserve"> discuses the role </w:t>
      </w:r>
      <w:r>
        <w:rPr>
          <w:rFonts w:cs="Calibri" w:cstheme="minorHAnsi"/>
          <w:sz w:val="24"/>
          <w:szCs w:val="24"/>
        </w:rPr>
        <w:t xml:space="preserve">of battery as key point in the prediction of prices of the electric vehicles while other factors like manufacturers also create a little impact on the price prediction. The paper uses the role of Machine Learning ML for the price prediction of Electric Vehicles Ev’s which aligns with our goal of prediction. Although the research focuses on global impact of electric vehicles but limited details on dataset and techniques were give, that lacks feasibility for future studies. As our project has the European details of electric vehicles and their prices a similar research was conducted where different Machine Learning models were trained to predict the prices of electric cars. The paper </w:t>
      </w:r>
      <w:sdt>
        <w:sdtPr>
          <w:citation/>
          <w:id w:val="63230909"/>
        </w:sdtPr>
        <w:sdtContent>
          <w:r>
            <w:rPr>
              <w:sz w:val="24"/>
              <w:szCs w:val="24"/>
            </w:rPr>
            <w:fldChar w:fldCharType="begin"/>
          </w:r>
          <w:r>
            <w:rPr>
              <w:sz w:val="24"/>
              <w:szCs w:val="24"/>
            </w:rPr>
            <w:instrText xml:space="preserve"> CITATION Sun23 \l 1033 </w:instrText>
          </w:r>
          <w:r>
            <w:rPr>
              <w:sz w:val="24"/>
              <w:szCs w:val="24"/>
            </w:rPr>
            <w:fldChar w:fldCharType="separate"/>
          </w:r>
          <w:r>
            <w:rPr>
              <w:sz w:val="24"/>
              <w:szCs w:val="24"/>
            </w:rPr>
            <w:t>(Sun, 2023)</w:t>
          </w:r>
          <w:r>
            <w:rPr>
              <w:sz w:val="24"/>
              <w:szCs w:val="24"/>
            </w:rPr>
            <w:fldChar w:fldCharType="end"/>
          </w:r>
        </w:sdtContent>
      </w:sdt>
      <w:r>
        <w:rPr>
          <w:rFonts w:cs="Calibri" w:cstheme="minorHAnsi"/>
          <w:sz w:val="24"/>
          <w:szCs w:val="24"/>
        </w:rPr>
        <w:t xml:space="preserve"> uses electric </w:t>
      </w:r>
      <w:r>
        <w:rPr>
          <w:rFonts w:cs="Calibri" w:cstheme="minorHAnsi"/>
          <w:sz w:val="24"/>
          <w:szCs w:val="24"/>
        </w:rPr>
        <w:t>vehicles dataset pf 229 records that has feature such as batter capacity, acceleration and size and used multiple Linear Regression Machine Learning models for the prediction of electric cars price. The models used in the training were Bayesian Linear, Boosted Decision Tree, Random Forest, Linear Regression, Neural Network, and Poisson Regression. Among these models the Boosted Decision Tree model achieved the best performance as the evaluation details were better than any other model with lowest Mean Absolute Error MAE of 4722.85 and Root Mean Squared Error of 7509.92 and high R Squared rate of 0.921.  The data of these vehicles was one hot encoded for model training. The paper sheds light on how the Electric Vehicles are increasing in Germany an how Machine Learning is predicting the price of the electric cars. The correlation among different features was calculated and the battery capacity and range were mostly effecting the cost as more milage was resulting in high prices. The evaluation of the models with different scores and error rates is given below.</w:t>
      </w:r>
    </w:p>
    <w:p>
      <w:pPr>
        <w:pStyle w:val="Caption1"/>
        <w:keepNext w:val="true"/>
        <w:rPr>
          <w:rFonts w:cs="Calibri" w:cstheme="minorHAnsi"/>
        </w:rPr>
      </w:pPr>
      <w:r>
        <w:rPr>
          <w:rFonts w:cs="Calibri" w:cstheme="minorHAnsi"/>
        </w:rPr>
        <w:t xml:space="preserve">Table </w:t>
      </w:r>
      <w:r>
        <w:rPr>
          <w:rFonts w:cs="Calibri" w:cstheme="minorHAnsi"/>
        </w:rPr>
        <w:fldChar w:fldCharType="begin"/>
      </w:r>
      <w:r>
        <w:rPr>
          <w:rFonts w:cs="Calibri"/>
        </w:rPr>
        <w:instrText xml:space="preserve"> SEQ Table \* ARABIC </w:instrText>
      </w:r>
      <w:r>
        <w:rPr>
          <w:rFonts w:cs="Calibri"/>
        </w:rPr>
        <w:fldChar w:fldCharType="separate"/>
      </w:r>
      <w:r>
        <w:rPr>
          <w:rFonts w:cs="Calibri"/>
        </w:rPr>
        <w:t>2</w:t>
      </w:r>
      <w:r>
        <w:rPr>
          <w:rFonts w:cs="Calibri"/>
        </w:rPr>
        <w:fldChar w:fldCharType="end"/>
      </w:r>
      <w:r>
        <w:rPr>
          <w:rFonts w:cs="Calibri" w:cstheme="minorHAnsi"/>
        </w:rPr>
        <w:t xml:space="preserve">  Evaluation Details of paper (Sun, 2023)</w:t>
      </w:r>
    </w:p>
    <w:p>
      <w:pPr>
        <w:pStyle w:val="Normal"/>
        <w:ind w:firstLine="720"/>
        <w:jc w:val="both"/>
        <w:rPr>
          <w:rFonts w:cs="Calibri" w:cstheme="minorHAnsi"/>
          <w:sz w:val="24"/>
          <w:szCs w:val="24"/>
        </w:rPr>
      </w:pPr>
      <w:r>
        <w:rPr>
          <w:rFonts w:cs="Calibri" w:cstheme="minorHAnsi"/>
          <w:sz w:val="24"/>
          <w:szCs w:val="24"/>
        </w:rPr>
      </w:r>
    </w:p>
    <w:tbl>
      <w:tblPr>
        <w:tblpPr w:vertAnchor="text" w:horzAnchor="text" w:tblpXSpec="center" w:leftFromText="180" w:rightFromText="180" w:tblpY="35"/>
        <w:tblW w:w="8204" w:type="dxa"/>
        <w:jc w:val="center"/>
        <w:tblInd w:w="0" w:type="dxa"/>
        <w:tblLayout w:type="fixed"/>
        <w:tblCellMar>
          <w:top w:w="15" w:type="dxa"/>
          <w:left w:w="15" w:type="dxa"/>
          <w:bottom w:w="15" w:type="dxa"/>
          <w:right w:w="15" w:type="dxa"/>
        </w:tblCellMar>
        <w:tblLook w:val="04a0" w:noHBand="0" w:noVBand="1" w:firstColumn="1" w:lastRow="0" w:lastColumn="0" w:firstRow="1"/>
      </w:tblPr>
      <w:tblGrid>
        <w:gridCol w:w="2248"/>
        <w:gridCol w:w="859"/>
        <w:gridCol w:w="1237"/>
        <w:gridCol w:w="1236"/>
        <w:gridCol w:w="749"/>
        <w:gridCol w:w="748"/>
        <w:gridCol w:w="1126"/>
      </w:tblGrid>
      <w:tr>
        <w:trPr>
          <w:tblHeader w:val="true"/>
        </w:trPr>
        <w:tc>
          <w:tcPr>
            <w:tcW w:w="224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ind w:firstLine="720"/>
              <w:jc w:val="both"/>
              <w:rPr>
                <w:rFonts w:cs="Calibri" w:cstheme="minorHAnsi"/>
                <w:b/>
                <w:b/>
                <w:bCs/>
                <w:sz w:val="24"/>
                <w:szCs w:val="24"/>
              </w:rPr>
            </w:pPr>
            <w:r>
              <w:rPr>
                <w:rFonts w:cs="Calibri" w:cstheme="minorHAnsi"/>
                <w:b/>
                <w:bCs/>
                <w:sz w:val="24"/>
                <w:szCs w:val="24"/>
              </w:rPr>
              <w:t>Regression Model</w:t>
            </w:r>
          </w:p>
        </w:tc>
        <w:tc>
          <w:tcPr>
            <w:tcW w:w="85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jc w:val="both"/>
              <w:rPr>
                <w:rFonts w:cs="Calibri" w:cstheme="minorHAnsi"/>
                <w:b/>
                <w:b/>
                <w:bCs/>
                <w:sz w:val="24"/>
                <w:szCs w:val="24"/>
              </w:rPr>
            </w:pPr>
            <w:r>
              <w:rPr>
                <w:rFonts w:cs="Calibri" w:cstheme="minorHAnsi"/>
                <w:b/>
                <w:bCs/>
                <w:sz w:val="24"/>
                <w:szCs w:val="24"/>
              </w:rPr>
              <w:t>Dataset</w:t>
            </w:r>
          </w:p>
        </w:tc>
        <w:tc>
          <w:tcPr>
            <w:tcW w:w="123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jc w:val="both"/>
              <w:rPr>
                <w:rFonts w:cs="Calibri" w:cstheme="minorHAnsi"/>
                <w:b/>
                <w:b/>
                <w:bCs/>
                <w:sz w:val="24"/>
                <w:szCs w:val="24"/>
              </w:rPr>
            </w:pPr>
            <w:r>
              <w:rPr>
                <w:rFonts w:cs="Calibri" w:cstheme="minorHAnsi"/>
                <w:b/>
                <w:bCs/>
                <w:sz w:val="24"/>
                <w:szCs w:val="24"/>
              </w:rPr>
              <w:t>MAE</w:t>
            </w:r>
          </w:p>
        </w:tc>
        <w:tc>
          <w:tcPr>
            <w:tcW w:w="123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jc w:val="both"/>
              <w:rPr>
                <w:rFonts w:cs="Calibri" w:cstheme="minorHAnsi"/>
                <w:b/>
                <w:b/>
                <w:bCs/>
                <w:sz w:val="24"/>
                <w:szCs w:val="24"/>
              </w:rPr>
            </w:pPr>
            <w:r>
              <w:rPr>
                <w:rFonts w:cs="Calibri" w:cstheme="minorHAnsi"/>
                <w:b/>
                <w:bCs/>
                <w:sz w:val="24"/>
                <w:szCs w:val="24"/>
              </w:rPr>
              <w:t>RMSE</w:t>
            </w:r>
          </w:p>
        </w:tc>
        <w:tc>
          <w:tcPr>
            <w:tcW w:w="74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ind w:firstLine="720"/>
              <w:jc w:val="both"/>
              <w:rPr>
                <w:rFonts w:cs="Calibri" w:cstheme="minorHAnsi"/>
                <w:b/>
                <w:b/>
                <w:bCs/>
                <w:sz w:val="24"/>
                <w:szCs w:val="24"/>
              </w:rPr>
            </w:pPr>
            <w:r>
              <w:rPr>
                <w:rFonts w:cs="Calibri" w:cstheme="minorHAnsi"/>
                <w:b/>
                <w:bCs/>
                <w:sz w:val="24"/>
                <w:szCs w:val="24"/>
              </w:rPr>
              <w:t>RMAE</w:t>
            </w:r>
          </w:p>
        </w:tc>
        <w:tc>
          <w:tcPr>
            <w:tcW w:w="74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ind w:firstLine="720"/>
              <w:jc w:val="both"/>
              <w:rPr>
                <w:rFonts w:cs="Calibri" w:cstheme="minorHAnsi"/>
                <w:b/>
                <w:b/>
                <w:bCs/>
                <w:sz w:val="24"/>
                <w:szCs w:val="24"/>
              </w:rPr>
            </w:pPr>
            <w:r>
              <w:rPr>
                <w:rFonts w:cs="Calibri" w:cstheme="minorHAnsi"/>
                <w:b/>
                <w:bCs/>
                <w:sz w:val="24"/>
                <w:szCs w:val="24"/>
              </w:rPr>
              <w:t>RSE</w:t>
            </w:r>
          </w:p>
        </w:tc>
        <w:tc>
          <w:tcPr>
            <w:tcW w:w="112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jc w:val="both"/>
              <w:rPr>
                <w:rFonts w:cs="Calibri" w:cstheme="minorHAnsi"/>
                <w:b/>
                <w:b/>
                <w:bCs/>
                <w:sz w:val="24"/>
                <w:szCs w:val="24"/>
              </w:rPr>
            </w:pPr>
            <w:r>
              <w:rPr>
                <w:rFonts w:cs="Calibri" w:cstheme="minorHAnsi"/>
                <w:b/>
                <w:bCs/>
                <w:sz w:val="24"/>
                <w:szCs w:val="24"/>
              </w:rPr>
              <w:t>R-Squared</w:t>
            </w:r>
          </w:p>
        </w:tc>
      </w:tr>
      <w:tr>
        <w:trPr/>
        <w:tc>
          <w:tcPr>
            <w:tcW w:w="224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jc w:val="both"/>
              <w:rPr>
                <w:rFonts w:cs="Calibri" w:cstheme="minorHAnsi"/>
                <w:sz w:val="24"/>
                <w:szCs w:val="24"/>
              </w:rPr>
            </w:pPr>
            <w:r>
              <w:rPr>
                <w:rFonts w:cs="Calibri" w:cstheme="minorHAnsi"/>
                <w:sz w:val="24"/>
                <w:szCs w:val="24"/>
              </w:rPr>
              <w:t>Bayesian Linear</w:t>
            </w:r>
          </w:p>
        </w:tc>
        <w:tc>
          <w:tcPr>
            <w:tcW w:w="85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jc w:val="both"/>
              <w:rPr>
                <w:rFonts w:cs="Calibri" w:cstheme="minorHAnsi"/>
                <w:sz w:val="24"/>
                <w:szCs w:val="24"/>
              </w:rPr>
            </w:pPr>
            <w:r>
              <w:rPr>
                <w:rFonts w:cs="Calibri" w:cstheme="minorHAnsi"/>
                <w:sz w:val="24"/>
                <w:szCs w:val="24"/>
              </w:rPr>
              <w:t>target</w:t>
            </w:r>
          </w:p>
        </w:tc>
        <w:tc>
          <w:tcPr>
            <w:tcW w:w="123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ind w:firstLine="720"/>
              <w:jc w:val="both"/>
              <w:rPr>
                <w:rFonts w:cs="Calibri" w:cstheme="minorHAnsi"/>
                <w:sz w:val="24"/>
                <w:szCs w:val="24"/>
              </w:rPr>
            </w:pPr>
            <w:r>
              <w:rPr>
                <w:rFonts w:cs="Calibri" w:cstheme="minorHAnsi"/>
                <w:sz w:val="24"/>
                <w:szCs w:val="24"/>
              </w:rPr>
              <w:t>9190.9743</w:t>
            </w:r>
          </w:p>
        </w:tc>
        <w:tc>
          <w:tcPr>
            <w:tcW w:w="123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ind w:firstLine="720"/>
              <w:jc w:val="both"/>
              <w:rPr>
                <w:rFonts w:cs="Calibri" w:cstheme="minorHAnsi"/>
                <w:sz w:val="24"/>
                <w:szCs w:val="24"/>
              </w:rPr>
            </w:pPr>
            <w:r>
              <w:rPr>
                <w:rFonts w:cs="Calibri" w:cstheme="minorHAnsi"/>
                <w:sz w:val="24"/>
                <w:szCs w:val="24"/>
              </w:rPr>
              <w:t>13462.2919</w:t>
            </w:r>
          </w:p>
        </w:tc>
        <w:tc>
          <w:tcPr>
            <w:tcW w:w="74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ind w:firstLine="720"/>
              <w:jc w:val="both"/>
              <w:rPr>
                <w:rFonts w:cs="Calibri" w:cstheme="minorHAnsi"/>
                <w:sz w:val="24"/>
                <w:szCs w:val="24"/>
              </w:rPr>
            </w:pPr>
            <w:r>
              <w:rPr>
                <w:rFonts w:cs="Calibri" w:cstheme="minorHAnsi"/>
                <w:sz w:val="24"/>
                <w:szCs w:val="24"/>
              </w:rPr>
              <w:t>0.4551</w:t>
            </w:r>
          </w:p>
        </w:tc>
        <w:tc>
          <w:tcPr>
            <w:tcW w:w="74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ind w:firstLine="720"/>
              <w:jc w:val="both"/>
              <w:rPr>
                <w:rFonts w:cs="Calibri" w:cstheme="minorHAnsi"/>
                <w:sz w:val="24"/>
                <w:szCs w:val="24"/>
              </w:rPr>
            </w:pPr>
            <w:r>
              <w:rPr>
                <w:rFonts w:cs="Calibri" w:cstheme="minorHAnsi"/>
                <w:sz w:val="24"/>
                <w:szCs w:val="24"/>
              </w:rPr>
              <w:t>0.2548</w:t>
            </w:r>
          </w:p>
        </w:tc>
        <w:tc>
          <w:tcPr>
            <w:tcW w:w="112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ind w:firstLine="720"/>
              <w:jc w:val="both"/>
              <w:rPr>
                <w:rFonts w:cs="Calibri" w:cstheme="minorHAnsi"/>
                <w:sz w:val="24"/>
                <w:szCs w:val="24"/>
              </w:rPr>
            </w:pPr>
            <w:r>
              <w:rPr>
                <w:rFonts w:cs="Calibri" w:cstheme="minorHAnsi"/>
                <w:sz w:val="24"/>
                <w:szCs w:val="24"/>
              </w:rPr>
              <w:t>0.7452</w:t>
            </w:r>
          </w:p>
        </w:tc>
      </w:tr>
      <w:tr>
        <w:trPr/>
        <w:tc>
          <w:tcPr>
            <w:tcW w:w="224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jc w:val="both"/>
              <w:rPr>
                <w:rFonts w:cs="Calibri" w:cstheme="minorHAnsi"/>
                <w:sz w:val="24"/>
                <w:szCs w:val="24"/>
              </w:rPr>
            </w:pPr>
            <w:r>
              <w:rPr>
                <w:rFonts w:cs="Calibri" w:cstheme="minorHAnsi"/>
                <w:sz w:val="24"/>
                <w:szCs w:val="24"/>
              </w:rPr>
              <w:t>Bayesian Linear</w:t>
            </w:r>
          </w:p>
        </w:tc>
        <w:tc>
          <w:tcPr>
            <w:tcW w:w="85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jc w:val="both"/>
              <w:rPr>
                <w:rFonts w:cs="Calibri" w:cstheme="minorHAnsi"/>
                <w:sz w:val="24"/>
                <w:szCs w:val="24"/>
              </w:rPr>
            </w:pPr>
            <w:r>
              <w:rPr>
                <w:rFonts w:cs="Calibri" w:cstheme="minorHAnsi"/>
                <w:sz w:val="24"/>
                <w:szCs w:val="24"/>
              </w:rPr>
              <w:t>one-hot</w:t>
            </w:r>
          </w:p>
        </w:tc>
        <w:tc>
          <w:tcPr>
            <w:tcW w:w="123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ind w:firstLine="720"/>
              <w:jc w:val="both"/>
              <w:rPr>
                <w:rFonts w:cs="Calibri" w:cstheme="minorHAnsi"/>
                <w:sz w:val="24"/>
                <w:szCs w:val="24"/>
              </w:rPr>
            </w:pPr>
            <w:r>
              <w:rPr>
                <w:rFonts w:cs="Calibri" w:cstheme="minorHAnsi"/>
                <w:sz w:val="24"/>
                <w:szCs w:val="24"/>
              </w:rPr>
              <w:t>9283.0985</w:t>
            </w:r>
          </w:p>
        </w:tc>
        <w:tc>
          <w:tcPr>
            <w:tcW w:w="123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ind w:firstLine="720"/>
              <w:jc w:val="both"/>
              <w:rPr>
                <w:rFonts w:cs="Calibri" w:cstheme="minorHAnsi"/>
                <w:sz w:val="24"/>
                <w:szCs w:val="24"/>
              </w:rPr>
            </w:pPr>
            <w:r>
              <w:rPr>
                <w:rFonts w:cs="Calibri" w:cstheme="minorHAnsi"/>
                <w:sz w:val="24"/>
                <w:szCs w:val="24"/>
              </w:rPr>
              <w:t>12675.1867</w:t>
            </w:r>
          </w:p>
        </w:tc>
        <w:tc>
          <w:tcPr>
            <w:tcW w:w="74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ind w:firstLine="720"/>
              <w:jc w:val="both"/>
              <w:rPr>
                <w:rFonts w:cs="Calibri" w:cstheme="minorHAnsi"/>
                <w:sz w:val="24"/>
                <w:szCs w:val="24"/>
              </w:rPr>
            </w:pPr>
            <w:r>
              <w:rPr>
                <w:rFonts w:cs="Calibri" w:cstheme="minorHAnsi"/>
                <w:sz w:val="24"/>
                <w:szCs w:val="24"/>
              </w:rPr>
              <w:t>0.4596</w:t>
            </w:r>
          </w:p>
        </w:tc>
        <w:tc>
          <w:tcPr>
            <w:tcW w:w="74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ind w:firstLine="720"/>
              <w:jc w:val="both"/>
              <w:rPr>
                <w:rFonts w:cs="Calibri" w:cstheme="minorHAnsi"/>
                <w:sz w:val="24"/>
                <w:szCs w:val="24"/>
              </w:rPr>
            </w:pPr>
            <w:r>
              <w:rPr>
                <w:rFonts w:cs="Calibri" w:cstheme="minorHAnsi"/>
                <w:sz w:val="24"/>
                <w:szCs w:val="24"/>
              </w:rPr>
              <w:t>0.2259</w:t>
            </w:r>
          </w:p>
        </w:tc>
        <w:tc>
          <w:tcPr>
            <w:tcW w:w="112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ind w:firstLine="720"/>
              <w:jc w:val="both"/>
              <w:rPr>
                <w:rFonts w:cs="Calibri" w:cstheme="minorHAnsi"/>
                <w:sz w:val="24"/>
                <w:szCs w:val="24"/>
              </w:rPr>
            </w:pPr>
            <w:r>
              <w:rPr>
                <w:rFonts w:cs="Calibri" w:cstheme="minorHAnsi"/>
                <w:sz w:val="24"/>
                <w:szCs w:val="24"/>
              </w:rPr>
              <w:t>0.7741</w:t>
            </w:r>
          </w:p>
        </w:tc>
      </w:tr>
      <w:tr>
        <w:trPr/>
        <w:tc>
          <w:tcPr>
            <w:tcW w:w="224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jc w:val="both"/>
              <w:rPr>
                <w:rFonts w:cs="Calibri" w:cstheme="minorHAnsi"/>
                <w:sz w:val="24"/>
                <w:szCs w:val="24"/>
              </w:rPr>
            </w:pPr>
            <w:r>
              <w:rPr>
                <w:rFonts w:cs="Calibri" w:cstheme="minorHAnsi"/>
                <w:sz w:val="24"/>
                <w:szCs w:val="24"/>
              </w:rPr>
              <w:t>Boosted Decision Tree</w:t>
            </w:r>
          </w:p>
        </w:tc>
        <w:tc>
          <w:tcPr>
            <w:tcW w:w="85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jc w:val="both"/>
              <w:rPr>
                <w:rFonts w:cs="Calibri" w:cstheme="minorHAnsi"/>
                <w:sz w:val="24"/>
                <w:szCs w:val="24"/>
              </w:rPr>
            </w:pPr>
            <w:r>
              <w:rPr>
                <w:rFonts w:cs="Calibri" w:cstheme="minorHAnsi"/>
                <w:sz w:val="24"/>
                <w:szCs w:val="24"/>
              </w:rPr>
              <w:t>target</w:t>
            </w:r>
          </w:p>
        </w:tc>
        <w:tc>
          <w:tcPr>
            <w:tcW w:w="123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ind w:firstLine="720"/>
              <w:jc w:val="both"/>
              <w:rPr>
                <w:rFonts w:cs="Calibri" w:cstheme="minorHAnsi"/>
                <w:sz w:val="24"/>
                <w:szCs w:val="24"/>
              </w:rPr>
            </w:pPr>
            <w:r>
              <w:rPr>
                <w:rFonts w:cs="Calibri" w:cstheme="minorHAnsi"/>
                <w:sz w:val="24"/>
                <w:szCs w:val="24"/>
              </w:rPr>
              <w:t>4722.8549</w:t>
            </w:r>
          </w:p>
        </w:tc>
        <w:tc>
          <w:tcPr>
            <w:tcW w:w="123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ind w:firstLine="720"/>
              <w:jc w:val="both"/>
              <w:rPr>
                <w:rFonts w:cs="Calibri" w:cstheme="minorHAnsi"/>
                <w:sz w:val="24"/>
                <w:szCs w:val="24"/>
              </w:rPr>
            </w:pPr>
            <w:r>
              <w:rPr>
                <w:rFonts w:cs="Calibri" w:cstheme="minorHAnsi"/>
                <w:sz w:val="24"/>
                <w:szCs w:val="24"/>
              </w:rPr>
              <w:t>7509.9184</w:t>
            </w:r>
          </w:p>
        </w:tc>
        <w:tc>
          <w:tcPr>
            <w:tcW w:w="74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ind w:firstLine="720"/>
              <w:jc w:val="both"/>
              <w:rPr>
                <w:rFonts w:cs="Calibri" w:cstheme="minorHAnsi"/>
                <w:sz w:val="24"/>
                <w:szCs w:val="24"/>
              </w:rPr>
            </w:pPr>
            <w:r>
              <w:rPr>
                <w:rFonts w:cs="Calibri" w:cstheme="minorHAnsi"/>
                <w:sz w:val="24"/>
                <w:szCs w:val="24"/>
              </w:rPr>
              <w:t>0.2338</w:t>
            </w:r>
          </w:p>
        </w:tc>
        <w:tc>
          <w:tcPr>
            <w:tcW w:w="74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ind w:firstLine="720"/>
              <w:jc w:val="both"/>
              <w:rPr>
                <w:rFonts w:cs="Calibri" w:cstheme="minorHAnsi"/>
                <w:sz w:val="24"/>
                <w:szCs w:val="24"/>
              </w:rPr>
            </w:pPr>
            <w:r>
              <w:rPr>
                <w:rFonts w:cs="Calibri" w:cstheme="minorHAnsi"/>
                <w:sz w:val="24"/>
                <w:szCs w:val="24"/>
              </w:rPr>
              <w:t>0.0793</w:t>
            </w:r>
          </w:p>
        </w:tc>
        <w:tc>
          <w:tcPr>
            <w:tcW w:w="112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ind w:firstLine="720"/>
              <w:jc w:val="both"/>
              <w:rPr>
                <w:rFonts w:cs="Calibri" w:cstheme="minorHAnsi"/>
                <w:sz w:val="24"/>
                <w:szCs w:val="24"/>
              </w:rPr>
            </w:pPr>
            <w:r>
              <w:rPr>
                <w:rFonts w:cs="Calibri" w:cstheme="minorHAnsi"/>
                <w:sz w:val="24"/>
                <w:szCs w:val="24"/>
              </w:rPr>
              <w:t>0.9207</w:t>
            </w:r>
          </w:p>
        </w:tc>
      </w:tr>
      <w:tr>
        <w:trPr/>
        <w:tc>
          <w:tcPr>
            <w:tcW w:w="224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jc w:val="both"/>
              <w:rPr>
                <w:rFonts w:cs="Calibri" w:cstheme="minorHAnsi"/>
                <w:sz w:val="24"/>
                <w:szCs w:val="24"/>
              </w:rPr>
            </w:pPr>
            <w:r>
              <w:rPr>
                <w:rFonts w:cs="Calibri" w:cstheme="minorHAnsi"/>
                <w:sz w:val="24"/>
                <w:szCs w:val="24"/>
              </w:rPr>
              <w:t>Boosted Decision Tree</w:t>
            </w:r>
          </w:p>
        </w:tc>
        <w:tc>
          <w:tcPr>
            <w:tcW w:w="85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jc w:val="both"/>
              <w:rPr>
                <w:rFonts w:cs="Calibri" w:cstheme="minorHAnsi"/>
                <w:sz w:val="24"/>
                <w:szCs w:val="24"/>
              </w:rPr>
            </w:pPr>
            <w:r>
              <w:rPr>
                <w:rFonts w:cs="Calibri" w:cstheme="minorHAnsi"/>
                <w:sz w:val="24"/>
                <w:szCs w:val="24"/>
              </w:rPr>
              <w:t>one-hot</w:t>
            </w:r>
          </w:p>
        </w:tc>
        <w:tc>
          <w:tcPr>
            <w:tcW w:w="123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ind w:firstLine="720"/>
              <w:jc w:val="both"/>
              <w:rPr>
                <w:rFonts w:cs="Calibri" w:cstheme="minorHAnsi"/>
                <w:sz w:val="24"/>
                <w:szCs w:val="24"/>
              </w:rPr>
            </w:pPr>
            <w:r>
              <w:rPr>
                <w:rFonts w:cs="Calibri" w:cstheme="minorHAnsi"/>
                <w:sz w:val="24"/>
                <w:szCs w:val="24"/>
              </w:rPr>
              <w:t>4943.9819</w:t>
            </w:r>
          </w:p>
        </w:tc>
        <w:tc>
          <w:tcPr>
            <w:tcW w:w="123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ind w:firstLine="720"/>
              <w:jc w:val="both"/>
              <w:rPr>
                <w:rFonts w:cs="Calibri" w:cstheme="minorHAnsi"/>
                <w:sz w:val="24"/>
                <w:szCs w:val="24"/>
              </w:rPr>
            </w:pPr>
            <w:r>
              <w:rPr>
                <w:rFonts w:cs="Calibri" w:cstheme="minorHAnsi"/>
                <w:sz w:val="24"/>
                <w:szCs w:val="24"/>
              </w:rPr>
              <w:t>7453.0311</w:t>
            </w:r>
          </w:p>
        </w:tc>
        <w:tc>
          <w:tcPr>
            <w:tcW w:w="74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ind w:firstLine="720"/>
              <w:jc w:val="both"/>
              <w:rPr>
                <w:rFonts w:cs="Calibri" w:cstheme="minorHAnsi"/>
                <w:sz w:val="24"/>
                <w:szCs w:val="24"/>
              </w:rPr>
            </w:pPr>
            <w:r>
              <w:rPr>
                <w:rFonts w:cs="Calibri" w:cstheme="minorHAnsi"/>
                <w:sz w:val="24"/>
                <w:szCs w:val="24"/>
              </w:rPr>
              <w:t>0.2448</w:t>
            </w:r>
          </w:p>
        </w:tc>
        <w:tc>
          <w:tcPr>
            <w:tcW w:w="74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ind w:firstLine="720"/>
              <w:jc w:val="both"/>
              <w:rPr>
                <w:rFonts w:cs="Calibri" w:cstheme="minorHAnsi"/>
                <w:sz w:val="24"/>
                <w:szCs w:val="24"/>
              </w:rPr>
            </w:pPr>
            <w:r>
              <w:rPr>
                <w:rFonts w:cs="Calibri" w:cstheme="minorHAnsi"/>
                <w:sz w:val="24"/>
                <w:szCs w:val="24"/>
              </w:rPr>
              <w:t>0.0781</w:t>
            </w:r>
          </w:p>
        </w:tc>
        <w:tc>
          <w:tcPr>
            <w:tcW w:w="112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ind w:firstLine="720"/>
              <w:jc w:val="both"/>
              <w:rPr>
                <w:rFonts w:cs="Calibri" w:cstheme="minorHAnsi"/>
                <w:sz w:val="24"/>
                <w:szCs w:val="24"/>
              </w:rPr>
            </w:pPr>
            <w:r>
              <w:rPr>
                <w:rFonts w:cs="Calibri" w:cstheme="minorHAnsi"/>
                <w:sz w:val="24"/>
                <w:szCs w:val="24"/>
              </w:rPr>
              <w:t>0.9219</w:t>
            </w:r>
          </w:p>
        </w:tc>
      </w:tr>
      <w:tr>
        <w:trPr/>
        <w:tc>
          <w:tcPr>
            <w:tcW w:w="224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jc w:val="both"/>
              <w:rPr>
                <w:rFonts w:cs="Calibri" w:cstheme="minorHAnsi"/>
                <w:sz w:val="24"/>
                <w:szCs w:val="24"/>
              </w:rPr>
            </w:pPr>
            <w:r>
              <w:rPr>
                <w:rFonts w:cs="Calibri" w:cstheme="minorHAnsi"/>
                <w:sz w:val="24"/>
                <w:szCs w:val="24"/>
              </w:rPr>
              <w:t>Random Forest</w:t>
            </w:r>
          </w:p>
        </w:tc>
        <w:tc>
          <w:tcPr>
            <w:tcW w:w="85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jc w:val="both"/>
              <w:rPr>
                <w:rFonts w:cs="Calibri" w:cstheme="minorHAnsi"/>
                <w:sz w:val="24"/>
                <w:szCs w:val="24"/>
              </w:rPr>
            </w:pPr>
            <w:r>
              <w:rPr>
                <w:rFonts w:cs="Calibri" w:cstheme="minorHAnsi"/>
                <w:sz w:val="24"/>
                <w:szCs w:val="24"/>
              </w:rPr>
              <w:t>target</w:t>
            </w:r>
          </w:p>
        </w:tc>
        <w:tc>
          <w:tcPr>
            <w:tcW w:w="123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ind w:firstLine="720"/>
              <w:jc w:val="both"/>
              <w:rPr>
                <w:rFonts w:cs="Calibri" w:cstheme="minorHAnsi"/>
                <w:sz w:val="24"/>
                <w:szCs w:val="24"/>
              </w:rPr>
            </w:pPr>
            <w:r>
              <w:rPr>
                <w:rFonts w:cs="Calibri" w:cstheme="minorHAnsi"/>
                <w:sz w:val="24"/>
                <w:szCs w:val="24"/>
              </w:rPr>
              <w:t>5930.3798</w:t>
            </w:r>
          </w:p>
        </w:tc>
        <w:tc>
          <w:tcPr>
            <w:tcW w:w="123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ind w:firstLine="720"/>
              <w:jc w:val="both"/>
              <w:rPr>
                <w:rFonts w:cs="Calibri" w:cstheme="minorHAnsi"/>
                <w:sz w:val="24"/>
                <w:szCs w:val="24"/>
              </w:rPr>
            </w:pPr>
            <w:r>
              <w:rPr>
                <w:rFonts w:cs="Calibri" w:cstheme="minorHAnsi"/>
                <w:sz w:val="24"/>
                <w:szCs w:val="24"/>
              </w:rPr>
              <w:t>9252.8427</w:t>
            </w:r>
          </w:p>
        </w:tc>
        <w:tc>
          <w:tcPr>
            <w:tcW w:w="74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ind w:firstLine="720"/>
              <w:jc w:val="both"/>
              <w:rPr>
                <w:rFonts w:cs="Calibri" w:cstheme="minorHAnsi"/>
                <w:sz w:val="24"/>
                <w:szCs w:val="24"/>
              </w:rPr>
            </w:pPr>
            <w:r>
              <w:rPr>
                <w:rFonts w:cs="Calibri" w:cstheme="minorHAnsi"/>
                <w:sz w:val="24"/>
                <w:szCs w:val="24"/>
              </w:rPr>
              <w:t>0.2936</w:t>
            </w:r>
          </w:p>
        </w:tc>
        <w:tc>
          <w:tcPr>
            <w:tcW w:w="74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ind w:firstLine="720"/>
              <w:jc w:val="both"/>
              <w:rPr>
                <w:rFonts w:cs="Calibri" w:cstheme="minorHAnsi"/>
                <w:sz w:val="24"/>
                <w:szCs w:val="24"/>
              </w:rPr>
            </w:pPr>
            <w:r>
              <w:rPr>
                <w:rFonts w:cs="Calibri" w:cstheme="minorHAnsi"/>
                <w:sz w:val="24"/>
                <w:szCs w:val="24"/>
              </w:rPr>
              <w:t>0.1204</w:t>
            </w:r>
          </w:p>
        </w:tc>
        <w:tc>
          <w:tcPr>
            <w:tcW w:w="112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ind w:firstLine="720"/>
              <w:jc w:val="both"/>
              <w:rPr>
                <w:rFonts w:cs="Calibri" w:cstheme="minorHAnsi"/>
                <w:sz w:val="24"/>
                <w:szCs w:val="24"/>
              </w:rPr>
            </w:pPr>
            <w:r>
              <w:rPr>
                <w:rFonts w:cs="Calibri" w:cstheme="minorHAnsi"/>
                <w:sz w:val="24"/>
                <w:szCs w:val="24"/>
              </w:rPr>
              <w:t>0.8796</w:t>
            </w:r>
          </w:p>
        </w:tc>
      </w:tr>
      <w:tr>
        <w:trPr/>
        <w:tc>
          <w:tcPr>
            <w:tcW w:w="224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jc w:val="both"/>
              <w:rPr>
                <w:rFonts w:cs="Calibri" w:cstheme="minorHAnsi"/>
                <w:sz w:val="24"/>
                <w:szCs w:val="24"/>
              </w:rPr>
            </w:pPr>
            <w:r>
              <w:rPr>
                <w:rFonts w:cs="Calibri" w:cstheme="minorHAnsi"/>
                <w:sz w:val="24"/>
                <w:szCs w:val="24"/>
              </w:rPr>
              <w:t>Random Forest</w:t>
            </w:r>
          </w:p>
        </w:tc>
        <w:tc>
          <w:tcPr>
            <w:tcW w:w="85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jc w:val="both"/>
              <w:rPr>
                <w:rFonts w:cs="Calibri" w:cstheme="minorHAnsi"/>
                <w:sz w:val="24"/>
                <w:szCs w:val="24"/>
              </w:rPr>
            </w:pPr>
            <w:r>
              <w:rPr>
                <w:rFonts w:cs="Calibri" w:cstheme="minorHAnsi"/>
                <w:sz w:val="24"/>
                <w:szCs w:val="24"/>
              </w:rPr>
              <w:t>one-hot</w:t>
            </w:r>
          </w:p>
        </w:tc>
        <w:tc>
          <w:tcPr>
            <w:tcW w:w="123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ind w:firstLine="720"/>
              <w:jc w:val="both"/>
              <w:rPr>
                <w:rFonts w:cs="Calibri" w:cstheme="minorHAnsi"/>
                <w:sz w:val="24"/>
                <w:szCs w:val="24"/>
              </w:rPr>
            </w:pPr>
            <w:r>
              <w:rPr>
                <w:rFonts w:cs="Calibri" w:cstheme="minorHAnsi"/>
                <w:sz w:val="24"/>
                <w:szCs w:val="24"/>
              </w:rPr>
              <w:t>7555.2762</w:t>
            </w:r>
          </w:p>
        </w:tc>
        <w:tc>
          <w:tcPr>
            <w:tcW w:w="123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ind w:firstLine="720"/>
              <w:jc w:val="both"/>
              <w:rPr>
                <w:rFonts w:cs="Calibri" w:cstheme="minorHAnsi"/>
                <w:sz w:val="24"/>
                <w:szCs w:val="24"/>
              </w:rPr>
            </w:pPr>
            <w:r>
              <w:rPr>
                <w:rFonts w:cs="Calibri" w:cstheme="minorHAnsi"/>
                <w:sz w:val="24"/>
                <w:szCs w:val="24"/>
              </w:rPr>
              <w:t>12551.5692</w:t>
            </w:r>
          </w:p>
        </w:tc>
        <w:tc>
          <w:tcPr>
            <w:tcW w:w="74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ind w:firstLine="720"/>
              <w:jc w:val="both"/>
              <w:rPr>
                <w:rFonts w:cs="Calibri" w:cstheme="minorHAnsi"/>
                <w:sz w:val="24"/>
                <w:szCs w:val="24"/>
              </w:rPr>
            </w:pPr>
            <w:r>
              <w:rPr>
                <w:rFonts w:cs="Calibri" w:cstheme="minorHAnsi"/>
                <w:sz w:val="24"/>
                <w:szCs w:val="24"/>
              </w:rPr>
              <w:t>0.3741</w:t>
            </w:r>
          </w:p>
        </w:tc>
        <w:tc>
          <w:tcPr>
            <w:tcW w:w="74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ind w:firstLine="720"/>
              <w:jc w:val="both"/>
              <w:rPr>
                <w:rFonts w:cs="Calibri" w:cstheme="minorHAnsi"/>
                <w:sz w:val="24"/>
                <w:szCs w:val="24"/>
              </w:rPr>
            </w:pPr>
            <w:r>
              <w:rPr>
                <w:rFonts w:cs="Calibri" w:cstheme="minorHAnsi"/>
                <w:sz w:val="24"/>
                <w:szCs w:val="24"/>
              </w:rPr>
              <w:t>0.2215</w:t>
            </w:r>
          </w:p>
        </w:tc>
        <w:tc>
          <w:tcPr>
            <w:tcW w:w="112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ind w:firstLine="720"/>
              <w:jc w:val="both"/>
              <w:rPr>
                <w:rFonts w:cs="Calibri" w:cstheme="minorHAnsi"/>
                <w:sz w:val="24"/>
                <w:szCs w:val="24"/>
              </w:rPr>
            </w:pPr>
            <w:r>
              <w:rPr>
                <w:rFonts w:cs="Calibri" w:cstheme="minorHAnsi"/>
                <w:sz w:val="24"/>
                <w:szCs w:val="24"/>
              </w:rPr>
              <w:t>0.7785</w:t>
            </w:r>
          </w:p>
        </w:tc>
      </w:tr>
      <w:tr>
        <w:trPr/>
        <w:tc>
          <w:tcPr>
            <w:tcW w:w="224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jc w:val="both"/>
              <w:rPr>
                <w:rFonts w:cs="Calibri" w:cstheme="minorHAnsi"/>
                <w:sz w:val="24"/>
                <w:szCs w:val="24"/>
              </w:rPr>
            </w:pPr>
            <w:r>
              <w:rPr>
                <w:rFonts w:cs="Calibri" w:cstheme="minorHAnsi"/>
                <w:sz w:val="24"/>
                <w:szCs w:val="24"/>
              </w:rPr>
              <w:t>Linear Regression</w:t>
            </w:r>
          </w:p>
        </w:tc>
        <w:tc>
          <w:tcPr>
            <w:tcW w:w="85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jc w:val="both"/>
              <w:rPr>
                <w:rFonts w:cs="Calibri" w:cstheme="minorHAnsi"/>
                <w:sz w:val="24"/>
                <w:szCs w:val="24"/>
              </w:rPr>
            </w:pPr>
            <w:r>
              <w:rPr>
                <w:rFonts w:cs="Calibri" w:cstheme="minorHAnsi"/>
                <w:sz w:val="24"/>
                <w:szCs w:val="24"/>
              </w:rPr>
              <w:t>target</w:t>
            </w:r>
          </w:p>
        </w:tc>
        <w:tc>
          <w:tcPr>
            <w:tcW w:w="123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ind w:firstLine="720"/>
              <w:jc w:val="both"/>
              <w:rPr>
                <w:rFonts w:cs="Calibri" w:cstheme="minorHAnsi"/>
                <w:sz w:val="24"/>
                <w:szCs w:val="24"/>
              </w:rPr>
            </w:pPr>
            <w:r>
              <w:rPr>
                <w:rFonts w:cs="Calibri" w:cstheme="minorHAnsi"/>
                <w:sz w:val="24"/>
                <w:szCs w:val="24"/>
              </w:rPr>
              <w:t>9182.9355</w:t>
            </w:r>
          </w:p>
        </w:tc>
        <w:tc>
          <w:tcPr>
            <w:tcW w:w="123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ind w:firstLine="720"/>
              <w:jc w:val="both"/>
              <w:rPr>
                <w:rFonts w:cs="Calibri" w:cstheme="minorHAnsi"/>
                <w:sz w:val="24"/>
                <w:szCs w:val="24"/>
              </w:rPr>
            </w:pPr>
            <w:r>
              <w:rPr>
                <w:rFonts w:cs="Calibri" w:cstheme="minorHAnsi"/>
                <w:sz w:val="24"/>
                <w:szCs w:val="24"/>
              </w:rPr>
              <w:t>13459.4273</w:t>
            </w:r>
          </w:p>
        </w:tc>
        <w:tc>
          <w:tcPr>
            <w:tcW w:w="74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ind w:firstLine="720"/>
              <w:jc w:val="both"/>
              <w:rPr>
                <w:rFonts w:cs="Calibri" w:cstheme="minorHAnsi"/>
                <w:sz w:val="24"/>
                <w:szCs w:val="24"/>
              </w:rPr>
            </w:pPr>
            <w:r>
              <w:rPr>
                <w:rFonts w:cs="Calibri" w:cstheme="minorHAnsi"/>
                <w:sz w:val="24"/>
                <w:szCs w:val="24"/>
              </w:rPr>
              <w:t>0.4547</w:t>
            </w:r>
          </w:p>
        </w:tc>
        <w:tc>
          <w:tcPr>
            <w:tcW w:w="74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ind w:firstLine="720"/>
              <w:jc w:val="both"/>
              <w:rPr>
                <w:rFonts w:cs="Calibri" w:cstheme="minorHAnsi"/>
                <w:sz w:val="24"/>
                <w:szCs w:val="24"/>
              </w:rPr>
            </w:pPr>
            <w:r>
              <w:rPr>
                <w:rFonts w:cs="Calibri" w:cstheme="minorHAnsi"/>
                <w:sz w:val="24"/>
                <w:szCs w:val="24"/>
              </w:rPr>
              <w:t>0.2547</w:t>
            </w:r>
          </w:p>
        </w:tc>
        <w:tc>
          <w:tcPr>
            <w:tcW w:w="112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ind w:firstLine="720"/>
              <w:jc w:val="both"/>
              <w:rPr>
                <w:rFonts w:cs="Calibri" w:cstheme="minorHAnsi"/>
                <w:sz w:val="24"/>
                <w:szCs w:val="24"/>
              </w:rPr>
            </w:pPr>
            <w:r>
              <w:rPr>
                <w:rFonts w:cs="Calibri" w:cstheme="minorHAnsi"/>
                <w:sz w:val="24"/>
                <w:szCs w:val="24"/>
              </w:rPr>
              <w:t>0.7453</w:t>
            </w:r>
          </w:p>
        </w:tc>
      </w:tr>
      <w:tr>
        <w:trPr/>
        <w:tc>
          <w:tcPr>
            <w:tcW w:w="224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jc w:val="both"/>
              <w:rPr>
                <w:rFonts w:cs="Calibri" w:cstheme="minorHAnsi"/>
                <w:sz w:val="24"/>
                <w:szCs w:val="24"/>
              </w:rPr>
            </w:pPr>
            <w:r>
              <w:rPr>
                <w:rFonts w:cs="Calibri" w:cstheme="minorHAnsi"/>
                <w:sz w:val="24"/>
                <w:szCs w:val="24"/>
              </w:rPr>
              <w:t>Linear Regression</w:t>
            </w:r>
          </w:p>
        </w:tc>
        <w:tc>
          <w:tcPr>
            <w:tcW w:w="85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jc w:val="both"/>
              <w:rPr>
                <w:rFonts w:cs="Calibri" w:cstheme="minorHAnsi"/>
                <w:sz w:val="24"/>
                <w:szCs w:val="24"/>
              </w:rPr>
            </w:pPr>
            <w:r>
              <w:rPr>
                <w:rFonts w:cs="Calibri" w:cstheme="minorHAnsi"/>
                <w:sz w:val="24"/>
                <w:szCs w:val="24"/>
              </w:rPr>
              <w:t>one-hot</w:t>
            </w:r>
          </w:p>
        </w:tc>
        <w:tc>
          <w:tcPr>
            <w:tcW w:w="123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ind w:firstLine="720"/>
              <w:jc w:val="both"/>
              <w:rPr>
                <w:rFonts w:cs="Calibri" w:cstheme="minorHAnsi"/>
                <w:sz w:val="24"/>
                <w:szCs w:val="24"/>
              </w:rPr>
            </w:pPr>
            <w:r>
              <w:rPr>
                <w:rFonts w:cs="Calibri" w:cstheme="minorHAnsi"/>
                <w:sz w:val="24"/>
                <w:szCs w:val="24"/>
              </w:rPr>
              <w:t>9686.0375</w:t>
            </w:r>
          </w:p>
        </w:tc>
        <w:tc>
          <w:tcPr>
            <w:tcW w:w="123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ind w:firstLine="720"/>
              <w:jc w:val="both"/>
              <w:rPr>
                <w:rFonts w:cs="Calibri" w:cstheme="minorHAnsi"/>
                <w:sz w:val="24"/>
                <w:szCs w:val="24"/>
              </w:rPr>
            </w:pPr>
            <w:r>
              <w:rPr>
                <w:rFonts w:cs="Calibri" w:cstheme="minorHAnsi"/>
                <w:sz w:val="24"/>
                <w:szCs w:val="24"/>
              </w:rPr>
              <w:t>12577.5997</w:t>
            </w:r>
          </w:p>
        </w:tc>
        <w:tc>
          <w:tcPr>
            <w:tcW w:w="74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ind w:firstLine="720"/>
              <w:jc w:val="both"/>
              <w:rPr>
                <w:rFonts w:cs="Calibri" w:cstheme="minorHAnsi"/>
                <w:sz w:val="24"/>
                <w:szCs w:val="24"/>
              </w:rPr>
            </w:pPr>
            <w:r>
              <w:rPr>
                <w:rFonts w:cs="Calibri" w:cstheme="minorHAnsi"/>
                <w:sz w:val="24"/>
                <w:szCs w:val="24"/>
              </w:rPr>
              <w:t>0.4796</w:t>
            </w:r>
          </w:p>
        </w:tc>
        <w:tc>
          <w:tcPr>
            <w:tcW w:w="74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ind w:firstLine="720"/>
              <w:jc w:val="both"/>
              <w:rPr>
                <w:rFonts w:cs="Calibri" w:cstheme="minorHAnsi"/>
                <w:sz w:val="24"/>
                <w:szCs w:val="24"/>
              </w:rPr>
            </w:pPr>
            <w:r>
              <w:rPr>
                <w:rFonts w:cs="Calibri" w:cstheme="minorHAnsi"/>
                <w:sz w:val="24"/>
                <w:szCs w:val="24"/>
              </w:rPr>
              <w:t>0.2224</w:t>
            </w:r>
          </w:p>
        </w:tc>
        <w:tc>
          <w:tcPr>
            <w:tcW w:w="112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ind w:firstLine="720"/>
              <w:jc w:val="both"/>
              <w:rPr>
                <w:rFonts w:cs="Calibri" w:cstheme="minorHAnsi"/>
                <w:sz w:val="24"/>
                <w:szCs w:val="24"/>
              </w:rPr>
            </w:pPr>
            <w:r>
              <w:rPr>
                <w:rFonts w:cs="Calibri" w:cstheme="minorHAnsi"/>
                <w:sz w:val="24"/>
                <w:szCs w:val="24"/>
              </w:rPr>
              <w:t>0.7776</w:t>
            </w:r>
          </w:p>
        </w:tc>
      </w:tr>
      <w:tr>
        <w:trPr/>
        <w:tc>
          <w:tcPr>
            <w:tcW w:w="224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jc w:val="both"/>
              <w:rPr>
                <w:rFonts w:cs="Calibri" w:cstheme="minorHAnsi"/>
                <w:sz w:val="24"/>
                <w:szCs w:val="24"/>
              </w:rPr>
            </w:pPr>
            <w:r>
              <w:rPr>
                <w:rFonts w:cs="Calibri" w:cstheme="minorHAnsi"/>
                <w:sz w:val="24"/>
                <w:szCs w:val="24"/>
              </w:rPr>
              <w:t>Neural Network</w:t>
            </w:r>
          </w:p>
        </w:tc>
        <w:tc>
          <w:tcPr>
            <w:tcW w:w="85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jc w:val="both"/>
              <w:rPr>
                <w:rFonts w:cs="Calibri" w:cstheme="minorHAnsi"/>
                <w:sz w:val="24"/>
                <w:szCs w:val="24"/>
              </w:rPr>
            </w:pPr>
            <w:r>
              <w:rPr>
                <w:rFonts w:cs="Calibri" w:cstheme="minorHAnsi"/>
                <w:sz w:val="24"/>
                <w:szCs w:val="24"/>
              </w:rPr>
              <w:t>target</w:t>
            </w:r>
          </w:p>
        </w:tc>
        <w:tc>
          <w:tcPr>
            <w:tcW w:w="123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ind w:firstLine="720"/>
              <w:jc w:val="both"/>
              <w:rPr>
                <w:rFonts w:cs="Calibri" w:cstheme="minorHAnsi"/>
                <w:sz w:val="24"/>
                <w:szCs w:val="24"/>
              </w:rPr>
            </w:pPr>
            <w:r>
              <w:rPr>
                <w:rFonts w:cs="Calibri" w:cstheme="minorHAnsi"/>
                <w:sz w:val="24"/>
                <w:szCs w:val="24"/>
              </w:rPr>
              <w:t>20181.3479</w:t>
            </w:r>
          </w:p>
        </w:tc>
        <w:tc>
          <w:tcPr>
            <w:tcW w:w="123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ind w:firstLine="720"/>
              <w:jc w:val="both"/>
              <w:rPr>
                <w:rFonts w:cs="Calibri" w:cstheme="minorHAnsi"/>
                <w:sz w:val="24"/>
                <w:szCs w:val="24"/>
              </w:rPr>
            </w:pPr>
            <w:r>
              <w:rPr>
                <w:rFonts w:cs="Calibri" w:cstheme="minorHAnsi"/>
                <w:sz w:val="24"/>
                <w:szCs w:val="24"/>
              </w:rPr>
              <w:t>29540.0555</w:t>
            </w:r>
          </w:p>
        </w:tc>
        <w:tc>
          <w:tcPr>
            <w:tcW w:w="74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ind w:firstLine="720"/>
              <w:jc w:val="both"/>
              <w:rPr>
                <w:rFonts w:cs="Calibri" w:cstheme="minorHAnsi"/>
                <w:sz w:val="24"/>
                <w:szCs w:val="24"/>
              </w:rPr>
            </w:pPr>
            <w:r>
              <w:rPr>
                <w:rFonts w:cs="Calibri" w:cstheme="minorHAnsi"/>
                <w:sz w:val="24"/>
                <w:szCs w:val="24"/>
              </w:rPr>
              <w:t>0.9993</w:t>
            </w:r>
          </w:p>
        </w:tc>
        <w:tc>
          <w:tcPr>
            <w:tcW w:w="74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ind w:firstLine="720"/>
              <w:jc w:val="both"/>
              <w:rPr>
                <w:rFonts w:cs="Calibri" w:cstheme="minorHAnsi"/>
                <w:sz w:val="24"/>
                <w:szCs w:val="24"/>
              </w:rPr>
            </w:pPr>
            <w:r>
              <w:rPr>
                <w:rFonts w:cs="Calibri" w:cstheme="minorHAnsi"/>
                <w:sz w:val="24"/>
                <w:szCs w:val="24"/>
              </w:rPr>
              <w:t>1.2268</w:t>
            </w:r>
          </w:p>
        </w:tc>
        <w:tc>
          <w:tcPr>
            <w:tcW w:w="112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ind w:firstLine="720"/>
              <w:jc w:val="both"/>
              <w:rPr>
                <w:rFonts w:cs="Calibri" w:cstheme="minorHAnsi"/>
                <w:sz w:val="24"/>
                <w:szCs w:val="24"/>
              </w:rPr>
            </w:pPr>
            <w:r>
              <w:rPr>
                <w:rFonts w:cs="Calibri" w:cstheme="minorHAnsi"/>
                <w:sz w:val="24"/>
                <w:szCs w:val="24"/>
              </w:rPr>
              <w:t>-0.2268</w:t>
            </w:r>
          </w:p>
        </w:tc>
      </w:tr>
      <w:tr>
        <w:trPr/>
        <w:tc>
          <w:tcPr>
            <w:tcW w:w="224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jc w:val="both"/>
              <w:rPr>
                <w:rFonts w:cs="Calibri" w:cstheme="minorHAnsi"/>
                <w:sz w:val="24"/>
                <w:szCs w:val="24"/>
              </w:rPr>
            </w:pPr>
            <w:r>
              <w:rPr>
                <w:rFonts w:cs="Calibri" w:cstheme="minorHAnsi"/>
                <w:sz w:val="24"/>
                <w:szCs w:val="24"/>
              </w:rPr>
              <w:t>Neural Network</w:t>
            </w:r>
          </w:p>
        </w:tc>
        <w:tc>
          <w:tcPr>
            <w:tcW w:w="85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jc w:val="both"/>
              <w:rPr>
                <w:rFonts w:cs="Calibri" w:cstheme="minorHAnsi"/>
                <w:sz w:val="24"/>
                <w:szCs w:val="24"/>
              </w:rPr>
            </w:pPr>
            <w:r>
              <w:rPr>
                <w:rFonts w:cs="Calibri" w:cstheme="minorHAnsi"/>
                <w:sz w:val="24"/>
                <w:szCs w:val="24"/>
              </w:rPr>
              <w:t>one-hot</w:t>
            </w:r>
          </w:p>
        </w:tc>
        <w:tc>
          <w:tcPr>
            <w:tcW w:w="123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ind w:firstLine="720"/>
              <w:jc w:val="both"/>
              <w:rPr>
                <w:rFonts w:cs="Calibri" w:cstheme="minorHAnsi"/>
                <w:sz w:val="24"/>
                <w:szCs w:val="24"/>
              </w:rPr>
            </w:pPr>
            <w:r>
              <w:rPr>
                <w:rFonts w:cs="Calibri" w:cstheme="minorHAnsi"/>
                <w:sz w:val="24"/>
                <w:szCs w:val="24"/>
              </w:rPr>
              <w:t>23581.5214</w:t>
            </w:r>
          </w:p>
        </w:tc>
        <w:tc>
          <w:tcPr>
            <w:tcW w:w="123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ind w:firstLine="720"/>
              <w:jc w:val="both"/>
              <w:rPr>
                <w:rFonts w:cs="Calibri" w:cstheme="minorHAnsi"/>
                <w:sz w:val="24"/>
                <w:szCs w:val="24"/>
              </w:rPr>
            </w:pPr>
            <w:r>
              <w:rPr>
                <w:rFonts w:cs="Calibri" w:cstheme="minorHAnsi"/>
                <w:sz w:val="24"/>
                <w:szCs w:val="24"/>
              </w:rPr>
              <w:t>34069.1559</w:t>
            </w:r>
          </w:p>
        </w:tc>
        <w:tc>
          <w:tcPr>
            <w:tcW w:w="74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ind w:firstLine="720"/>
              <w:jc w:val="both"/>
              <w:rPr>
                <w:rFonts w:cs="Calibri" w:cstheme="minorHAnsi"/>
                <w:sz w:val="24"/>
                <w:szCs w:val="24"/>
              </w:rPr>
            </w:pPr>
            <w:r>
              <w:rPr>
                <w:rFonts w:cs="Calibri" w:cstheme="minorHAnsi"/>
                <w:sz w:val="24"/>
                <w:szCs w:val="24"/>
              </w:rPr>
              <w:t>1.1676</w:t>
            </w:r>
          </w:p>
        </w:tc>
        <w:tc>
          <w:tcPr>
            <w:tcW w:w="74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ind w:firstLine="720"/>
              <w:jc w:val="both"/>
              <w:rPr>
                <w:rFonts w:cs="Calibri" w:cstheme="minorHAnsi"/>
                <w:sz w:val="24"/>
                <w:szCs w:val="24"/>
              </w:rPr>
            </w:pPr>
            <w:r>
              <w:rPr>
                <w:rFonts w:cs="Calibri" w:cstheme="minorHAnsi"/>
                <w:sz w:val="24"/>
                <w:szCs w:val="24"/>
              </w:rPr>
              <w:t>1.6318</w:t>
            </w:r>
          </w:p>
        </w:tc>
        <w:tc>
          <w:tcPr>
            <w:tcW w:w="112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ind w:firstLine="720"/>
              <w:jc w:val="both"/>
              <w:rPr>
                <w:rFonts w:cs="Calibri" w:cstheme="minorHAnsi"/>
                <w:sz w:val="24"/>
                <w:szCs w:val="24"/>
              </w:rPr>
            </w:pPr>
            <w:r>
              <w:rPr>
                <w:rFonts w:cs="Calibri" w:cstheme="minorHAnsi"/>
                <w:sz w:val="24"/>
                <w:szCs w:val="24"/>
              </w:rPr>
              <w:t>-0.6318</w:t>
            </w:r>
          </w:p>
        </w:tc>
      </w:tr>
      <w:tr>
        <w:trPr/>
        <w:tc>
          <w:tcPr>
            <w:tcW w:w="224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jc w:val="both"/>
              <w:rPr>
                <w:rFonts w:cs="Calibri" w:cstheme="minorHAnsi"/>
                <w:sz w:val="24"/>
                <w:szCs w:val="24"/>
              </w:rPr>
            </w:pPr>
            <w:r>
              <w:rPr>
                <w:rFonts w:cs="Calibri" w:cstheme="minorHAnsi"/>
                <w:sz w:val="24"/>
                <w:szCs w:val="24"/>
              </w:rPr>
              <w:t>Poisson Regression</w:t>
            </w:r>
          </w:p>
        </w:tc>
        <w:tc>
          <w:tcPr>
            <w:tcW w:w="85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jc w:val="both"/>
              <w:rPr>
                <w:rFonts w:cs="Calibri" w:cstheme="minorHAnsi"/>
                <w:sz w:val="24"/>
                <w:szCs w:val="24"/>
              </w:rPr>
            </w:pPr>
            <w:r>
              <w:rPr>
                <w:rFonts w:cs="Calibri" w:cstheme="minorHAnsi"/>
                <w:sz w:val="24"/>
                <w:szCs w:val="24"/>
              </w:rPr>
              <w:t>target</w:t>
            </w:r>
          </w:p>
        </w:tc>
        <w:tc>
          <w:tcPr>
            <w:tcW w:w="123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ind w:firstLine="720"/>
              <w:jc w:val="both"/>
              <w:rPr>
                <w:rFonts w:cs="Calibri" w:cstheme="minorHAnsi"/>
                <w:sz w:val="24"/>
                <w:szCs w:val="24"/>
              </w:rPr>
            </w:pPr>
            <w:r>
              <w:rPr>
                <w:rFonts w:cs="Calibri" w:cstheme="minorHAnsi"/>
                <w:sz w:val="24"/>
                <w:szCs w:val="24"/>
              </w:rPr>
              <w:t>10145.4532</w:t>
            </w:r>
          </w:p>
        </w:tc>
        <w:tc>
          <w:tcPr>
            <w:tcW w:w="123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ind w:firstLine="720"/>
              <w:jc w:val="both"/>
              <w:rPr>
                <w:rFonts w:cs="Calibri" w:cstheme="minorHAnsi"/>
                <w:sz w:val="24"/>
                <w:szCs w:val="24"/>
              </w:rPr>
            </w:pPr>
            <w:r>
              <w:rPr>
                <w:rFonts w:cs="Calibri" w:cstheme="minorHAnsi"/>
                <w:sz w:val="24"/>
                <w:szCs w:val="24"/>
              </w:rPr>
              <w:t>14106.0866</w:t>
            </w:r>
          </w:p>
        </w:tc>
        <w:tc>
          <w:tcPr>
            <w:tcW w:w="74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ind w:firstLine="720"/>
              <w:jc w:val="both"/>
              <w:rPr>
                <w:rFonts w:cs="Calibri" w:cstheme="minorHAnsi"/>
                <w:sz w:val="24"/>
                <w:szCs w:val="24"/>
              </w:rPr>
            </w:pPr>
            <w:r>
              <w:rPr>
                <w:rFonts w:cs="Calibri" w:cstheme="minorHAnsi"/>
                <w:sz w:val="24"/>
                <w:szCs w:val="24"/>
              </w:rPr>
              <w:t>0.5023</w:t>
            </w:r>
          </w:p>
        </w:tc>
        <w:tc>
          <w:tcPr>
            <w:tcW w:w="74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ind w:firstLine="720"/>
              <w:jc w:val="both"/>
              <w:rPr>
                <w:rFonts w:cs="Calibri" w:cstheme="minorHAnsi"/>
                <w:sz w:val="24"/>
                <w:szCs w:val="24"/>
              </w:rPr>
            </w:pPr>
            <w:r>
              <w:rPr>
                <w:rFonts w:cs="Calibri" w:cstheme="minorHAnsi"/>
                <w:sz w:val="24"/>
                <w:szCs w:val="24"/>
              </w:rPr>
              <w:t>0.2797</w:t>
            </w:r>
          </w:p>
        </w:tc>
        <w:tc>
          <w:tcPr>
            <w:tcW w:w="112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ind w:firstLine="720"/>
              <w:jc w:val="both"/>
              <w:rPr>
                <w:rFonts w:cs="Calibri" w:cstheme="minorHAnsi"/>
                <w:sz w:val="24"/>
                <w:szCs w:val="24"/>
              </w:rPr>
            </w:pPr>
            <w:r>
              <w:rPr>
                <w:rFonts w:cs="Calibri" w:cstheme="minorHAnsi"/>
                <w:sz w:val="24"/>
                <w:szCs w:val="24"/>
              </w:rPr>
              <w:t>0.7203</w:t>
            </w:r>
          </w:p>
        </w:tc>
      </w:tr>
      <w:tr>
        <w:trPr/>
        <w:tc>
          <w:tcPr>
            <w:tcW w:w="224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jc w:val="both"/>
              <w:rPr>
                <w:rFonts w:cs="Calibri" w:cstheme="minorHAnsi"/>
                <w:sz w:val="24"/>
                <w:szCs w:val="24"/>
              </w:rPr>
            </w:pPr>
            <w:r>
              <w:rPr>
                <w:rFonts w:cs="Calibri" w:cstheme="minorHAnsi"/>
                <w:sz w:val="24"/>
                <w:szCs w:val="24"/>
              </w:rPr>
              <w:t>Poisson Regression</w:t>
            </w:r>
          </w:p>
        </w:tc>
        <w:tc>
          <w:tcPr>
            <w:tcW w:w="85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jc w:val="both"/>
              <w:rPr>
                <w:rFonts w:cs="Calibri" w:cstheme="minorHAnsi"/>
                <w:sz w:val="24"/>
                <w:szCs w:val="24"/>
              </w:rPr>
            </w:pPr>
            <w:r>
              <w:rPr>
                <w:rFonts w:cs="Calibri" w:cstheme="minorHAnsi"/>
                <w:sz w:val="24"/>
                <w:szCs w:val="24"/>
              </w:rPr>
              <w:t>one-hot</w:t>
            </w:r>
          </w:p>
        </w:tc>
        <w:tc>
          <w:tcPr>
            <w:tcW w:w="123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ind w:firstLine="720"/>
              <w:jc w:val="both"/>
              <w:rPr>
                <w:rFonts w:cs="Calibri" w:cstheme="minorHAnsi"/>
                <w:sz w:val="24"/>
                <w:szCs w:val="24"/>
              </w:rPr>
            </w:pPr>
            <w:r>
              <w:rPr>
                <w:rFonts w:cs="Calibri" w:cstheme="minorHAnsi"/>
                <w:sz w:val="24"/>
                <w:szCs w:val="24"/>
              </w:rPr>
              <w:t>10468.6697</w:t>
            </w:r>
          </w:p>
        </w:tc>
        <w:tc>
          <w:tcPr>
            <w:tcW w:w="123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ind w:firstLine="720"/>
              <w:jc w:val="both"/>
              <w:rPr>
                <w:rFonts w:cs="Calibri" w:cstheme="minorHAnsi"/>
                <w:sz w:val="24"/>
                <w:szCs w:val="24"/>
              </w:rPr>
            </w:pPr>
            <w:r>
              <w:rPr>
                <w:rFonts w:cs="Calibri" w:cstheme="minorHAnsi"/>
                <w:sz w:val="24"/>
                <w:szCs w:val="24"/>
              </w:rPr>
              <w:t>15620.4181</w:t>
            </w:r>
          </w:p>
        </w:tc>
        <w:tc>
          <w:tcPr>
            <w:tcW w:w="74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ind w:firstLine="720"/>
              <w:jc w:val="both"/>
              <w:rPr>
                <w:rFonts w:cs="Calibri" w:cstheme="minorHAnsi"/>
                <w:sz w:val="24"/>
                <w:szCs w:val="24"/>
              </w:rPr>
            </w:pPr>
            <w:r>
              <w:rPr>
                <w:rFonts w:cs="Calibri" w:cstheme="minorHAnsi"/>
                <w:sz w:val="24"/>
                <w:szCs w:val="24"/>
              </w:rPr>
              <w:t>0.5183</w:t>
            </w:r>
          </w:p>
        </w:tc>
        <w:tc>
          <w:tcPr>
            <w:tcW w:w="74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ind w:firstLine="720"/>
              <w:jc w:val="both"/>
              <w:rPr>
                <w:rFonts w:cs="Calibri" w:cstheme="minorHAnsi"/>
                <w:sz w:val="24"/>
                <w:szCs w:val="24"/>
              </w:rPr>
            </w:pPr>
            <w:r>
              <w:rPr>
                <w:rFonts w:cs="Calibri" w:cstheme="minorHAnsi"/>
                <w:sz w:val="24"/>
                <w:szCs w:val="24"/>
              </w:rPr>
              <w:t>0.3430</w:t>
            </w:r>
          </w:p>
        </w:tc>
        <w:tc>
          <w:tcPr>
            <w:tcW w:w="112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ind w:firstLine="720"/>
              <w:jc w:val="both"/>
              <w:rPr>
                <w:rFonts w:cs="Calibri" w:cstheme="minorHAnsi"/>
                <w:sz w:val="24"/>
                <w:szCs w:val="24"/>
              </w:rPr>
            </w:pPr>
            <w:r>
              <w:rPr>
                <w:rFonts w:cs="Calibri" w:cstheme="minorHAnsi"/>
                <w:sz w:val="24"/>
                <w:szCs w:val="24"/>
              </w:rPr>
              <w:t>0.6570</w:t>
            </w:r>
          </w:p>
        </w:tc>
      </w:tr>
    </w:tbl>
    <w:p>
      <w:pPr>
        <w:pStyle w:val="Normal"/>
        <w:ind w:firstLine="720"/>
        <w:jc w:val="both"/>
        <w:rPr>
          <w:rFonts w:cs="Calibri" w:cstheme="minorHAnsi"/>
          <w:sz w:val="24"/>
          <w:szCs w:val="24"/>
        </w:rPr>
      </w:pPr>
      <w:r>
        <w:rPr>
          <w:rFonts w:cs="Calibri" w:cstheme="minorHAnsi"/>
          <w:sz w:val="24"/>
          <w:szCs w:val="24"/>
        </w:rPr>
      </w:r>
    </w:p>
    <w:p>
      <w:pPr>
        <w:pStyle w:val="Normal"/>
        <w:ind w:firstLine="720"/>
        <w:jc w:val="both"/>
        <w:rPr>
          <w:rFonts w:cs="Calibri" w:cstheme="minorHAnsi"/>
          <w:sz w:val="24"/>
          <w:szCs w:val="24"/>
        </w:rPr>
      </w:pPr>
      <w:r>
        <w:rPr>
          <w:rFonts w:cs="Calibri" w:cstheme="minorHAnsi"/>
          <w:sz w:val="24"/>
          <w:szCs w:val="24"/>
        </w:rPr>
        <w:t xml:space="preserve">Similarly there was another implementation of Machine Learning ML models for the prediction of Electric Vehicles EV’s using the Linear Regression model. The paper </w:t>
      </w:r>
      <w:sdt>
        <w:sdtPr>
          <w:citation/>
          <w:id w:val="562410524"/>
        </w:sdtPr>
        <w:sdtContent>
          <w:r>
            <w:rPr>
              <w:sz w:val="24"/>
              <w:szCs w:val="24"/>
            </w:rPr>
            <w:fldChar w:fldCharType="begin"/>
          </w:r>
          <w:r>
            <w:rPr>
              <w:sz w:val="24"/>
              <w:szCs w:val="24"/>
            </w:rPr>
            <w:instrText xml:space="preserve">CITATION Tha23 \l 1033 </w:instrText>
          </w:r>
          <w:r>
            <w:rPr>
              <w:sz w:val="24"/>
              <w:szCs w:val="24"/>
            </w:rPr>
            <w:fldChar w:fldCharType="separate"/>
          </w:r>
          <w:r>
            <w:rPr>
              <w:sz w:val="24"/>
              <w:szCs w:val="24"/>
            </w:rPr>
            <w:t>(Thakkar, et al., 2023)</w:t>
          </w:r>
          <w:r>
            <w:rPr>
              <w:sz w:val="24"/>
              <w:szCs w:val="24"/>
            </w:rPr>
            <w:fldChar w:fldCharType="end"/>
          </w:r>
        </w:sdtContent>
      </w:sdt>
      <w:r>
        <w:rPr>
          <w:rFonts w:cs="Calibri" w:cstheme="minorHAnsi"/>
          <w:sz w:val="24"/>
          <w:szCs w:val="24"/>
        </w:rPr>
        <w:t xml:space="preserve"> utilizes around </w:t>
      </w:r>
      <w:r>
        <w:rPr>
          <w:rFonts w:cs="Calibri" w:cstheme="minorHAnsi"/>
          <w:sz w:val="24"/>
          <w:szCs w:val="24"/>
        </w:rPr>
        <w:t xml:space="preserve">5500 samples from a Kaggle dataset to train and test the Linear Regression model from Python library Sklearn. The data set and the approach aligns with our model as this specific dataset also contains attributes like car name, battery capacity, range, fast charging mode and price etc.. This paper </w:t>
      </w:r>
      <w:sdt>
        <w:sdtPr>
          <w:citation/>
          <w:id w:val="730709362"/>
        </w:sdtPr>
        <w:sdtContent>
          <w:r>
            <w:rPr>
              <w:sz w:val="24"/>
              <w:szCs w:val="24"/>
            </w:rPr>
            <w:fldChar w:fldCharType="begin"/>
          </w:r>
          <w:r>
            <w:rPr>
              <w:sz w:val="24"/>
              <w:szCs w:val="24"/>
            </w:rPr>
            <w:instrText xml:space="preserve">CITATION Tha23 \l 1033 </w:instrText>
          </w:r>
          <w:r>
            <w:rPr>
              <w:sz w:val="24"/>
              <w:szCs w:val="24"/>
            </w:rPr>
            <w:fldChar w:fldCharType="separate"/>
          </w:r>
          <w:r>
            <w:rPr>
              <w:sz w:val="24"/>
              <w:szCs w:val="24"/>
            </w:rPr>
            <w:t>(Thakkar, et al., 2023)</w:t>
          </w:r>
          <w:r>
            <w:rPr>
              <w:sz w:val="24"/>
              <w:szCs w:val="24"/>
            </w:rPr>
            <w:fldChar w:fldCharType="end"/>
          </w:r>
        </w:sdtContent>
      </w:sdt>
      <w:r>
        <w:rPr>
          <w:rFonts w:cs="Calibri" w:cstheme="minorHAnsi"/>
          <w:sz w:val="24"/>
          <w:szCs w:val="24"/>
        </w:rPr>
        <w:t xml:space="preserve"> used only one model and one dataset for the prediction of prices of Electric Vehicles EV’s but the performance of the model was adequate as the model </w:t>
      </w:r>
      <w:r>
        <w:rPr>
          <w:rFonts w:cs="Calibri" w:cstheme="minorHAnsi"/>
          <w:sz w:val="24"/>
          <w:szCs w:val="24"/>
        </w:rPr>
        <w:t xml:space="preserve">achieved the accuracy of 75.6% on the testing dataset while the evaluation matrices of the model includes Mean Square Error MSE: 107902152, Mean Absolute Error MAE of 7155.054 and Root Mean Squared Error of 10387.5960 and high R Squared rate of 0.815987. As the error rate is exceptionally high the paper is uncertain how the 75.6% accuracy was achieved as the images added to the paper </w:t>
      </w:r>
      <w:sdt>
        <w:sdtPr>
          <w:citation/>
          <w:id w:val="1199504832"/>
        </w:sdtPr>
        <w:sdtContent>
          <w:r>
            <w:rPr>
              <w:sz w:val="24"/>
              <w:szCs w:val="24"/>
            </w:rPr>
            <w:fldChar w:fldCharType="begin"/>
          </w:r>
          <w:r>
            <w:rPr>
              <w:sz w:val="24"/>
              <w:szCs w:val="24"/>
            </w:rPr>
            <w:instrText xml:space="preserve"> CITATION Tha23 \l 1033 </w:instrText>
          </w:r>
          <w:r>
            <w:rPr>
              <w:sz w:val="24"/>
              <w:szCs w:val="24"/>
            </w:rPr>
            <w:fldChar w:fldCharType="separate"/>
          </w:r>
          <w:r>
            <w:rPr>
              <w:sz w:val="24"/>
              <w:szCs w:val="24"/>
            </w:rPr>
            <w:t>(Thakkar, et al., 2023)</w:t>
          </w:r>
          <w:r>
            <w:rPr>
              <w:sz w:val="24"/>
              <w:szCs w:val="24"/>
            </w:rPr>
            <w:fldChar w:fldCharType="end"/>
          </w:r>
        </w:sdtContent>
      </w:sdt>
      <w:r>
        <w:rPr>
          <w:rFonts w:cs="Calibri" w:cstheme="minorHAnsi"/>
          <w:sz w:val="24"/>
          <w:szCs w:val="24"/>
        </w:rPr>
        <w:t xml:space="preserve"> were quite difficult to be read. But it is clear that this paper </w:t>
      </w:r>
      <w:sdt>
        <w:sdtPr>
          <w:citation/>
          <w:id w:val="1590079564"/>
        </w:sdtPr>
        <w:sdtContent>
          <w:r>
            <w:rPr>
              <w:sz w:val="24"/>
              <w:szCs w:val="24"/>
            </w:rPr>
            <w:fldChar w:fldCharType="begin"/>
          </w:r>
          <w:r>
            <w:rPr>
              <w:sz w:val="24"/>
              <w:szCs w:val="24"/>
            </w:rPr>
            <w:instrText xml:space="preserve"> CITATION Tha23 \l 1033 </w:instrText>
          </w:r>
          <w:r>
            <w:rPr>
              <w:sz w:val="24"/>
              <w:szCs w:val="24"/>
            </w:rPr>
            <w:fldChar w:fldCharType="separate"/>
          </w:r>
          <w:r>
            <w:rPr>
              <w:sz w:val="24"/>
              <w:szCs w:val="24"/>
            </w:rPr>
            <w:t>(Thakkar, et al., 2023)</w:t>
          </w:r>
          <w:r>
            <w:rPr>
              <w:sz w:val="24"/>
              <w:szCs w:val="24"/>
            </w:rPr>
            <w:fldChar w:fldCharType="end"/>
          </w:r>
        </w:sdtContent>
      </w:sdt>
      <w:r>
        <w:rPr>
          <w:rFonts w:cs="Calibri" w:cstheme="minorHAnsi"/>
          <w:sz w:val="24"/>
          <w:szCs w:val="24"/>
        </w:rPr>
        <w:t xml:space="preserve"> was a</w:t>
      </w:r>
      <w:r>
        <w:rPr>
          <w:rFonts w:cs="Calibri" w:cstheme="minorHAnsi"/>
          <w:sz w:val="24"/>
          <w:szCs w:val="24"/>
        </w:rPr>
        <w:t xml:space="preserve"> practical implementation of Machine Learning ML model more specifically Linear Regression for the prediction of the prices of Electric Vehicles EV’s and provided foundational methodology for applying machine learning to price prediction tasks.</w:t>
      </w:r>
    </w:p>
    <w:p>
      <w:pPr>
        <w:pStyle w:val="Heading1"/>
        <w:rPr>
          <w:rFonts w:cs="Calibri" w:cstheme="minorHAnsi"/>
          <w:b/>
          <w:b/>
          <w:bCs/>
          <w:sz w:val="28"/>
          <w:szCs w:val="28"/>
        </w:rPr>
      </w:pPr>
      <w:bookmarkStart w:id="6" w:name="_Toc187694135"/>
      <w:bookmarkStart w:id="7" w:name="_Toc187693967"/>
      <w:r>
        <w:rPr>
          <w:rFonts w:cs="Calibri" w:cstheme="minorHAnsi"/>
          <w:b/>
          <w:bCs/>
          <w:sz w:val="28"/>
          <w:szCs w:val="28"/>
        </w:rPr>
        <w:t>Dataset</w:t>
      </w:r>
      <w:bookmarkEnd w:id="6"/>
      <w:bookmarkEnd w:id="7"/>
    </w:p>
    <w:p>
      <w:pPr>
        <w:pStyle w:val="Normal"/>
        <w:ind w:firstLine="720"/>
        <w:jc w:val="both"/>
        <w:rPr>
          <w:rFonts w:cs="Calibri" w:cstheme="minorHAnsi"/>
          <w:sz w:val="24"/>
          <w:szCs w:val="24"/>
        </w:rPr>
      </w:pPr>
      <w:r>
        <w:drawing>
          <wp:anchor behindDoc="0" distT="0" distB="0" distL="114300" distR="114300" simplePos="0" locked="0" layoutInCell="0" allowOverlap="1" relativeHeight="11">
            <wp:simplePos x="0" y="0"/>
            <wp:positionH relativeFrom="margin">
              <wp:posOffset>2705100</wp:posOffset>
            </wp:positionH>
            <wp:positionV relativeFrom="paragraph">
              <wp:posOffset>2527300</wp:posOffset>
            </wp:positionV>
            <wp:extent cx="3228975" cy="1733550"/>
            <wp:effectExtent l="0" t="0" r="0" b="0"/>
            <wp:wrapTight wrapText="bothSides">
              <wp:wrapPolygon edited="0">
                <wp:start x="-3" y="0"/>
                <wp:lineTo x="-3" y="21357"/>
                <wp:lineTo x="21533" y="21357"/>
                <wp:lineTo x="21533" y="0"/>
                <wp:lineTo x="-3" y="0"/>
              </wp:wrapPolygon>
            </wp:wrapTight>
            <wp:docPr id="1"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descr=""/>
                    <pic:cNvPicPr>
                      <a:picLocks noChangeAspect="1" noChangeArrowheads="1"/>
                    </pic:cNvPicPr>
                  </pic:nvPicPr>
                  <pic:blipFill>
                    <a:blip r:embed="rId2"/>
                    <a:stretch>
                      <a:fillRect/>
                    </a:stretch>
                  </pic:blipFill>
                  <pic:spPr bwMode="auto">
                    <a:xfrm>
                      <a:off x="0" y="0"/>
                      <a:ext cx="3228975" cy="1733550"/>
                    </a:xfrm>
                    <a:prstGeom prst="rect">
                      <a:avLst/>
                    </a:prstGeom>
                  </pic:spPr>
                </pic:pic>
              </a:graphicData>
            </a:graphic>
          </wp:anchor>
        </w:drawing>
      </w:r>
      <w:r>
        <w:rPr>
          <w:rFonts w:cs="Calibri" w:cstheme="minorHAnsi"/>
          <w:sz w:val="24"/>
          <w:szCs w:val="24"/>
        </w:rPr>
        <w:t xml:space="preserve">The Dataset of the EV was available publicly at Electric Cars Data Analysis on </w:t>
      </w:r>
      <w:hyperlink r:id="rId3">
        <w:r>
          <w:rPr>
            <w:rStyle w:val="InternetLink"/>
            <w:rFonts w:cs="Calibri" w:cstheme="minorHAnsi"/>
            <w:sz w:val="24"/>
            <w:szCs w:val="24"/>
          </w:rPr>
          <w:t>Kaggle</w:t>
        </w:r>
      </w:hyperlink>
      <w:r>
        <w:rPr>
          <w:rFonts w:cs="Calibri" w:cstheme="minorHAnsi"/>
          <w:sz w:val="24"/>
          <w:szCs w:val="24"/>
        </w:rPr>
        <w:t xml:space="preserve">. The dataset was among the list of ethical datasets provided by the university. Further search for the ethical nature of the dataset revealed that before coming to Kaggle the dataset was used from a public dataset gathering website and was scrapped from </w:t>
      </w:r>
      <w:r>
        <w:fldChar w:fldCharType="begin"/>
      </w:r>
      <w:r>
        <w:rPr>
          <w:rStyle w:val="InternetLink"/>
          <w:sz w:val="24"/>
          <w:szCs w:val="24"/>
          <w:rFonts w:cs="Calibri"/>
        </w:rPr>
        <w:instrText xml:space="preserve"> HYPERLINK "https://ev-database.org/" \l "group=vehicle-group&amp;rs-pr=10000_100000&amp;rs-er=0_1000&amp;rs-ld=0_1000&amp;rs-ac=2_23&amp;rs-dcfc=0_300&amp;rs-ub=10_200&amp;rs-tw=0_2500&amp;rs-ef=100_350&amp;rs-sa=-1_5&amp;rs-w=1000_3500&amp;rs-c=0_5000&amp;rs-y=2010_2030&amp;s=1&amp;p=0-10"</w:instrText>
      </w:r>
      <w:r>
        <w:rPr>
          <w:rStyle w:val="InternetLink"/>
          <w:sz w:val="24"/>
          <w:szCs w:val="24"/>
          <w:rFonts w:cs="Calibri"/>
        </w:rPr>
        <w:fldChar w:fldCharType="separate"/>
      </w:r>
      <w:r>
        <w:rPr>
          <w:rStyle w:val="InternetLink"/>
          <w:rFonts w:cs="Calibri" w:cstheme="minorHAnsi"/>
          <w:sz w:val="24"/>
          <w:szCs w:val="24"/>
        </w:rPr>
        <w:t>EV-Database</w:t>
      </w:r>
      <w:r>
        <w:rPr>
          <w:rStyle w:val="InternetLink"/>
          <w:sz w:val="24"/>
          <w:szCs w:val="24"/>
          <w:rFonts w:cs="Calibri"/>
        </w:rPr>
        <w:fldChar w:fldCharType="end"/>
      </w:r>
      <w:r>
        <w:rPr>
          <w:rFonts w:cs="Calibri" w:cstheme="minorHAnsi"/>
          <w:sz w:val="24"/>
          <w:szCs w:val="24"/>
        </w:rPr>
        <w:t xml:space="preserve"> website. No personal or non-ethical information was available or scrapped and the data itself was publicly available for users to compare and research Electric Vehicles EV’s for purchasing purposes. The data set available on Kaggle is just a tabular version of the data available on the mentioned website as the website had the information about the models of cars prices and features collected from the original websites of the respective brands of Electric Vehicles EV’s. As datasets were selected among many datasets university of Hertfordshire provided it strictly follows GDPR Compliance and University of Hertfordshire Ethical Policies. In the thesis project the data was loaded using the kagglehub Python library. This library is ideal for downloading large amounts of Kaggle datasets efficiently and research purposes. The Data was be stored in pandas dataframes. The dataset consists of most affordable electric vehicle’s specifications. Some of the key attributes are Name, Subtitle, Acceleration, TopSpeed, Range, Efficiency, FastChargeSpeed, Drive, NumberofSeats, PriceinGermany, PriceinUK. but the data points of this dataset were not enough as the count was just 180 so a similar dataset with 103 datapoints was also selected so that it can be merged with the current dataset to increase the data points. </w:t>
      </w:r>
      <w:r>
        <mc:AlternateContent>
          <mc:Choice Requires="wps">
            <w:drawing>
              <wp:anchor behindDoc="1" distT="0" distB="0" distL="114300" distR="114300" simplePos="0" locked="0" layoutInCell="0" allowOverlap="1" relativeHeight="2">
                <wp:simplePos x="0" y="0"/>
                <wp:positionH relativeFrom="column">
                  <wp:posOffset>2708910</wp:posOffset>
                </wp:positionH>
                <wp:positionV relativeFrom="paragraph">
                  <wp:posOffset>4293235</wp:posOffset>
                </wp:positionV>
                <wp:extent cx="3228975" cy="229235"/>
                <wp:effectExtent l="0" t="0" r="0" b="0"/>
                <wp:wrapSquare wrapText="bothSides"/>
                <wp:docPr id="2" name="Frame1"/>
                <a:graphic xmlns:a="http://schemas.openxmlformats.org/drawingml/2006/main">
                  <a:graphicData uri="http://schemas.microsoft.com/office/word/2010/wordprocessingShape">
                    <wps:wsp>
                      <wps:cNvSpPr txBox="1"/>
                      <wps:spPr>
                        <a:xfrm>
                          <a:off x="0" y="0"/>
                          <a:ext cx="3228975" cy="229235"/>
                        </a:xfrm>
                        <a:prstGeom prst="rect"/>
                        <a:solidFill>
                          <a:srgbClr val="FFFFFF"/>
                        </a:solidFill>
                      </wps:spPr>
                      <wps:txbx>
                        <w:txbxContent>
                          <w:p>
                            <w:pPr>
                              <w:pStyle w:val="Caption1"/>
                              <w:spacing w:before="0" w:after="200"/>
                              <w:jc w:val="center"/>
                              <w:rPr>
                                <w:rFonts w:cs="Calibri" w:cstheme="minorHAnsi"/>
                              </w:rPr>
                            </w:pPr>
                            <w:r>
                              <w:rPr/>
                              <w:t xml:space="preserve">Figure </w:t>
                            </w:r>
                            <w:r>
                              <w:rPr/>
                              <w:fldChar w:fldCharType="begin"/>
                            </w:r>
                            <w:r>
                              <w:rPr/>
                              <w:instrText xml:space="preserve"> SEQ Figure \* ARABIC </w:instrText>
                            </w:r>
                            <w:r>
                              <w:rPr/>
                              <w:fldChar w:fldCharType="separate"/>
                            </w:r>
                            <w:r>
                              <w:rPr/>
                              <w:t>1</w:t>
                            </w:r>
                            <w:r>
                              <w:rPr/>
                              <w:fldChar w:fldCharType="end"/>
                            </w:r>
                            <w:r>
                              <w:rPr/>
                              <w:t xml:space="preserve"> Missing Values Before Preprocessing</w:t>
                            </w:r>
                          </w:p>
                        </w:txbxContent>
                      </wps:txbx>
                      <wps:bodyPr anchor="t" lIns="0" tIns="0" rIns="0" bIns="0">
                        <a:noAutofit/>
                      </wps:bodyPr>
                    </wps:wsp>
                  </a:graphicData>
                </a:graphic>
              </wp:anchor>
            </w:drawing>
          </mc:Choice>
          <mc:Fallback>
            <w:pict>
              <v:rect fillcolor="#FFFFFF" stroked="f" strokeweight="0pt" style="position:absolute;rotation:-0;width:254.25pt;height:18.05pt;mso-wrap-distance-left:9pt;mso-wrap-distance-right:9pt;mso-wrap-distance-top:0pt;mso-wrap-distance-bottom:0pt;margin-top:338.05pt;mso-position-vertical-relative:text;margin-left:213.3pt;mso-position-horizontal-relative:text">
                <v:textbox inset="0in,0in,0in,0in">
                  <w:txbxContent>
                    <w:p>
                      <w:pPr>
                        <w:pStyle w:val="Caption1"/>
                        <w:spacing w:before="0" w:after="200"/>
                        <w:jc w:val="center"/>
                        <w:rPr>
                          <w:rFonts w:cs="Calibri" w:cstheme="minorHAnsi"/>
                        </w:rPr>
                      </w:pPr>
                      <w:r>
                        <w:rPr/>
                        <w:t xml:space="preserve">Figure </w:t>
                      </w:r>
                      <w:r>
                        <w:rPr/>
                        <w:fldChar w:fldCharType="begin"/>
                      </w:r>
                      <w:r>
                        <w:rPr/>
                        <w:instrText xml:space="preserve"> SEQ Figure \* ARABIC </w:instrText>
                      </w:r>
                      <w:r>
                        <w:rPr/>
                        <w:fldChar w:fldCharType="separate"/>
                      </w:r>
                      <w:r>
                        <w:rPr/>
                        <w:t>1</w:t>
                      </w:r>
                      <w:r>
                        <w:rPr/>
                        <w:fldChar w:fldCharType="end"/>
                      </w:r>
                      <w:r>
                        <w:rPr/>
                        <w:t xml:space="preserve"> Missing Values Before Preprocessing</w:t>
                      </w:r>
                    </w:p>
                  </w:txbxContent>
                </v:textbox>
                <w10:wrap type="square"/>
              </v:rect>
            </w:pict>
          </mc:Fallback>
        </mc:AlternateContent>
      </w:r>
    </w:p>
    <w:p>
      <w:pPr>
        <w:pStyle w:val="Normal"/>
        <w:jc w:val="both"/>
        <w:rPr>
          <w:rFonts w:cs="Calibri" w:cstheme="minorHAnsi"/>
          <w:sz w:val="24"/>
          <w:szCs w:val="24"/>
        </w:rPr>
      </w:pPr>
      <w:r>
        <w:rPr>
          <w:rFonts w:cs="Calibri" w:cstheme="minorHAnsi"/>
          <w:sz w:val="24"/>
          <w:szCs w:val="24"/>
        </w:rPr>
        <w:t xml:space="preserve">The second dataset After the application of cleaning and preprocessing techniques on dataset the redundant or missing values was handled and extra text data units from magnitude (numerical values) was removed. The second dataset was publicly available at </w:t>
      </w:r>
      <w:hyperlink r:id="rId4">
        <w:r>
          <w:rPr>
            <w:rStyle w:val="InternetLink"/>
            <w:rFonts w:cs="Calibri" w:cstheme="minorHAnsi"/>
            <w:sz w:val="24"/>
            <w:szCs w:val="24"/>
          </w:rPr>
          <w:t>GitHub</w:t>
        </w:r>
      </w:hyperlink>
      <w:r>
        <w:rPr>
          <w:rFonts w:cs="Calibri" w:cstheme="minorHAnsi"/>
          <w:sz w:val="24"/>
          <w:szCs w:val="24"/>
        </w:rPr>
        <w:t>. The information as where the data was collected and respected metadata was not given in the discerption or readme file of the GitHub but this data was also in the list of ethical datasets approved by Institute Hertfordshire. Upon looking on the attributes and features of the dataset the dataset does not contain any explicit or personal information violating privacy of any individual or any company as the data just contains the feature of Electric Vehicles EV’s such as Brand, Model, AccelSec, TopSpeed_KmH, Range_Km, Efficiency_WhKm, FastCharge_KmH, RapidCharge, PowerTrain, PlugType, BodyStyle, Segment, Seats, PriceEuro.  As both the datasets had a little changings in the naming convention. Both datasets were merged the brand and name were two different columns in the second dataset while in the first dataset it was presented as a single column. While merging both datasets it was kept in mind that the common attributes of both of the datasets should be combined to make one big dataset. So these 8 columns were selected with combined entries of 283 distinct datapoints of unique Electric Vehicles EV’s models.</w:t>
      </w:r>
    </w:p>
    <w:tbl>
      <w:tblPr>
        <w:tblW w:w="7966" w:type="dxa"/>
        <w:jc w:val="left"/>
        <w:tblInd w:w="685" w:type="dxa"/>
        <w:tblLayout w:type="fixed"/>
        <w:tblCellMar>
          <w:top w:w="15" w:type="dxa"/>
          <w:left w:w="15" w:type="dxa"/>
          <w:bottom w:w="15" w:type="dxa"/>
          <w:right w:w="15" w:type="dxa"/>
        </w:tblCellMar>
        <w:tblLook w:val="04a0" w:noHBand="0" w:noVBand="1" w:firstColumn="1" w:lastRow="0" w:lastColumn="0" w:firstRow="1"/>
      </w:tblPr>
      <w:tblGrid>
        <w:gridCol w:w="363"/>
        <w:gridCol w:w="3212"/>
        <w:gridCol w:w="2974"/>
        <w:gridCol w:w="1416"/>
      </w:tblGrid>
      <w:tr>
        <w:trPr>
          <w:tblHeader w:val="true"/>
          <w:trHeight w:val="522" w:hRule="atLeast"/>
        </w:trPr>
        <w:tc>
          <w:tcPr>
            <w:tcW w:w="36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ind w:firstLine="720"/>
              <w:jc w:val="both"/>
              <w:rPr>
                <w:rFonts w:cs="Calibri" w:cstheme="minorHAnsi"/>
                <w:b/>
                <w:b/>
                <w:bCs/>
                <w:sz w:val="24"/>
                <w:szCs w:val="24"/>
              </w:rPr>
            </w:pPr>
            <w:r>
              <w:rPr>
                <w:rFonts w:cs="Calibri" w:cstheme="minorHAnsi"/>
                <w:b/>
                <w:bCs/>
                <w:sz w:val="24"/>
                <w:szCs w:val="24"/>
              </w:rPr>
              <w:t>#</w:t>
            </w:r>
          </w:p>
        </w:tc>
        <w:tc>
          <w:tcPr>
            <w:tcW w:w="321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ind w:firstLine="720"/>
              <w:jc w:val="both"/>
              <w:rPr>
                <w:rFonts w:cs="Calibri" w:cstheme="minorHAnsi"/>
                <w:b/>
                <w:b/>
                <w:bCs/>
                <w:sz w:val="24"/>
                <w:szCs w:val="24"/>
              </w:rPr>
            </w:pPr>
            <w:r>
              <w:rPr>
                <w:rFonts w:cs="Calibri" w:cstheme="minorHAnsi"/>
                <w:b/>
                <w:bCs/>
                <w:sz w:val="24"/>
                <w:szCs w:val="24"/>
              </w:rPr>
              <w:t>Column</w:t>
            </w:r>
          </w:p>
        </w:tc>
        <w:tc>
          <w:tcPr>
            <w:tcW w:w="297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ind w:firstLine="720"/>
              <w:jc w:val="both"/>
              <w:rPr>
                <w:rFonts w:cs="Calibri" w:cstheme="minorHAnsi"/>
                <w:b/>
                <w:b/>
                <w:bCs/>
                <w:sz w:val="24"/>
                <w:szCs w:val="24"/>
              </w:rPr>
            </w:pPr>
            <w:r>
              <w:rPr>
                <w:rFonts w:cs="Calibri" w:cstheme="minorHAnsi"/>
                <w:b/>
                <w:bCs/>
                <w:sz w:val="24"/>
                <w:szCs w:val="24"/>
              </w:rPr>
              <w:t>Non-Null Count</w:t>
            </w:r>
          </w:p>
        </w:tc>
        <w:tc>
          <w:tcPr>
            <w:tcW w:w="141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ind w:firstLine="720"/>
              <w:jc w:val="both"/>
              <w:rPr>
                <w:rFonts w:cs="Calibri" w:cstheme="minorHAnsi"/>
                <w:b/>
                <w:b/>
                <w:bCs/>
                <w:sz w:val="24"/>
                <w:szCs w:val="24"/>
              </w:rPr>
            </w:pPr>
            <w:r>
              <w:rPr>
                <w:rFonts w:cs="Calibri" w:cstheme="minorHAnsi"/>
                <w:b/>
                <w:bCs/>
                <w:sz w:val="24"/>
                <w:szCs w:val="24"/>
              </w:rPr>
              <w:t>Dtype</w:t>
            </w:r>
          </w:p>
        </w:tc>
      </w:tr>
      <w:tr>
        <w:trPr>
          <w:trHeight w:val="505" w:hRule="atLeast"/>
        </w:trPr>
        <w:tc>
          <w:tcPr>
            <w:tcW w:w="36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ind w:firstLine="720"/>
              <w:jc w:val="both"/>
              <w:rPr>
                <w:rFonts w:cs="Calibri" w:cstheme="minorHAnsi"/>
                <w:sz w:val="24"/>
                <w:szCs w:val="24"/>
              </w:rPr>
            </w:pPr>
            <w:r>
              <w:rPr>
                <w:rFonts w:cs="Calibri" w:cstheme="minorHAnsi"/>
                <w:sz w:val="24"/>
                <w:szCs w:val="24"/>
              </w:rPr>
              <w:t>0</w:t>
            </w:r>
          </w:p>
        </w:tc>
        <w:tc>
          <w:tcPr>
            <w:tcW w:w="321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ind w:firstLine="720"/>
              <w:jc w:val="both"/>
              <w:rPr>
                <w:rFonts w:cs="Calibri" w:cstheme="minorHAnsi"/>
                <w:sz w:val="24"/>
                <w:szCs w:val="24"/>
              </w:rPr>
            </w:pPr>
            <w:r>
              <w:rPr>
                <w:rFonts w:cs="Calibri" w:cstheme="minorHAnsi"/>
                <w:sz w:val="24"/>
                <w:szCs w:val="24"/>
              </w:rPr>
              <w:t>Name</w:t>
            </w:r>
          </w:p>
        </w:tc>
        <w:tc>
          <w:tcPr>
            <w:tcW w:w="297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ind w:firstLine="720"/>
              <w:jc w:val="both"/>
              <w:rPr>
                <w:rFonts w:cs="Calibri" w:cstheme="minorHAnsi"/>
                <w:sz w:val="24"/>
                <w:szCs w:val="24"/>
              </w:rPr>
            </w:pPr>
            <w:r>
              <w:rPr>
                <w:rFonts w:cs="Calibri" w:cstheme="minorHAnsi"/>
                <w:sz w:val="24"/>
                <w:szCs w:val="24"/>
              </w:rPr>
              <w:t>283</w:t>
            </w:r>
          </w:p>
        </w:tc>
        <w:tc>
          <w:tcPr>
            <w:tcW w:w="141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jc w:val="both"/>
              <w:rPr>
                <w:rFonts w:cs="Calibri" w:cstheme="minorHAnsi"/>
                <w:sz w:val="24"/>
                <w:szCs w:val="24"/>
              </w:rPr>
            </w:pPr>
            <w:r>
              <w:rPr>
                <w:rFonts w:cs="Calibri" w:cstheme="minorHAnsi"/>
                <w:sz w:val="24"/>
                <w:szCs w:val="24"/>
              </w:rPr>
              <w:t>object</w:t>
            </w:r>
          </w:p>
        </w:tc>
      </w:tr>
      <w:tr>
        <w:trPr>
          <w:trHeight w:val="522" w:hRule="atLeast"/>
        </w:trPr>
        <w:tc>
          <w:tcPr>
            <w:tcW w:w="36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ind w:firstLine="720"/>
              <w:jc w:val="both"/>
              <w:rPr>
                <w:rFonts w:cs="Calibri" w:cstheme="minorHAnsi"/>
                <w:sz w:val="24"/>
                <w:szCs w:val="24"/>
              </w:rPr>
            </w:pPr>
            <w:r>
              <w:rPr>
                <w:rFonts w:cs="Calibri" w:cstheme="minorHAnsi"/>
                <w:sz w:val="24"/>
                <w:szCs w:val="24"/>
              </w:rPr>
              <w:t>1</w:t>
            </w:r>
          </w:p>
        </w:tc>
        <w:tc>
          <w:tcPr>
            <w:tcW w:w="321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ind w:firstLine="720"/>
              <w:jc w:val="both"/>
              <w:rPr>
                <w:rFonts w:cs="Calibri" w:cstheme="minorHAnsi"/>
                <w:sz w:val="24"/>
                <w:szCs w:val="24"/>
              </w:rPr>
            </w:pPr>
            <w:r>
              <w:rPr>
                <w:rFonts w:cs="Calibri" w:cstheme="minorHAnsi"/>
                <w:sz w:val="24"/>
                <w:szCs w:val="24"/>
              </w:rPr>
              <w:t>Acceleration</w:t>
            </w:r>
          </w:p>
        </w:tc>
        <w:tc>
          <w:tcPr>
            <w:tcW w:w="297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ind w:firstLine="720"/>
              <w:jc w:val="both"/>
              <w:rPr>
                <w:rFonts w:cs="Calibri" w:cstheme="minorHAnsi"/>
                <w:sz w:val="24"/>
                <w:szCs w:val="24"/>
              </w:rPr>
            </w:pPr>
            <w:r>
              <w:rPr>
                <w:rFonts w:cs="Calibri" w:cstheme="minorHAnsi"/>
                <w:sz w:val="24"/>
                <w:szCs w:val="24"/>
              </w:rPr>
              <w:t>283</w:t>
            </w:r>
          </w:p>
        </w:tc>
        <w:tc>
          <w:tcPr>
            <w:tcW w:w="141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jc w:val="both"/>
              <w:rPr>
                <w:rFonts w:cs="Calibri" w:cstheme="minorHAnsi"/>
                <w:sz w:val="24"/>
                <w:szCs w:val="24"/>
              </w:rPr>
            </w:pPr>
            <w:r>
              <w:rPr>
                <w:rFonts w:cs="Calibri" w:cstheme="minorHAnsi"/>
                <w:sz w:val="24"/>
                <w:szCs w:val="24"/>
              </w:rPr>
              <w:t>object</w:t>
            </w:r>
          </w:p>
        </w:tc>
      </w:tr>
      <w:tr>
        <w:trPr>
          <w:trHeight w:val="505" w:hRule="atLeast"/>
        </w:trPr>
        <w:tc>
          <w:tcPr>
            <w:tcW w:w="36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ind w:firstLine="720"/>
              <w:jc w:val="both"/>
              <w:rPr>
                <w:rFonts w:cs="Calibri" w:cstheme="minorHAnsi"/>
                <w:sz w:val="24"/>
                <w:szCs w:val="24"/>
              </w:rPr>
            </w:pPr>
            <w:r>
              <w:rPr>
                <w:rFonts w:cs="Calibri" w:cstheme="minorHAnsi"/>
                <w:sz w:val="24"/>
                <w:szCs w:val="24"/>
              </w:rPr>
              <w:t>2</w:t>
            </w:r>
          </w:p>
        </w:tc>
        <w:tc>
          <w:tcPr>
            <w:tcW w:w="321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ind w:firstLine="720"/>
              <w:jc w:val="both"/>
              <w:rPr>
                <w:rFonts w:cs="Calibri" w:cstheme="minorHAnsi"/>
                <w:sz w:val="24"/>
                <w:szCs w:val="24"/>
              </w:rPr>
            </w:pPr>
            <w:r>
              <w:rPr>
                <w:rFonts w:cs="Calibri" w:cstheme="minorHAnsi"/>
                <w:sz w:val="24"/>
                <w:szCs w:val="24"/>
              </w:rPr>
              <w:t>TopSpeed</w:t>
            </w:r>
          </w:p>
        </w:tc>
        <w:tc>
          <w:tcPr>
            <w:tcW w:w="297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ind w:firstLine="720"/>
              <w:jc w:val="both"/>
              <w:rPr>
                <w:rFonts w:cs="Calibri" w:cstheme="minorHAnsi"/>
                <w:sz w:val="24"/>
                <w:szCs w:val="24"/>
              </w:rPr>
            </w:pPr>
            <w:r>
              <w:rPr>
                <w:rFonts w:cs="Calibri" w:cstheme="minorHAnsi"/>
                <w:sz w:val="24"/>
                <w:szCs w:val="24"/>
              </w:rPr>
              <w:t>283</w:t>
            </w:r>
          </w:p>
        </w:tc>
        <w:tc>
          <w:tcPr>
            <w:tcW w:w="141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jc w:val="both"/>
              <w:rPr>
                <w:rFonts w:cs="Calibri" w:cstheme="minorHAnsi"/>
                <w:sz w:val="24"/>
                <w:szCs w:val="24"/>
              </w:rPr>
            </w:pPr>
            <w:r>
              <w:rPr>
                <w:rFonts w:cs="Calibri" w:cstheme="minorHAnsi"/>
                <w:sz w:val="24"/>
                <w:szCs w:val="24"/>
              </w:rPr>
              <w:t>int64</w:t>
            </w:r>
          </w:p>
        </w:tc>
      </w:tr>
      <w:tr>
        <w:trPr>
          <w:trHeight w:val="505" w:hRule="atLeast"/>
        </w:trPr>
        <w:tc>
          <w:tcPr>
            <w:tcW w:w="36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ind w:firstLine="720"/>
              <w:jc w:val="both"/>
              <w:rPr>
                <w:rFonts w:cs="Calibri" w:cstheme="minorHAnsi"/>
                <w:sz w:val="24"/>
                <w:szCs w:val="24"/>
              </w:rPr>
            </w:pPr>
            <w:r>
              <w:rPr>
                <w:rFonts w:cs="Calibri" w:cstheme="minorHAnsi"/>
                <w:sz w:val="24"/>
                <w:szCs w:val="24"/>
              </w:rPr>
              <w:t>3</w:t>
            </w:r>
          </w:p>
        </w:tc>
        <w:tc>
          <w:tcPr>
            <w:tcW w:w="321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ind w:firstLine="720"/>
              <w:jc w:val="both"/>
              <w:rPr>
                <w:rFonts w:cs="Calibri" w:cstheme="minorHAnsi"/>
                <w:sz w:val="24"/>
                <w:szCs w:val="24"/>
              </w:rPr>
            </w:pPr>
            <w:r>
              <w:rPr>
                <w:rFonts w:cs="Calibri" w:cstheme="minorHAnsi"/>
                <w:sz w:val="24"/>
                <w:szCs w:val="24"/>
              </w:rPr>
              <w:t>Range</w:t>
            </w:r>
          </w:p>
        </w:tc>
        <w:tc>
          <w:tcPr>
            <w:tcW w:w="297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ind w:firstLine="720"/>
              <w:jc w:val="both"/>
              <w:rPr>
                <w:rFonts w:cs="Calibri" w:cstheme="minorHAnsi"/>
                <w:sz w:val="24"/>
                <w:szCs w:val="24"/>
              </w:rPr>
            </w:pPr>
            <w:r>
              <w:rPr>
                <w:rFonts w:cs="Calibri" w:cstheme="minorHAnsi"/>
                <w:sz w:val="24"/>
                <w:szCs w:val="24"/>
              </w:rPr>
              <w:t>283</w:t>
            </w:r>
          </w:p>
        </w:tc>
        <w:tc>
          <w:tcPr>
            <w:tcW w:w="141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jc w:val="both"/>
              <w:rPr>
                <w:rFonts w:cs="Calibri" w:cstheme="minorHAnsi"/>
                <w:sz w:val="24"/>
                <w:szCs w:val="24"/>
              </w:rPr>
            </w:pPr>
            <w:r>
              <w:rPr>
                <w:rFonts w:cs="Calibri" w:cstheme="minorHAnsi"/>
                <w:sz w:val="24"/>
                <w:szCs w:val="24"/>
              </w:rPr>
              <w:t>int64</w:t>
            </w:r>
          </w:p>
        </w:tc>
      </w:tr>
      <w:tr>
        <w:trPr>
          <w:trHeight w:val="522" w:hRule="atLeast"/>
        </w:trPr>
        <w:tc>
          <w:tcPr>
            <w:tcW w:w="36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ind w:firstLine="720"/>
              <w:jc w:val="both"/>
              <w:rPr>
                <w:rFonts w:cs="Calibri" w:cstheme="minorHAnsi"/>
                <w:sz w:val="24"/>
                <w:szCs w:val="24"/>
              </w:rPr>
            </w:pPr>
            <w:r>
              <w:rPr>
                <w:rFonts w:cs="Calibri" w:cstheme="minorHAnsi"/>
                <w:sz w:val="24"/>
                <w:szCs w:val="24"/>
              </w:rPr>
              <w:t>4</w:t>
            </w:r>
          </w:p>
        </w:tc>
        <w:tc>
          <w:tcPr>
            <w:tcW w:w="321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ind w:firstLine="720"/>
              <w:jc w:val="both"/>
              <w:rPr>
                <w:rFonts w:cs="Calibri" w:cstheme="minorHAnsi"/>
                <w:sz w:val="24"/>
                <w:szCs w:val="24"/>
              </w:rPr>
            </w:pPr>
            <w:r>
              <w:rPr>
                <w:rFonts w:cs="Calibri" w:cstheme="minorHAnsi"/>
                <w:sz w:val="24"/>
                <w:szCs w:val="24"/>
              </w:rPr>
              <w:t>Efficiency</w:t>
            </w:r>
          </w:p>
        </w:tc>
        <w:tc>
          <w:tcPr>
            <w:tcW w:w="297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ind w:firstLine="720"/>
              <w:jc w:val="both"/>
              <w:rPr>
                <w:rFonts w:cs="Calibri" w:cstheme="minorHAnsi"/>
                <w:sz w:val="24"/>
                <w:szCs w:val="24"/>
              </w:rPr>
            </w:pPr>
            <w:r>
              <w:rPr>
                <w:rFonts w:cs="Calibri" w:cstheme="minorHAnsi"/>
                <w:sz w:val="24"/>
                <w:szCs w:val="24"/>
              </w:rPr>
              <w:t>283</w:t>
            </w:r>
          </w:p>
        </w:tc>
        <w:tc>
          <w:tcPr>
            <w:tcW w:w="141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jc w:val="both"/>
              <w:rPr>
                <w:rFonts w:cs="Calibri" w:cstheme="minorHAnsi"/>
                <w:sz w:val="24"/>
                <w:szCs w:val="24"/>
              </w:rPr>
            </w:pPr>
            <w:r>
              <w:rPr>
                <w:rFonts w:cs="Calibri" w:cstheme="minorHAnsi"/>
                <w:sz w:val="24"/>
                <w:szCs w:val="24"/>
              </w:rPr>
              <w:t>int64</w:t>
            </w:r>
          </w:p>
        </w:tc>
      </w:tr>
      <w:tr>
        <w:trPr>
          <w:trHeight w:val="505" w:hRule="atLeast"/>
        </w:trPr>
        <w:tc>
          <w:tcPr>
            <w:tcW w:w="36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ind w:firstLine="720"/>
              <w:jc w:val="both"/>
              <w:rPr>
                <w:rFonts w:cs="Calibri" w:cstheme="minorHAnsi"/>
                <w:sz w:val="24"/>
                <w:szCs w:val="24"/>
              </w:rPr>
            </w:pPr>
            <w:r>
              <w:rPr>
                <w:rFonts w:cs="Calibri" w:cstheme="minorHAnsi"/>
                <w:sz w:val="24"/>
                <w:szCs w:val="24"/>
              </w:rPr>
              <w:t>5</w:t>
            </w:r>
          </w:p>
        </w:tc>
        <w:tc>
          <w:tcPr>
            <w:tcW w:w="321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ind w:firstLine="720"/>
              <w:jc w:val="both"/>
              <w:rPr>
                <w:rFonts w:cs="Calibri" w:cstheme="minorHAnsi"/>
                <w:sz w:val="24"/>
                <w:szCs w:val="24"/>
              </w:rPr>
            </w:pPr>
            <w:r>
              <w:rPr>
                <w:rFonts w:cs="Calibri" w:cstheme="minorHAnsi"/>
                <w:sz w:val="24"/>
                <w:szCs w:val="24"/>
              </w:rPr>
              <w:t>FastChargeSpeed</w:t>
            </w:r>
          </w:p>
        </w:tc>
        <w:tc>
          <w:tcPr>
            <w:tcW w:w="297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ind w:firstLine="720"/>
              <w:jc w:val="both"/>
              <w:rPr>
                <w:rFonts w:cs="Calibri" w:cstheme="minorHAnsi"/>
                <w:sz w:val="24"/>
                <w:szCs w:val="24"/>
              </w:rPr>
            </w:pPr>
            <w:r>
              <w:rPr>
                <w:rFonts w:cs="Calibri" w:cstheme="minorHAnsi"/>
                <w:sz w:val="24"/>
                <w:szCs w:val="24"/>
              </w:rPr>
              <w:t>283</w:t>
            </w:r>
          </w:p>
        </w:tc>
        <w:tc>
          <w:tcPr>
            <w:tcW w:w="141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jc w:val="both"/>
              <w:rPr>
                <w:rFonts w:cs="Calibri" w:cstheme="minorHAnsi"/>
                <w:sz w:val="24"/>
                <w:szCs w:val="24"/>
              </w:rPr>
            </w:pPr>
            <w:r>
              <w:rPr>
                <w:rFonts w:cs="Calibri" w:cstheme="minorHAnsi"/>
                <w:sz w:val="24"/>
                <w:szCs w:val="24"/>
              </w:rPr>
              <w:t>object</w:t>
            </w:r>
          </w:p>
        </w:tc>
      </w:tr>
      <w:tr>
        <w:trPr>
          <w:trHeight w:val="505" w:hRule="atLeast"/>
        </w:trPr>
        <w:tc>
          <w:tcPr>
            <w:tcW w:w="36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ind w:firstLine="720"/>
              <w:jc w:val="both"/>
              <w:rPr>
                <w:rFonts w:cs="Calibri" w:cstheme="minorHAnsi"/>
                <w:sz w:val="24"/>
                <w:szCs w:val="24"/>
              </w:rPr>
            </w:pPr>
            <w:r>
              <w:rPr>
                <w:rFonts w:cs="Calibri" w:cstheme="minorHAnsi"/>
                <w:sz w:val="24"/>
                <w:szCs w:val="24"/>
              </w:rPr>
              <w:t>6</w:t>
            </w:r>
          </w:p>
        </w:tc>
        <w:tc>
          <w:tcPr>
            <w:tcW w:w="321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ind w:firstLine="720"/>
              <w:jc w:val="both"/>
              <w:rPr>
                <w:rFonts w:cs="Calibri" w:cstheme="minorHAnsi"/>
                <w:sz w:val="24"/>
                <w:szCs w:val="24"/>
              </w:rPr>
            </w:pPr>
            <w:r>
              <w:rPr>
                <w:rFonts w:cs="Calibri" w:cstheme="minorHAnsi"/>
                <w:sz w:val="24"/>
                <w:szCs w:val="24"/>
              </w:rPr>
              <w:t>NumberofSeats</w:t>
            </w:r>
          </w:p>
        </w:tc>
        <w:tc>
          <w:tcPr>
            <w:tcW w:w="297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ind w:firstLine="720"/>
              <w:jc w:val="both"/>
              <w:rPr>
                <w:rFonts w:cs="Calibri" w:cstheme="minorHAnsi"/>
                <w:sz w:val="24"/>
                <w:szCs w:val="24"/>
              </w:rPr>
            </w:pPr>
            <w:r>
              <w:rPr>
                <w:rFonts w:cs="Calibri" w:cstheme="minorHAnsi"/>
                <w:sz w:val="24"/>
                <w:szCs w:val="24"/>
              </w:rPr>
              <w:t>283</w:t>
            </w:r>
          </w:p>
        </w:tc>
        <w:tc>
          <w:tcPr>
            <w:tcW w:w="141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jc w:val="both"/>
              <w:rPr>
                <w:rFonts w:cs="Calibri" w:cstheme="minorHAnsi"/>
                <w:sz w:val="24"/>
                <w:szCs w:val="24"/>
              </w:rPr>
            </w:pPr>
            <w:r>
              <w:rPr>
                <w:rFonts w:cs="Calibri" w:cstheme="minorHAnsi"/>
                <w:sz w:val="24"/>
                <w:szCs w:val="24"/>
              </w:rPr>
              <w:t>int64</w:t>
            </w:r>
          </w:p>
        </w:tc>
      </w:tr>
      <w:tr>
        <w:trPr>
          <w:trHeight w:val="522" w:hRule="atLeast"/>
        </w:trPr>
        <w:tc>
          <w:tcPr>
            <w:tcW w:w="36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ind w:firstLine="720"/>
              <w:jc w:val="both"/>
              <w:rPr>
                <w:rFonts w:cs="Calibri" w:cstheme="minorHAnsi"/>
                <w:sz w:val="24"/>
                <w:szCs w:val="24"/>
              </w:rPr>
            </w:pPr>
            <w:r>
              <w:rPr>
                <w:rFonts w:cs="Calibri" w:cstheme="minorHAnsi"/>
                <w:sz w:val="24"/>
                <w:szCs w:val="24"/>
              </w:rPr>
              <w:t>7</w:t>
            </w:r>
          </w:p>
        </w:tc>
        <w:tc>
          <w:tcPr>
            <w:tcW w:w="321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ind w:firstLine="720"/>
              <w:jc w:val="both"/>
              <w:rPr>
                <w:rFonts w:cs="Calibri" w:cstheme="minorHAnsi"/>
                <w:sz w:val="24"/>
                <w:szCs w:val="24"/>
              </w:rPr>
            </w:pPr>
            <w:r>
              <w:rPr>
                <w:rFonts w:cs="Calibri" w:cstheme="minorHAnsi"/>
                <w:sz w:val="24"/>
                <w:szCs w:val="24"/>
              </w:rPr>
              <w:t>PriceinUK</w:t>
            </w:r>
          </w:p>
        </w:tc>
        <w:tc>
          <w:tcPr>
            <w:tcW w:w="297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ind w:firstLine="720"/>
              <w:jc w:val="both"/>
              <w:rPr>
                <w:rFonts w:cs="Calibri" w:cstheme="minorHAnsi"/>
                <w:sz w:val="24"/>
                <w:szCs w:val="24"/>
              </w:rPr>
            </w:pPr>
            <w:r>
              <w:rPr>
                <w:rFonts w:cs="Calibri" w:cstheme="minorHAnsi"/>
                <w:sz w:val="24"/>
                <w:szCs w:val="24"/>
              </w:rPr>
              <w:t>283</w:t>
            </w:r>
          </w:p>
        </w:tc>
        <w:tc>
          <w:tcPr>
            <w:tcW w:w="141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jc w:val="both"/>
              <w:rPr>
                <w:rFonts w:cs="Calibri" w:cstheme="minorHAnsi"/>
                <w:sz w:val="24"/>
                <w:szCs w:val="24"/>
              </w:rPr>
            </w:pPr>
            <w:r>
              <w:rPr>
                <w:rFonts w:cs="Calibri" w:cstheme="minorHAnsi"/>
                <w:sz w:val="24"/>
                <w:szCs w:val="24"/>
              </w:rPr>
              <w:t>float64</w:t>
            </w:r>
          </w:p>
        </w:tc>
      </w:tr>
    </w:tbl>
    <w:p>
      <w:pPr>
        <w:pStyle w:val="Normal"/>
        <w:jc w:val="both"/>
        <w:rPr>
          <w:rFonts w:cs="Calibri" w:cstheme="minorHAnsi"/>
          <w:sz w:val="24"/>
          <w:szCs w:val="24"/>
        </w:rPr>
      </w:pPr>
      <w:r>
        <w:rPr>
          <w:rFonts w:cs="Calibri" w:cstheme="minorHAnsi"/>
          <w:sz w:val="24"/>
          <w:szCs w:val="24"/>
        </w:rPr>
      </w:r>
    </w:p>
    <w:p>
      <w:pPr>
        <w:pStyle w:val="Normal"/>
        <w:jc w:val="both"/>
        <w:rPr>
          <w:rFonts w:cs="Calibri" w:cstheme="minorHAnsi"/>
          <w:sz w:val="24"/>
          <w:szCs w:val="24"/>
        </w:rPr>
      </w:pPr>
      <w:r>
        <w:drawing>
          <wp:anchor behindDoc="0" distT="0" distB="0" distL="114300" distR="114300" simplePos="0" locked="0" layoutInCell="0" allowOverlap="1" relativeHeight="15">
            <wp:simplePos x="0" y="0"/>
            <wp:positionH relativeFrom="margin">
              <wp:posOffset>2182495</wp:posOffset>
            </wp:positionH>
            <wp:positionV relativeFrom="paragraph">
              <wp:posOffset>404495</wp:posOffset>
            </wp:positionV>
            <wp:extent cx="3792855" cy="2339340"/>
            <wp:effectExtent l="0" t="0" r="0" b="0"/>
            <wp:wrapTight wrapText="bothSides">
              <wp:wrapPolygon edited="0">
                <wp:start x="-4" y="0"/>
                <wp:lineTo x="-4" y="21463"/>
                <wp:lineTo x="21478" y="21463"/>
                <wp:lineTo x="21478" y="0"/>
                <wp:lineTo x="-4" y="0"/>
              </wp:wrapPolygon>
            </wp:wrapTight>
            <wp:docPr id="3"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
                    <pic:cNvPicPr>
                      <a:picLocks noChangeAspect="1" noChangeArrowheads="1"/>
                    </pic:cNvPicPr>
                  </pic:nvPicPr>
                  <pic:blipFill>
                    <a:blip r:embed="rId5"/>
                    <a:stretch>
                      <a:fillRect/>
                    </a:stretch>
                  </pic:blipFill>
                  <pic:spPr bwMode="auto">
                    <a:xfrm>
                      <a:off x="0" y="0"/>
                      <a:ext cx="3792855" cy="2339340"/>
                    </a:xfrm>
                    <a:prstGeom prst="rect">
                      <a:avLst/>
                    </a:prstGeom>
                  </pic:spPr>
                </pic:pic>
              </a:graphicData>
            </a:graphic>
          </wp:anchor>
        </w:drawing>
      </w:r>
      <w:r>
        <w:rPr>
          <w:rFonts w:cs="Calibri" w:cstheme="minorHAnsi"/>
          <w:sz w:val="24"/>
          <w:szCs w:val="24"/>
        </w:rPr>
        <w:tab/>
        <w:t>As both datasets were combined on the basis of common attributes. The first dataset had some missing values. For the price category there were two columns for same price but in different currencies. PriceinGermany and PriceinUK and both of them had some missing values 12 and 44 respectively. The currency rate of change was used and at that time as of November 2024 the German price which was in Euros was converted to UK Pounds by multiplying by 0.84 by doing so 32 missing values were handled accurately just by using simple method of price conversion still there were 12 more missing values with no price available so these data was filled with mean price value of the whole dataset. Now that our data was preprocessed and cleaned it was ready for EDA analysis. From this dataset only magnitude numerical values was retained the non numeric data such as units for example top speed is 283.00 Km/h the non numeric values like Km/h were removed so that the data should not cause problem with the model as the Machine Learning models utilizes only numeric features for training and testing.</w:t>
      </w:r>
      <w:r>
        <mc:AlternateContent>
          <mc:Choice Requires="wps">
            <w:drawing>
              <wp:anchor behindDoc="1" distT="0" distB="0" distL="114300" distR="114300" simplePos="0" locked="0" layoutInCell="0" allowOverlap="1" relativeHeight="3">
                <wp:simplePos x="0" y="0"/>
                <wp:positionH relativeFrom="margin">
                  <wp:posOffset>2243455</wp:posOffset>
                </wp:positionH>
                <wp:positionV relativeFrom="paragraph">
                  <wp:posOffset>2785745</wp:posOffset>
                </wp:positionV>
                <wp:extent cx="3572510" cy="244475"/>
                <wp:effectExtent l="0" t="0" r="0" b="0"/>
                <wp:wrapSquare wrapText="bothSides"/>
                <wp:docPr id="4" name="Frame2"/>
                <a:graphic xmlns:a="http://schemas.openxmlformats.org/drawingml/2006/main">
                  <a:graphicData uri="http://schemas.microsoft.com/office/word/2010/wordprocessingShape">
                    <wps:wsp>
                      <wps:cNvSpPr txBox="1"/>
                      <wps:spPr>
                        <a:xfrm>
                          <a:off x="0" y="0"/>
                          <a:ext cx="3572510" cy="244475"/>
                        </a:xfrm>
                        <a:prstGeom prst="rect"/>
                        <a:solidFill>
                          <a:srgbClr val="FFFFFF"/>
                        </a:solidFill>
                      </wps:spPr>
                      <wps:txbx>
                        <w:txbxContent>
                          <w:p>
                            <w:pPr>
                              <w:pStyle w:val="Caption1"/>
                              <w:spacing w:before="0" w:after="200"/>
                              <w:jc w:val="center"/>
                              <w:rPr/>
                            </w:pPr>
                            <w:r>
                              <w:rPr/>
                              <w:t xml:space="preserve">Figure </w:t>
                            </w:r>
                            <w:r>
                              <w:rPr/>
                              <w:fldChar w:fldCharType="begin"/>
                            </w:r>
                            <w:r>
                              <w:rPr/>
                              <w:instrText xml:space="preserve"> SEQ Figure \* ARABIC </w:instrText>
                            </w:r>
                            <w:r>
                              <w:rPr/>
                              <w:fldChar w:fldCharType="separate"/>
                            </w:r>
                            <w:r>
                              <w:rPr/>
                              <w:t>2</w:t>
                            </w:r>
                            <w:r>
                              <w:rPr/>
                              <w:fldChar w:fldCharType="end"/>
                            </w:r>
                            <w:r>
                              <w:rPr/>
                              <w:t xml:space="preserve"> Data after Cleaning and Preprocessing</w:t>
                            </w:r>
                          </w:p>
                        </w:txbxContent>
                      </wps:txbx>
                      <wps:bodyPr anchor="t" lIns="0" tIns="0" rIns="0" bIns="0">
                        <a:noAutofit/>
                      </wps:bodyPr>
                    </wps:wsp>
                  </a:graphicData>
                </a:graphic>
              </wp:anchor>
            </w:drawing>
          </mc:Choice>
          <mc:Fallback>
            <w:pict>
              <v:rect fillcolor="#FFFFFF" stroked="f" strokeweight="0pt" style="position:absolute;rotation:-0;width:281.3pt;height:19.25pt;mso-wrap-distance-left:9pt;mso-wrap-distance-right:9pt;mso-wrap-distance-top:0pt;mso-wrap-distance-bottom:0pt;margin-top:219.35pt;mso-position-vertical-relative:text;margin-left:176.65pt;mso-position-horizontal-relative:margin">
                <v:textbox inset="0in,0in,0in,0in">
                  <w:txbxContent>
                    <w:p>
                      <w:pPr>
                        <w:pStyle w:val="Caption1"/>
                        <w:spacing w:before="0" w:after="200"/>
                        <w:jc w:val="center"/>
                        <w:rPr/>
                      </w:pPr>
                      <w:r>
                        <w:rPr/>
                        <w:t xml:space="preserve">Figure </w:t>
                      </w:r>
                      <w:r>
                        <w:rPr/>
                        <w:fldChar w:fldCharType="begin"/>
                      </w:r>
                      <w:r>
                        <w:rPr/>
                        <w:instrText xml:space="preserve"> SEQ Figure \* ARABIC </w:instrText>
                      </w:r>
                      <w:r>
                        <w:rPr/>
                        <w:fldChar w:fldCharType="separate"/>
                      </w:r>
                      <w:r>
                        <w:rPr/>
                        <w:t>2</w:t>
                      </w:r>
                      <w:r>
                        <w:rPr/>
                        <w:fldChar w:fldCharType="end"/>
                      </w:r>
                      <w:r>
                        <w:rPr/>
                        <w:t xml:space="preserve"> Data after Cleaning and Preprocessing</w:t>
                      </w:r>
                    </w:p>
                  </w:txbxContent>
                </v:textbox>
                <w10:wrap type="square"/>
              </v:rect>
            </w:pict>
          </mc:Fallback>
        </mc:AlternateContent>
      </w:r>
    </w:p>
    <w:p>
      <w:pPr>
        <w:pStyle w:val="Normal"/>
        <w:jc w:val="both"/>
        <w:rPr>
          <w:rFonts w:cs="Calibri" w:cstheme="minorHAnsi"/>
          <w:sz w:val="24"/>
          <w:szCs w:val="24"/>
        </w:rPr>
      </w:pPr>
      <w:r>
        <w:rPr>
          <w:rFonts w:cs="Calibri" w:cstheme="minorHAnsi"/>
          <w:sz w:val="24"/>
          <w:szCs w:val="24"/>
        </w:rPr>
      </w:r>
    </w:p>
    <w:p>
      <w:pPr>
        <w:pStyle w:val="Heading1"/>
        <w:rPr>
          <w:rFonts w:cs="Calibri" w:cstheme="minorHAnsi"/>
          <w:b/>
          <w:b/>
          <w:bCs/>
          <w:sz w:val="28"/>
          <w:szCs w:val="28"/>
          <w:lang w:val="en-GB"/>
        </w:rPr>
      </w:pPr>
      <w:bookmarkStart w:id="8" w:name="_Toc187694136"/>
      <w:bookmarkStart w:id="9" w:name="_Toc187693968"/>
      <w:r>
        <w:rPr>
          <w:rFonts w:cs="Calibri" w:cstheme="minorHAnsi"/>
          <w:b/>
          <w:bCs/>
          <w:sz w:val="28"/>
          <w:szCs w:val="28"/>
          <w:lang w:val="en-GB"/>
        </w:rPr>
        <w:t>Methodology</w:t>
      </w:r>
      <w:bookmarkEnd w:id="8"/>
      <w:bookmarkEnd w:id="9"/>
    </w:p>
    <w:p>
      <w:pPr>
        <w:pStyle w:val="Normal"/>
        <w:jc w:val="both"/>
        <w:rPr>
          <w:rFonts w:cs="Calibri" w:cstheme="minorHAnsi"/>
        </w:rPr>
      </w:pPr>
      <w:r>
        <w:rPr>
          <w:rFonts w:cs="Calibri" w:cstheme="minorHAnsi"/>
        </w:rPr>
      </w:r>
    </w:p>
    <w:p>
      <w:pPr>
        <w:pStyle w:val="Normal"/>
        <w:ind w:firstLine="720"/>
        <w:jc w:val="both"/>
        <w:rPr>
          <w:rFonts w:cs="Calibri" w:cstheme="minorHAnsi"/>
          <w:sz w:val="24"/>
          <w:szCs w:val="24"/>
        </w:rPr>
      </w:pPr>
      <w:r>
        <w:drawing>
          <wp:anchor behindDoc="0" distT="0" distB="0" distL="114300" distR="114300" simplePos="0" locked="0" layoutInCell="0" allowOverlap="1" relativeHeight="12">
            <wp:simplePos x="0" y="0"/>
            <wp:positionH relativeFrom="margin">
              <wp:posOffset>9525</wp:posOffset>
            </wp:positionH>
            <wp:positionV relativeFrom="paragraph">
              <wp:posOffset>263525</wp:posOffset>
            </wp:positionV>
            <wp:extent cx="2152650" cy="1790700"/>
            <wp:effectExtent l="0" t="0" r="0" b="0"/>
            <wp:wrapTight wrapText="bothSides">
              <wp:wrapPolygon edited="0">
                <wp:start x="-3" y="0"/>
                <wp:lineTo x="-3" y="21368"/>
                <wp:lineTo x="21406" y="21368"/>
                <wp:lineTo x="21406" y="0"/>
                <wp:lineTo x="-3" y="0"/>
              </wp:wrapPolygon>
            </wp:wrapTight>
            <wp:docPr id="5"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descr=""/>
                    <pic:cNvPicPr>
                      <a:picLocks noChangeAspect="1" noChangeArrowheads="1"/>
                    </pic:cNvPicPr>
                  </pic:nvPicPr>
                  <pic:blipFill>
                    <a:blip r:embed="rId6"/>
                    <a:stretch>
                      <a:fillRect/>
                    </a:stretch>
                  </pic:blipFill>
                  <pic:spPr bwMode="auto">
                    <a:xfrm>
                      <a:off x="0" y="0"/>
                      <a:ext cx="2152650" cy="1790700"/>
                    </a:xfrm>
                    <a:prstGeom prst="rect">
                      <a:avLst/>
                    </a:prstGeom>
                  </pic:spPr>
                </pic:pic>
              </a:graphicData>
            </a:graphic>
          </wp:anchor>
        </w:drawing>
        <w:drawing>
          <wp:anchor behindDoc="0" distT="0" distB="0" distL="114300" distR="0" simplePos="0" locked="0" layoutInCell="0" allowOverlap="1" relativeHeight="13">
            <wp:simplePos x="0" y="0"/>
            <wp:positionH relativeFrom="margin">
              <wp:align>right</wp:align>
            </wp:positionH>
            <wp:positionV relativeFrom="paragraph">
              <wp:posOffset>254000</wp:posOffset>
            </wp:positionV>
            <wp:extent cx="2172335" cy="1428750"/>
            <wp:effectExtent l="0" t="0" r="0" b="0"/>
            <wp:wrapTight wrapText="bothSides">
              <wp:wrapPolygon edited="0">
                <wp:start x="-4" y="0"/>
                <wp:lineTo x="-4" y="21310"/>
                <wp:lineTo x="21400" y="21310"/>
                <wp:lineTo x="21400" y="0"/>
                <wp:lineTo x="-4" y="0"/>
              </wp:wrapPolygon>
            </wp:wrapTight>
            <wp:docPr id="6"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
                    <pic:cNvPicPr>
                      <a:picLocks noChangeAspect="1" noChangeArrowheads="1"/>
                    </pic:cNvPicPr>
                  </pic:nvPicPr>
                  <pic:blipFill>
                    <a:blip r:embed="rId7"/>
                    <a:stretch>
                      <a:fillRect/>
                    </a:stretch>
                  </pic:blipFill>
                  <pic:spPr bwMode="auto">
                    <a:xfrm>
                      <a:off x="0" y="0"/>
                      <a:ext cx="2172335" cy="1428750"/>
                    </a:xfrm>
                    <a:prstGeom prst="rect">
                      <a:avLst/>
                    </a:prstGeom>
                  </pic:spPr>
                </pic:pic>
              </a:graphicData>
            </a:graphic>
          </wp:anchor>
        </w:drawing>
      </w:r>
      <w:r>
        <w:rPr>
          <w:rFonts w:cs="Calibri" w:cstheme="minorHAnsi"/>
          <w:sz w:val="24"/>
          <w:szCs w:val="24"/>
        </w:rPr>
        <w:t xml:space="preserve">As the data was ready for the Exploratory data analysis EDA matplotlib and seaborn python libraries were used to plot the Histograms to check the normal distribution of the dataset.  After that pair plots were made from each attribute with one another to find out which relation was affecting the other relation with what manner and with values. After the Correlation heatmap was generated, it was clear that TopSpeed and Range with values of 0.79 and 0.67 respectively were the most effecting features to the Price in Electric Vehicles EV’s. The Correlation heatmap is as follows. </w:t>
      </w:r>
      <w:r>
        <mc:AlternateContent>
          <mc:Choice Requires="wps">
            <w:drawing>
              <wp:anchor behindDoc="1" distT="0" distB="0" distL="114300" distR="114300" simplePos="0" locked="0" layoutInCell="0" allowOverlap="1" relativeHeight="4">
                <wp:simplePos x="0" y="0"/>
                <wp:positionH relativeFrom="column">
                  <wp:posOffset>635</wp:posOffset>
                </wp:positionH>
                <wp:positionV relativeFrom="paragraph">
                  <wp:posOffset>1854200</wp:posOffset>
                </wp:positionV>
                <wp:extent cx="2152650" cy="133350"/>
                <wp:effectExtent l="0" t="0" r="0" b="0"/>
                <wp:wrapSquare wrapText="bothSides"/>
                <wp:docPr id="7" name="Frame4"/>
                <a:graphic xmlns:a="http://schemas.openxmlformats.org/drawingml/2006/main">
                  <a:graphicData uri="http://schemas.microsoft.com/office/word/2010/wordprocessingShape">
                    <wps:wsp>
                      <wps:cNvSpPr txBox="1"/>
                      <wps:spPr>
                        <a:xfrm>
                          <a:off x="0" y="0"/>
                          <a:ext cx="2152650" cy="133350"/>
                        </a:xfrm>
                        <a:prstGeom prst="rect"/>
                        <a:solidFill>
                          <a:srgbClr val="FFFFFF"/>
                        </a:solidFill>
                      </wps:spPr>
                      <wps:txbx>
                        <w:txbxContent>
                          <w:p>
                            <w:pPr>
                              <w:pStyle w:val="Caption1"/>
                              <w:spacing w:before="0" w:after="200"/>
                              <w:jc w:val="center"/>
                              <w:rPr/>
                            </w:pPr>
                            <w:r>
                              <w:rPr/>
                              <w:t xml:space="preserve">Figure </w:t>
                            </w:r>
                            <w:r>
                              <w:rPr/>
                              <w:fldChar w:fldCharType="begin"/>
                            </w:r>
                            <w:r>
                              <w:rPr/>
                              <w:instrText xml:space="preserve"> SEQ Figure \* ARABIC </w:instrText>
                            </w:r>
                            <w:r>
                              <w:rPr/>
                              <w:fldChar w:fldCharType="separate"/>
                            </w:r>
                            <w:r>
                              <w:rPr/>
                              <w:t>4</w:t>
                            </w:r>
                            <w:r>
                              <w:rPr/>
                              <w:fldChar w:fldCharType="end"/>
                            </w:r>
                            <w:r>
                              <w:rPr/>
                              <w:t xml:space="preserve"> Price Distribution</w:t>
                            </w:r>
                          </w:p>
                        </w:txbxContent>
                      </wps:txbx>
                      <wps:bodyPr anchor="t" lIns="0" tIns="0" rIns="0" bIns="0">
                        <a:noAutofit/>
                      </wps:bodyPr>
                    </wps:wsp>
                  </a:graphicData>
                </a:graphic>
              </wp:anchor>
            </w:drawing>
          </mc:Choice>
          <mc:Fallback>
            <w:pict>
              <v:rect fillcolor="#FFFFFF" stroked="f" strokeweight="0pt" style="position:absolute;rotation:-0;width:169.5pt;height:10.5pt;mso-wrap-distance-left:9pt;mso-wrap-distance-right:9pt;mso-wrap-distance-top:0pt;mso-wrap-distance-bottom:0pt;margin-top:146pt;mso-position-vertical-relative:text;margin-left:0.05pt;mso-position-horizontal-relative:text">
                <v:textbox inset="0in,0in,0in,0in">
                  <w:txbxContent>
                    <w:p>
                      <w:pPr>
                        <w:pStyle w:val="Caption1"/>
                        <w:spacing w:before="0" w:after="200"/>
                        <w:jc w:val="center"/>
                        <w:rPr/>
                      </w:pPr>
                      <w:r>
                        <w:rPr/>
                        <w:t xml:space="preserve">Figure </w:t>
                      </w:r>
                      <w:r>
                        <w:rPr/>
                        <w:fldChar w:fldCharType="begin"/>
                      </w:r>
                      <w:r>
                        <w:rPr/>
                        <w:instrText xml:space="preserve"> SEQ Figure \* ARABIC </w:instrText>
                      </w:r>
                      <w:r>
                        <w:rPr/>
                        <w:fldChar w:fldCharType="separate"/>
                      </w:r>
                      <w:r>
                        <w:rPr/>
                        <w:t>4</w:t>
                      </w:r>
                      <w:r>
                        <w:rPr/>
                        <w:fldChar w:fldCharType="end"/>
                      </w:r>
                      <w:r>
                        <w:rPr/>
                        <w:t xml:space="preserve"> Price Distribution</w:t>
                      </w:r>
                    </w:p>
                  </w:txbxContent>
                </v:textbox>
                <w10:wrap type="square"/>
              </v:rect>
            </w:pict>
          </mc:Fallback>
        </mc:AlternateContent>
      </w:r>
      <w:r>
        <mc:AlternateContent>
          <mc:Choice Requires="wps">
            <w:drawing>
              <wp:anchor behindDoc="1" distT="0" distB="0" distL="114300" distR="114300" simplePos="0" locked="0" layoutInCell="0" allowOverlap="1" relativeHeight="5">
                <wp:simplePos x="0" y="0"/>
                <wp:positionH relativeFrom="column">
                  <wp:posOffset>4038600</wp:posOffset>
                </wp:positionH>
                <wp:positionV relativeFrom="paragraph">
                  <wp:posOffset>1692275</wp:posOffset>
                </wp:positionV>
                <wp:extent cx="1819275" cy="257175"/>
                <wp:effectExtent l="0" t="0" r="0" b="0"/>
                <wp:wrapSquare wrapText="bothSides"/>
                <wp:docPr id="8" name="Frame3"/>
                <a:graphic xmlns:a="http://schemas.openxmlformats.org/drawingml/2006/main">
                  <a:graphicData uri="http://schemas.microsoft.com/office/word/2010/wordprocessingShape">
                    <wps:wsp>
                      <wps:cNvSpPr txBox="1"/>
                      <wps:spPr>
                        <a:xfrm>
                          <a:off x="0" y="0"/>
                          <a:ext cx="1819275" cy="257175"/>
                        </a:xfrm>
                        <a:prstGeom prst="rect"/>
                        <a:solidFill>
                          <a:srgbClr val="FFFFFF"/>
                        </a:solidFill>
                      </wps:spPr>
                      <wps:txbx>
                        <w:txbxContent>
                          <w:p>
                            <w:pPr>
                              <w:pStyle w:val="Caption1"/>
                              <w:spacing w:before="0" w:after="200"/>
                              <w:jc w:val="center"/>
                              <w:rPr/>
                            </w:pPr>
                            <w:r>
                              <w:rPr/>
                              <w:t xml:space="preserve">Figure </w:t>
                            </w:r>
                            <w:r>
                              <w:rPr/>
                              <w:fldChar w:fldCharType="begin"/>
                            </w:r>
                            <w:r>
                              <w:rPr/>
                              <w:instrText xml:space="preserve"> SEQ Figure \* ARABIC </w:instrText>
                            </w:r>
                            <w:r>
                              <w:rPr/>
                              <w:fldChar w:fldCharType="separate"/>
                            </w:r>
                            <w:r>
                              <w:rPr/>
                              <w:t>3</w:t>
                            </w:r>
                            <w:r>
                              <w:rPr/>
                              <w:fldChar w:fldCharType="end"/>
                            </w:r>
                            <w:r>
                              <w:rPr/>
                              <w:t xml:space="preserve"> Number of Seats Distribution</w:t>
                            </w:r>
                          </w:p>
                        </w:txbxContent>
                      </wps:txbx>
                      <wps:bodyPr anchor="t" lIns="0" tIns="0" rIns="0" bIns="0">
                        <a:noAutofit/>
                      </wps:bodyPr>
                    </wps:wsp>
                  </a:graphicData>
                </a:graphic>
              </wp:anchor>
            </w:drawing>
          </mc:Choice>
          <mc:Fallback>
            <w:pict>
              <v:rect fillcolor="#FFFFFF" stroked="f" strokeweight="0pt" style="position:absolute;rotation:-0;width:143.25pt;height:20.25pt;mso-wrap-distance-left:9pt;mso-wrap-distance-right:9pt;mso-wrap-distance-top:0pt;mso-wrap-distance-bottom:0pt;margin-top:133.25pt;mso-position-vertical-relative:text;margin-left:318pt;mso-position-horizontal-relative:text">
                <v:textbox inset="0in,0in,0in,0in">
                  <w:txbxContent>
                    <w:p>
                      <w:pPr>
                        <w:pStyle w:val="Caption1"/>
                        <w:spacing w:before="0" w:after="200"/>
                        <w:jc w:val="center"/>
                        <w:rPr/>
                      </w:pPr>
                      <w:r>
                        <w:rPr/>
                        <w:t xml:space="preserve">Figure </w:t>
                      </w:r>
                      <w:r>
                        <w:rPr/>
                        <w:fldChar w:fldCharType="begin"/>
                      </w:r>
                      <w:r>
                        <w:rPr/>
                        <w:instrText xml:space="preserve"> SEQ Figure \* ARABIC </w:instrText>
                      </w:r>
                      <w:r>
                        <w:rPr/>
                        <w:fldChar w:fldCharType="separate"/>
                      </w:r>
                      <w:r>
                        <w:rPr/>
                        <w:t>3</w:t>
                      </w:r>
                      <w:r>
                        <w:rPr/>
                        <w:fldChar w:fldCharType="end"/>
                      </w:r>
                      <w:r>
                        <w:rPr/>
                        <w:t xml:space="preserve"> Number of Seats Distribution</w:t>
                      </w:r>
                    </w:p>
                  </w:txbxContent>
                </v:textbox>
                <w10:wrap type="square"/>
              </v:rect>
            </w:pict>
          </mc:Fallback>
        </mc:AlternateContent>
      </w:r>
    </w:p>
    <w:p>
      <w:pPr>
        <w:pStyle w:val="Normal"/>
        <w:keepNext w:val="true"/>
        <w:ind w:firstLine="720"/>
        <w:jc w:val="both"/>
        <w:rPr>
          <w:rFonts w:cs="Calibri" w:cstheme="minorHAnsi"/>
          <w:sz w:val="24"/>
          <w:szCs w:val="24"/>
        </w:rPr>
      </w:pPr>
      <w:r>
        <w:rPr/>
        <w:drawing>
          <wp:inline distT="0" distB="0" distL="0" distR="0">
            <wp:extent cx="5028565" cy="3552825"/>
            <wp:effectExtent l="0" t="0" r="0" b="0"/>
            <wp:docPr id="9"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
                    <pic:cNvPicPr>
                      <a:picLocks noChangeAspect="1" noChangeArrowheads="1"/>
                    </pic:cNvPicPr>
                  </pic:nvPicPr>
                  <pic:blipFill>
                    <a:blip r:embed="rId8"/>
                    <a:stretch>
                      <a:fillRect/>
                    </a:stretch>
                  </pic:blipFill>
                  <pic:spPr bwMode="auto">
                    <a:xfrm>
                      <a:off x="0" y="0"/>
                      <a:ext cx="5028565" cy="3552825"/>
                    </a:xfrm>
                    <a:prstGeom prst="rect">
                      <a:avLst/>
                    </a:prstGeom>
                  </pic:spPr>
                </pic:pic>
              </a:graphicData>
            </a:graphic>
          </wp:inline>
        </w:drawing>
      </w:r>
    </w:p>
    <w:p>
      <w:pPr>
        <w:pStyle w:val="Caption1"/>
        <w:jc w:val="center"/>
        <w:rPr>
          <w:rFonts w:cs="Calibri" w:cstheme="minorHAnsi"/>
          <w:sz w:val="24"/>
          <w:szCs w:val="24"/>
        </w:rPr>
      </w:pPr>
      <w:r>
        <w:rPr>
          <w:rFonts w:cs="Calibri" w:cstheme="minorHAnsi"/>
          <w:sz w:val="24"/>
          <w:szCs w:val="24"/>
        </w:rPr>
        <w:t xml:space="preserve">Figure </w:t>
      </w:r>
      <w:r>
        <w:rPr>
          <w:rFonts w:cs="Calibri" w:cstheme="minorHAnsi"/>
          <w:sz w:val="24"/>
          <w:szCs w:val="24"/>
        </w:rPr>
        <w:fldChar w:fldCharType="begin"/>
      </w:r>
      <w:r>
        <w:rPr>
          <w:sz w:val="24"/>
          <w:szCs w:val="24"/>
          <w:rFonts w:cs="Calibri"/>
        </w:rPr>
        <w:instrText xml:space="preserve"> SEQ Figure \* ARABIC </w:instrText>
      </w:r>
      <w:r>
        <w:rPr>
          <w:sz w:val="24"/>
          <w:szCs w:val="24"/>
          <w:rFonts w:cs="Calibri"/>
        </w:rPr>
        <w:fldChar w:fldCharType="separate"/>
      </w:r>
      <w:r>
        <w:rPr>
          <w:sz w:val="24"/>
          <w:szCs w:val="24"/>
          <w:rFonts w:cs="Calibri"/>
        </w:rPr>
        <w:t>5</w:t>
      </w:r>
      <w:r>
        <w:rPr>
          <w:sz w:val="24"/>
          <w:szCs w:val="24"/>
          <w:rFonts w:cs="Calibri"/>
        </w:rPr>
        <w:fldChar w:fldCharType="end"/>
      </w:r>
      <w:r>
        <w:rPr>
          <w:rFonts w:cs="Calibri" w:cstheme="minorHAnsi"/>
          <w:sz w:val="24"/>
          <w:szCs w:val="24"/>
        </w:rPr>
        <w:t xml:space="preserve"> Correlation Heatmap</w:t>
      </w:r>
    </w:p>
    <w:p>
      <w:pPr>
        <w:pStyle w:val="Normal"/>
        <w:ind w:firstLine="720"/>
        <w:jc w:val="both"/>
        <w:rPr>
          <w:rFonts w:cs="Calibri" w:cstheme="minorHAnsi"/>
          <w:sz w:val="24"/>
          <w:szCs w:val="24"/>
        </w:rPr>
      </w:pPr>
      <w:r>
        <w:rPr>
          <w:rFonts w:cs="Calibri" w:cstheme="minorHAnsi"/>
          <w:sz w:val="24"/>
          <w:szCs w:val="24"/>
          <w:lang w:val="en-GB"/>
        </w:rPr>
        <w:t xml:space="preserve">There are always hidden patterns in datasets technical indicators help detect those patterns. While building ML models we can use these indicators as features, which help us in understanding nature of datasets eventually resulting in better trained ML Model. </w:t>
      </w:r>
      <w:r>
        <w:rPr>
          <w:rFonts w:cs="Calibri" w:cstheme="minorHAnsi"/>
          <w:sz w:val="24"/>
          <w:szCs w:val="24"/>
        </w:rPr>
        <w:drawing>
          <wp:anchor behindDoc="0" distT="0" distB="0" distL="114300" distR="114300" simplePos="0" locked="0" layoutInCell="0" allowOverlap="1" relativeHeight="17">
            <wp:simplePos x="0" y="0"/>
            <wp:positionH relativeFrom="column">
              <wp:posOffset>2877185</wp:posOffset>
            </wp:positionH>
            <wp:positionV relativeFrom="paragraph">
              <wp:posOffset>4479290</wp:posOffset>
            </wp:positionV>
            <wp:extent cx="3067050" cy="1914525"/>
            <wp:effectExtent l="0" t="0" r="0" b="0"/>
            <wp:wrapTight wrapText="bothSides">
              <wp:wrapPolygon edited="0">
                <wp:start x="-4" y="0"/>
                <wp:lineTo x="-4" y="21488"/>
                <wp:lineTo x="21462" y="21488"/>
                <wp:lineTo x="21462" y="0"/>
                <wp:lineTo x="-4" y="0"/>
              </wp:wrapPolygon>
            </wp:wrapTight>
            <wp:docPr id="10"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1" descr=""/>
                    <pic:cNvPicPr>
                      <a:picLocks noChangeAspect="1" noChangeArrowheads="1"/>
                    </pic:cNvPicPr>
                  </pic:nvPicPr>
                  <pic:blipFill>
                    <a:blip r:embed="rId9"/>
                    <a:stretch>
                      <a:fillRect/>
                    </a:stretch>
                  </pic:blipFill>
                  <pic:spPr bwMode="auto">
                    <a:xfrm>
                      <a:off x="0" y="0"/>
                      <a:ext cx="3067050" cy="1914525"/>
                    </a:xfrm>
                    <a:prstGeom prst="rect">
                      <a:avLst/>
                    </a:prstGeom>
                  </pic:spPr>
                </pic:pic>
              </a:graphicData>
            </a:graphic>
          </wp:anchor>
        </w:drawing>
        <w:drawing>
          <wp:anchor behindDoc="0" distT="0" distB="0" distL="114300" distR="114300" simplePos="0" locked="0" layoutInCell="0" allowOverlap="1" relativeHeight="18">
            <wp:simplePos x="0" y="0"/>
            <wp:positionH relativeFrom="margin">
              <wp:posOffset>0</wp:posOffset>
            </wp:positionH>
            <wp:positionV relativeFrom="paragraph">
              <wp:posOffset>6238875</wp:posOffset>
            </wp:positionV>
            <wp:extent cx="2336800" cy="1533525"/>
            <wp:effectExtent l="0" t="0" r="0" b="0"/>
            <wp:wrapTight wrapText="bothSides">
              <wp:wrapPolygon edited="0">
                <wp:start x="-5" y="0"/>
                <wp:lineTo x="-5" y="21193"/>
                <wp:lineTo x="21485" y="21193"/>
                <wp:lineTo x="21485" y="0"/>
                <wp:lineTo x="-5" y="0"/>
              </wp:wrapPolygon>
            </wp:wrapTight>
            <wp:docPr id="11"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3" descr=""/>
                    <pic:cNvPicPr>
                      <a:picLocks noChangeAspect="1" noChangeArrowheads="1"/>
                    </pic:cNvPicPr>
                  </pic:nvPicPr>
                  <pic:blipFill>
                    <a:blip r:embed="rId10"/>
                    <a:stretch>
                      <a:fillRect/>
                    </a:stretch>
                  </pic:blipFill>
                  <pic:spPr bwMode="auto">
                    <a:xfrm>
                      <a:off x="0" y="0"/>
                      <a:ext cx="2336800" cy="1533525"/>
                    </a:xfrm>
                    <a:prstGeom prst="rect">
                      <a:avLst/>
                    </a:prstGeom>
                  </pic:spPr>
                </pic:pic>
              </a:graphicData>
            </a:graphic>
          </wp:anchor>
        </w:drawing>
        <w:t xml:space="preserve">Feature engineering techniques such as technical indicators like Simple Moving Average (SMA), Exponential Moving Average (EMA), Moving Average Convergence Divergence (MACD), Rate of Change (ROC) were applied for better insight of the dataset. As we know that feature engineering along with preprocessing plays crucial role in more accurate and precise predictions as ML models perform better on </w:t>
      </w:r>
      <w:r>
        <w:rPr>
          <w:rFonts w:cs="Calibri" w:cstheme="minorHAnsi"/>
          <w:sz w:val="24"/>
          <w:szCs w:val="24"/>
        </w:rPr>
        <w:drawing>
          <wp:anchor behindDoc="0" distT="0" distB="0" distL="114300" distR="0" simplePos="0" locked="0" layoutInCell="0" allowOverlap="1" relativeHeight="16">
            <wp:simplePos x="0" y="0"/>
            <wp:positionH relativeFrom="margin">
              <wp:align>right</wp:align>
            </wp:positionH>
            <wp:positionV relativeFrom="paragraph">
              <wp:posOffset>219075</wp:posOffset>
            </wp:positionV>
            <wp:extent cx="3562350" cy="2366010"/>
            <wp:effectExtent l="0" t="0" r="0" b="0"/>
            <wp:wrapTight wrapText="bothSides">
              <wp:wrapPolygon edited="0">
                <wp:start x="-3" y="0"/>
                <wp:lineTo x="-3" y="21388"/>
                <wp:lineTo x="21481" y="21388"/>
                <wp:lineTo x="21481" y="0"/>
                <wp:lineTo x="-3" y="0"/>
              </wp:wrapPolygon>
            </wp:wrapTight>
            <wp:docPr id="12"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0" descr=""/>
                    <pic:cNvPicPr>
                      <a:picLocks noChangeAspect="1" noChangeArrowheads="1"/>
                    </pic:cNvPicPr>
                  </pic:nvPicPr>
                  <pic:blipFill>
                    <a:blip r:embed="rId11"/>
                    <a:stretch>
                      <a:fillRect/>
                    </a:stretch>
                  </pic:blipFill>
                  <pic:spPr bwMode="auto">
                    <a:xfrm>
                      <a:off x="0" y="0"/>
                      <a:ext cx="3562350" cy="2366010"/>
                    </a:xfrm>
                    <a:prstGeom prst="rect">
                      <a:avLst/>
                    </a:prstGeom>
                  </pic:spPr>
                </pic:pic>
              </a:graphicData>
            </a:graphic>
          </wp:anchor>
        </w:drawing>
        <w:t xml:space="preserve">clean processed data rather than raw text. For Exploratory data analysis EDA as discussed different plots were made for understanding the correlation among features and to analyze the distribution of the features. As the technical indicators data was merged with the original data the dataset was ready for model training. The plot of feature engineering also gives insight as how the technical indicators like Simple Moving Average (SMA), Exponential Moving Average (EMA), Moving Average </w:t>
      </w:r>
      <w:r>
        <w:rPr>
          <w:rFonts w:cs="Calibri" w:cstheme="minorHAnsi"/>
          <w:sz w:val="24"/>
          <w:szCs w:val="24"/>
        </w:rPr>
        <w:t xml:space="preserve">Convergence Divergence (MACD), Rate of Change (ROC) have effect on the price. But their crucial role was for the Machine Learning ML models because the complex changing values a human cannot make relations but Artificial Intelligence model can make the relations and find hidden patterns making the predictions more accurate and effective. All of this code was developed in Google Colab and GitHub was used for commenting all progress made during project to track the changes done in the code throughout the project. In this way all progress is documented and accessible to others. The ReadMe file gives overview of the project, it will contain instructions to run code and other useful descriptions. Other than GitHub to ensure data safety frequent backups was made on cloud storage and local storage. The GitHub repository link is attached at the beginning of the report.   </w:t>
      </w:r>
      <w:r>
        <mc:AlternateContent>
          <mc:Choice Requires="wps">
            <w:drawing>
              <wp:anchor behindDoc="1" distT="0" distB="0" distL="114300" distR="114300" simplePos="0" locked="0" layoutInCell="0" allowOverlap="1" relativeHeight="8">
                <wp:simplePos x="0" y="0"/>
                <wp:positionH relativeFrom="column">
                  <wp:posOffset>285750</wp:posOffset>
                </wp:positionH>
                <wp:positionV relativeFrom="paragraph">
                  <wp:posOffset>7779385</wp:posOffset>
                </wp:positionV>
                <wp:extent cx="1857375" cy="219075"/>
                <wp:effectExtent l="0" t="0" r="0" b="0"/>
                <wp:wrapSquare wrapText="bothSides"/>
                <wp:docPr id="13" name="Frame5"/>
                <a:graphic xmlns:a="http://schemas.openxmlformats.org/drawingml/2006/main">
                  <a:graphicData uri="http://schemas.microsoft.com/office/word/2010/wordprocessingShape">
                    <wps:wsp>
                      <wps:cNvSpPr txBox="1"/>
                      <wps:spPr>
                        <a:xfrm>
                          <a:off x="0" y="0"/>
                          <a:ext cx="1857375" cy="219075"/>
                        </a:xfrm>
                        <a:prstGeom prst="rect"/>
                        <a:solidFill>
                          <a:srgbClr val="FFFFFF"/>
                        </a:solidFill>
                      </wps:spPr>
                      <wps:txbx>
                        <w:txbxContent>
                          <w:p>
                            <w:pPr>
                              <w:pStyle w:val="Caption1"/>
                              <w:spacing w:before="0" w:after="200"/>
                              <w:rPr>
                                <w:rFonts w:cs="Calibri" w:cstheme="minorHAnsi"/>
                              </w:rPr>
                            </w:pPr>
                            <w:r>
                              <w:rPr/>
                              <w:t xml:space="preserve">Figure </w:t>
                            </w:r>
                            <w:r>
                              <w:rPr/>
                              <w:fldChar w:fldCharType="begin"/>
                            </w:r>
                            <w:r>
                              <w:rPr/>
                              <w:instrText xml:space="preserve"> SEQ Figure \* ARABIC </w:instrText>
                            </w:r>
                            <w:r>
                              <w:rPr/>
                              <w:fldChar w:fldCharType="separate"/>
                            </w:r>
                            <w:r>
                              <w:rPr/>
                              <w:t>6</w:t>
                            </w:r>
                            <w:r>
                              <w:rPr/>
                              <w:fldChar w:fldCharType="end"/>
                            </w:r>
                            <w:r>
                              <w:rPr/>
                              <w:t xml:space="preserve"> Error Distribution Histogram</w:t>
                            </w:r>
                          </w:p>
                        </w:txbxContent>
                      </wps:txbx>
                      <wps:bodyPr anchor="t" lIns="0" tIns="0" rIns="0" bIns="0">
                        <a:noAutofit/>
                      </wps:bodyPr>
                    </wps:wsp>
                  </a:graphicData>
                </a:graphic>
              </wp:anchor>
            </w:drawing>
          </mc:Choice>
          <mc:Fallback>
            <w:pict>
              <v:rect fillcolor="#FFFFFF" stroked="f" strokeweight="0pt" style="position:absolute;rotation:-0;width:146.25pt;height:17.25pt;mso-wrap-distance-left:9pt;mso-wrap-distance-right:9pt;mso-wrap-distance-top:0pt;mso-wrap-distance-bottom:0pt;margin-top:612.55pt;mso-position-vertical-relative:text;margin-left:22.5pt;mso-position-horizontal-relative:text">
                <v:textbox inset="0in,0in,0in,0in">
                  <w:txbxContent>
                    <w:p>
                      <w:pPr>
                        <w:pStyle w:val="Caption1"/>
                        <w:spacing w:before="0" w:after="200"/>
                        <w:rPr>
                          <w:rFonts w:cs="Calibri" w:cstheme="minorHAnsi"/>
                        </w:rPr>
                      </w:pPr>
                      <w:r>
                        <w:rPr/>
                        <w:t xml:space="preserve">Figure </w:t>
                      </w:r>
                      <w:r>
                        <w:rPr/>
                        <w:fldChar w:fldCharType="begin"/>
                      </w:r>
                      <w:r>
                        <w:rPr/>
                        <w:instrText xml:space="preserve"> SEQ Figure \* ARABIC </w:instrText>
                      </w:r>
                      <w:r>
                        <w:rPr/>
                        <w:fldChar w:fldCharType="separate"/>
                      </w:r>
                      <w:r>
                        <w:rPr/>
                        <w:t>6</w:t>
                      </w:r>
                      <w:r>
                        <w:rPr/>
                        <w:fldChar w:fldCharType="end"/>
                      </w:r>
                      <w:r>
                        <w:rPr/>
                        <w:t xml:space="preserve"> Error Distribution Histogram</w:t>
                      </w:r>
                    </w:p>
                  </w:txbxContent>
                </v:textbox>
                <w10:wrap type="square"/>
              </v:rect>
            </w:pict>
          </mc:Fallback>
        </mc:AlternateContent>
      </w:r>
      <w:r>
        <mc:AlternateContent>
          <mc:Choice Requires="wps">
            <w:drawing>
              <wp:anchor behindDoc="1" distT="0" distB="0" distL="114300" distR="114300" simplePos="0" locked="0" layoutInCell="0" allowOverlap="1" relativeHeight="7">
                <wp:simplePos x="0" y="0"/>
                <wp:positionH relativeFrom="margin">
                  <wp:posOffset>3310255</wp:posOffset>
                </wp:positionH>
                <wp:positionV relativeFrom="paragraph">
                  <wp:posOffset>6455410</wp:posOffset>
                </wp:positionV>
                <wp:extent cx="2524125" cy="202565"/>
                <wp:effectExtent l="0" t="0" r="0" b="0"/>
                <wp:wrapSquare wrapText="bothSides"/>
                <wp:docPr id="14" name="Frame6"/>
                <a:graphic xmlns:a="http://schemas.openxmlformats.org/drawingml/2006/main">
                  <a:graphicData uri="http://schemas.microsoft.com/office/word/2010/wordprocessingShape">
                    <wps:wsp>
                      <wps:cNvSpPr txBox="1"/>
                      <wps:spPr>
                        <a:xfrm>
                          <a:off x="0" y="0"/>
                          <a:ext cx="2524125" cy="202565"/>
                        </a:xfrm>
                        <a:prstGeom prst="rect"/>
                        <a:solidFill>
                          <a:srgbClr val="FFFFFF"/>
                        </a:solidFill>
                      </wps:spPr>
                      <wps:txbx>
                        <w:txbxContent>
                          <w:p>
                            <w:pPr>
                              <w:pStyle w:val="Caption1"/>
                              <w:spacing w:before="0" w:after="200"/>
                              <w:jc w:val="center"/>
                              <w:rPr>
                                <w:rFonts w:cs="Calibri" w:cstheme="minorHAnsi"/>
                              </w:rPr>
                            </w:pPr>
                            <w:r>
                              <w:rPr/>
                              <w:t xml:space="preserve">Figure </w:t>
                            </w:r>
                            <w:r>
                              <w:rPr/>
                              <w:fldChar w:fldCharType="begin"/>
                            </w:r>
                            <w:r>
                              <w:rPr/>
                              <w:instrText xml:space="preserve"> SEQ Figure \* ARABIC </w:instrText>
                            </w:r>
                            <w:r>
                              <w:rPr/>
                              <w:fldChar w:fldCharType="separate"/>
                            </w:r>
                            <w:r>
                              <w:rPr/>
                              <w:t>7</w:t>
                            </w:r>
                            <w:r>
                              <w:rPr/>
                              <w:fldChar w:fldCharType="end"/>
                            </w:r>
                            <w:r>
                              <w:rPr/>
                              <w:t xml:space="preserve"> Actual vs Predicted Price Scatter Plot</w:t>
                            </w:r>
                          </w:p>
                        </w:txbxContent>
                      </wps:txbx>
                      <wps:bodyPr anchor="t" lIns="0" tIns="0" rIns="0" bIns="0">
                        <a:noAutofit/>
                      </wps:bodyPr>
                    </wps:wsp>
                  </a:graphicData>
                </a:graphic>
              </wp:anchor>
            </w:drawing>
          </mc:Choice>
          <mc:Fallback>
            <w:pict>
              <v:rect fillcolor="#FFFFFF" stroked="f" strokeweight="0pt" style="position:absolute;rotation:-0;width:198.75pt;height:15.95pt;mso-wrap-distance-left:9pt;mso-wrap-distance-right:9pt;mso-wrap-distance-top:0pt;mso-wrap-distance-bottom:0pt;margin-top:508.3pt;mso-position-vertical-relative:text;margin-left:260.65pt;mso-position-horizontal-relative:margin">
                <v:textbox inset="0in,0in,0in,0in">
                  <w:txbxContent>
                    <w:p>
                      <w:pPr>
                        <w:pStyle w:val="Caption1"/>
                        <w:spacing w:before="0" w:after="200"/>
                        <w:jc w:val="center"/>
                        <w:rPr>
                          <w:rFonts w:cs="Calibri" w:cstheme="minorHAnsi"/>
                        </w:rPr>
                      </w:pPr>
                      <w:r>
                        <w:rPr/>
                        <w:t xml:space="preserve">Figure </w:t>
                      </w:r>
                      <w:r>
                        <w:rPr/>
                        <w:fldChar w:fldCharType="begin"/>
                      </w:r>
                      <w:r>
                        <w:rPr/>
                        <w:instrText xml:space="preserve"> SEQ Figure \* ARABIC </w:instrText>
                      </w:r>
                      <w:r>
                        <w:rPr/>
                        <w:fldChar w:fldCharType="separate"/>
                      </w:r>
                      <w:r>
                        <w:rPr/>
                        <w:t>7</w:t>
                      </w:r>
                      <w:r>
                        <w:rPr/>
                        <w:fldChar w:fldCharType="end"/>
                      </w:r>
                      <w:r>
                        <w:rPr/>
                        <w:t xml:space="preserve"> Actual vs Predicted Price Scatter Plot</w:t>
                      </w:r>
                    </w:p>
                  </w:txbxContent>
                </v:textbox>
                <w10:wrap type="square"/>
              </v:rect>
            </w:pict>
          </mc:Fallback>
        </mc:AlternateContent>
      </w:r>
      <w:r>
        <mc:AlternateContent>
          <mc:Choice Requires="wps">
            <w:drawing>
              <wp:anchor behindDoc="1" distT="0" distB="0" distL="114300" distR="114300" simplePos="0" locked="0" layoutInCell="0" allowOverlap="1" relativeHeight="6">
                <wp:simplePos x="0" y="0"/>
                <wp:positionH relativeFrom="margin">
                  <wp:align>right</wp:align>
                </wp:positionH>
                <wp:positionV relativeFrom="paragraph">
                  <wp:posOffset>2638425</wp:posOffset>
                </wp:positionV>
                <wp:extent cx="3362325" cy="142875"/>
                <wp:effectExtent l="0" t="0" r="0" b="0"/>
                <wp:wrapSquare wrapText="bothSides"/>
                <wp:docPr id="15" name="Frame7"/>
                <a:graphic xmlns:a="http://schemas.openxmlformats.org/drawingml/2006/main">
                  <a:graphicData uri="http://schemas.microsoft.com/office/word/2010/wordprocessingShape">
                    <wps:wsp>
                      <wps:cNvSpPr txBox="1"/>
                      <wps:spPr>
                        <a:xfrm>
                          <a:off x="0" y="0"/>
                          <a:ext cx="3362325" cy="142875"/>
                        </a:xfrm>
                        <a:prstGeom prst="rect"/>
                        <a:solidFill>
                          <a:srgbClr val="FFFFFF"/>
                        </a:solidFill>
                      </wps:spPr>
                      <wps:txbx>
                        <w:txbxContent>
                          <w:p>
                            <w:pPr>
                              <w:pStyle w:val="Caption1"/>
                              <w:spacing w:before="0" w:after="200"/>
                              <w:jc w:val="center"/>
                              <w:rPr/>
                            </w:pPr>
                            <w:r>
                              <w:rPr/>
                              <w:t xml:space="preserve">Figure </w:t>
                            </w:r>
                            <w:r>
                              <w:rPr/>
                              <w:fldChar w:fldCharType="begin"/>
                            </w:r>
                            <w:r>
                              <w:rPr/>
                              <w:instrText xml:space="preserve"> SEQ Figure \* ARABIC </w:instrText>
                            </w:r>
                            <w:r>
                              <w:rPr/>
                              <w:fldChar w:fldCharType="separate"/>
                            </w:r>
                            <w:r>
                              <w:rPr/>
                              <w:t>8</w:t>
                            </w:r>
                            <w:r>
                              <w:rPr/>
                              <w:fldChar w:fldCharType="end"/>
                            </w:r>
                            <w:r>
                              <w:rPr/>
                              <w:t xml:space="preserve"> Technical Indicators</w:t>
                            </w:r>
                          </w:p>
                        </w:txbxContent>
                      </wps:txbx>
                      <wps:bodyPr anchor="t" lIns="0" tIns="0" rIns="0" bIns="0">
                        <a:noAutofit/>
                      </wps:bodyPr>
                    </wps:wsp>
                  </a:graphicData>
                </a:graphic>
              </wp:anchor>
            </w:drawing>
          </mc:Choice>
          <mc:Fallback>
            <w:pict>
              <v:rect fillcolor="#FFFFFF" stroked="f" strokeweight="0pt" style="position:absolute;rotation:-0;width:264.75pt;height:11.25pt;mso-wrap-distance-left:9pt;mso-wrap-distance-right:9pt;mso-wrap-distance-top:0pt;mso-wrap-distance-bottom:0pt;margin-top:207.75pt;mso-position-vertical-relative:text;margin-left:194.25pt;mso-position-horizontal:right;mso-position-horizontal-relative:margin">
                <v:textbox inset="0in,0in,0in,0in">
                  <w:txbxContent>
                    <w:p>
                      <w:pPr>
                        <w:pStyle w:val="Caption1"/>
                        <w:spacing w:before="0" w:after="200"/>
                        <w:jc w:val="center"/>
                        <w:rPr/>
                      </w:pPr>
                      <w:r>
                        <w:rPr/>
                        <w:t xml:space="preserve">Figure </w:t>
                      </w:r>
                      <w:r>
                        <w:rPr/>
                        <w:fldChar w:fldCharType="begin"/>
                      </w:r>
                      <w:r>
                        <w:rPr/>
                        <w:instrText xml:space="preserve"> SEQ Figure \* ARABIC </w:instrText>
                      </w:r>
                      <w:r>
                        <w:rPr/>
                        <w:fldChar w:fldCharType="separate"/>
                      </w:r>
                      <w:r>
                        <w:rPr/>
                        <w:t>8</w:t>
                      </w:r>
                      <w:r>
                        <w:rPr/>
                        <w:fldChar w:fldCharType="end"/>
                      </w:r>
                      <w:r>
                        <w:rPr/>
                        <w:t xml:space="preserve"> Technical Indicators</w:t>
                      </w:r>
                    </w:p>
                  </w:txbxContent>
                </v:textbox>
                <w10:wrap type="square"/>
              </v:rect>
            </w:pict>
          </mc:Fallback>
        </mc:AlternateContent>
      </w:r>
    </w:p>
    <w:p>
      <w:pPr>
        <w:pStyle w:val="Normal"/>
        <w:ind w:firstLine="720"/>
        <w:jc w:val="both"/>
        <w:rPr>
          <w:rFonts w:cs="Calibri" w:cstheme="minorHAnsi"/>
          <w:sz w:val="24"/>
          <w:szCs w:val="24"/>
        </w:rPr>
      </w:pPr>
      <w:r>
        <w:rPr>
          <w:rFonts w:cs="Calibri" w:cstheme="minorHAnsi"/>
          <w:sz w:val="24"/>
          <w:szCs w:val="24"/>
        </w:rPr>
        <w:t>As the Machine Learning models were to be implemented, I used</w:t>
      </w:r>
      <w:r>
        <w:rPr>
          <w:rFonts w:cs="Calibri" w:cstheme="minorHAnsi"/>
        </w:rPr>
        <w:t xml:space="preserve"> </w:t>
      </w:r>
      <w:r>
        <w:rPr>
          <w:rFonts w:cs="Calibri" w:cstheme="minorHAnsi"/>
          <w:sz w:val="24"/>
          <w:szCs w:val="24"/>
        </w:rPr>
        <w:t>Linear Regression, Random Forest, XGBoost, Support Vector Machine (SVM). After literature review the above mentioned models were selected as it was expected that these models will be resulting in better predictions as the authors of the mentioned research papers used these models and their results were more than satisfactory. So, the Random Forest Regressor model was selected due to its ensemble based robust nature and the model didn’t need any scaling of data as all of our data was present in numeric form which was enough for the model. The model was created in a function so that the hyperparameters can be provided as parameters of the function for easy experimentation of the hyper parameters.</w:t>
      </w:r>
    </w:p>
    <w:p>
      <w:pPr>
        <w:pStyle w:val="Normal"/>
        <w:ind w:firstLine="720"/>
        <w:jc w:val="both"/>
        <w:rPr>
          <w:rFonts w:cs="Calibri" w:cstheme="minorHAnsi"/>
          <w:sz w:val="24"/>
          <w:szCs w:val="24"/>
        </w:rPr>
      </w:pPr>
      <w:r>
        <w:rPr>
          <w:rFonts w:cs="Calibri" w:cstheme="minorHAnsi"/>
          <w:sz w:val="24"/>
          <w:szCs w:val="24"/>
          <w:lang w:val="en-GB"/>
        </w:rPr>
        <w:t>Random Forest is an ensemble-based model that utilises multiple tree structure for classification etc it also excels in regression tasks. Its technique of constructing multiple decision trees improve accuracy and reduces overfitting.</w:t>
      </w:r>
      <w:r>
        <w:rPr>
          <w:rFonts w:cs="Calibri" w:cstheme="minorHAnsi"/>
          <w:sz w:val="24"/>
          <w:szCs w:val="24"/>
        </w:rPr>
        <w:t xml:space="preserve"> As Random Forest Regressor spans multiple trees for learning and analyzing the hidden patterns this nature of the model was against overfitting as we know that we had very low datapoints of the Electric Vehicles EVs because not so many models of Electric Vehicles EVs are manufactured yet so this model was not able to overfit on this dataset. During the initial model training the data was split into ratio of 80:20 using the Sklearn library of “test train split” and trained with 100 estimators the model was evaluated and excellent performance results were obtained as Mean Absolute Error (MAE): 4865.43, Mean Squared Error (MSE): 60615169.17, Root, Mean Squared Error (RMSE): 7785.57, R-squared (R²): 0.8764. The error rate is used for the evaluation low error rate means the model  performance is good it means that lower the error rate as Mean Absolute Error (MAE), Mean Squared Error (MSE), Root Mean Squared Error (RMSE) the better is the model performance. So the model was again subjected to the parameter tuning for better results.  After the parameter tuning experiment the model with best R Squared value and lowest error rate was used to predict the price of Electric Vehicles EVs.  The R</w:t>
      </w:r>
      <w:r>
        <w:rPr>
          <w:rFonts w:cs="Calibri" w:cstheme="minorHAnsi"/>
          <w:sz w:val="24"/>
          <w:szCs w:val="24"/>
          <w:vertAlign w:val="superscript"/>
        </w:rPr>
        <w:t xml:space="preserve">2 </w:t>
      </w:r>
      <w:r>
        <w:rPr>
          <w:rFonts w:cs="Calibri" w:cstheme="minorHAnsi"/>
          <w:sz w:val="24"/>
          <w:szCs w:val="24"/>
        </w:rPr>
        <w:t xml:space="preserve"> score works in range  it means basically its value ranges from 0 to 1. If the value is near to 1 it means the model prediction is more accurate the value near to 0.5 represents the average performance of the model while the value of 0 shows worst prediction made by model. This is the normal range but sometimes the evaluation results in negative values. The negative value indicates that the model is performing bad then worse meaning for the prediction the model is just using the average or mean of all the data not utilizing the efficient learning of the hidden patterns. The R</w:t>
      </w:r>
      <w:r>
        <w:rPr>
          <w:rFonts w:cs="Calibri" w:cstheme="minorHAnsi"/>
          <w:sz w:val="24"/>
          <w:szCs w:val="24"/>
          <w:vertAlign w:val="superscript"/>
        </w:rPr>
        <w:t xml:space="preserve">2 </w:t>
      </w:r>
      <w:r>
        <w:rPr>
          <w:rFonts w:cs="Calibri" w:cstheme="minorHAnsi"/>
          <w:sz w:val="24"/>
          <w:szCs w:val="24"/>
        </w:rPr>
        <w:t xml:space="preserve"> score  of the model was 0.8764. which shows the variance pf 87, it is considered as a very good number but the variance in 90’s is preferable. The input given to the model was TopSpeed: 150 km/h, Range: 335 km, Efficiency: 173 Wh/km, FastChargeSpeed: 210 km/h, NumberofSeats: 5, Acceleration: 7.3 seconds and the output result was £30,015.72 which is very close to the original value of 35,683.85. </w:t>
      </w:r>
    </w:p>
    <w:p>
      <w:pPr>
        <w:pStyle w:val="Normal"/>
        <w:ind w:firstLine="720"/>
        <w:jc w:val="both"/>
        <w:rPr>
          <w:rFonts w:cs="Calibri" w:cstheme="minorHAnsi"/>
          <w:sz w:val="24"/>
          <w:szCs w:val="24"/>
          <w:lang w:val="en-GB"/>
        </w:rPr>
      </w:pPr>
      <w:r>
        <w:rPr>
          <w:rFonts w:cs="Calibri" w:cstheme="minorHAnsi"/>
          <w:sz w:val="24"/>
          <w:szCs w:val="24"/>
          <w:lang w:val="en-GB"/>
        </w:rPr>
      </w:r>
    </w:p>
    <w:p>
      <w:pPr>
        <w:pStyle w:val="Normal"/>
        <w:jc w:val="both"/>
        <w:rPr>
          <w:rFonts w:cs="Calibri" w:cstheme="minorHAnsi"/>
          <w:sz w:val="24"/>
          <w:szCs w:val="24"/>
        </w:rPr>
      </w:pPr>
      <w:r>
        <w:rPr>
          <w:rFonts w:cs="Calibri" w:cstheme="minorHAnsi"/>
          <w:sz w:val="24"/>
          <w:szCs w:val="24"/>
        </w:rPr>
        <w:tab/>
        <w:t>After that the XGBoost regression model was implemented which is a very famous gradient boosting algorithm.</w:t>
      </w:r>
      <w:r>
        <w:rPr>
          <w:rFonts w:cs="Times New Roman" w:ascii="Times New Roman" w:hAnsi="Times New Roman"/>
          <w:lang w:val="en-GB"/>
        </w:rPr>
        <w:t xml:space="preserve"> </w:t>
      </w:r>
      <w:r>
        <w:rPr>
          <w:rFonts w:cs="Calibri" w:cstheme="minorHAnsi"/>
          <w:sz w:val="24"/>
          <w:szCs w:val="24"/>
          <w:lang w:val="en-GB"/>
        </w:rPr>
        <w:t>XGBoost is a supervised ML model that is used for classification and predicting tasks. It can efficiently make linear and nonlinear relationships among features. This makes XGBoost optimum for our regression task for EV’s datasets. It is famous for its speed and performance for large datasets.</w:t>
      </w:r>
      <w:r>
        <w:rPr>
          <w:rFonts w:cs="Calibri" w:cstheme="minorHAnsi"/>
          <w:sz w:val="24"/>
          <w:szCs w:val="24"/>
        </w:rPr>
        <w:t xml:space="preserve"> The model’s ability to process structured data was suitable as it saves model from over fitting. The dataset for this model was divided into features X and target y and </w:t>
      </w:r>
      <w:r>
        <w:rPr>
          <w:rFonts w:cs="Calibri" w:cstheme="minorHAnsi"/>
          <w:sz w:val="24"/>
          <w:szCs w:val="24"/>
        </w:rPr>
        <w:drawing>
          <wp:anchor behindDoc="0" distT="0" distB="0" distL="114300" distR="114300" simplePos="0" locked="0" layoutInCell="0" allowOverlap="1" relativeHeight="14">
            <wp:simplePos x="0" y="0"/>
            <wp:positionH relativeFrom="column">
              <wp:posOffset>2876550</wp:posOffset>
            </wp:positionH>
            <wp:positionV relativeFrom="paragraph">
              <wp:posOffset>66675</wp:posOffset>
            </wp:positionV>
            <wp:extent cx="2857500" cy="1783080"/>
            <wp:effectExtent l="0" t="0" r="0" b="0"/>
            <wp:wrapTight wrapText="bothSides">
              <wp:wrapPolygon edited="0">
                <wp:start x="-4" y="0"/>
                <wp:lineTo x="-4" y="21459"/>
                <wp:lineTo x="21452" y="21459"/>
                <wp:lineTo x="21452" y="0"/>
                <wp:lineTo x="-4" y="0"/>
              </wp:wrapPolygon>
            </wp:wrapTight>
            <wp:docPr id="16" name="Pictur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4" descr=""/>
                    <pic:cNvPicPr>
                      <a:picLocks noChangeAspect="1" noChangeArrowheads="1"/>
                    </pic:cNvPicPr>
                  </pic:nvPicPr>
                  <pic:blipFill>
                    <a:blip r:embed="rId12"/>
                    <a:stretch>
                      <a:fillRect/>
                    </a:stretch>
                  </pic:blipFill>
                  <pic:spPr bwMode="auto">
                    <a:xfrm>
                      <a:off x="0" y="0"/>
                      <a:ext cx="2857500" cy="1783080"/>
                    </a:xfrm>
                    <a:prstGeom prst="rect">
                      <a:avLst/>
                    </a:prstGeom>
                  </pic:spPr>
                </pic:pic>
              </a:graphicData>
            </a:graphic>
          </wp:anchor>
        </w:drawing>
        <w:t>with the splitting ration of 80:20 using the Sklearn library of “test train split”, estimators: 100, learning rate 0.001 and maximum depth of 5 the model was trained and evaluated the R squared value of 0.646 shows 64.6% variance which is not a good performance value so the model was subjected to hyperparameters tuning to get best results and the R Squared rate was increased to 0.90. So during the training excellent performance results were obtained as Mean Absolute Error (MAE): 9889.47, Mean Squared Error (MSE): 173,436,626.68, Root, Mean Squared Error (RMSE): 16,654.52, R-squared (R²): 0.646. The error rate is used for the evaluation low error rate means the model performance is good it means that lower the error rate as Mean Absolute Error (MAE), Mean Squared Error (MSE), Root Mean Squared Error (RMSE) the better is the model performance. So the model was again subjected to the parameter tuning for better results.  After the parameter tuning experiment the model with best R Squared value and lowest error rate was used to predict the price of Electric Vehicles EVs.  The R</w:t>
      </w:r>
      <w:r>
        <w:rPr>
          <w:rFonts w:cs="Calibri" w:cstheme="minorHAnsi"/>
          <w:sz w:val="24"/>
          <w:szCs w:val="24"/>
          <w:vertAlign w:val="superscript"/>
        </w:rPr>
        <w:t>2</w:t>
      </w:r>
      <w:r>
        <w:rPr>
          <w:rFonts w:cs="Calibri" w:cstheme="minorHAnsi"/>
          <w:sz w:val="24"/>
          <w:szCs w:val="24"/>
        </w:rPr>
        <w:t xml:space="preserve"> score works in range  it means basically its value ranges from 0 to 1. If the value is near to 1 it means the model prediction is more accurate the value near to 0.5 represents the average performance of the model while the value of 0 shows worst prediction made by model. This is the normal range but sometimes the evaluation results in negative values. The negative value indicates that the model is performing badly then worse meaning for the prediction the model is just using the average or mean of all the data not utilizing the efficient learning of the hidden patterns. The R</w:t>
      </w:r>
      <w:r>
        <w:rPr>
          <w:rFonts w:cs="Calibri" w:cstheme="minorHAnsi"/>
          <w:sz w:val="24"/>
          <w:szCs w:val="24"/>
          <w:vertAlign w:val="superscript"/>
        </w:rPr>
        <w:t>2</w:t>
      </w:r>
      <w:r>
        <w:rPr>
          <w:rFonts w:cs="Calibri" w:cstheme="minorHAnsi"/>
          <w:sz w:val="24"/>
          <w:szCs w:val="24"/>
        </w:rPr>
        <w:t xml:space="preserve"> score of the model was 0.90. The input given to the model was TopSpeed: 150 km/h, Range: 335 km, Efficiency: 173 Wh/km, FastChargeSpeed: 210 km/h, NumberofSeats: 5, Acceleration: 7.3 seconds and the output result was £30,015.72 which is very close to the original value of 35,683.85 .  The predicted price was £31923.83 which </w:t>
      </w:r>
      <w:r>
        <w:rPr>
          <w:rFonts w:cs="Calibri" w:cstheme="minorHAnsi"/>
          <w:sz w:val="24"/>
          <w:szCs w:val="24"/>
        </w:rPr>
        <w:t>was very close to the original price of £ 35,683.85.</w:t>
      </w:r>
      <w:r>
        <mc:AlternateContent>
          <mc:Choice Requires="wps">
            <w:drawing>
              <wp:anchor behindDoc="1" distT="0" distB="0" distL="114300" distR="114300" simplePos="0" locked="0" layoutInCell="0" allowOverlap="1" relativeHeight="9">
                <wp:simplePos x="0" y="0"/>
                <wp:positionH relativeFrom="column">
                  <wp:posOffset>2933700</wp:posOffset>
                </wp:positionH>
                <wp:positionV relativeFrom="paragraph">
                  <wp:posOffset>1905000</wp:posOffset>
                </wp:positionV>
                <wp:extent cx="2857500" cy="228600"/>
                <wp:effectExtent l="0" t="0" r="0" b="0"/>
                <wp:wrapSquare wrapText="bothSides"/>
                <wp:docPr id="17" name="Frame8"/>
                <a:graphic xmlns:a="http://schemas.openxmlformats.org/drawingml/2006/main">
                  <a:graphicData uri="http://schemas.microsoft.com/office/word/2010/wordprocessingShape">
                    <wps:wsp>
                      <wps:cNvSpPr txBox="1"/>
                      <wps:spPr>
                        <a:xfrm>
                          <a:off x="0" y="0"/>
                          <a:ext cx="2857500" cy="228600"/>
                        </a:xfrm>
                        <a:prstGeom prst="rect"/>
                        <a:solidFill>
                          <a:srgbClr val="FFFFFF"/>
                        </a:solidFill>
                      </wps:spPr>
                      <wps:txbx>
                        <w:txbxContent>
                          <w:p>
                            <w:pPr>
                              <w:pStyle w:val="Caption1"/>
                              <w:spacing w:before="0" w:after="200"/>
                              <w:jc w:val="center"/>
                              <w:rPr>
                                <w:rFonts w:cs="Calibri" w:cstheme="minorHAnsi"/>
                                <w:sz w:val="24"/>
                                <w:szCs w:val="24"/>
                              </w:rPr>
                            </w:pPr>
                            <w:r>
                              <w:rPr/>
                              <w:t xml:space="preserve">Figure </w:t>
                            </w:r>
                            <w:r>
                              <w:rPr/>
                              <w:fldChar w:fldCharType="begin"/>
                            </w:r>
                            <w:r>
                              <w:rPr/>
                              <w:instrText xml:space="preserve"> SEQ Figure \* ARABIC </w:instrText>
                            </w:r>
                            <w:r>
                              <w:rPr/>
                              <w:fldChar w:fldCharType="separate"/>
                            </w:r>
                            <w:r>
                              <w:rPr/>
                              <w:t>9</w:t>
                            </w:r>
                            <w:r>
                              <w:rPr/>
                              <w:fldChar w:fldCharType="end"/>
                            </w:r>
                            <w:r>
                              <w:rPr/>
                              <w:t xml:space="preserve"> XGBoost Scatter plot</w:t>
                            </w:r>
                          </w:p>
                        </w:txbxContent>
                      </wps:txbx>
                      <wps:bodyPr anchor="t" lIns="0" tIns="0" rIns="0" bIns="0">
                        <a:noAutofit/>
                      </wps:bodyPr>
                    </wps:wsp>
                  </a:graphicData>
                </a:graphic>
              </wp:anchor>
            </w:drawing>
          </mc:Choice>
          <mc:Fallback>
            <w:pict>
              <v:rect fillcolor="#FFFFFF" stroked="f" strokeweight="0pt" style="position:absolute;rotation:-0;width:225pt;height:18pt;mso-wrap-distance-left:9pt;mso-wrap-distance-right:9pt;mso-wrap-distance-top:0pt;mso-wrap-distance-bottom:0pt;margin-top:150pt;mso-position-vertical-relative:text;margin-left:231pt;mso-position-horizontal-relative:text">
                <v:textbox inset="0in,0in,0in,0in">
                  <w:txbxContent>
                    <w:p>
                      <w:pPr>
                        <w:pStyle w:val="Caption1"/>
                        <w:spacing w:before="0" w:after="200"/>
                        <w:jc w:val="center"/>
                        <w:rPr>
                          <w:rFonts w:cs="Calibri" w:cstheme="minorHAnsi"/>
                          <w:sz w:val="24"/>
                          <w:szCs w:val="24"/>
                        </w:rPr>
                      </w:pPr>
                      <w:r>
                        <w:rPr/>
                        <w:t xml:space="preserve">Figure </w:t>
                      </w:r>
                      <w:r>
                        <w:rPr/>
                        <w:fldChar w:fldCharType="begin"/>
                      </w:r>
                      <w:r>
                        <w:rPr/>
                        <w:instrText xml:space="preserve"> SEQ Figure \* ARABIC </w:instrText>
                      </w:r>
                      <w:r>
                        <w:rPr/>
                        <w:fldChar w:fldCharType="separate"/>
                      </w:r>
                      <w:r>
                        <w:rPr/>
                        <w:t>9</w:t>
                      </w:r>
                      <w:r>
                        <w:rPr/>
                        <w:fldChar w:fldCharType="end"/>
                      </w:r>
                      <w:r>
                        <w:rPr/>
                        <w:t xml:space="preserve"> XGBoost Scatter plot</w:t>
                      </w:r>
                    </w:p>
                  </w:txbxContent>
                </v:textbox>
                <w10:wrap type="square"/>
              </v:rect>
            </w:pict>
          </mc:Fallback>
        </mc:AlternateContent>
      </w:r>
    </w:p>
    <w:p>
      <w:pPr>
        <w:pStyle w:val="Normal"/>
        <w:ind w:firstLine="720"/>
        <w:jc w:val="both"/>
        <w:rPr>
          <w:rFonts w:cs="Calibri" w:cstheme="minorHAnsi"/>
          <w:sz w:val="24"/>
          <w:szCs w:val="24"/>
        </w:rPr>
      </w:pPr>
      <w:r>
        <w:rPr>
          <w:rFonts w:cs="Calibri" w:cstheme="minorHAnsi"/>
          <w:sz w:val="24"/>
          <w:szCs w:val="24"/>
        </w:rPr>
        <w:t xml:space="preserve">Support Vector Regression (SVR) </w:t>
      </w:r>
      <w:r>
        <w:rPr>
          <w:rFonts w:cs="Calibri" w:cstheme="minorHAnsi"/>
          <w:sz w:val="24"/>
          <w:szCs w:val="24"/>
          <w:lang w:val="en-GB"/>
        </w:rPr>
        <w:t>is a supervised learning model that creates hyperplane (many dimension lines) for classification and regression datasets. SVM is great for high dimensional datasets. What makes it useful is its straightforward classification and easy setup with remarkable accuracies.</w:t>
      </w:r>
      <w:r>
        <w:rPr>
          <w:rFonts w:cs="Calibri" w:cstheme="minorHAnsi"/>
          <w:sz w:val="24"/>
          <w:szCs w:val="24"/>
        </w:rPr>
        <w:t xml:space="preserve"> Support Vector Regression (SVR) was used with the hyperparameters values such s Kernel set to Radial Basis Function (RBF), test size of 20% and the model results of R squared error was -0.002 which explains that the SVR model underperformed or performed worst for predicting the price values. The evaluated performance results were obtained as Mean Absolute Error (MAE): 16,831.60, Mean Squared Error (MSE): 491,494,574.28, Root Mean Squared Error (RMSE): 22,169.68, R-squared (R²): -0.002. The error rate is used for the evaluation low error rate means the model performance is good it means that lower the error rate as Mean Absolute Error (MAE), Mean Squared Error (MSE), Root Mean Squared Error (RMSE) the better is the model performance. So the model was again subjected to the parameter tuning for better results.  After the parameter tuning experiment the model with best R Squared value and lowest error rate was used to predict the price of Electric Vehicles EVs.  The R</w:t>
      </w:r>
      <w:r>
        <w:rPr>
          <w:rFonts w:cs="Calibri" w:cstheme="minorHAnsi"/>
          <w:sz w:val="24"/>
          <w:szCs w:val="24"/>
          <w:vertAlign w:val="superscript"/>
        </w:rPr>
        <w:t>2</w:t>
      </w:r>
      <w:r>
        <w:rPr>
          <w:rFonts w:cs="Calibri" w:cstheme="minorHAnsi"/>
          <w:sz w:val="24"/>
          <w:szCs w:val="24"/>
        </w:rPr>
        <w:t xml:space="preserve"> score works in range it means basically its value ranges from 0 to 1. If the value is near to 1 it means the model prediction is more accurate the value near to 0.5 represents the average performance of the model while the value of 0 shows worst prediction made by model. This is the normal range but sometimes the evaluation results in negative values. The negative value indicates that the model is performing badly then worse meaning for the prediction the model is just using the average or mean of all the data not utlising the efficient learning of the hidden patterns. The R</w:t>
      </w:r>
      <w:r>
        <w:rPr>
          <w:rFonts w:cs="Calibri" w:cstheme="minorHAnsi"/>
          <w:sz w:val="24"/>
          <w:szCs w:val="24"/>
          <w:vertAlign w:val="superscript"/>
        </w:rPr>
        <w:t>2</w:t>
      </w:r>
      <w:r>
        <w:rPr>
          <w:rFonts w:cs="Calibri" w:cstheme="minorHAnsi"/>
          <w:sz w:val="24"/>
          <w:szCs w:val="24"/>
        </w:rPr>
        <w:t xml:space="preserve"> score of the model was 00.8764. The input given to the model was TopSpeed: 150 km/h, Range: 335 km, Efficiency: 173 Wh/km, FastChargeSpeed: 210 km/h, NumberofSeats: 5, Acceleration: 7.3 seconds and the output result was £37,290.35 which far greater then the original value of 35,683.85. Further experimentation were made but they were unable to increase the performance of the model. </w:t>
      </w:r>
    </w:p>
    <w:p>
      <w:pPr>
        <w:pStyle w:val="Normal"/>
        <w:ind w:firstLine="720"/>
        <w:jc w:val="both"/>
        <w:rPr>
          <w:rFonts w:cs="Calibri" w:cstheme="minorHAnsi"/>
          <w:sz w:val="24"/>
          <w:szCs w:val="24"/>
          <w:lang w:val="en-GB"/>
        </w:rPr>
      </w:pPr>
      <w:r>
        <w:rPr>
          <w:rFonts w:cs="Calibri" w:cstheme="minorHAnsi"/>
          <w:sz w:val="24"/>
          <w:szCs w:val="24"/>
        </w:rPr>
        <w:t>After the unsatisfactory performance of SVR the Linear Regressor model was trained by fitting a straight line relationship between the features.</w:t>
      </w:r>
      <w:r>
        <w:rPr>
          <w:rFonts w:cs="Times New Roman" w:ascii="Times New Roman" w:hAnsi="Times New Roman"/>
          <w:lang w:val="en-GB"/>
        </w:rPr>
        <w:t xml:space="preserve"> </w:t>
      </w:r>
      <w:r>
        <w:rPr>
          <w:rFonts w:cs="Calibri" w:cstheme="minorHAnsi"/>
          <w:sz w:val="24"/>
          <w:szCs w:val="24"/>
          <w:lang w:val="en-GB"/>
        </w:rPr>
        <w:t xml:space="preserve">Linear Regression is ML model that uses statistical methods to create relationship between dependent variables such as prices to independent variables like various specifications and predicts values. It works for linear as well as complex relationship datasets. </w:t>
      </w:r>
      <w:r>
        <w:rPr>
          <w:rFonts w:cs="Calibri" w:cstheme="minorHAnsi"/>
          <w:sz w:val="24"/>
          <w:szCs w:val="24"/>
        </w:rPr>
        <w:t xml:space="preserve"> The model parameters were set to usual values including train test ration of 80:20 and random state 42. And the R Squared value of the model was 0.755. The model was evaluated and excellent performance results were obtained as Mean Absolute Error (MAE): 8373.08, Mean Squared Error (MSE): 120,169,585.87, Root Mean Squared Error (RMSE): 10,962.19, R-squared (R²): 0.755. The error rate is used for the evaluation low error rate means the model is good it means that lower the error rate as Mean Absolute Error (MAE), Mean Squared Error (MSE), Root Mean Squared Error (RMSE) the better is the model performance. So the model was again subjected to the parameter tuning for better results.  After the parameter tuning experiment the model with best R Squared value and lowest error rate was used to predict the price of Electric Vehicles EVs.  The R</w:t>
      </w:r>
      <w:r>
        <w:rPr>
          <w:rFonts w:cs="Calibri" w:cstheme="minorHAnsi"/>
          <w:sz w:val="24"/>
          <w:szCs w:val="24"/>
          <w:vertAlign w:val="superscript"/>
        </w:rPr>
        <w:t>2</w:t>
      </w:r>
      <w:r>
        <w:rPr>
          <w:rFonts w:cs="Calibri" w:cstheme="minorHAnsi"/>
          <w:sz w:val="24"/>
          <w:szCs w:val="24"/>
        </w:rPr>
        <w:t xml:space="preserve"> score works in range it means basically its value ranges from 0 to 1. If the value is near to 1 it means the model prediction is more accurate the value near to 0.5 represents the average performance of the model while the value of 0 shows worst prediction made by model. This is the normal range but sometimes the evaluation results in negative values. The negative value indicates that the model is performing badly then worse meaning for the prediction the model is just using the average or mean of all the data not utilizing the efficient learning of the hidden patterns. The R</w:t>
      </w:r>
      <w:r>
        <w:rPr>
          <w:rFonts w:cs="Calibri" w:cstheme="minorHAnsi"/>
          <w:sz w:val="24"/>
          <w:szCs w:val="24"/>
          <w:vertAlign w:val="superscript"/>
        </w:rPr>
        <w:t>2</w:t>
      </w:r>
      <w:r>
        <w:rPr>
          <w:rFonts w:cs="Calibri" w:cstheme="minorHAnsi"/>
          <w:sz w:val="24"/>
          <w:szCs w:val="24"/>
        </w:rPr>
        <w:t xml:space="preserve"> score of the model was 00.8764. The input given to the model was TopSpeed: 150 km/h, Range: 335 km, Efficiency: 173 Wh/km, FastChargeSpeed: 210 km/h, NumberofSeats: 5, Acceleration: 7.3 seconds and the output result was £30,795.95 which is very close to the original value of 35,683.85 a very similar price range as predicted b XGBoost model. Further parameter tuning was applied to increase the model performance for the prediction of Electric Vehicles EVs. After using these basic and advance Machine Learning model that uses similar techniques like tree based or linear line base models the time series transformer is advance Deep Learning Model which is based on a totally different method transformers was applied but due to bad performance on a very short dataset it was discarded. Among these models XGBoost performed the best then Random Forest Regressor performed second best while the Liner Regressor was third and the worst performance was achieved by model Support Vector Regression (SVR).</w:t>
      </w:r>
    </w:p>
    <w:p>
      <w:pPr>
        <w:pStyle w:val="Normal"/>
        <w:jc w:val="both"/>
        <w:rPr>
          <w:rFonts w:cs="Calibri" w:cstheme="minorHAnsi"/>
          <w:sz w:val="24"/>
          <w:szCs w:val="24"/>
        </w:rPr>
      </w:pPr>
      <w:r>
        <w:rPr>
          <w:rFonts w:cs="Calibri" w:cstheme="minorHAnsi"/>
          <w:sz w:val="24"/>
          <w:szCs w:val="24"/>
        </w:rPr>
      </w:r>
    </w:p>
    <w:p>
      <w:pPr>
        <w:pStyle w:val="Heading1"/>
        <w:rPr>
          <w:rFonts w:cs="Calibri" w:cstheme="minorHAnsi"/>
        </w:rPr>
      </w:pPr>
      <w:bookmarkStart w:id="10" w:name="_Toc187694137"/>
      <w:bookmarkStart w:id="11" w:name="_Toc187693969"/>
      <w:r>
        <w:rPr>
          <w:rFonts w:cs="Calibri" w:cstheme="minorHAnsi"/>
          <w:b/>
          <w:bCs/>
          <w:sz w:val="28"/>
          <w:szCs w:val="28"/>
          <w:lang w:val="en-GB"/>
        </w:rPr>
        <w:t>Results and Analysis</w:t>
      </w:r>
      <w:bookmarkEnd w:id="10"/>
      <w:bookmarkEnd w:id="11"/>
    </w:p>
    <w:p>
      <w:pPr>
        <w:pStyle w:val="Normal"/>
        <w:ind w:firstLine="720"/>
        <w:jc w:val="both"/>
        <w:rPr>
          <w:rFonts w:cs="Calibri" w:cstheme="minorHAnsi"/>
          <w:sz w:val="24"/>
          <w:szCs w:val="24"/>
        </w:rPr>
      </w:pPr>
      <w:r>
        <w:rPr>
          <w:rFonts w:cs="Calibri" w:cstheme="minorHAnsi"/>
          <w:sz w:val="24"/>
          <w:szCs w:val="24"/>
        </w:rPr>
        <w:t xml:space="preserve">The thesis project involved the evaluation of four machine learning models Linear Regression, Random Forest Regressor, XGBoost, and Support Vector Regression for predicting the prices of Electric Vehicles (EVs). And for the evaluation four error rates used were of Mean Absolute Error (MAE), Mean Square Error (MSE), Root Mean Square Error (RMSE) and R² error. Below is the summary table of every model used with hyperparameters tuned. </w:t>
      </w:r>
    </w:p>
    <w:p>
      <w:pPr>
        <w:pStyle w:val="Normal"/>
        <w:ind w:firstLine="720"/>
        <w:jc w:val="both"/>
        <w:rPr>
          <w:rFonts w:cs="Calibri" w:cstheme="minorHAnsi"/>
          <w:sz w:val="24"/>
          <w:szCs w:val="24"/>
        </w:rPr>
      </w:pPr>
      <w:r>
        <w:rPr>
          <w:rFonts w:cs="Calibri" w:cstheme="minorHAnsi"/>
          <w:sz w:val="24"/>
          <w:szCs w:val="24"/>
        </w:rPr>
      </w:r>
    </w:p>
    <w:p>
      <w:pPr>
        <w:pStyle w:val="Normal"/>
        <w:ind w:firstLine="720"/>
        <w:jc w:val="both"/>
        <w:rPr>
          <w:rFonts w:cs="Calibri" w:cstheme="minorHAnsi"/>
          <w:b/>
          <w:b/>
          <w:bCs/>
        </w:rPr>
      </w:pPr>
      <w:r>
        <w:rPr>
          <w:rFonts w:cs="Calibri" w:cstheme="minorHAnsi"/>
          <w:b/>
          <w:bCs/>
        </w:rPr>
      </w:r>
    </w:p>
    <w:p>
      <w:pPr>
        <w:pStyle w:val="Caption1"/>
        <w:keepNext w:val="true"/>
        <w:rPr/>
      </w:pPr>
      <w:r>
        <w:rPr/>
        <w:t xml:space="preserve">Table </w:t>
      </w:r>
      <w:r>
        <w:rPr/>
        <w:fldChar w:fldCharType="begin"/>
      </w:r>
      <w:r>
        <w:rPr/>
        <w:instrText xml:space="preserve"> SEQ Table \* ARABIC </w:instrText>
      </w:r>
      <w:r>
        <w:rPr/>
        <w:fldChar w:fldCharType="separate"/>
      </w:r>
      <w:r>
        <w:rPr/>
        <w:t>3</w:t>
      </w:r>
      <w:r>
        <w:rPr/>
        <w:fldChar w:fldCharType="end"/>
      </w:r>
      <w:r>
        <w:rPr/>
        <w:t xml:space="preserve"> All Model Evaluation Summary</w:t>
      </w:r>
    </w:p>
    <w:tbl>
      <w:tblPr>
        <w:tblW w:w="9471" w:type="dxa"/>
        <w:jc w:val="left"/>
        <w:tblInd w:w="0" w:type="dxa"/>
        <w:tblLayout w:type="fixed"/>
        <w:tblCellMar>
          <w:top w:w="15" w:type="dxa"/>
          <w:left w:w="15" w:type="dxa"/>
          <w:bottom w:w="15" w:type="dxa"/>
          <w:right w:w="15" w:type="dxa"/>
        </w:tblCellMar>
        <w:tblLook w:val="04a0" w:noHBand="0" w:noVBand="1" w:firstColumn="1" w:lastRow="0" w:lastColumn="0" w:firstRow="1"/>
      </w:tblPr>
      <w:tblGrid>
        <w:gridCol w:w="1558"/>
        <w:gridCol w:w="2531"/>
        <w:gridCol w:w="890"/>
        <w:gridCol w:w="1346"/>
        <w:gridCol w:w="890"/>
        <w:gridCol w:w="739"/>
        <w:gridCol w:w="1516"/>
      </w:tblGrid>
      <w:tr>
        <w:trPr>
          <w:tblHeader w:val="true"/>
        </w:trPr>
        <w:tc>
          <w:tcPr>
            <w:tcW w:w="155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ind w:firstLine="720"/>
              <w:jc w:val="both"/>
              <w:rPr>
                <w:rFonts w:cs="Calibri" w:cstheme="minorHAnsi"/>
                <w:b/>
                <w:b/>
                <w:bCs/>
                <w:sz w:val="20"/>
                <w:szCs w:val="20"/>
              </w:rPr>
            </w:pPr>
            <w:r>
              <w:rPr>
                <w:rFonts w:cs="Calibri" w:cstheme="minorHAnsi"/>
                <w:b/>
                <w:bCs/>
                <w:sz w:val="20"/>
                <w:szCs w:val="20"/>
              </w:rPr>
              <w:t>Model</w:t>
            </w:r>
          </w:p>
        </w:tc>
        <w:tc>
          <w:tcPr>
            <w:tcW w:w="253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ind w:firstLine="720"/>
              <w:jc w:val="both"/>
              <w:rPr>
                <w:rFonts w:cs="Calibri" w:cstheme="minorHAnsi"/>
                <w:b/>
                <w:b/>
                <w:bCs/>
                <w:sz w:val="20"/>
                <w:szCs w:val="20"/>
              </w:rPr>
            </w:pPr>
            <w:r>
              <w:rPr>
                <w:rFonts w:cs="Calibri" w:cstheme="minorHAnsi"/>
                <w:b/>
                <w:bCs/>
                <w:sz w:val="20"/>
                <w:szCs w:val="20"/>
              </w:rPr>
              <w:t>Parameters</w:t>
            </w:r>
          </w:p>
        </w:tc>
        <w:tc>
          <w:tcPr>
            <w:tcW w:w="8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jc w:val="both"/>
              <w:rPr>
                <w:rFonts w:cs="Calibri" w:cstheme="minorHAnsi"/>
                <w:b/>
                <w:b/>
                <w:bCs/>
                <w:sz w:val="20"/>
                <w:szCs w:val="20"/>
              </w:rPr>
            </w:pPr>
            <w:r>
              <w:rPr>
                <w:rFonts w:cs="Calibri" w:cstheme="minorHAnsi"/>
                <w:b/>
                <w:bCs/>
                <w:sz w:val="20"/>
                <w:szCs w:val="20"/>
              </w:rPr>
              <w:t>MAE</w:t>
            </w:r>
          </w:p>
        </w:tc>
        <w:tc>
          <w:tcPr>
            <w:tcW w:w="134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ind w:firstLine="720"/>
              <w:jc w:val="both"/>
              <w:rPr>
                <w:rFonts w:cs="Calibri" w:cstheme="minorHAnsi"/>
                <w:b/>
                <w:b/>
                <w:bCs/>
                <w:sz w:val="20"/>
                <w:szCs w:val="20"/>
              </w:rPr>
            </w:pPr>
            <w:r>
              <w:rPr>
                <w:rFonts w:cs="Calibri" w:cstheme="minorHAnsi"/>
                <w:b/>
                <w:bCs/>
                <w:sz w:val="20"/>
                <w:szCs w:val="20"/>
              </w:rPr>
              <w:t>MSE</w:t>
            </w:r>
          </w:p>
        </w:tc>
        <w:tc>
          <w:tcPr>
            <w:tcW w:w="8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jc w:val="both"/>
              <w:rPr>
                <w:rFonts w:cs="Calibri" w:cstheme="minorHAnsi"/>
                <w:b/>
                <w:b/>
                <w:bCs/>
                <w:sz w:val="20"/>
                <w:szCs w:val="20"/>
              </w:rPr>
            </w:pPr>
            <w:r>
              <w:rPr>
                <w:rFonts w:cs="Calibri" w:cstheme="minorHAnsi"/>
                <w:b/>
                <w:bCs/>
                <w:sz w:val="20"/>
                <w:szCs w:val="20"/>
              </w:rPr>
              <w:t>RMSE</w:t>
            </w:r>
          </w:p>
        </w:tc>
        <w:tc>
          <w:tcPr>
            <w:tcW w:w="73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ind w:firstLine="720"/>
              <w:jc w:val="both"/>
              <w:rPr>
                <w:rFonts w:cs="Calibri" w:cstheme="minorHAnsi"/>
                <w:b/>
                <w:b/>
                <w:bCs/>
                <w:sz w:val="20"/>
                <w:szCs w:val="20"/>
              </w:rPr>
            </w:pPr>
            <w:r>
              <w:rPr>
                <w:rFonts w:cs="Calibri" w:cstheme="minorHAnsi"/>
                <w:b/>
                <w:bCs/>
                <w:sz w:val="20"/>
                <w:szCs w:val="20"/>
              </w:rPr>
              <w:t>RR²</w:t>
            </w:r>
          </w:p>
        </w:tc>
        <w:tc>
          <w:tcPr>
            <w:tcW w:w="151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jc w:val="both"/>
              <w:rPr>
                <w:rFonts w:cs="Calibri" w:cstheme="minorHAnsi"/>
                <w:b/>
                <w:b/>
                <w:bCs/>
                <w:sz w:val="20"/>
                <w:szCs w:val="20"/>
              </w:rPr>
            </w:pPr>
            <w:r>
              <w:rPr>
                <w:rFonts w:cs="Calibri" w:cstheme="minorHAnsi"/>
                <w:b/>
                <w:bCs/>
                <w:sz w:val="20"/>
                <w:szCs w:val="20"/>
              </w:rPr>
              <w:t>Predicted Price (UK)</w:t>
            </w:r>
          </w:p>
        </w:tc>
      </w:tr>
      <w:tr>
        <w:trPr/>
        <w:tc>
          <w:tcPr>
            <w:tcW w:w="155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jc w:val="both"/>
              <w:rPr>
                <w:rFonts w:cs="Calibri" w:cstheme="minorHAnsi"/>
                <w:sz w:val="20"/>
                <w:szCs w:val="20"/>
              </w:rPr>
            </w:pPr>
            <w:r>
              <w:rPr>
                <w:rFonts w:cs="Calibri" w:cstheme="minorHAnsi"/>
                <w:b/>
                <w:bCs/>
                <w:sz w:val="20"/>
                <w:szCs w:val="20"/>
              </w:rPr>
              <w:t>Random Forest (1)</w:t>
            </w:r>
          </w:p>
        </w:tc>
        <w:tc>
          <w:tcPr>
            <w:tcW w:w="253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jc w:val="both"/>
              <w:rPr>
                <w:rFonts w:cs="Calibri" w:cstheme="minorHAnsi"/>
                <w:sz w:val="20"/>
                <w:szCs w:val="20"/>
              </w:rPr>
            </w:pPr>
            <w:r>
              <w:rPr>
                <w:rFonts w:cs="Calibri" w:cstheme="minorHAnsi"/>
                <w:sz w:val="20"/>
                <w:szCs w:val="20"/>
              </w:rPr>
              <w:t>ts=0.2, nst=100</w:t>
            </w:r>
          </w:p>
        </w:tc>
        <w:tc>
          <w:tcPr>
            <w:tcW w:w="8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jc w:val="both"/>
              <w:rPr>
                <w:rFonts w:cs="Calibri" w:cstheme="minorHAnsi"/>
                <w:sz w:val="20"/>
                <w:szCs w:val="20"/>
              </w:rPr>
            </w:pPr>
            <w:r>
              <w:rPr>
                <w:rFonts w:cs="Calibri" w:cstheme="minorHAnsi"/>
                <w:sz w:val="20"/>
                <w:szCs w:val="20"/>
              </w:rPr>
              <w:t>4865.43</w:t>
            </w:r>
          </w:p>
        </w:tc>
        <w:tc>
          <w:tcPr>
            <w:tcW w:w="134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jc w:val="both"/>
              <w:rPr>
                <w:rFonts w:cs="Calibri" w:cstheme="minorHAnsi"/>
                <w:sz w:val="20"/>
                <w:szCs w:val="20"/>
              </w:rPr>
            </w:pPr>
            <w:r>
              <w:rPr>
                <w:rFonts w:cs="Calibri" w:cstheme="minorHAnsi"/>
                <w:sz w:val="20"/>
                <w:szCs w:val="20"/>
              </w:rPr>
              <w:t>60,615,169.17</w:t>
            </w:r>
          </w:p>
        </w:tc>
        <w:tc>
          <w:tcPr>
            <w:tcW w:w="8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jc w:val="both"/>
              <w:rPr>
                <w:rFonts w:cs="Calibri" w:cstheme="minorHAnsi"/>
                <w:sz w:val="20"/>
                <w:szCs w:val="20"/>
              </w:rPr>
            </w:pPr>
            <w:r>
              <w:rPr>
                <w:rFonts w:cs="Calibri" w:cstheme="minorHAnsi"/>
                <w:sz w:val="20"/>
                <w:szCs w:val="20"/>
              </w:rPr>
              <w:t>7785.57</w:t>
            </w:r>
          </w:p>
        </w:tc>
        <w:tc>
          <w:tcPr>
            <w:tcW w:w="73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ind w:firstLine="720"/>
              <w:jc w:val="both"/>
              <w:rPr>
                <w:rFonts w:cs="Calibri" w:cstheme="minorHAnsi"/>
                <w:sz w:val="20"/>
                <w:szCs w:val="20"/>
              </w:rPr>
            </w:pPr>
            <w:r>
              <w:rPr>
                <w:rFonts w:cs="Calibri" w:cstheme="minorHAnsi"/>
                <w:sz w:val="20"/>
                <w:szCs w:val="20"/>
              </w:rPr>
              <w:t>00.8764</w:t>
            </w:r>
          </w:p>
        </w:tc>
        <w:tc>
          <w:tcPr>
            <w:tcW w:w="151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jc w:val="both"/>
              <w:rPr>
                <w:rFonts w:cs="Calibri" w:cstheme="minorHAnsi"/>
                <w:sz w:val="20"/>
                <w:szCs w:val="20"/>
              </w:rPr>
            </w:pPr>
            <w:r>
              <w:rPr>
                <w:rFonts w:cs="Calibri" w:cstheme="minorHAnsi"/>
                <w:sz w:val="20"/>
                <w:szCs w:val="20"/>
              </w:rPr>
              <w:t>£30,015.72</w:t>
            </w:r>
          </w:p>
        </w:tc>
      </w:tr>
      <w:tr>
        <w:trPr/>
        <w:tc>
          <w:tcPr>
            <w:tcW w:w="155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jc w:val="both"/>
              <w:rPr>
                <w:rFonts w:cs="Calibri" w:cstheme="minorHAnsi"/>
                <w:sz w:val="20"/>
                <w:szCs w:val="20"/>
              </w:rPr>
            </w:pPr>
            <w:r>
              <w:rPr>
                <w:rFonts w:cs="Calibri" w:cstheme="minorHAnsi"/>
                <w:b/>
                <w:bCs/>
                <w:sz w:val="20"/>
                <w:szCs w:val="20"/>
              </w:rPr>
              <w:t>Random Forest (2)</w:t>
            </w:r>
          </w:p>
        </w:tc>
        <w:tc>
          <w:tcPr>
            <w:tcW w:w="253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jc w:val="both"/>
              <w:rPr>
                <w:rFonts w:cs="Calibri" w:cstheme="minorHAnsi"/>
                <w:sz w:val="20"/>
                <w:szCs w:val="20"/>
              </w:rPr>
            </w:pPr>
            <w:r>
              <w:rPr>
                <w:rFonts w:cs="Calibri" w:cstheme="minorHAnsi"/>
                <w:sz w:val="20"/>
                <w:szCs w:val="20"/>
              </w:rPr>
              <w:t>ts=0.3, nst=150</w:t>
            </w:r>
          </w:p>
        </w:tc>
        <w:tc>
          <w:tcPr>
            <w:tcW w:w="8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jc w:val="both"/>
              <w:rPr>
                <w:rFonts w:cs="Calibri" w:cstheme="minorHAnsi"/>
                <w:sz w:val="20"/>
                <w:szCs w:val="20"/>
              </w:rPr>
            </w:pPr>
            <w:r>
              <w:rPr>
                <w:rFonts w:cs="Calibri" w:cstheme="minorHAnsi"/>
                <w:sz w:val="20"/>
                <w:szCs w:val="20"/>
              </w:rPr>
              <w:t>6148.21</w:t>
            </w:r>
          </w:p>
        </w:tc>
        <w:tc>
          <w:tcPr>
            <w:tcW w:w="134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jc w:val="both"/>
              <w:rPr>
                <w:rFonts w:cs="Calibri" w:cstheme="minorHAnsi"/>
                <w:sz w:val="20"/>
                <w:szCs w:val="20"/>
              </w:rPr>
            </w:pPr>
            <w:r>
              <w:rPr>
                <w:rFonts w:cs="Calibri" w:cstheme="minorHAnsi"/>
                <w:sz w:val="20"/>
                <w:szCs w:val="20"/>
              </w:rPr>
              <w:t>111,144,889.69</w:t>
            </w:r>
          </w:p>
        </w:tc>
        <w:tc>
          <w:tcPr>
            <w:tcW w:w="8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jc w:val="both"/>
              <w:rPr>
                <w:rFonts w:cs="Calibri" w:cstheme="minorHAnsi"/>
                <w:sz w:val="20"/>
                <w:szCs w:val="20"/>
              </w:rPr>
            </w:pPr>
            <w:r>
              <w:rPr>
                <w:rFonts w:cs="Calibri" w:cstheme="minorHAnsi"/>
                <w:sz w:val="20"/>
                <w:szCs w:val="20"/>
              </w:rPr>
              <w:t>10,542.53</w:t>
            </w:r>
          </w:p>
        </w:tc>
        <w:tc>
          <w:tcPr>
            <w:tcW w:w="73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ind w:firstLine="720"/>
              <w:jc w:val="both"/>
              <w:rPr>
                <w:rFonts w:cs="Calibri" w:cstheme="minorHAnsi"/>
                <w:sz w:val="20"/>
                <w:szCs w:val="20"/>
              </w:rPr>
            </w:pPr>
            <w:r>
              <w:rPr>
                <w:rFonts w:cs="Calibri" w:cstheme="minorHAnsi"/>
                <w:sz w:val="20"/>
                <w:szCs w:val="20"/>
              </w:rPr>
              <w:t>00.8619</w:t>
            </w:r>
          </w:p>
        </w:tc>
        <w:tc>
          <w:tcPr>
            <w:tcW w:w="151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ind w:firstLine="720"/>
              <w:jc w:val="both"/>
              <w:rPr>
                <w:rFonts w:cs="Calibri" w:cstheme="minorHAnsi"/>
                <w:sz w:val="20"/>
                <w:szCs w:val="20"/>
              </w:rPr>
            </w:pPr>
            <w:r>
              <w:rPr>
                <w:rFonts w:cs="Calibri" w:cstheme="minorHAnsi"/>
                <w:sz w:val="20"/>
                <w:szCs w:val="20"/>
              </w:rPr>
            </w:r>
          </w:p>
        </w:tc>
      </w:tr>
      <w:tr>
        <w:trPr/>
        <w:tc>
          <w:tcPr>
            <w:tcW w:w="155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jc w:val="both"/>
              <w:rPr>
                <w:rFonts w:cs="Calibri" w:cstheme="minorHAnsi"/>
                <w:sz w:val="20"/>
                <w:szCs w:val="20"/>
              </w:rPr>
            </w:pPr>
            <w:r>
              <w:rPr>
                <w:rFonts w:cs="Calibri" w:cstheme="minorHAnsi"/>
                <w:b/>
                <w:bCs/>
                <w:sz w:val="20"/>
                <w:szCs w:val="20"/>
              </w:rPr>
              <w:t>Random Forest (3)</w:t>
            </w:r>
          </w:p>
        </w:tc>
        <w:tc>
          <w:tcPr>
            <w:tcW w:w="253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jc w:val="both"/>
              <w:rPr>
                <w:rFonts w:cs="Calibri" w:cstheme="minorHAnsi"/>
                <w:sz w:val="20"/>
                <w:szCs w:val="20"/>
              </w:rPr>
            </w:pPr>
            <w:r>
              <w:rPr>
                <w:rFonts w:cs="Calibri" w:cstheme="minorHAnsi"/>
                <w:sz w:val="20"/>
                <w:szCs w:val="20"/>
              </w:rPr>
              <w:t>ts=0.3, nst=100</w:t>
            </w:r>
          </w:p>
        </w:tc>
        <w:tc>
          <w:tcPr>
            <w:tcW w:w="8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jc w:val="both"/>
              <w:rPr>
                <w:rFonts w:cs="Calibri" w:cstheme="minorHAnsi"/>
                <w:sz w:val="20"/>
                <w:szCs w:val="20"/>
              </w:rPr>
            </w:pPr>
            <w:r>
              <w:rPr>
                <w:rFonts w:cs="Calibri" w:cstheme="minorHAnsi"/>
                <w:sz w:val="20"/>
                <w:szCs w:val="20"/>
              </w:rPr>
              <w:t>6300.17</w:t>
            </w:r>
          </w:p>
        </w:tc>
        <w:tc>
          <w:tcPr>
            <w:tcW w:w="134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jc w:val="both"/>
              <w:rPr>
                <w:rFonts w:cs="Calibri" w:cstheme="minorHAnsi"/>
                <w:sz w:val="20"/>
                <w:szCs w:val="20"/>
              </w:rPr>
            </w:pPr>
            <w:r>
              <w:rPr>
                <w:rFonts w:cs="Calibri" w:cstheme="minorHAnsi"/>
                <w:sz w:val="20"/>
                <w:szCs w:val="20"/>
              </w:rPr>
              <w:t>115,259,793.17</w:t>
            </w:r>
          </w:p>
        </w:tc>
        <w:tc>
          <w:tcPr>
            <w:tcW w:w="8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jc w:val="both"/>
              <w:rPr>
                <w:rFonts w:cs="Calibri" w:cstheme="minorHAnsi"/>
                <w:sz w:val="20"/>
                <w:szCs w:val="20"/>
              </w:rPr>
            </w:pPr>
            <w:r>
              <w:rPr>
                <w:rFonts w:cs="Calibri" w:cstheme="minorHAnsi"/>
                <w:sz w:val="20"/>
                <w:szCs w:val="20"/>
              </w:rPr>
              <w:t>10,735.91</w:t>
            </w:r>
          </w:p>
        </w:tc>
        <w:tc>
          <w:tcPr>
            <w:tcW w:w="73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ind w:firstLine="720"/>
              <w:jc w:val="both"/>
              <w:rPr>
                <w:rFonts w:cs="Calibri" w:cstheme="minorHAnsi"/>
                <w:sz w:val="20"/>
                <w:szCs w:val="20"/>
              </w:rPr>
            </w:pPr>
            <w:r>
              <w:rPr>
                <w:rFonts w:cs="Calibri" w:cstheme="minorHAnsi"/>
                <w:sz w:val="20"/>
                <w:szCs w:val="20"/>
              </w:rPr>
              <w:t>00.8568</w:t>
            </w:r>
          </w:p>
        </w:tc>
        <w:tc>
          <w:tcPr>
            <w:tcW w:w="151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ind w:firstLine="720"/>
              <w:jc w:val="both"/>
              <w:rPr>
                <w:rFonts w:cs="Calibri" w:cstheme="minorHAnsi"/>
                <w:sz w:val="20"/>
                <w:szCs w:val="20"/>
              </w:rPr>
            </w:pPr>
            <w:r>
              <w:rPr>
                <w:rFonts w:cs="Calibri" w:cstheme="minorHAnsi"/>
                <w:sz w:val="20"/>
                <w:szCs w:val="20"/>
              </w:rPr>
            </w:r>
          </w:p>
        </w:tc>
      </w:tr>
      <w:tr>
        <w:trPr/>
        <w:tc>
          <w:tcPr>
            <w:tcW w:w="155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jc w:val="both"/>
              <w:rPr>
                <w:rFonts w:cs="Calibri" w:cstheme="minorHAnsi"/>
                <w:sz w:val="20"/>
                <w:szCs w:val="20"/>
              </w:rPr>
            </w:pPr>
            <w:r>
              <w:rPr>
                <w:rFonts w:cs="Calibri" w:cstheme="minorHAnsi"/>
                <w:b/>
                <w:bCs/>
                <w:sz w:val="20"/>
                <w:szCs w:val="20"/>
              </w:rPr>
              <w:t>XGBoost (1)</w:t>
            </w:r>
          </w:p>
        </w:tc>
        <w:tc>
          <w:tcPr>
            <w:tcW w:w="253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jc w:val="both"/>
              <w:rPr>
                <w:rFonts w:cs="Calibri" w:cstheme="minorHAnsi"/>
                <w:sz w:val="20"/>
                <w:szCs w:val="20"/>
              </w:rPr>
            </w:pPr>
            <w:r>
              <w:rPr>
                <w:rFonts w:cs="Calibri" w:cstheme="minorHAnsi"/>
                <w:sz w:val="20"/>
                <w:szCs w:val="20"/>
              </w:rPr>
              <w:t>ts=0.2, n_estim=100, lr=0.01, dep=5</w:t>
            </w:r>
          </w:p>
        </w:tc>
        <w:tc>
          <w:tcPr>
            <w:tcW w:w="8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jc w:val="both"/>
              <w:rPr>
                <w:rFonts w:cs="Calibri" w:cstheme="minorHAnsi"/>
                <w:sz w:val="20"/>
                <w:szCs w:val="20"/>
              </w:rPr>
            </w:pPr>
            <w:r>
              <w:rPr>
                <w:rFonts w:cs="Calibri" w:cstheme="minorHAnsi"/>
                <w:sz w:val="20"/>
                <w:szCs w:val="20"/>
              </w:rPr>
              <w:t>9889.47</w:t>
            </w:r>
          </w:p>
        </w:tc>
        <w:tc>
          <w:tcPr>
            <w:tcW w:w="134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jc w:val="both"/>
              <w:rPr>
                <w:rFonts w:cs="Calibri" w:cstheme="minorHAnsi"/>
                <w:sz w:val="20"/>
                <w:szCs w:val="20"/>
              </w:rPr>
            </w:pPr>
            <w:r>
              <w:rPr>
                <w:rFonts w:cs="Calibri" w:cstheme="minorHAnsi"/>
                <w:sz w:val="20"/>
                <w:szCs w:val="20"/>
              </w:rPr>
              <w:t>173,436,626.68</w:t>
            </w:r>
          </w:p>
        </w:tc>
        <w:tc>
          <w:tcPr>
            <w:tcW w:w="8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jc w:val="both"/>
              <w:rPr>
                <w:rFonts w:cs="Calibri" w:cstheme="minorHAnsi"/>
                <w:sz w:val="20"/>
                <w:szCs w:val="20"/>
              </w:rPr>
            </w:pPr>
            <w:r>
              <w:rPr>
                <w:rFonts w:cs="Calibri" w:cstheme="minorHAnsi"/>
                <w:sz w:val="20"/>
                <w:szCs w:val="20"/>
              </w:rPr>
              <w:t>13,169.53</w:t>
            </w:r>
          </w:p>
        </w:tc>
        <w:tc>
          <w:tcPr>
            <w:tcW w:w="73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ind w:firstLine="720"/>
              <w:jc w:val="both"/>
              <w:rPr>
                <w:rFonts w:cs="Calibri" w:cstheme="minorHAnsi"/>
                <w:sz w:val="20"/>
                <w:szCs w:val="20"/>
              </w:rPr>
            </w:pPr>
            <w:r>
              <w:rPr>
                <w:rFonts w:cs="Calibri" w:cstheme="minorHAnsi"/>
                <w:sz w:val="20"/>
                <w:szCs w:val="20"/>
              </w:rPr>
              <w:t>00.646</w:t>
            </w:r>
          </w:p>
        </w:tc>
        <w:tc>
          <w:tcPr>
            <w:tcW w:w="151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jc w:val="both"/>
              <w:rPr>
                <w:rFonts w:cs="Calibri" w:cstheme="minorHAnsi"/>
                <w:sz w:val="20"/>
                <w:szCs w:val="20"/>
              </w:rPr>
            </w:pPr>
            <w:r>
              <w:rPr>
                <w:rFonts w:cs="Calibri" w:cstheme="minorHAnsi"/>
                <w:sz w:val="20"/>
                <w:szCs w:val="20"/>
              </w:rPr>
              <w:t>£31,923.83</w:t>
            </w:r>
          </w:p>
        </w:tc>
      </w:tr>
      <w:tr>
        <w:trPr/>
        <w:tc>
          <w:tcPr>
            <w:tcW w:w="155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jc w:val="both"/>
              <w:rPr>
                <w:rFonts w:cs="Calibri" w:cstheme="minorHAnsi"/>
                <w:sz w:val="20"/>
                <w:szCs w:val="20"/>
              </w:rPr>
            </w:pPr>
            <w:r>
              <w:rPr>
                <w:rFonts w:cs="Calibri" w:cstheme="minorHAnsi"/>
                <w:b/>
                <w:bCs/>
                <w:sz w:val="20"/>
                <w:szCs w:val="20"/>
              </w:rPr>
              <w:t>XGBoost (2)</w:t>
            </w:r>
          </w:p>
        </w:tc>
        <w:tc>
          <w:tcPr>
            <w:tcW w:w="253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jc w:val="both"/>
              <w:rPr>
                <w:rFonts w:cs="Calibri" w:cstheme="minorHAnsi"/>
                <w:sz w:val="20"/>
                <w:szCs w:val="20"/>
              </w:rPr>
            </w:pPr>
            <w:r>
              <w:rPr>
                <w:rFonts w:cs="Calibri" w:cstheme="minorHAnsi"/>
                <w:sz w:val="20"/>
                <w:szCs w:val="20"/>
              </w:rPr>
              <w:t>ts=0.3, n_estim=100, lr=0.01, dep=5</w:t>
            </w:r>
          </w:p>
        </w:tc>
        <w:tc>
          <w:tcPr>
            <w:tcW w:w="8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jc w:val="both"/>
              <w:rPr>
                <w:rFonts w:cs="Calibri" w:cstheme="minorHAnsi"/>
                <w:sz w:val="20"/>
                <w:szCs w:val="20"/>
              </w:rPr>
            </w:pPr>
            <w:r>
              <w:rPr>
                <w:rFonts w:cs="Calibri" w:cstheme="minorHAnsi"/>
                <w:sz w:val="20"/>
                <w:szCs w:val="20"/>
              </w:rPr>
              <w:t>10,770.24</w:t>
            </w:r>
          </w:p>
        </w:tc>
        <w:tc>
          <w:tcPr>
            <w:tcW w:w="134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jc w:val="both"/>
              <w:rPr>
                <w:rFonts w:cs="Calibri" w:cstheme="minorHAnsi"/>
                <w:sz w:val="20"/>
                <w:szCs w:val="20"/>
              </w:rPr>
            </w:pPr>
            <w:r>
              <w:rPr>
                <w:rFonts w:cs="Calibri" w:cstheme="minorHAnsi"/>
                <w:sz w:val="20"/>
                <w:szCs w:val="20"/>
              </w:rPr>
              <w:t>277,372,959.51</w:t>
            </w:r>
          </w:p>
        </w:tc>
        <w:tc>
          <w:tcPr>
            <w:tcW w:w="8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jc w:val="both"/>
              <w:rPr>
                <w:rFonts w:cs="Calibri" w:cstheme="minorHAnsi"/>
                <w:sz w:val="20"/>
                <w:szCs w:val="20"/>
              </w:rPr>
            </w:pPr>
            <w:r>
              <w:rPr>
                <w:rFonts w:cs="Calibri" w:cstheme="minorHAnsi"/>
                <w:sz w:val="20"/>
                <w:szCs w:val="20"/>
              </w:rPr>
              <w:t>16,654.52</w:t>
            </w:r>
          </w:p>
        </w:tc>
        <w:tc>
          <w:tcPr>
            <w:tcW w:w="73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ind w:firstLine="720"/>
              <w:jc w:val="both"/>
              <w:rPr>
                <w:rFonts w:cs="Calibri" w:cstheme="minorHAnsi"/>
                <w:sz w:val="20"/>
                <w:szCs w:val="20"/>
              </w:rPr>
            </w:pPr>
            <w:r>
              <w:rPr>
                <w:rFonts w:cs="Calibri" w:cstheme="minorHAnsi"/>
                <w:sz w:val="20"/>
                <w:szCs w:val="20"/>
              </w:rPr>
              <w:t>00.655</w:t>
            </w:r>
          </w:p>
        </w:tc>
        <w:tc>
          <w:tcPr>
            <w:tcW w:w="151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ind w:firstLine="720"/>
              <w:jc w:val="both"/>
              <w:rPr>
                <w:rFonts w:cs="Calibri" w:cstheme="minorHAnsi"/>
                <w:sz w:val="20"/>
                <w:szCs w:val="20"/>
              </w:rPr>
            </w:pPr>
            <w:r>
              <w:rPr>
                <w:rFonts w:cs="Calibri" w:cstheme="minorHAnsi"/>
                <w:sz w:val="20"/>
                <w:szCs w:val="20"/>
              </w:rPr>
            </w:r>
          </w:p>
        </w:tc>
      </w:tr>
      <w:tr>
        <w:trPr/>
        <w:tc>
          <w:tcPr>
            <w:tcW w:w="155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jc w:val="both"/>
              <w:rPr>
                <w:rFonts w:cs="Calibri" w:cstheme="minorHAnsi"/>
                <w:sz w:val="20"/>
                <w:szCs w:val="20"/>
              </w:rPr>
            </w:pPr>
            <w:r>
              <w:rPr>
                <w:rFonts w:cs="Calibri" w:cstheme="minorHAnsi"/>
                <w:b/>
                <w:bCs/>
                <w:sz w:val="20"/>
                <w:szCs w:val="20"/>
              </w:rPr>
              <w:t>XGBoost (3)</w:t>
            </w:r>
          </w:p>
        </w:tc>
        <w:tc>
          <w:tcPr>
            <w:tcW w:w="253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jc w:val="both"/>
              <w:rPr>
                <w:rFonts w:cs="Calibri" w:cstheme="minorHAnsi"/>
                <w:sz w:val="20"/>
                <w:szCs w:val="20"/>
              </w:rPr>
            </w:pPr>
            <w:r>
              <w:rPr>
                <w:rFonts w:cs="Calibri" w:cstheme="minorHAnsi"/>
                <w:sz w:val="20"/>
                <w:szCs w:val="20"/>
              </w:rPr>
              <w:t>ts=0.3, n_estim=100, lr=0.1, dep=5</w:t>
            </w:r>
          </w:p>
        </w:tc>
        <w:tc>
          <w:tcPr>
            <w:tcW w:w="8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jc w:val="both"/>
              <w:rPr>
                <w:rFonts w:cs="Calibri" w:cstheme="minorHAnsi"/>
                <w:sz w:val="20"/>
                <w:szCs w:val="20"/>
              </w:rPr>
            </w:pPr>
            <w:r>
              <w:rPr>
                <w:rFonts w:cs="Calibri" w:cstheme="minorHAnsi"/>
                <w:sz w:val="20"/>
                <w:szCs w:val="20"/>
              </w:rPr>
              <w:t>5282.66</w:t>
            </w:r>
          </w:p>
        </w:tc>
        <w:tc>
          <w:tcPr>
            <w:tcW w:w="134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jc w:val="both"/>
              <w:rPr>
                <w:rFonts w:cs="Calibri" w:cstheme="minorHAnsi"/>
                <w:sz w:val="20"/>
                <w:szCs w:val="20"/>
              </w:rPr>
            </w:pPr>
            <w:r>
              <w:rPr>
                <w:rFonts w:cs="Calibri" w:cstheme="minorHAnsi"/>
                <w:sz w:val="20"/>
                <w:szCs w:val="20"/>
              </w:rPr>
              <w:t>80,744,404.57</w:t>
            </w:r>
          </w:p>
        </w:tc>
        <w:tc>
          <w:tcPr>
            <w:tcW w:w="8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jc w:val="both"/>
              <w:rPr>
                <w:rFonts w:cs="Calibri" w:cstheme="minorHAnsi"/>
                <w:sz w:val="20"/>
                <w:szCs w:val="20"/>
              </w:rPr>
            </w:pPr>
            <w:r>
              <w:rPr>
                <w:rFonts w:cs="Calibri" w:cstheme="minorHAnsi"/>
                <w:sz w:val="20"/>
                <w:szCs w:val="20"/>
              </w:rPr>
              <w:t>8985.79</w:t>
            </w:r>
          </w:p>
        </w:tc>
        <w:tc>
          <w:tcPr>
            <w:tcW w:w="73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ind w:firstLine="720"/>
              <w:jc w:val="both"/>
              <w:rPr>
                <w:rFonts w:cs="Calibri" w:cstheme="minorHAnsi"/>
                <w:sz w:val="20"/>
                <w:szCs w:val="20"/>
              </w:rPr>
            </w:pPr>
            <w:r>
              <w:rPr>
                <w:rFonts w:cs="Calibri" w:cstheme="minorHAnsi"/>
                <w:sz w:val="20"/>
                <w:szCs w:val="20"/>
              </w:rPr>
              <w:t>00.900</w:t>
            </w:r>
          </w:p>
        </w:tc>
        <w:tc>
          <w:tcPr>
            <w:tcW w:w="151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ind w:firstLine="720"/>
              <w:jc w:val="both"/>
              <w:rPr>
                <w:rFonts w:cs="Calibri" w:cstheme="minorHAnsi"/>
                <w:sz w:val="20"/>
                <w:szCs w:val="20"/>
              </w:rPr>
            </w:pPr>
            <w:r>
              <w:rPr>
                <w:rFonts w:cs="Calibri" w:cstheme="minorHAnsi"/>
                <w:sz w:val="20"/>
                <w:szCs w:val="20"/>
              </w:rPr>
            </w:r>
          </w:p>
        </w:tc>
      </w:tr>
      <w:tr>
        <w:trPr/>
        <w:tc>
          <w:tcPr>
            <w:tcW w:w="155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jc w:val="both"/>
              <w:rPr>
                <w:rFonts w:cs="Calibri" w:cstheme="minorHAnsi"/>
                <w:sz w:val="20"/>
                <w:szCs w:val="20"/>
              </w:rPr>
            </w:pPr>
            <w:r>
              <w:rPr>
                <w:rFonts w:cs="Calibri" w:cstheme="minorHAnsi"/>
                <w:b/>
                <w:bCs/>
                <w:sz w:val="20"/>
                <w:szCs w:val="20"/>
              </w:rPr>
              <w:t>Support Vector (1)</w:t>
            </w:r>
          </w:p>
        </w:tc>
        <w:tc>
          <w:tcPr>
            <w:tcW w:w="253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jc w:val="both"/>
              <w:rPr>
                <w:rFonts w:cs="Calibri" w:cstheme="minorHAnsi"/>
                <w:sz w:val="20"/>
                <w:szCs w:val="20"/>
              </w:rPr>
            </w:pPr>
            <w:r>
              <w:rPr>
                <w:rFonts w:cs="Calibri" w:cstheme="minorHAnsi"/>
                <w:sz w:val="20"/>
                <w:szCs w:val="20"/>
              </w:rPr>
              <w:t>ts=0.2, kernel='rbf'</w:t>
            </w:r>
          </w:p>
        </w:tc>
        <w:tc>
          <w:tcPr>
            <w:tcW w:w="8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jc w:val="both"/>
              <w:rPr>
                <w:rFonts w:cs="Calibri" w:cstheme="minorHAnsi"/>
                <w:sz w:val="20"/>
                <w:szCs w:val="20"/>
              </w:rPr>
            </w:pPr>
            <w:r>
              <w:rPr>
                <w:rFonts w:cs="Calibri" w:cstheme="minorHAnsi"/>
                <w:sz w:val="20"/>
                <w:szCs w:val="20"/>
              </w:rPr>
              <w:t>16,831.60</w:t>
            </w:r>
          </w:p>
        </w:tc>
        <w:tc>
          <w:tcPr>
            <w:tcW w:w="134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jc w:val="both"/>
              <w:rPr>
                <w:rFonts w:cs="Calibri" w:cstheme="minorHAnsi"/>
                <w:sz w:val="20"/>
                <w:szCs w:val="20"/>
              </w:rPr>
            </w:pPr>
            <w:r>
              <w:rPr>
                <w:rFonts w:cs="Calibri" w:cstheme="minorHAnsi"/>
                <w:sz w:val="20"/>
                <w:szCs w:val="20"/>
              </w:rPr>
              <w:t>491,494,574.28</w:t>
            </w:r>
          </w:p>
        </w:tc>
        <w:tc>
          <w:tcPr>
            <w:tcW w:w="8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jc w:val="both"/>
              <w:rPr>
                <w:rFonts w:cs="Calibri" w:cstheme="minorHAnsi"/>
                <w:sz w:val="20"/>
                <w:szCs w:val="20"/>
              </w:rPr>
            </w:pPr>
            <w:r>
              <w:rPr>
                <w:rFonts w:cs="Calibri" w:cstheme="minorHAnsi"/>
                <w:sz w:val="20"/>
                <w:szCs w:val="20"/>
              </w:rPr>
              <w:t>22,169.68</w:t>
            </w:r>
          </w:p>
        </w:tc>
        <w:tc>
          <w:tcPr>
            <w:tcW w:w="73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ind w:firstLine="720"/>
              <w:jc w:val="both"/>
              <w:rPr>
                <w:rFonts w:cs="Calibri" w:cstheme="minorHAnsi"/>
                <w:sz w:val="20"/>
                <w:szCs w:val="20"/>
              </w:rPr>
            </w:pPr>
            <w:r>
              <w:rPr>
                <w:rFonts w:cs="Calibri" w:cstheme="minorHAnsi"/>
                <w:sz w:val="20"/>
                <w:szCs w:val="20"/>
              </w:rPr>
              <w:t>--0.002</w:t>
            </w:r>
          </w:p>
        </w:tc>
        <w:tc>
          <w:tcPr>
            <w:tcW w:w="151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jc w:val="both"/>
              <w:rPr>
                <w:rFonts w:cs="Calibri" w:cstheme="minorHAnsi"/>
                <w:sz w:val="20"/>
                <w:szCs w:val="20"/>
              </w:rPr>
            </w:pPr>
            <w:r>
              <w:rPr>
                <w:rFonts w:cs="Calibri" w:cstheme="minorHAnsi"/>
                <w:sz w:val="20"/>
                <w:szCs w:val="20"/>
              </w:rPr>
              <w:t>£37,290.35</w:t>
            </w:r>
          </w:p>
        </w:tc>
      </w:tr>
      <w:tr>
        <w:trPr/>
        <w:tc>
          <w:tcPr>
            <w:tcW w:w="155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jc w:val="both"/>
              <w:rPr>
                <w:rFonts w:cs="Calibri" w:cstheme="minorHAnsi"/>
                <w:sz w:val="20"/>
                <w:szCs w:val="20"/>
              </w:rPr>
            </w:pPr>
            <w:r>
              <w:rPr>
                <w:rFonts w:cs="Calibri" w:cstheme="minorHAnsi"/>
                <w:b/>
                <w:bCs/>
                <w:sz w:val="20"/>
                <w:szCs w:val="20"/>
              </w:rPr>
              <w:t>Support Vector (2)</w:t>
            </w:r>
          </w:p>
        </w:tc>
        <w:tc>
          <w:tcPr>
            <w:tcW w:w="253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jc w:val="both"/>
              <w:rPr>
                <w:rFonts w:cs="Calibri" w:cstheme="minorHAnsi"/>
                <w:sz w:val="20"/>
                <w:szCs w:val="20"/>
              </w:rPr>
            </w:pPr>
            <w:r>
              <w:rPr>
                <w:rFonts w:cs="Calibri" w:cstheme="minorHAnsi"/>
                <w:sz w:val="20"/>
                <w:szCs w:val="20"/>
              </w:rPr>
              <w:t>ts=0.3, kernel='rbf'</w:t>
            </w:r>
          </w:p>
        </w:tc>
        <w:tc>
          <w:tcPr>
            <w:tcW w:w="8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jc w:val="both"/>
              <w:rPr>
                <w:rFonts w:cs="Calibri" w:cstheme="minorHAnsi"/>
                <w:sz w:val="20"/>
                <w:szCs w:val="20"/>
              </w:rPr>
            </w:pPr>
            <w:r>
              <w:rPr>
                <w:rFonts w:cs="Calibri" w:cstheme="minorHAnsi"/>
                <w:sz w:val="20"/>
                <w:szCs w:val="20"/>
              </w:rPr>
              <w:t>19,116.51</w:t>
            </w:r>
          </w:p>
        </w:tc>
        <w:tc>
          <w:tcPr>
            <w:tcW w:w="134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jc w:val="both"/>
              <w:rPr>
                <w:rFonts w:cs="Calibri" w:cstheme="minorHAnsi"/>
                <w:sz w:val="20"/>
                <w:szCs w:val="20"/>
              </w:rPr>
            </w:pPr>
            <w:r>
              <w:rPr>
                <w:rFonts w:cs="Calibri" w:cstheme="minorHAnsi"/>
                <w:sz w:val="20"/>
                <w:szCs w:val="20"/>
              </w:rPr>
              <w:t>831,890,720.02</w:t>
            </w:r>
          </w:p>
        </w:tc>
        <w:tc>
          <w:tcPr>
            <w:tcW w:w="8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jc w:val="both"/>
              <w:rPr>
                <w:rFonts w:cs="Calibri" w:cstheme="minorHAnsi"/>
                <w:sz w:val="20"/>
                <w:szCs w:val="20"/>
              </w:rPr>
            </w:pPr>
            <w:r>
              <w:rPr>
                <w:rFonts w:cs="Calibri" w:cstheme="minorHAnsi"/>
                <w:sz w:val="20"/>
                <w:szCs w:val="20"/>
              </w:rPr>
              <w:t>28,842.52</w:t>
            </w:r>
          </w:p>
        </w:tc>
        <w:tc>
          <w:tcPr>
            <w:tcW w:w="73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ind w:firstLine="720"/>
              <w:jc w:val="both"/>
              <w:rPr>
                <w:rFonts w:cs="Calibri" w:cstheme="minorHAnsi"/>
                <w:sz w:val="20"/>
                <w:szCs w:val="20"/>
              </w:rPr>
            </w:pPr>
            <w:r>
              <w:rPr>
                <w:rFonts w:cs="Calibri" w:cstheme="minorHAnsi"/>
                <w:sz w:val="20"/>
                <w:szCs w:val="20"/>
              </w:rPr>
              <w:t>--0.033</w:t>
            </w:r>
          </w:p>
        </w:tc>
        <w:tc>
          <w:tcPr>
            <w:tcW w:w="151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ind w:firstLine="720"/>
              <w:jc w:val="both"/>
              <w:rPr>
                <w:rFonts w:cs="Calibri" w:cstheme="minorHAnsi"/>
                <w:sz w:val="20"/>
                <w:szCs w:val="20"/>
              </w:rPr>
            </w:pPr>
            <w:r>
              <w:rPr>
                <w:rFonts w:cs="Calibri" w:cstheme="minorHAnsi"/>
                <w:sz w:val="20"/>
                <w:szCs w:val="20"/>
              </w:rPr>
            </w:r>
          </w:p>
        </w:tc>
      </w:tr>
      <w:tr>
        <w:trPr/>
        <w:tc>
          <w:tcPr>
            <w:tcW w:w="155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jc w:val="both"/>
              <w:rPr>
                <w:rFonts w:cs="Calibri" w:cstheme="minorHAnsi"/>
                <w:sz w:val="20"/>
                <w:szCs w:val="20"/>
              </w:rPr>
            </w:pPr>
            <w:r>
              <w:rPr>
                <w:rFonts w:cs="Calibri" w:cstheme="minorHAnsi"/>
                <w:b/>
                <w:bCs/>
                <w:sz w:val="20"/>
                <w:szCs w:val="20"/>
              </w:rPr>
              <w:t>Support Vector (3)</w:t>
            </w:r>
          </w:p>
        </w:tc>
        <w:tc>
          <w:tcPr>
            <w:tcW w:w="253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jc w:val="both"/>
              <w:rPr>
                <w:rFonts w:cs="Calibri" w:cstheme="minorHAnsi"/>
                <w:sz w:val="20"/>
                <w:szCs w:val="20"/>
              </w:rPr>
            </w:pPr>
            <w:r>
              <w:rPr>
                <w:rFonts w:cs="Calibri" w:cstheme="minorHAnsi"/>
                <w:sz w:val="20"/>
                <w:szCs w:val="20"/>
              </w:rPr>
              <w:t>ts=0.35, kernel='rbf'</w:t>
            </w:r>
          </w:p>
        </w:tc>
        <w:tc>
          <w:tcPr>
            <w:tcW w:w="8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jc w:val="both"/>
              <w:rPr>
                <w:rFonts w:cs="Calibri" w:cstheme="minorHAnsi"/>
                <w:sz w:val="20"/>
                <w:szCs w:val="20"/>
              </w:rPr>
            </w:pPr>
            <w:r>
              <w:rPr>
                <w:rFonts w:cs="Calibri" w:cstheme="minorHAnsi"/>
                <w:sz w:val="20"/>
                <w:szCs w:val="20"/>
              </w:rPr>
              <w:t>19,338.60</w:t>
            </w:r>
          </w:p>
        </w:tc>
        <w:tc>
          <w:tcPr>
            <w:tcW w:w="134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jc w:val="both"/>
              <w:rPr>
                <w:rFonts w:cs="Calibri" w:cstheme="minorHAnsi"/>
                <w:sz w:val="20"/>
                <w:szCs w:val="20"/>
              </w:rPr>
            </w:pPr>
            <w:r>
              <w:rPr>
                <w:rFonts w:cs="Calibri" w:cstheme="minorHAnsi"/>
                <w:sz w:val="20"/>
                <w:szCs w:val="20"/>
              </w:rPr>
              <w:t>800,865,632.47</w:t>
            </w:r>
          </w:p>
        </w:tc>
        <w:tc>
          <w:tcPr>
            <w:tcW w:w="8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jc w:val="both"/>
              <w:rPr>
                <w:rFonts w:cs="Calibri" w:cstheme="minorHAnsi"/>
                <w:sz w:val="20"/>
                <w:szCs w:val="20"/>
              </w:rPr>
            </w:pPr>
            <w:r>
              <w:rPr>
                <w:rFonts w:cs="Calibri" w:cstheme="minorHAnsi"/>
                <w:sz w:val="20"/>
                <w:szCs w:val="20"/>
              </w:rPr>
              <w:t>28,299.57</w:t>
            </w:r>
          </w:p>
        </w:tc>
        <w:tc>
          <w:tcPr>
            <w:tcW w:w="73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ind w:firstLine="720"/>
              <w:jc w:val="both"/>
              <w:rPr>
                <w:rFonts w:cs="Calibri" w:cstheme="minorHAnsi"/>
                <w:sz w:val="20"/>
                <w:szCs w:val="20"/>
              </w:rPr>
            </w:pPr>
            <w:r>
              <w:rPr>
                <w:rFonts w:cs="Calibri" w:cstheme="minorHAnsi"/>
                <w:sz w:val="20"/>
                <w:szCs w:val="20"/>
              </w:rPr>
              <w:t>--0.013</w:t>
            </w:r>
          </w:p>
        </w:tc>
        <w:tc>
          <w:tcPr>
            <w:tcW w:w="151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ind w:firstLine="720"/>
              <w:jc w:val="both"/>
              <w:rPr>
                <w:rFonts w:cs="Calibri" w:cstheme="minorHAnsi"/>
                <w:sz w:val="20"/>
                <w:szCs w:val="20"/>
              </w:rPr>
            </w:pPr>
            <w:r>
              <w:rPr>
                <w:rFonts w:cs="Calibri" w:cstheme="minorHAnsi"/>
                <w:sz w:val="20"/>
                <w:szCs w:val="20"/>
              </w:rPr>
            </w:r>
          </w:p>
        </w:tc>
      </w:tr>
      <w:tr>
        <w:trPr/>
        <w:tc>
          <w:tcPr>
            <w:tcW w:w="155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jc w:val="both"/>
              <w:rPr>
                <w:rFonts w:cs="Calibri" w:cstheme="minorHAnsi"/>
                <w:sz w:val="20"/>
                <w:szCs w:val="20"/>
              </w:rPr>
            </w:pPr>
            <w:r>
              <w:rPr>
                <w:rFonts w:cs="Calibri" w:cstheme="minorHAnsi"/>
                <w:b/>
                <w:bCs/>
                <w:sz w:val="20"/>
                <w:szCs w:val="20"/>
              </w:rPr>
              <w:t>Linear Regression (1)</w:t>
            </w:r>
          </w:p>
        </w:tc>
        <w:tc>
          <w:tcPr>
            <w:tcW w:w="253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jc w:val="both"/>
              <w:rPr>
                <w:rFonts w:cs="Calibri" w:cstheme="minorHAnsi"/>
                <w:sz w:val="20"/>
                <w:szCs w:val="20"/>
              </w:rPr>
            </w:pPr>
            <w:r>
              <w:rPr>
                <w:rFonts w:cs="Calibri" w:cstheme="minorHAnsi"/>
                <w:sz w:val="20"/>
                <w:szCs w:val="20"/>
              </w:rPr>
              <w:t>ts=0.2, random_state=42</w:t>
            </w:r>
          </w:p>
        </w:tc>
        <w:tc>
          <w:tcPr>
            <w:tcW w:w="8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jc w:val="both"/>
              <w:rPr>
                <w:rFonts w:cs="Calibri" w:cstheme="minorHAnsi"/>
                <w:sz w:val="20"/>
                <w:szCs w:val="20"/>
              </w:rPr>
            </w:pPr>
            <w:r>
              <w:rPr>
                <w:rFonts w:cs="Calibri" w:cstheme="minorHAnsi"/>
                <w:sz w:val="20"/>
                <w:szCs w:val="20"/>
              </w:rPr>
              <w:t>8373.08</w:t>
            </w:r>
          </w:p>
        </w:tc>
        <w:tc>
          <w:tcPr>
            <w:tcW w:w="134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jc w:val="both"/>
              <w:rPr>
                <w:rFonts w:cs="Calibri" w:cstheme="minorHAnsi"/>
                <w:sz w:val="20"/>
                <w:szCs w:val="20"/>
              </w:rPr>
            </w:pPr>
            <w:r>
              <w:rPr>
                <w:rFonts w:cs="Calibri" w:cstheme="minorHAnsi"/>
                <w:sz w:val="20"/>
                <w:szCs w:val="20"/>
              </w:rPr>
              <w:t>120,169,585.87</w:t>
            </w:r>
          </w:p>
        </w:tc>
        <w:tc>
          <w:tcPr>
            <w:tcW w:w="8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jc w:val="both"/>
              <w:rPr>
                <w:rFonts w:cs="Calibri" w:cstheme="minorHAnsi"/>
                <w:sz w:val="20"/>
                <w:szCs w:val="20"/>
              </w:rPr>
            </w:pPr>
            <w:r>
              <w:rPr>
                <w:rFonts w:cs="Calibri" w:cstheme="minorHAnsi"/>
                <w:sz w:val="20"/>
                <w:szCs w:val="20"/>
              </w:rPr>
              <w:t>10,962.19</w:t>
            </w:r>
          </w:p>
        </w:tc>
        <w:tc>
          <w:tcPr>
            <w:tcW w:w="73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ind w:firstLine="720"/>
              <w:jc w:val="both"/>
              <w:rPr>
                <w:rFonts w:cs="Calibri" w:cstheme="minorHAnsi"/>
                <w:sz w:val="20"/>
                <w:szCs w:val="20"/>
              </w:rPr>
            </w:pPr>
            <w:r>
              <w:rPr>
                <w:rFonts w:cs="Calibri" w:cstheme="minorHAnsi"/>
                <w:sz w:val="20"/>
                <w:szCs w:val="20"/>
              </w:rPr>
              <w:t>00.755</w:t>
            </w:r>
          </w:p>
        </w:tc>
        <w:tc>
          <w:tcPr>
            <w:tcW w:w="151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jc w:val="both"/>
              <w:rPr>
                <w:rFonts w:cs="Calibri" w:cstheme="minorHAnsi"/>
                <w:sz w:val="20"/>
                <w:szCs w:val="20"/>
              </w:rPr>
            </w:pPr>
            <w:r>
              <w:rPr>
                <w:rFonts w:cs="Calibri" w:cstheme="minorHAnsi"/>
                <w:sz w:val="20"/>
                <w:szCs w:val="20"/>
              </w:rPr>
              <w:t>£30,795.95</w:t>
            </w:r>
          </w:p>
        </w:tc>
      </w:tr>
      <w:tr>
        <w:trPr/>
        <w:tc>
          <w:tcPr>
            <w:tcW w:w="155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jc w:val="both"/>
              <w:rPr>
                <w:rFonts w:cs="Calibri" w:cstheme="minorHAnsi"/>
                <w:sz w:val="20"/>
                <w:szCs w:val="20"/>
              </w:rPr>
            </w:pPr>
            <w:r>
              <w:rPr>
                <w:rFonts w:cs="Calibri" w:cstheme="minorHAnsi"/>
                <w:b/>
                <w:bCs/>
                <w:sz w:val="20"/>
                <w:szCs w:val="20"/>
              </w:rPr>
              <w:t>Linear Regression (2)</w:t>
            </w:r>
          </w:p>
        </w:tc>
        <w:tc>
          <w:tcPr>
            <w:tcW w:w="253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jc w:val="both"/>
              <w:rPr>
                <w:rFonts w:cs="Calibri" w:cstheme="minorHAnsi"/>
                <w:sz w:val="20"/>
                <w:szCs w:val="20"/>
              </w:rPr>
            </w:pPr>
            <w:r>
              <w:rPr>
                <w:rFonts w:cs="Calibri" w:cstheme="minorHAnsi"/>
                <w:sz w:val="20"/>
                <w:szCs w:val="20"/>
              </w:rPr>
              <w:t>ts=0.3, random_state=42</w:t>
            </w:r>
          </w:p>
        </w:tc>
        <w:tc>
          <w:tcPr>
            <w:tcW w:w="8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jc w:val="both"/>
              <w:rPr>
                <w:rFonts w:cs="Calibri" w:cstheme="minorHAnsi"/>
                <w:sz w:val="20"/>
                <w:szCs w:val="20"/>
              </w:rPr>
            </w:pPr>
            <w:r>
              <w:rPr>
                <w:rFonts w:cs="Calibri" w:cstheme="minorHAnsi"/>
                <w:sz w:val="20"/>
                <w:szCs w:val="20"/>
              </w:rPr>
              <w:t>9063.40</w:t>
            </w:r>
          </w:p>
        </w:tc>
        <w:tc>
          <w:tcPr>
            <w:tcW w:w="134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jc w:val="both"/>
              <w:rPr>
                <w:rFonts w:cs="Calibri" w:cstheme="minorHAnsi"/>
                <w:sz w:val="20"/>
                <w:szCs w:val="20"/>
              </w:rPr>
            </w:pPr>
            <w:r>
              <w:rPr>
                <w:rFonts w:cs="Calibri" w:cstheme="minorHAnsi"/>
                <w:sz w:val="20"/>
                <w:szCs w:val="20"/>
              </w:rPr>
              <w:t>244,349,950.62</w:t>
            </w:r>
          </w:p>
        </w:tc>
        <w:tc>
          <w:tcPr>
            <w:tcW w:w="8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jc w:val="both"/>
              <w:rPr>
                <w:rFonts w:cs="Calibri" w:cstheme="minorHAnsi"/>
                <w:sz w:val="20"/>
                <w:szCs w:val="20"/>
              </w:rPr>
            </w:pPr>
            <w:r>
              <w:rPr>
                <w:rFonts w:cs="Calibri" w:cstheme="minorHAnsi"/>
                <w:sz w:val="20"/>
                <w:szCs w:val="20"/>
              </w:rPr>
              <w:t>15,631.70</w:t>
            </w:r>
          </w:p>
        </w:tc>
        <w:tc>
          <w:tcPr>
            <w:tcW w:w="73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ind w:firstLine="720"/>
              <w:jc w:val="both"/>
              <w:rPr>
                <w:rFonts w:cs="Calibri" w:cstheme="minorHAnsi"/>
                <w:sz w:val="20"/>
                <w:szCs w:val="20"/>
              </w:rPr>
            </w:pPr>
            <w:r>
              <w:rPr>
                <w:rFonts w:cs="Calibri" w:cstheme="minorHAnsi"/>
                <w:sz w:val="20"/>
                <w:szCs w:val="20"/>
              </w:rPr>
              <w:t>00.696</w:t>
            </w:r>
          </w:p>
        </w:tc>
        <w:tc>
          <w:tcPr>
            <w:tcW w:w="151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ind w:firstLine="720"/>
              <w:jc w:val="both"/>
              <w:rPr>
                <w:rFonts w:cs="Calibri" w:cstheme="minorHAnsi"/>
                <w:sz w:val="20"/>
                <w:szCs w:val="20"/>
              </w:rPr>
            </w:pPr>
            <w:r>
              <w:rPr>
                <w:rFonts w:cs="Calibri" w:cstheme="minorHAnsi"/>
                <w:sz w:val="20"/>
                <w:szCs w:val="20"/>
              </w:rPr>
            </w:r>
          </w:p>
        </w:tc>
      </w:tr>
      <w:tr>
        <w:trPr/>
        <w:tc>
          <w:tcPr>
            <w:tcW w:w="155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jc w:val="both"/>
              <w:rPr>
                <w:rFonts w:cs="Calibri" w:cstheme="minorHAnsi"/>
                <w:sz w:val="20"/>
                <w:szCs w:val="20"/>
              </w:rPr>
            </w:pPr>
            <w:r>
              <w:rPr>
                <w:rFonts w:cs="Calibri" w:cstheme="minorHAnsi"/>
                <w:b/>
                <w:bCs/>
                <w:sz w:val="20"/>
                <w:szCs w:val="20"/>
              </w:rPr>
              <w:t>Linear Regression (3)</w:t>
            </w:r>
          </w:p>
        </w:tc>
        <w:tc>
          <w:tcPr>
            <w:tcW w:w="253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jc w:val="both"/>
              <w:rPr>
                <w:rFonts w:cs="Calibri" w:cstheme="minorHAnsi"/>
                <w:sz w:val="20"/>
                <w:szCs w:val="20"/>
              </w:rPr>
            </w:pPr>
            <w:r>
              <w:rPr>
                <w:rFonts w:cs="Calibri" w:cstheme="minorHAnsi"/>
                <w:sz w:val="20"/>
                <w:szCs w:val="20"/>
              </w:rPr>
              <w:t>ts=0.3, random_state=1</w:t>
            </w:r>
          </w:p>
        </w:tc>
        <w:tc>
          <w:tcPr>
            <w:tcW w:w="8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jc w:val="both"/>
              <w:rPr>
                <w:rFonts w:cs="Calibri" w:cstheme="minorHAnsi"/>
                <w:sz w:val="20"/>
                <w:szCs w:val="20"/>
              </w:rPr>
            </w:pPr>
            <w:r>
              <w:rPr>
                <w:rFonts w:cs="Calibri" w:cstheme="minorHAnsi"/>
                <w:sz w:val="20"/>
                <w:szCs w:val="20"/>
              </w:rPr>
              <w:t>9890.34</w:t>
            </w:r>
          </w:p>
        </w:tc>
        <w:tc>
          <w:tcPr>
            <w:tcW w:w="134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jc w:val="both"/>
              <w:rPr>
                <w:rFonts w:cs="Calibri" w:cstheme="minorHAnsi"/>
                <w:sz w:val="20"/>
                <w:szCs w:val="20"/>
              </w:rPr>
            </w:pPr>
            <w:r>
              <w:rPr>
                <w:rFonts w:cs="Calibri" w:cstheme="minorHAnsi"/>
                <w:sz w:val="20"/>
                <w:szCs w:val="20"/>
              </w:rPr>
              <w:t>290,493,466.51</w:t>
            </w:r>
          </w:p>
        </w:tc>
        <w:tc>
          <w:tcPr>
            <w:tcW w:w="8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jc w:val="both"/>
              <w:rPr>
                <w:rFonts w:cs="Calibri" w:cstheme="minorHAnsi"/>
                <w:sz w:val="20"/>
                <w:szCs w:val="20"/>
              </w:rPr>
            </w:pPr>
            <w:r>
              <w:rPr>
                <w:rFonts w:cs="Calibri" w:cstheme="minorHAnsi"/>
                <w:sz w:val="20"/>
                <w:szCs w:val="20"/>
              </w:rPr>
              <w:t>17,043.87</w:t>
            </w:r>
          </w:p>
        </w:tc>
        <w:tc>
          <w:tcPr>
            <w:tcW w:w="73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ind w:firstLine="720"/>
              <w:jc w:val="both"/>
              <w:rPr>
                <w:rFonts w:cs="Calibri" w:cstheme="minorHAnsi"/>
                <w:sz w:val="20"/>
                <w:szCs w:val="20"/>
              </w:rPr>
            </w:pPr>
            <w:r>
              <w:rPr>
                <w:rFonts w:cs="Calibri" w:cstheme="minorHAnsi"/>
                <w:sz w:val="20"/>
                <w:szCs w:val="20"/>
              </w:rPr>
              <w:t>00.687</w:t>
            </w:r>
          </w:p>
        </w:tc>
        <w:tc>
          <w:tcPr>
            <w:tcW w:w="151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ind w:firstLine="720"/>
              <w:jc w:val="both"/>
              <w:rPr>
                <w:rFonts w:cs="Calibri" w:cstheme="minorHAnsi"/>
                <w:sz w:val="20"/>
                <w:szCs w:val="20"/>
              </w:rPr>
            </w:pPr>
            <w:r>
              <w:rPr>
                <w:rFonts w:cs="Calibri" w:cstheme="minorHAnsi"/>
                <w:sz w:val="20"/>
                <w:szCs w:val="20"/>
              </w:rPr>
            </w:r>
          </w:p>
        </w:tc>
      </w:tr>
    </w:tbl>
    <w:p>
      <w:pPr>
        <w:pStyle w:val="Normal"/>
        <w:ind w:firstLine="720"/>
        <w:jc w:val="both"/>
        <w:rPr>
          <w:rFonts w:cs="Calibri" w:cstheme="minorHAnsi"/>
        </w:rPr>
      </w:pPr>
      <w:r>
        <w:rPr>
          <w:rFonts w:cs="Calibri" w:cstheme="minorHAnsi"/>
        </w:rPr>
      </w:r>
    </w:p>
    <w:p>
      <w:pPr>
        <w:pStyle w:val="Normal"/>
        <w:jc w:val="both"/>
        <w:rPr>
          <w:rFonts w:cs="Calibri" w:cstheme="minorHAnsi"/>
          <w:sz w:val="24"/>
          <w:szCs w:val="24"/>
        </w:rPr>
      </w:pPr>
      <w:r>
        <w:rPr>
          <w:rFonts w:cs="Calibri" w:cstheme="minorHAnsi"/>
          <w:sz w:val="24"/>
          <w:szCs w:val="24"/>
        </w:rPr>
        <w:t>Among all the models evaluated, XGBoost appeared as the top performing model with lowest error rate RMSE of 8985.75 and highest R² score of 0.90 explaining the variance of 90% while predicting the price of test example of Electric Vehicles  its prediction was £31,923.83 while the original price was. £35,683.85. Then the Random Forest Regressor performed second best with R² score of 0.87 then comes as the third best performer the Linear Regressor model with the R² score of 0.755 while Support Vector Regression (SVR) performed the worst with the R² score of -0.01 as the negative values shows the total opposite and useless predictions with the comparison of original value as if the model is generating random values instead of learning the hidden patterns and predicting while utilizing them. It was likely due to the fact that the data was short and simple with multiple ranges as different features results in totally different price so SVR was unable to learn well from the data. Overall, the results showed the advance Machine Learning model especially XGBoost performed well in one example of parameter tuning while the Random Forest performed near best more the 0.85 R² score in every parameter tuning experiment. These models can effectively and accurately predict the price of Electric Vehicles EVs giving better insights in the new automotive industry.</w:t>
      </w:r>
    </w:p>
    <w:p>
      <w:pPr>
        <w:pStyle w:val="Normal"/>
        <w:jc w:val="both"/>
        <w:rPr>
          <w:rFonts w:cs="Calibri" w:cstheme="minorHAnsi"/>
          <w:sz w:val="24"/>
          <w:szCs w:val="24"/>
        </w:rPr>
      </w:pPr>
      <w:r>
        <w:rPr>
          <w:rFonts w:cs="Calibri" w:cstheme="minorHAnsi"/>
          <w:sz w:val="24"/>
          <w:szCs w:val="24"/>
        </w:rPr>
      </w:r>
    </w:p>
    <w:p>
      <w:pPr>
        <w:pStyle w:val="Heading1"/>
        <w:rPr>
          <w:rFonts w:cs="Calibri" w:cstheme="minorHAnsi"/>
        </w:rPr>
      </w:pPr>
      <w:bookmarkStart w:id="12" w:name="_Toc187694138"/>
      <w:bookmarkStart w:id="13" w:name="_Toc187693970"/>
      <w:r>
        <w:rPr>
          <w:rFonts w:cs="Calibri" w:cstheme="minorHAnsi"/>
          <w:b/>
          <w:bCs/>
          <w:sz w:val="28"/>
          <w:szCs w:val="28"/>
          <w:lang w:val="en-GB"/>
        </w:rPr>
        <w:t>Conclusion</w:t>
      </w:r>
      <w:bookmarkEnd w:id="12"/>
      <w:bookmarkEnd w:id="13"/>
    </w:p>
    <w:p>
      <w:pPr>
        <w:pStyle w:val="Normal"/>
        <w:jc w:val="both"/>
        <w:rPr>
          <w:rFonts w:cs="Calibri" w:cstheme="minorHAnsi"/>
          <w:sz w:val="24"/>
          <w:szCs w:val="24"/>
        </w:rPr>
      </w:pPr>
      <w:r>
        <w:rPr>
          <w:rFonts w:cs="Calibri" w:cstheme="minorHAnsi"/>
          <w:sz w:val="24"/>
          <w:szCs w:val="24"/>
        </w:rPr>
        <w:tab/>
        <w:t>The motive of this research was to use Machine Learning model to predict price of Electric Vehicles EVs. Among all the models trained and evaluated XGBoost performed best with the highest R² score while Random Forest Regressor emerged as most consistent with R² score. Linear Regressor performed moderately with the R² score of 0.755 while Support Vector Regression (SVR) underperformed most likely due to its sensitivity. The predicted prices were very close to the real world price values expressing the capability of Machine Learning finding its application in real world problems. This research is useful for both consumers and industrialist as the price prediction with respect to the features gives a consistent rate of price to performance. The future research can use more recent data and latest Deep Learning models for the price prediction.</w:t>
      </w:r>
    </w:p>
    <w:sdt>
      <w:sdtPr>
        <w:docPartObj>
          <w:docPartGallery w:val="Bibliographies"/>
          <w:docPartUnique w:val="true"/>
        </w:docPartObj>
        <w:id w:val="1736869565"/>
      </w:sdtPr>
      <w:sdtContent>
        <w:p>
          <w:pPr>
            <w:pStyle w:val="Normal"/>
            <w:rPr>
              <w:b/>
              <w:b/>
              <w:bCs/>
            </w:rPr>
          </w:pPr>
          <w:r>
            <w:rPr/>
            <w:t xml:space="preserve">     </w:t>
          </w:r>
        </w:p>
      </w:sdtContent>
    </w:sdt>
    <w:p>
      <w:pPr>
        <w:pStyle w:val="Normal"/>
        <w:jc w:val="both"/>
        <w:rPr>
          <w:rFonts w:cs="Calibri" w:cstheme="minorHAnsi"/>
        </w:rPr>
      </w:pPr>
      <w:r>
        <w:rPr>
          <w:rFonts w:cs="Calibri" w:cstheme="minorHAnsi"/>
        </w:rPr>
      </w:r>
    </w:p>
    <w:sdt>
      <w:sdtPr>
        <w:docPartObj>
          <w:docPartGallery w:val="Bibliographies"/>
          <w:docPartUnique w:val="true"/>
        </w:docPartObj>
        <w:id w:val="1473626128"/>
      </w:sdtPr>
      <w:sdtContent>
        <w:p>
          <w:pPr>
            <w:pStyle w:val="Heading1"/>
            <w:rPr>
              <w:b/>
              <w:b/>
            </w:rPr>
          </w:pPr>
          <w:bookmarkStart w:id="14" w:name="_GoBack"/>
          <w:bookmarkStart w:id="15" w:name="_Toc187694139"/>
          <w:r>
            <w:rPr>
              <w:b/>
            </w:rPr>
            <w:t>References</w:t>
          </w:r>
          <w:bookmarkEnd w:id="14"/>
          <w:bookmarkEnd w:id="15"/>
        </w:p>
        <w:p>
          <w:pPr>
            <w:pStyle w:val="Bibliography"/>
            <w:rPr>
              <w:sz w:val="24"/>
              <w:szCs w:val="24"/>
            </w:rPr>
          </w:pPr>
          <w:r>
            <w:fldChar w:fldCharType="begin"/>
          </w:r>
          <w:r>
            <w:rPr/>
            <w:instrText xml:space="preserve"> BIBLIOGRAPHY </w:instrText>
          </w:r>
          <w:r>
            <w:rPr/>
            <w:fldChar w:fldCharType="separate"/>
          </w:r>
          <w:r>
            <w:rPr/>
            <w:t xml:space="preserve">Huang, S. Z. Y. H. J. Z. E. a. X. T., 2024. Analysis of Circular Price Prediction Strategy for Used Electric Vehicles. </w:t>
          </w:r>
          <w:r>
            <w:rPr>
              <w:i/>
              <w:iCs/>
            </w:rPr>
            <w:t xml:space="preserve">Sustainability, </w:t>
          </w:r>
          <w:r>
            <w:rPr/>
            <w:t>16(13).</w:t>
          </w:r>
        </w:p>
        <w:p>
          <w:pPr>
            <w:pStyle w:val="Bibliography"/>
            <w:rPr/>
          </w:pPr>
          <w:r>
            <w:rPr/>
            <w:t xml:space="preserve">IEEE, A., 2022. </w:t>
          </w:r>
          <w:r>
            <w:rPr>
              <w:i/>
              <w:iCs/>
            </w:rPr>
            <w:t xml:space="preserve">Global Distribution and Price Prediction of Electric Vehicles Using Machine Learning. </w:t>
          </w:r>
          <w:r>
            <w:rPr/>
            <w:t>Hubli, IEEE.</w:t>
          </w:r>
        </w:p>
        <w:p>
          <w:pPr>
            <w:pStyle w:val="Bibliography"/>
            <w:rPr/>
          </w:pPr>
          <w:r>
            <w:rPr/>
            <w:t xml:space="preserve">Joshua, D. R., J. Samson, I., P. Karthik &amp; M. Jayanthi, 2023. Prediction of Electric Vehicle Price in India using Simple Linear Regression. </w:t>
          </w:r>
          <w:r>
            <w:rPr>
              <w:i/>
              <w:iCs/>
            </w:rPr>
            <w:t xml:space="preserve">International Conference on Trends in Automotive Parts Systems and Applications, </w:t>
          </w:r>
          <w:r>
            <w:rPr/>
            <w:t>Issue N/A, p. 1–6.</w:t>
          </w:r>
        </w:p>
        <w:p>
          <w:pPr>
            <w:pStyle w:val="Bibliography"/>
            <w:rPr/>
          </w:pPr>
          <w:r>
            <w:rPr/>
            <w:t xml:space="preserve">Sun, M. Y. J. a. Y. P., 2023. </w:t>
          </w:r>
          <w:r>
            <w:rPr>
              <w:i/>
              <w:iCs/>
            </w:rPr>
            <w:t xml:space="preserve">Price Prediction and Feature Importance Analysis of German Electric Vehicles Based on Boosted Decision Tree Model. </w:t>
          </w:r>
          <w:r>
            <w:rPr/>
            <w:t>s.l., EMFRM 2022, BCP Business &amp; Management.</w:t>
          </w:r>
        </w:p>
        <w:p>
          <w:pPr>
            <w:pStyle w:val="Bibliography"/>
            <w:rPr/>
          </w:pPr>
          <w:r>
            <w:rPr/>
            <w:t xml:space="preserve">Thakkar, et al., 2023. Price Prediction of Electric Vehicles. </w:t>
          </w:r>
          <w:r>
            <w:rPr>
              <w:i/>
              <w:iCs/>
            </w:rPr>
            <w:t xml:space="preserve">International Journal of Research Publication and Reviews, </w:t>
          </w:r>
          <w:r>
            <w:rPr/>
            <w:t>4(4).</w:t>
          </w:r>
        </w:p>
        <w:p>
          <w:pPr>
            <w:pStyle w:val="Normal"/>
            <w:rPr/>
          </w:pPr>
          <w:r>
            <w:rPr/>
          </w:r>
          <w:r>
            <w:rPr/>
            <w:fldChar w:fldCharType="end"/>
          </w:r>
        </w:p>
      </w:sdtContent>
    </w:sdt>
    <w:p>
      <w:pPr>
        <w:pStyle w:val="Normal"/>
        <w:jc w:val="both"/>
        <w:rPr>
          <w:rFonts w:cs="Calibri" w:cstheme="minorHAnsi"/>
          <w:sz w:val="24"/>
          <w:szCs w:val="24"/>
        </w:rPr>
      </w:pPr>
      <w:r>
        <w:rPr>
          <w:rFonts w:cs="Calibri" w:cstheme="minorHAnsi"/>
          <w:sz w:val="24"/>
          <w:szCs w:val="24"/>
        </w:rPr>
      </w:r>
    </w:p>
    <w:p>
      <w:pPr>
        <w:pStyle w:val="Normal"/>
        <w:jc w:val="both"/>
        <w:rPr>
          <w:rFonts w:cs="Calibri" w:cstheme="minorHAnsi"/>
          <w:sz w:val="24"/>
          <w:szCs w:val="24"/>
        </w:rPr>
      </w:pPr>
      <w:r>
        <w:rPr>
          <w:rFonts w:cs="Calibri" w:cstheme="minorHAnsi"/>
          <w:sz w:val="24"/>
          <w:szCs w:val="24"/>
        </w:rPr>
      </w:r>
    </w:p>
    <w:p>
      <w:pPr>
        <w:pStyle w:val="Normal"/>
        <w:jc w:val="both"/>
        <w:rPr>
          <w:rFonts w:cs="Calibri" w:cstheme="minorHAnsi"/>
          <w:sz w:val="24"/>
          <w:szCs w:val="24"/>
        </w:rPr>
      </w:pPr>
      <w:r>
        <w:rPr>
          <w:rFonts w:cs="Calibri" w:cstheme="minorHAnsi"/>
          <w:sz w:val="24"/>
          <w:szCs w:val="24"/>
        </w:rPr>
      </w:r>
    </w:p>
    <w:p>
      <w:pPr>
        <w:pStyle w:val="Normal"/>
        <w:spacing w:before="0" w:after="160"/>
        <w:jc w:val="both"/>
        <w:rPr>
          <w:rFonts w:cs="Calibri" w:cstheme="minorHAnsi"/>
          <w:sz w:val="24"/>
          <w:szCs w:val="24"/>
        </w:rPr>
      </w:pPr>
      <w:r>
        <w:rPr/>
      </w:r>
    </w:p>
    <w:sectPr>
      <w:headerReference w:type="default" r:id="rId13"/>
      <w:type w:val="nextPage"/>
      <w:pgSz w:w="12240" w:h="15840"/>
      <w:pgMar w:left="1440" w:right="1440" w:gutter="0" w:header="72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Liberation Sans">
    <w:altName w:val="Arial"/>
    <w:charset w:val="01"/>
    <w:family w:val="swiss"/>
    <w:pitch w:val="variable"/>
  </w:font>
  <w:font w:name="Times New Roman">
    <w:charset w:val="01"/>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1043727042"/>
    </w:sdtPr>
    <w:sdtContent>
      <w:p>
        <w:pPr>
          <w:pStyle w:val="Header"/>
          <w:rPr/>
        </w:pPr>
        <w:r>
          <w:rPr/>
          <w:fldChar w:fldCharType="begin"/>
        </w:r>
        <w:r>
          <w:rPr/>
          <w:instrText xml:space="preserve"> PAGE </w:instrText>
        </w:r>
        <w:r>
          <w:rPr/>
          <w:fldChar w:fldCharType="separate"/>
        </w:r>
        <w:r>
          <w:rPr/>
          <w:t>1</w:t>
        </w:r>
        <w:r>
          <w:rPr/>
          <w:fldChar w:fldCharType="end"/>
        </w:r>
      </w:p>
    </w:sdtContent>
  </w:sdt>
  <w:p>
    <w:pPr>
      <w:pStyle w:val="Header"/>
      <w:rPr/>
    </w:pPr>
    <w:r>
      <w:rPr/>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en-US" w:eastAsia="en-US" w:bidi="ar-SA"/>
        <w14:ligatures w14:val="standardContextual"/>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2"/>
      <w:sz w:val="22"/>
      <w:szCs w:val="22"/>
      <w:lang w:val="en-US" w:eastAsia="en-US" w:bidi="ar-SA"/>
      <w14:ligatures w14:val="standardContextual"/>
    </w:rPr>
  </w:style>
  <w:style w:type="paragraph" w:styleId="Heading1">
    <w:name w:val="Heading 1"/>
    <w:basedOn w:val="Normal"/>
    <w:next w:val="Normal"/>
    <w:link w:val="Heading1Char"/>
    <w:uiPriority w:val="9"/>
    <w:qFormat/>
    <w:rsid w:val="00ae174f"/>
    <w:pPr>
      <w:keepNext w:val="true"/>
      <w:keepLines/>
      <w:spacing w:before="240" w:after="0"/>
      <w:outlineLvl w:val="0"/>
    </w:pPr>
    <w:rPr>
      <w:rFonts w:ascii="Calibri Light" w:hAnsi="Calibri Light" w:eastAsia="" w:cs="" w:asciiTheme="majorHAnsi" w:cstheme="majorBidi" w:eastAsiaTheme="majorEastAsia" w:hAnsiTheme="majorHAnsi"/>
      <w:color w:val="2F5496" w:themeColor="accent1" w:themeShade="bf"/>
      <w:kern w:val="0"/>
      <w:sz w:val="32"/>
      <w:szCs w:val="32"/>
    </w:rPr>
  </w:style>
  <w:style w:type="character" w:styleId="DefaultParagraphFont" w:default="1">
    <w:name w:val="Default Paragraph Font"/>
    <w:uiPriority w:val="1"/>
    <w:unhideWhenUsed/>
    <w:qFormat/>
    <w:rPr/>
  </w:style>
  <w:style w:type="character" w:styleId="Strong">
    <w:name w:val="Strong"/>
    <w:basedOn w:val="DefaultParagraphFont"/>
    <w:uiPriority w:val="22"/>
    <w:qFormat/>
    <w:rsid w:val="000f4fcc"/>
    <w:rPr>
      <w:b/>
      <w:bCs/>
    </w:rPr>
  </w:style>
  <w:style w:type="character" w:styleId="InternetLink">
    <w:name w:val="Hyperlink"/>
    <w:basedOn w:val="DefaultParagraphFont"/>
    <w:uiPriority w:val="99"/>
    <w:unhideWhenUsed/>
    <w:rsid w:val="0061592e"/>
    <w:rPr>
      <w:color w:val="0563C1" w:themeColor="hyperlink"/>
      <w:u w:val="single"/>
    </w:rPr>
  </w:style>
  <w:style w:type="character" w:styleId="UnresolvedMention" w:customStyle="1">
    <w:name w:val="Unresolved Mention"/>
    <w:basedOn w:val="DefaultParagraphFont"/>
    <w:uiPriority w:val="99"/>
    <w:semiHidden/>
    <w:unhideWhenUsed/>
    <w:qFormat/>
    <w:rsid w:val="0061592e"/>
    <w:rPr>
      <w:color w:val="605E5C"/>
      <w:shd w:fill="E1DFDD" w:val="clear"/>
    </w:rPr>
  </w:style>
  <w:style w:type="character" w:styleId="BodyTextChar" w:customStyle="1">
    <w:name w:val="Body Text Char"/>
    <w:basedOn w:val="DefaultParagraphFont"/>
    <w:qFormat/>
    <w:rsid w:val="00023783"/>
    <w:rPr>
      <w:rFonts w:ascii="Liberation Serif" w:hAnsi="Liberation Serif" w:eastAsia="Roboto" w:cs="Droid Sans Devanagari"/>
      <w:sz w:val="24"/>
      <w:szCs w:val="24"/>
      <w:lang w:val="en-GB" w:eastAsia="zh-CN" w:bidi="hi-IN"/>
    </w:rPr>
  </w:style>
  <w:style w:type="character" w:styleId="Heading1Char" w:customStyle="1">
    <w:name w:val="Heading 1 Char"/>
    <w:basedOn w:val="DefaultParagraphFont"/>
    <w:link w:val="Heading1"/>
    <w:uiPriority w:val="9"/>
    <w:qFormat/>
    <w:rsid w:val="00ae174f"/>
    <w:rPr>
      <w:rFonts w:ascii="Calibri Light" w:hAnsi="Calibri Light" w:eastAsia="" w:cs="" w:asciiTheme="majorHAnsi" w:cstheme="majorBidi" w:eastAsiaTheme="majorEastAsia" w:hAnsiTheme="majorHAnsi"/>
      <w:color w:val="2F5496" w:themeColor="accent1" w:themeShade="bf"/>
      <w:kern w:val="0"/>
      <w:sz w:val="32"/>
      <w:szCs w:val="32"/>
    </w:rPr>
  </w:style>
  <w:style w:type="character" w:styleId="HeaderChar" w:customStyle="1">
    <w:name w:val="Header Char"/>
    <w:basedOn w:val="DefaultParagraphFont"/>
    <w:link w:val="Header"/>
    <w:uiPriority w:val="99"/>
    <w:qFormat/>
    <w:rsid w:val="0032052f"/>
    <w:rPr/>
  </w:style>
  <w:style w:type="character" w:styleId="FooterChar" w:customStyle="1">
    <w:name w:val="Footer Char"/>
    <w:basedOn w:val="DefaultParagraphFont"/>
    <w:link w:val="Footer"/>
    <w:uiPriority w:val="99"/>
    <w:qFormat/>
    <w:rsid w:val="0032052f"/>
    <w:rPr/>
  </w:style>
  <w:style w:type="character" w:styleId="IndexLink">
    <w:name w:val="Index Link"/>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rsid w:val="00023783"/>
    <w:pPr>
      <w:suppressAutoHyphens w:val="true"/>
      <w:spacing w:lineRule="auto" w:line="276" w:before="0" w:after="140"/>
    </w:pPr>
    <w:rPr>
      <w:rFonts w:ascii="Liberation Serif" w:hAnsi="Liberation Serif" w:eastAsia="Roboto" w:cs="Droid Sans Devanagari"/>
      <w:sz w:val="24"/>
      <w:szCs w:val="24"/>
      <w:lang w:val="en-GB" w:eastAsia="zh-CN" w:bidi="hi-IN"/>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NormalWeb">
    <w:name w:val="Normal (Web)"/>
    <w:basedOn w:val="Normal"/>
    <w:uiPriority w:val="99"/>
    <w:semiHidden/>
    <w:unhideWhenUsed/>
    <w:qFormat/>
    <w:rsid w:val="000f4fcc"/>
    <w:pPr>
      <w:spacing w:lineRule="auto" w:line="240" w:beforeAutospacing="1" w:afterAutospacing="1"/>
    </w:pPr>
    <w:rPr>
      <w:rFonts w:ascii="Times New Roman" w:hAnsi="Times New Roman" w:eastAsia="Times New Roman" w:cs="Times New Roman"/>
      <w:kern w:val="0"/>
      <w:sz w:val="24"/>
      <w:szCs w:val="24"/>
    </w:rPr>
  </w:style>
  <w:style w:type="paragraph" w:styleId="Caption1">
    <w:name w:val="caption"/>
    <w:basedOn w:val="Normal"/>
    <w:next w:val="Normal"/>
    <w:uiPriority w:val="35"/>
    <w:unhideWhenUsed/>
    <w:qFormat/>
    <w:rsid w:val="00c64969"/>
    <w:pPr>
      <w:spacing w:lineRule="auto" w:line="240" w:before="0" w:after="200"/>
    </w:pPr>
    <w:rPr>
      <w:i/>
      <w:iCs/>
      <w:color w:val="44546A" w:themeColor="text2"/>
      <w:sz w:val="18"/>
      <w:szCs w:val="18"/>
    </w:rPr>
  </w:style>
  <w:style w:type="paragraph" w:styleId="Bibliography">
    <w:name w:val="Bibliography"/>
    <w:basedOn w:val="Normal"/>
    <w:next w:val="Normal"/>
    <w:uiPriority w:val="37"/>
    <w:unhideWhenUsed/>
    <w:qFormat/>
    <w:rsid w:val="00ae174f"/>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32052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32052f"/>
    <w:pPr>
      <w:tabs>
        <w:tab w:val="clear" w:pos="720"/>
        <w:tab w:val="center" w:pos="4680" w:leader="none"/>
        <w:tab w:val="right" w:pos="9360" w:leader="none"/>
      </w:tabs>
      <w:spacing w:lineRule="auto" w:line="240" w:before="0" w:after="0"/>
    </w:pPr>
    <w:rPr/>
  </w:style>
  <w:style w:type="paragraph" w:styleId="IndexHeading">
    <w:name w:val="Index Heading"/>
    <w:basedOn w:val="Heading"/>
    <w:pPr/>
    <w:rPr/>
  </w:style>
  <w:style w:type="paragraph" w:styleId="ContentsHeading">
    <w:name w:val="TOC Heading"/>
    <w:basedOn w:val="Heading1"/>
    <w:next w:val="Normal"/>
    <w:uiPriority w:val="39"/>
    <w:unhideWhenUsed/>
    <w:qFormat/>
    <w:rsid w:val="00cb4af5"/>
    <w:pPr>
      <w:outlineLvl w:val="9"/>
    </w:pPr>
    <w:rPr/>
  </w:style>
  <w:style w:type="paragraph" w:styleId="Contents1">
    <w:name w:val="TOC 1"/>
    <w:basedOn w:val="Normal"/>
    <w:next w:val="Normal"/>
    <w:autoRedefine/>
    <w:uiPriority w:val="39"/>
    <w:unhideWhenUsed/>
    <w:rsid w:val="00cb4af5"/>
    <w:pPr>
      <w:spacing w:before="0" w:after="100"/>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C:/Users/zigron/AppData/Roaming/Microsoft/Word/h%20ps:/www.kaggle.com/code/prateekmaj21/electric-cars-data-analysis/input" TargetMode="External"/><Relationship Id="rId4" Type="http://schemas.openxmlformats.org/officeDocument/2006/relationships/hyperlink" Target="https://github.com/awais345/Electric-vehicles/blob/main/Electric Car.csv" TargetMode="External"/><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header" Target="header1.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Relationship Id="rId17"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Jos23</b:Tag>
    <b:SourceType>JournalArticle</b:SourceType>
    <b:Guid>{CE7138A9-D8C3-442E-9388-96A72107984C}</b:Guid>
    <b:Title>Prediction of Electric Vehicle Price in India using Simple Linear Regression</b:Title>
    <b:Year>2023</b:Year>
    <b:Pages>1–6</b:Pages>
    <b:JournalName> International Conference on Trends in Automotive Parts Systems and Applications</b:JournalName>
    <b:Issue>N/A</b:Issue>
    <b:Author>
      <b:Author>
        <b:NameList>
          <b:Person>
            <b:Last>Joshua</b:Last>
            <b:Middle>Raj</b:Middle>
            <b:First>Daniel</b:First>
          </b:Person>
          <b:Person>
            <b:Last>J. Samson</b:Last>
            <b:First>Immanuel</b:First>
          </b:Person>
          <b:Person>
            <b:Last>P. Karthik</b:Last>
          </b:Person>
          <b:Person>
            <b:Last>M. Jayanthi</b:Last>
          </b:Person>
        </b:NameList>
      </b:Author>
    </b:Author>
    <b:RefOrder>1</b:RefOrder>
  </b:Source>
  <b:Source>
    <b:Tag>Hua24</b:Tag>
    <b:SourceType>JournalArticle</b:SourceType>
    <b:Guid>{0DD85CC8-BDB2-4E5A-A996-6784DE5EC8E6}</b:Guid>
    <b:Author>
      <b:Author>
        <b:NameList>
          <b:Person>
            <b:Last>Huang</b:Last>
            <b:First>S.,</b:First>
            <b:Middle>Zhu, Y., Huang, J., Zhang, E., and Xu, T</b:Middle>
          </b:Person>
        </b:NameList>
      </b:Author>
    </b:Author>
    <b:Title>Analysis of Circular Price Prediction Strategy for Used Electric Vehicles</b:Title>
    <b:JournalName>Sustainability</b:JournalName>
    <b:Year>2024</b:Year>
    <b:Volume>16</b:Volume>
    <b:Issue>13</b:Issue>
    <b:RefOrder>2</b:RefOrder>
  </b:Source>
  <b:Source>
    <b:Tag>Ano22</b:Tag>
    <b:SourceType>ConferenceProceedings</b:SourceType>
    <b:Guid>{69BC6F97-6041-493C-9561-084CA9974BCF}</b:Guid>
    <b:Title>Global Distribution and Price Prediction of Electric Vehicles Using Machine Learning</b:Title>
    <b:Year>2022</b:Year>
    <b:Author>
      <b:Author>
        <b:NameList>
          <b:Person>
            <b:Last>IEEE</b:Last>
            <b:First>Anonymous</b:First>
          </b:Person>
        </b:NameList>
      </b:Author>
    </b:Author>
    <b:City>Hubli</b:City>
    <b:Publisher>IEEE</b:Publisher>
    <b:RefOrder>3</b:RefOrder>
  </b:Source>
  <b:Source>
    <b:Tag>Sun23</b:Tag>
    <b:SourceType>ConferenceProceedings</b:SourceType>
    <b:Guid>{ED983845-A6B9-454D-BB1E-D010AFBE608D}</b:Guid>
    <b:Author>
      <b:Author>
        <b:NameList>
          <b:Person>
            <b:Last>Sun</b:Last>
            <b:First>M.,</b:First>
            <b:Middle>Ye, J., and Ye, P.</b:Middle>
          </b:Person>
        </b:NameList>
      </b:Author>
    </b:Author>
    <b:Title>Price Prediction and Feature Importance Analysis of German Electric Vehicles Based on Boosted Decision Tree Model</b:Title>
    <b:Year>2023</b:Year>
    <b:Publisher>EMFRM 2022, BCP Business &amp; Management</b:Publisher>
    <b:RefOrder>4</b:RefOrder>
  </b:Source>
  <b:Source>
    <b:Tag>Tha23</b:Tag>
    <b:SourceType>JournalArticle</b:SourceType>
    <b:Guid>{FF95C6E9-4B27-42B7-BD5F-5DA65E76AC89}</b:Guid>
    <b:Title>Price Prediction of Electric Vehicles</b:Title>
    <b:Year>2023</b:Year>
    <b:Author>
      <b:Author>
        <b:NameList>
          <b:Person>
            <b:Last>Thakkar</b:Last>
          </b:Person>
          <b:Person>
            <b:Last>Donga</b:Last>
            <b:First>S.</b:First>
          </b:Person>
          <b:Person>
            <b:Last>M.</b:Last>
            <b:First>Panjwari</b:First>
          </b:Person>
          <b:Person>
            <b:Last>J.</b:Last>
            <b:First>Kotak</b:First>
          </b:Person>
          <b:Person>
            <b:Last>Savalia</b:Last>
          </b:Person>
        </b:NameList>
      </b:Author>
    </b:Author>
    <b:JournalName>International Journal of Research Publication and Reviews</b:JournalName>
    <b:Volume>4</b:Volume>
    <b:Issue>4</b:Issue>
    <b:RefOrder>5</b:RefOrder>
  </b:Source>
</b:Sources>
</file>

<file path=customXml/itemProps1.xml><?xml version="1.0" encoding="utf-8"?>
<ds:datastoreItem xmlns:ds="http://schemas.openxmlformats.org/officeDocument/2006/customXml" ds:itemID="{DC78CE55-2825-4636-A577-68107F5248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1575</TotalTime>
  <Application>LibreOffice/7.3.7.2$Linux_X86_64 LibreOffice_project/30$Build-2</Application>
  <AppVersion>15.0000</AppVersion>
  <Pages>20</Pages>
  <Words>5871</Words>
  <Characters>30360</Characters>
  <CharactersWithSpaces>35837</CharactersWithSpaces>
  <Paragraphs>403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2025-01-03T10:16:00Z</dcterms:created>
  <dc:creator>zigron</dc:creator>
  <dc:description/>
  <dc:language>en-US</dc:language>
  <cp:lastModifiedBy/>
  <dcterms:modified xsi:type="dcterms:W3CDTF">2025-01-15T12:02:12Z</dcterms:modified>
  <cp:revision>63</cp:revision>
  <dc:subject/>
  <dc:title/>
</cp:coreProperties>
</file>

<file path=docProps/custom.xml><?xml version="1.0" encoding="utf-8"?>
<Properties xmlns="http://schemas.openxmlformats.org/officeDocument/2006/custom-properties" xmlns:vt="http://schemas.openxmlformats.org/officeDocument/2006/docPropsVTypes"/>
</file>