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A324" w14:textId="77777777" w:rsidR="006453D7" w:rsidRDefault="00000000">
      <w:pPr>
        <w:spacing w:before="1800"/>
        <w:jc w:val="center"/>
      </w:pPr>
      <w:r>
        <w:rPr>
          <w:b/>
          <w:color w:val="17324D"/>
          <w:sz w:val="62"/>
        </w:rPr>
        <w:t>RedCrew Arena</w:t>
      </w:r>
    </w:p>
    <w:p w14:paraId="6E0D6907" w14:textId="77777777" w:rsidR="006453D7" w:rsidRDefault="00000000">
      <w:pPr>
        <w:jc w:val="center"/>
      </w:pPr>
      <w:r>
        <w:rPr>
          <w:color w:val="245B8A"/>
          <w:sz w:val="30"/>
        </w:rPr>
        <w:t>A CrewAI Security Benchmark for Adversarial Prompting and Indirect Prompt Injection</w:t>
      </w:r>
    </w:p>
    <w:p w14:paraId="1383204A" w14:textId="77777777" w:rsidR="006453D7" w:rsidRDefault="00000000">
      <w:pPr>
        <w:spacing w:before="480"/>
        <w:jc w:val="center"/>
      </w:pPr>
      <w:r>
        <w:rPr>
          <w:color w:val="506070"/>
          <w:sz w:val="21"/>
        </w:rPr>
        <w:t>Complete project report: architecture, implementation, benchmark, executed results, public evidence, and standards mapping</w:t>
      </w:r>
    </w:p>
    <w:p w14:paraId="287A7C58" w14:textId="77777777" w:rsidR="006453D7" w:rsidRDefault="006453D7"/>
    <w:tbl>
      <w:tblPr>
        <w:tblW w:w="0" w:type="auto"/>
        <w:jc w:val="center"/>
        <w:tblLook w:val="04A0" w:firstRow="1" w:lastRow="0" w:firstColumn="1" w:lastColumn="0" w:noHBand="0" w:noVBand="1"/>
      </w:tblPr>
      <w:tblGrid>
        <w:gridCol w:w="9638"/>
      </w:tblGrid>
      <w:tr w:rsidR="006453D7" w14:paraId="55086023" w14:textId="77777777">
        <w:trPr>
          <w:jc w:val="center"/>
        </w:trPr>
        <w:tc>
          <w:tcPr>
            <w:tcW w:w="9638" w:type="dxa"/>
            <w:shd w:val="clear" w:color="auto" w:fill="E8F4EC"/>
            <w:tcMar>
              <w:top w:w="150" w:type="dxa"/>
              <w:left w:w="180" w:type="dxa"/>
              <w:bottom w:w="150" w:type="dxa"/>
              <w:right w:w="180" w:type="dxa"/>
            </w:tcMar>
          </w:tcPr>
          <w:p w14:paraId="7E00FE0D" w14:textId="77777777" w:rsidR="006453D7" w:rsidRDefault="00000000">
            <w:pPr>
              <w:spacing w:after="80"/>
            </w:pPr>
            <w:r>
              <w:rPr>
                <w:b/>
                <w:color w:val="17324D"/>
              </w:rPr>
              <w:t>Authenticity statement</w:t>
            </w:r>
          </w:p>
          <w:p w14:paraId="071F40DF" w14:textId="77777777" w:rsidR="006453D7" w:rsidRDefault="00000000">
            <w:pPr>
              <w:spacing w:after="0"/>
            </w:pPr>
            <w:r>
              <w:t>Bundled result tables were executed locally with a deterministic stress oracle. They evaluate the agent control plane, not a live GPT, Claude, Gemini, or other LLM. Public model results are quoted separately from original sources.</w:t>
            </w:r>
          </w:p>
        </w:tc>
      </w:tr>
    </w:tbl>
    <w:p w14:paraId="3D5CF03D" w14:textId="77777777" w:rsidR="006453D7" w:rsidRDefault="006453D7">
      <w:pPr>
        <w:spacing w:after="0"/>
      </w:pPr>
    </w:p>
    <w:p w14:paraId="31791F9D" w14:textId="2D2376A5" w:rsidR="006453D7" w:rsidRDefault="00000000">
      <w:pPr>
        <w:spacing w:before="840"/>
        <w:jc w:val="center"/>
      </w:pPr>
      <w:r>
        <w:rPr>
          <w:color w:val="506070"/>
          <w:sz w:val="20"/>
        </w:rPr>
        <w:t>Prepared by Muhammad Abdullah</w:t>
      </w:r>
      <w:r>
        <w:rPr>
          <w:color w:val="506070"/>
          <w:sz w:val="20"/>
        </w:rPr>
        <w:br/>
        <w:t>Version 1.0.0</w:t>
      </w:r>
    </w:p>
    <w:p w14:paraId="0EBEA081" w14:textId="77777777" w:rsidR="006453D7" w:rsidRDefault="00000000">
      <w:r>
        <w:br w:type="page"/>
      </w:r>
    </w:p>
    <w:p w14:paraId="42203FDE" w14:textId="77777777" w:rsidR="006453D7" w:rsidRDefault="00000000">
      <w:pPr>
        <w:pStyle w:val="Heading1"/>
      </w:pPr>
      <w:r>
        <w:lastRenderedPageBreak/>
        <w:t>Document control</w:t>
      </w:r>
    </w:p>
    <w:tbl>
      <w:tblPr>
        <w:tblStyle w:val="TableGrid"/>
        <w:tblW w:w="0" w:type="auto"/>
        <w:jc w:val="center"/>
        <w:tblLayout w:type="fixed"/>
        <w:tblLook w:val="04A0" w:firstRow="1" w:lastRow="0" w:firstColumn="1" w:lastColumn="0" w:noHBand="0" w:noVBand="1"/>
      </w:tblPr>
      <w:tblGrid>
        <w:gridCol w:w="2381"/>
        <w:gridCol w:w="7143"/>
      </w:tblGrid>
      <w:tr w:rsidR="006453D7" w14:paraId="1FA15CF8" w14:textId="77777777">
        <w:trPr>
          <w:tblHeader/>
          <w:jc w:val="center"/>
        </w:trPr>
        <w:tc>
          <w:tcPr>
            <w:tcW w:w="2381" w:type="dxa"/>
            <w:shd w:val="clear" w:color="auto" w:fill="17324D"/>
            <w:tcMar>
              <w:top w:w="80" w:type="dxa"/>
              <w:left w:w="90" w:type="dxa"/>
              <w:bottom w:w="80" w:type="dxa"/>
              <w:right w:w="90" w:type="dxa"/>
            </w:tcMar>
            <w:vAlign w:val="center"/>
          </w:tcPr>
          <w:p w14:paraId="6A3EFAAB" w14:textId="77777777" w:rsidR="006453D7" w:rsidRDefault="00000000">
            <w:pPr>
              <w:jc w:val="center"/>
            </w:pPr>
            <w:r>
              <w:rPr>
                <w:b/>
                <w:color w:val="FFFFFF"/>
                <w:sz w:val="17"/>
              </w:rPr>
              <w:t>Field</w:t>
            </w:r>
          </w:p>
        </w:tc>
        <w:tc>
          <w:tcPr>
            <w:tcW w:w="7143" w:type="dxa"/>
            <w:shd w:val="clear" w:color="auto" w:fill="17324D"/>
            <w:tcMar>
              <w:top w:w="80" w:type="dxa"/>
              <w:left w:w="90" w:type="dxa"/>
              <w:bottom w:w="80" w:type="dxa"/>
              <w:right w:w="90" w:type="dxa"/>
            </w:tcMar>
            <w:vAlign w:val="center"/>
          </w:tcPr>
          <w:p w14:paraId="0D2355DB" w14:textId="77777777" w:rsidR="006453D7" w:rsidRDefault="00000000">
            <w:pPr>
              <w:jc w:val="center"/>
            </w:pPr>
            <w:r>
              <w:rPr>
                <w:b/>
                <w:color w:val="FFFFFF"/>
                <w:sz w:val="17"/>
              </w:rPr>
              <w:t>Value</w:t>
            </w:r>
          </w:p>
        </w:tc>
      </w:tr>
      <w:tr w:rsidR="006453D7" w14:paraId="0264593F" w14:textId="77777777">
        <w:trPr>
          <w:jc w:val="center"/>
        </w:trPr>
        <w:tc>
          <w:tcPr>
            <w:tcW w:w="2381" w:type="dxa"/>
            <w:tcMar>
              <w:top w:w="80" w:type="dxa"/>
              <w:left w:w="90" w:type="dxa"/>
              <w:bottom w:w="80" w:type="dxa"/>
              <w:right w:w="90" w:type="dxa"/>
            </w:tcMar>
            <w:vAlign w:val="center"/>
          </w:tcPr>
          <w:p w14:paraId="0C786898" w14:textId="77777777" w:rsidR="006453D7" w:rsidRDefault="00000000">
            <w:r>
              <w:rPr>
                <w:sz w:val="17"/>
              </w:rPr>
              <w:t>Project</w:t>
            </w:r>
          </w:p>
        </w:tc>
        <w:tc>
          <w:tcPr>
            <w:tcW w:w="7143" w:type="dxa"/>
            <w:tcMar>
              <w:top w:w="80" w:type="dxa"/>
              <w:left w:w="90" w:type="dxa"/>
              <w:bottom w:w="80" w:type="dxa"/>
              <w:right w:w="90" w:type="dxa"/>
            </w:tcMar>
            <w:vAlign w:val="center"/>
          </w:tcPr>
          <w:p w14:paraId="0251422D" w14:textId="77777777" w:rsidR="006453D7" w:rsidRDefault="00000000">
            <w:r>
              <w:rPr>
                <w:sz w:val="17"/>
              </w:rPr>
              <w:t>RedCrew Arena</w:t>
            </w:r>
          </w:p>
        </w:tc>
      </w:tr>
      <w:tr w:rsidR="006453D7" w14:paraId="6ACDC6B9" w14:textId="77777777">
        <w:trPr>
          <w:jc w:val="center"/>
        </w:trPr>
        <w:tc>
          <w:tcPr>
            <w:tcW w:w="2381" w:type="dxa"/>
            <w:shd w:val="clear" w:color="auto" w:fill="F3F5F7"/>
            <w:tcMar>
              <w:top w:w="80" w:type="dxa"/>
              <w:left w:w="90" w:type="dxa"/>
              <w:bottom w:w="80" w:type="dxa"/>
              <w:right w:w="90" w:type="dxa"/>
            </w:tcMar>
            <w:vAlign w:val="center"/>
          </w:tcPr>
          <w:p w14:paraId="5EC06F66" w14:textId="77777777" w:rsidR="006453D7" w:rsidRDefault="00000000">
            <w:r>
              <w:rPr>
                <w:sz w:val="17"/>
              </w:rPr>
              <w:t>Version</w:t>
            </w:r>
          </w:p>
        </w:tc>
        <w:tc>
          <w:tcPr>
            <w:tcW w:w="7143" w:type="dxa"/>
            <w:shd w:val="clear" w:color="auto" w:fill="F3F5F7"/>
            <w:tcMar>
              <w:top w:w="80" w:type="dxa"/>
              <w:left w:w="90" w:type="dxa"/>
              <w:bottom w:w="80" w:type="dxa"/>
              <w:right w:w="90" w:type="dxa"/>
            </w:tcMar>
            <w:vAlign w:val="center"/>
          </w:tcPr>
          <w:p w14:paraId="177E7EA9" w14:textId="77777777" w:rsidR="006453D7" w:rsidRDefault="00000000">
            <w:r>
              <w:rPr>
                <w:sz w:val="17"/>
              </w:rPr>
              <w:t>1.0.0</w:t>
            </w:r>
          </w:p>
        </w:tc>
      </w:tr>
      <w:tr w:rsidR="006453D7" w14:paraId="759BC367" w14:textId="77777777">
        <w:trPr>
          <w:jc w:val="center"/>
        </w:trPr>
        <w:tc>
          <w:tcPr>
            <w:tcW w:w="2381" w:type="dxa"/>
            <w:tcMar>
              <w:top w:w="80" w:type="dxa"/>
              <w:left w:w="90" w:type="dxa"/>
              <w:bottom w:w="80" w:type="dxa"/>
              <w:right w:w="90" w:type="dxa"/>
            </w:tcMar>
            <w:vAlign w:val="center"/>
          </w:tcPr>
          <w:p w14:paraId="734DA349" w14:textId="77777777" w:rsidR="006453D7" w:rsidRDefault="00000000">
            <w:r>
              <w:rPr>
                <w:sz w:val="17"/>
              </w:rPr>
              <w:t>Report date</w:t>
            </w:r>
          </w:p>
        </w:tc>
        <w:tc>
          <w:tcPr>
            <w:tcW w:w="7143" w:type="dxa"/>
            <w:tcMar>
              <w:top w:w="80" w:type="dxa"/>
              <w:left w:w="90" w:type="dxa"/>
              <w:bottom w:w="80" w:type="dxa"/>
              <w:right w:w="90" w:type="dxa"/>
            </w:tcMar>
            <w:vAlign w:val="center"/>
          </w:tcPr>
          <w:p w14:paraId="047E1FEF" w14:textId="59CDCF0A" w:rsidR="006453D7" w:rsidRDefault="00CD1946">
            <w:r>
              <w:rPr>
                <w:sz w:val="17"/>
              </w:rPr>
              <w:t>1 May 2025</w:t>
            </w:r>
          </w:p>
        </w:tc>
      </w:tr>
      <w:tr w:rsidR="006453D7" w14:paraId="0AE8BD61" w14:textId="77777777">
        <w:trPr>
          <w:jc w:val="center"/>
        </w:trPr>
        <w:tc>
          <w:tcPr>
            <w:tcW w:w="2381" w:type="dxa"/>
            <w:shd w:val="clear" w:color="auto" w:fill="F3F5F7"/>
            <w:tcMar>
              <w:top w:w="80" w:type="dxa"/>
              <w:left w:w="90" w:type="dxa"/>
              <w:bottom w:w="80" w:type="dxa"/>
              <w:right w:w="90" w:type="dxa"/>
            </w:tcMar>
            <w:vAlign w:val="center"/>
          </w:tcPr>
          <w:p w14:paraId="73A42D5E" w14:textId="77777777" w:rsidR="006453D7" w:rsidRDefault="00000000">
            <w:r>
              <w:rPr>
                <w:sz w:val="17"/>
              </w:rPr>
              <w:t>Executed engine</w:t>
            </w:r>
          </w:p>
        </w:tc>
        <w:tc>
          <w:tcPr>
            <w:tcW w:w="7143" w:type="dxa"/>
            <w:shd w:val="clear" w:color="auto" w:fill="F3F5F7"/>
            <w:tcMar>
              <w:top w:w="80" w:type="dxa"/>
              <w:left w:w="90" w:type="dxa"/>
              <w:bottom w:w="80" w:type="dxa"/>
              <w:right w:w="90" w:type="dxa"/>
            </w:tcMar>
            <w:vAlign w:val="center"/>
          </w:tcPr>
          <w:p w14:paraId="7C6D5F2A" w14:textId="77777777" w:rsidR="006453D7" w:rsidRDefault="00000000">
            <w:r>
              <w:rPr>
                <w:sz w:val="17"/>
              </w:rPr>
              <w:t>DeterministicAttackFollowingOracle-v1</w:t>
            </w:r>
          </w:p>
        </w:tc>
      </w:tr>
      <w:tr w:rsidR="006453D7" w14:paraId="1F966F91" w14:textId="77777777">
        <w:trPr>
          <w:jc w:val="center"/>
        </w:trPr>
        <w:tc>
          <w:tcPr>
            <w:tcW w:w="2381" w:type="dxa"/>
            <w:tcMar>
              <w:top w:w="80" w:type="dxa"/>
              <w:left w:w="90" w:type="dxa"/>
              <w:bottom w:w="80" w:type="dxa"/>
              <w:right w:w="90" w:type="dxa"/>
            </w:tcMar>
            <w:vAlign w:val="center"/>
          </w:tcPr>
          <w:p w14:paraId="1DB5F41A" w14:textId="77777777" w:rsidR="006453D7" w:rsidRDefault="00000000">
            <w:r>
              <w:rPr>
                <w:sz w:val="17"/>
              </w:rPr>
              <w:t>Dataset fingerprint</w:t>
            </w:r>
          </w:p>
        </w:tc>
        <w:tc>
          <w:tcPr>
            <w:tcW w:w="7143" w:type="dxa"/>
            <w:tcMar>
              <w:top w:w="80" w:type="dxa"/>
              <w:left w:w="90" w:type="dxa"/>
              <w:bottom w:w="80" w:type="dxa"/>
              <w:right w:w="90" w:type="dxa"/>
            </w:tcMar>
            <w:vAlign w:val="center"/>
          </w:tcPr>
          <w:p w14:paraId="68625652" w14:textId="77777777" w:rsidR="006453D7" w:rsidRDefault="00000000">
            <w:r>
              <w:rPr>
                <w:sz w:val="17"/>
              </w:rPr>
              <w:t>0a6fd87af4c7771a7e9480977b0a25a4bbe43f58dc6ee7842f129e19fcc63500</w:t>
            </w:r>
          </w:p>
        </w:tc>
      </w:tr>
      <w:tr w:rsidR="006453D7" w14:paraId="59883175" w14:textId="77777777">
        <w:trPr>
          <w:jc w:val="center"/>
        </w:trPr>
        <w:tc>
          <w:tcPr>
            <w:tcW w:w="2381" w:type="dxa"/>
            <w:shd w:val="clear" w:color="auto" w:fill="F3F5F7"/>
            <w:tcMar>
              <w:top w:w="80" w:type="dxa"/>
              <w:left w:w="90" w:type="dxa"/>
              <w:bottom w:w="80" w:type="dxa"/>
              <w:right w:w="90" w:type="dxa"/>
            </w:tcMar>
            <w:vAlign w:val="center"/>
          </w:tcPr>
          <w:p w14:paraId="6942D71A" w14:textId="77777777" w:rsidR="006453D7" w:rsidRDefault="00000000">
            <w:r>
              <w:rPr>
                <w:sz w:val="17"/>
              </w:rPr>
              <w:t>Cases / profiles / runs</w:t>
            </w:r>
          </w:p>
        </w:tc>
        <w:tc>
          <w:tcPr>
            <w:tcW w:w="7143" w:type="dxa"/>
            <w:shd w:val="clear" w:color="auto" w:fill="F3F5F7"/>
            <w:tcMar>
              <w:top w:w="80" w:type="dxa"/>
              <w:left w:w="90" w:type="dxa"/>
              <w:bottom w:w="80" w:type="dxa"/>
              <w:right w:w="90" w:type="dxa"/>
            </w:tcMar>
            <w:vAlign w:val="center"/>
          </w:tcPr>
          <w:p w14:paraId="444300F3" w14:textId="77777777" w:rsidR="006453D7" w:rsidRDefault="00000000">
            <w:r>
              <w:rPr>
                <w:sz w:val="17"/>
              </w:rPr>
              <w:t>2,209 / 6 / 13,254</w:t>
            </w:r>
          </w:p>
        </w:tc>
      </w:tr>
      <w:tr w:rsidR="006453D7" w14:paraId="628DFDB2" w14:textId="77777777">
        <w:trPr>
          <w:jc w:val="center"/>
        </w:trPr>
        <w:tc>
          <w:tcPr>
            <w:tcW w:w="2381" w:type="dxa"/>
            <w:tcMar>
              <w:top w:w="80" w:type="dxa"/>
              <w:left w:w="90" w:type="dxa"/>
              <w:bottom w:w="80" w:type="dxa"/>
              <w:right w:w="90" w:type="dxa"/>
            </w:tcMar>
            <w:vAlign w:val="center"/>
          </w:tcPr>
          <w:p w14:paraId="58DE44C5" w14:textId="77777777" w:rsidR="006453D7" w:rsidRDefault="00000000">
            <w:r>
              <w:rPr>
                <w:sz w:val="17"/>
              </w:rPr>
              <w:t>Quality gate</w:t>
            </w:r>
          </w:p>
        </w:tc>
        <w:tc>
          <w:tcPr>
            <w:tcW w:w="7143" w:type="dxa"/>
            <w:tcMar>
              <w:top w:w="80" w:type="dxa"/>
              <w:left w:w="90" w:type="dxa"/>
              <w:bottom w:w="80" w:type="dxa"/>
              <w:right w:w="90" w:type="dxa"/>
            </w:tcMar>
            <w:vAlign w:val="center"/>
          </w:tcPr>
          <w:p w14:paraId="62012FA7" w14:textId="77777777" w:rsidR="006453D7" w:rsidRDefault="00000000">
            <w:r>
              <w:rPr>
                <w:sz w:val="17"/>
              </w:rPr>
              <w:t>20/20 tests passed; 93% measured line coverage</w:t>
            </w:r>
          </w:p>
        </w:tc>
      </w:tr>
      <w:tr w:rsidR="006453D7" w14:paraId="35E128CB" w14:textId="77777777">
        <w:trPr>
          <w:jc w:val="center"/>
        </w:trPr>
        <w:tc>
          <w:tcPr>
            <w:tcW w:w="2381" w:type="dxa"/>
            <w:shd w:val="clear" w:color="auto" w:fill="F3F5F7"/>
            <w:tcMar>
              <w:top w:w="80" w:type="dxa"/>
              <w:left w:w="90" w:type="dxa"/>
              <w:bottom w:w="80" w:type="dxa"/>
              <w:right w:w="90" w:type="dxa"/>
            </w:tcMar>
            <w:vAlign w:val="center"/>
          </w:tcPr>
          <w:p w14:paraId="7C4A824F" w14:textId="77777777" w:rsidR="006453D7" w:rsidRDefault="00000000">
            <w:r>
              <w:rPr>
                <w:sz w:val="17"/>
              </w:rPr>
              <w:t>Live CrewAI dependency</w:t>
            </w:r>
          </w:p>
        </w:tc>
        <w:tc>
          <w:tcPr>
            <w:tcW w:w="7143" w:type="dxa"/>
            <w:shd w:val="clear" w:color="auto" w:fill="F3F5F7"/>
            <w:tcMar>
              <w:top w:w="80" w:type="dxa"/>
              <w:left w:w="90" w:type="dxa"/>
              <w:bottom w:w="80" w:type="dxa"/>
              <w:right w:w="90" w:type="dxa"/>
            </w:tcMar>
            <w:vAlign w:val="center"/>
          </w:tcPr>
          <w:p w14:paraId="5175F913" w14:textId="77777777" w:rsidR="006453D7" w:rsidRDefault="00000000">
            <w:r>
              <w:rPr>
                <w:sz w:val="17"/>
              </w:rPr>
              <w:t>CrewAI 1.15.4 (optional, exactly pinned)</w:t>
            </w:r>
          </w:p>
        </w:tc>
      </w:tr>
    </w:tbl>
    <w:p w14:paraId="19E6B3E3" w14:textId="77777777" w:rsidR="006453D7" w:rsidRDefault="006453D7">
      <w:pPr>
        <w:spacing w:after="0"/>
      </w:pPr>
    </w:p>
    <w:p w14:paraId="428FD186" w14:textId="77777777" w:rsidR="006453D7" w:rsidRDefault="00000000">
      <w:pPr>
        <w:pStyle w:val="Heading1"/>
      </w:pPr>
      <w:r>
        <w:t>Contents</w:t>
      </w:r>
    </w:p>
    <w:p w14:paraId="2265D527" w14:textId="77777777" w:rsidR="006453D7" w:rsidRDefault="00000000">
      <w:pPr>
        <w:pStyle w:val="ListBullet"/>
      </w:pPr>
      <w:r>
        <w:t>Executive summary</w:t>
      </w:r>
    </w:p>
    <w:p w14:paraId="37AEF9FB" w14:textId="77777777" w:rsidR="006453D7" w:rsidRDefault="00000000">
      <w:pPr>
        <w:pStyle w:val="ListBullet"/>
      </w:pPr>
      <w:r>
        <w:t>1. Problem and contribution</w:t>
      </w:r>
    </w:p>
    <w:p w14:paraId="4EB8F098" w14:textId="77777777" w:rsidR="006453D7" w:rsidRDefault="00000000">
      <w:pPr>
        <w:pStyle w:val="ListBullet"/>
      </w:pPr>
      <w:r>
        <w:t>2. System architecture</w:t>
      </w:r>
    </w:p>
    <w:p w14:paraId="27F2CBF7" w14:textId="77777777" w:rsidR="006453D7" w:rsidRDefault="00000000">
      <w:pPr>
        <w:pStyle w:val="ListBullet"/>
      </w:pPr>
      <w:r>
        <w:t>3. Threat model and taxonomy</w:t>
      </w:r>
    </w:p>
    <w:p w14:paraId="288786EB" w14:textId="77777777" w:rsidR="006453D7" w:rsidRDefault="00000000">
      <w:pPr>
        <w:pStyle w:val="ListBullet"/>
      </w:pPr>
      <w:r>
        <w:t>4. Dataset construction</w:t>
      </w:r>
    </w:p>
    <w:p w14:paraId="724FA415" w14:textId="77777777" w:rsidR="006453D7" w:rsidRDefault="00000000">
      <w:pPr>
        <w:pStyle w:val="ListBullet"/>
      </w:pPr>
      <w:r>
        <w:t>5. Defense profiles</w:t>
      </w:r>
    </w:p>
    <w:p w14:paraId="7456BB1A" w14:textId="77777777" w:rsidR="006453D7" w:rsidRDefault="00000000">
      <w:pPr>
        <w:pStyle w:val="ListBullet"/>
      </w:pPr>
      <w:r>
        <w:t>6. Evaluation metrics</w:t>
      </w:r>
    </w:p>
    <w:p w14:paraId="3E54CFDA" w14:textId="77777777" w:rsidR="006453D7" w:rsidRDefault="00000000">
      <w:pPr>
        <w:pStyle w:val="ListBullet"/>
      </w:pPr>
      <w:r>
        <w:t>7. Executed results</w:t>
      </w:r>
    </w:p>
    <w:p w14:paraId="56B6BE54" w14:textId="77777777" w:rsidR="006453D7" w:rsidRDefault="00000000">
      <w:pPr>
        <w:pStyle w:val="ListBullet"/>
      </w:pPr>
      <w:r>
        <w:t>8. Residual failure analysis</w:t>
      </w:r>
    </w:p>
    <w:p w14:paraId="3BB07814" w14:textId="77777777" w:rsidR="006453D7" w:rsidRDefault="00000000">
      <w:pPr>
        <w:pStyle w:val="ListBullet"/>
      </w:pPr>
      <w:r>
        <w:t>9. Public benchmark context</w:t>
      </w:r>
    </w:p>
    <w:p w14:paraId="7BFB6FC1" w14:textId="77777777" w:rsidR="006453D7" w:rsidRDefault="00000000">
      <w:pPr>
        <w:pStyle w:val="ListBullet"/>
      </w:pPr>
      <w:r>
        <w:t>10. Standards mapping</w:t>
      </w:r>
    </w:p>
    <w:p w14:paraId="77FB2CCE" w14:textId="77777777" w:rsidR="006453D7" w:rsidRDefault="00000000">
      <w:pPr>
        <w:pStyle w:val="ListBullet"/>
      </w:pPr>
      <w:r>
        <w:t>11. Reproducibility and operation</w:t>
      </w:r>
    </w:p>
    <w:p w14:paraId="79F2D80A" w14:textId="77777777" w:rsidR="006453D7" w:rsidRDefault="00000000">
      <w:pPr>
        <w:pStyle w:val="ListBullet"/>
      </w:pPr>
      <w:r>
        <w:t>12. Limitations and future evaluation</w:t>
      </w:r>
    </w:p>
    <w:p w14:paraId="7456E58D" w14:textId="77777777" w:rsidR="006453D7" w:rsidRDefault="00000000">
      <w:pPr>
        <w:pStyle w:val="ListBullet"/>
      </w:pPr>
      <w:r>
        <w:t>13. Conclusion</w:t>
      </w:r>
    </w:p>
    <w:p w14:paraId="44B13E0B" w14:textId="77777777" w:rsidR="006453D7" w:rsidRDefault="00000000">
      <w:pPr>
        <w:pStyle w:val="ListBullet"/>
      </w:pPr>
      <w:r>
        <w:t>References</w:t>
      </w:r>
    </w:p>
    <w:p w14:paraId="5EA61485" w14:textId="77777777" w:rsidR="006453D7" w:rsidRDefault="00000000">
      <w:pPr>
        <w:pStyle w:val="ListBullet"/>
      </w:pPr>
      <w:r>
        <w:t>Appendices</w:t>
      </w:r>
    </w:p>
    <w:p w14:paraId="246E1B11" w14:textId="77777777" w:rsidR="006453D7" w:rsidRDefault="00000000">
      <w:r>
        <w:br w:type="page"/>
      </w:r>
    </w:p>
    <w:p w14:paraId="2F113278" w14:textId="77777777" w:rsidR="006453D7" w:rsidRDefault="00000000">
      <w:pPr>
        <w:pStyle w:val="Heading1"/>
      </w:pPr>
      <w:r>
        <w:lastRenderedPageBreak/>
        <w:t>Executive summary</w:t>
      </w:r>
    </w:p>
    <w:p w14:paraId="41C9F086" w14:textId="77777777" w:rsidR="006453D7" w:rsidRDefault="00000000">
      <w:pPr>
        <w:pStyle w:val="BodyText"/>
      </w:pPr>
      <w:r>
        <w:t>RedCrew Arena is a complete, reproducible security research project for CrewAI-style multi-agent systems. It examines adversarial prompting and indirect prompt injection at the point where untrusted external content enters an agent workflow and may influence tool selection, output generation, memory, or another agent.</w:t>
      </w:r>
    </w:p>
    <w:p w14:paraId="7B1D10BB" w14:textId="77777777" w:rsidR="006453D7" w:rsidRDefault="00000000">
      <w:pPr>
        <w:pStyle w:val="BodyText"/>
      </w:pPr>
      <w:r>
        <w:t>The central engineering decision is deliberately stronger than prompt-only defense: an LLM may propose an action, but deterministic code authorizes it. The project combines a CrewAI planner/reviewer crew with a rule-based detector, an exact least-privilege tool policy, an independent output reviewer, and an audit-only sandbox that never performs external side effects.</w:t>
      </w:r>
    </w:p>
    <w:p w14:paraId="2517BDC9" w14:textId="77777777" w:rsidR="006453D7" w:rsidRDefault="00000000">
      <w:pPr>
        <w:pStyle w:val="BodyText"/>
      </w:pPr>
      <w:r>
        <w:t>The benchmark contains 2,209 cases per defense profile: 2,108 public-derived InjecAgent attack cases, 72 original CrewAI-focused adversarial cases, and 29 clean controls. Six defense profiles produce 13,254 raw run records. The baseline stress oracle intentionally follows every injected instruction; it is not intended to imitate a model's natural compliance probability.</w:t>
      </w:r>
    </w:p>
    <w:tbl>
      <w:tblPr>
        <w:tblW w:w="0" w:type="auto"/>
        <w:jc w:val="center"/>
        <w:tblLook w:val="04A0" w:firstRow="1" w:lastRow="0" w:firstColumn="1" w:lastColumn="0" w:noHBand="0" w:noVBand="1"/>
      </w:tblPr>
      <w:tblGrid>
        <w:gridCol w:w="9638"/>
      </w:tblGrid>
      <w:tr w:rsidR="006453D7" w14:paraId="7E73C42A" w14:textId="77777777">
        <w:trPr>
          <w:jc w:val="center"/>
        </w:trPr>
        <w:tc>
          <w:tcPr>
            <w:tcW w:w="9638" w:type="dxa"/>
            <w:shd w:val="clear" w:color="auto" w:fill="EAF2F8"/>
            <w:tcMar>
              <w:top w:w="150" w:type="dxa"/>
              <w:left w:w="180" w:type="dxa"/>
              <w:bottom w:w="150" w:type="dxa"/>
              <w:right w:w="180" w:type="dxa"/>
            </w:tcMar>
          </w:tcPr>
          <w:p w14:paraId="1AD89892" w14:textId="77777777" w:rsidR="006453D7" w:rsidRDefault="00000000">
            <w:pPr>
              <w:spacing w:after="80"/>
            </w:pPr>
            <w:r>
              <w:rPr>
                <w:b/>
                <w:color w:val="17324D"/>
              </w:rPr>
              <w:t>Main executed finding</w:t>
            </w:r>
          </w:p>
          <w:p w14:paraId="0261D6A2" w14:textId="77777777" w:rsidR="006453D7" w:rsidRDefault="00000000">
            <w:pPr>
              <w:spacing w:after="0"/>
            </w:pPr>
            <w:r>
              <w:t>The combined profile reduced security attack success (SASR) from 100.00% in the intentional stress baseline to 0.55% (12 of 2,180 attacked cases), while preserving 97.25% utility under attack. All 12 residual successes were stealth goal-hijack cases that changed output semantics without invoking an unauthorized tool.</w:t>
            </w:r>
          </w:p>
        </w:tc>
      </w:tr>
    </w:tbl>
    <w:p w14:paraId="3A396BC2" w14:textId="77777777" w:rsidR="006453D7" w:rsidRDefault="006453D7">
      <w:pPr>
        <w:spacing w:after="0"/>
      </w:pPr>
    </w:p>
    <w:p w14:paraId="47E7BCA1" w14:textId="77777777" w:rsidR="006453D7" w:rsidRDefault="00000000">
      <w:pPr>
        <w:pStyle w:val="BodyText"/>
      </w:pPr>
      <w:r>
        <w:t>Public studies support the project's design direction but are not directly comparable. InjecAgent reported 23.6%/47.0% ASR-valid for prompted GPT-4 in base/enhanced settings. AgentDojo reported 47.69% targeted ASR for its GPT-4o baseline and 6.84% with a tool filter, while also documenting cases where required and attacker tools overlap. These externally reported values remain in separate tables.</w:t>
      </w:r>
    </w:p>
    <w:p w14:paraId="203C4D73" w14:textId="77777777" w:rsidR="006453D7" w:rsidRDefault="00000000">
      <w:pPr>
        <w:pStyle w:val="Heading1"/>
      </w:pPr>
      <w:r>
        <w:t>1. Problem and contribution</w:t>
      </w:r>
    </w:p>
    <w:p w14:paraId="4473E9E7" w14:textId="77777777" w:rsidR="006453D7" w:rsidRDefault="00000000">
      <w:pPr>
        <w:pStyle w:val="Heading2"/>
      </w:pPr>
      <w:r>
        <w:t>1.1 Research question</w:t>
      </w:r>
    </w:p>
    <w:p w14:paraId="2DE11471" w14:textId="77777777" w:rsidR="006453D7" w:rsidRDefault="00000000">
      <w:pPr>
        <w:pStyle w:val="BodyText"/>
      </w:pPr>
      <w:r>
        <w:t>How can a CrewAI-based multi-agent workflow remain useful when retrieved documents, emails, webpages, tool results, memory entries, or inter-agent messages may contain attacker-controlled instructions?</w:t>
      </w:r>
    </w:p>
    <w:p w14:paraId="2ED9FE81" w14:textId="77777777" w:rsidR="006453D7" w:rsidRDefault="00000000">
      <w:pPr>
        <w:pStyle w:val="Heading2"/>
      </w:pPr>
      <w:r>
        <w:t>1.2 Contributions</w:t>
      </w:r>
    </w:p>
    <w:p w14:paraId="7C057154" w14:textId="77777777" w:rsidR="006453D7" w:rsidRDefault="00000000">
      <w:pPr>
        <w:pStyle w:val="ListBullet"/>
      </w:pPr>
      <w:r>
        <w:t>A complete Python package and CLI for offline and live CrewAI experiments.</w:t>
      </w:r>
    </w:p>
    <w:p w14:paraId="77D994E1" w14:textId="77777777" w:rsidR="006453D7" w:rsidRDefault="00000000">
      <w:pPr>
        <w:pStyle w:val="ListBullet"/>
      </w:pPr>
      <w:r>
        <w:t>A pinned adapter for InjecAgent plus a new CrewAI-native suite covering tool misuse, data exfiltration, goal hijacking, stealth manipulation, memory poisoning, and security-regression prompts.</w:t>
      </w:r>
    </w:p>
    <w:p w14:paraId="71317532" w14:textId="77777777" w:rsidR="006453D7" w:rsidRDefault="00000000">
      <w:pPr>
        <w:pStyle w:val="ListBullet"/>
      </w:pPr>
      <w:r>
        <w:t>A defense-in-depth architecture in which model output is a proposal rather than authorization.</w:t>
      </w:r>
    </w:p>
    <w:p w14:paraId="1169E9F1" w14:textId="77777777" w:rsidR="006453D7" w:rsidRDefault="00000000">
      <w:pPr>
        <w:pStyle w:val="ListBullet"/>
      </w:pPr>
      <w:r>
        <w:t>Raw JSONL/CSV traces, deterministic aggregations, charts, a run manifest, provenance records, and public benchmark context.</w:t>
      </w:r>
    </w:p>
    <w:p w14:paraId="27406FE2" w14:textId="77777777" w:rsidR="006453D7" w:rsidRDefault="00000000">
      <w:pPr>
        <w:pStyle w:val="ListBullet"/>
      </w:pPr>
      <w:r>
        <w:t>Tests, CI, Docker, licensing, ethics guidance, a responsible disclosure policy, and reproducibility documentation.</w:t>
      </w:r>
    </w:p>
    <w:p w14:paraId="6E1106D1" w14:textId="77777777" w:rsidR="006453D7" w:rsidRDefault="00000000">
      <w:pPr>
        <w:pStyle w:val="Heading1"/>
      </w:pPr>
      <w:r>
        <w:t>2. System architecture</w:t>
      </w:r>
    </w:p>
    <w:p w14:paraId="1E3F7857" w14:textId="77777777" w:rsidR="006453D7" w:rsidRDefault="00000000">
      <w:pPr>
        <w:pStyle w:val="BodyText"/>
      </w:pPr>
      <w:r>
        <w:t>CrewAI provides role-based agents, sequential or hierarchical tasks, structured outputs, and flows. RedCrew Arena uses that autonomy at the planning layer but moves authority to deterministic controls. This avoids treating a persuasive model response as a security decision.</w:t>
      </w:r>
    </w:p>
    <w:p w14:paraId="03F85130" w14:textId="77777777" w:rsidR="006453D7" w:rsidRDefault="00000000">
      <w:pPr>
        <w:jc w:val="center"/>
      </w:pPr>
      <w:r>
        <w:rPr>
          <w:noProof/>
        </w:rPr>
        <w:lastRenderedPageBreak/>
        <w:drawing>
          <wp:inline distT="0" distB="0" distL="0" distR="0" wp14:anchorId="2F6D9644" wp14:editId="1A2A6F12">
            <wp:extent cx="6035040" cy="3043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035040" cy="3043759"/>
                    </a:xfrm>
                    <a:prstGeom prst="rect">
                      <a:avLst/>
                    </a:prstGeom>
                  </pic:spPr>
                </pic:pic>
              </a:graphicData>
            </a:graphic>
          </wp:inline>
        </w:drawing>
      </w:r>
    </w:p>
    <w:p w14:paraId="684F5F06" w14:textId="77777777" w:rsidR="006453D7" w:rsidRDefault="00000000">
      <w:pPr>
        <w:spacing w:before="60" w:after="160"/>
        <w:jc w:val="center"/>
      </w:pPr>
      <w:r>
        <w:rPr>
          <w:i/>
          <w:color w:val="506070"/>
          <w:sz w:val="17"/>
        </w:rPr>
        <w:t>Figure 1. Security architecture: untrusted content can influence proposals, but not directly authorize tools.</w:t>
      </w:r>
    </w:p>
    <w:p w14:paraId="47FD590C" w14:textId="77777777" w:rsidR="006453D7" w:rsidRDefault="00000000">
      <w:pPr>
        <w:pStyle w:val="Heading2"/>
      </w:pPr>
      <w:r>
        <w:t>2.1 Live CrewAI path</w:t>
      </w:r>
    </w:p>
    <w:p w14:paraId="5D4E0277" w14:textId="77777777" w:rsidR="006453D7" w:rsidRDefault="00000000">
      <w:pPr>
        <w:pStyle w:val="BodyText"/>
      </w:pPr>
      <w:r>
        <w:t>The live path constructs a constrained task planner and an independent security reviewer using CrewAI's sequential process. The planner returns a structured ActionPlan. Deterministic policy code removes unauthorized tools, checks unsafe output/payload patterns, and writes an auditable decision. The sandbox records approved calls with side_effect='none'.</w:t>
      </w:r>
    </w:p>
    <w:p w14:paraId="14C178A8" w14:textId="77777777" w:rsidR="006453D7" w:rsidRDefault="00000000">
      <w:pPr>
        <w:pStyle w:val="Heading2"/>
      </w:pPr>
      <w:r>
        <w:t>2.2 Offline path</w:t>
      </w:r>
    </w:p>
    <w:p w14:paraId="5D3E8E4F" w14:textId="77777777" w:rsidR="006453D7" w:rsidRDefault="00000000">
      <w:pPr>
        <w:pStyle w:val="BodyText"/>
      </w:pPr>
      <w:r>
        <w:t>The deterministic attack-following oracle always completes the benign user tool and follows the injected instruction unless a selected defense intervenes. This creates a worst-case stress condition for the surrounding controls and is stable across machines and time. It does not estimate a live model's probability of compliance.</w:t>
      </w:r>
    </w:p>
    <w:p w14:paraId="43E65F44" w14:textId="77777777" w:rsidR="006453D7" w:rsidRDefault="00000000">
      <w:pPr>
        <w:pStyle w:val="Heading1"/>
      </w:pPr>
      <w:r>
        <w:t>3. Threat model and taxonomy</w:t>
      </w:r>
    </w:p>
    <w:p w14:paraId="77E18320" w14:textId="77777777" w:rsidR="006453D7" w:rsidRDefault="00000000">
      <w:pPr>
        <w:pStyle w:val="Heading2"/>
      </w:pPr>
      <w:r>
        <w:t>3.1 Adversary</w:t>
      </w:r>
    </w:p>
    <w:p w14:paraId="21705125" w14:textId="77777777" w:rsidR="006453D7" w:rsidRDefault="00000000">
      <w:pPr>
        <w:pStyle w:val="BodyText"/>
      </w:pPr>
      <w:r>
        <w:t>The attacker can modify content returned by an external source but does not directly control the trusted user instruction or the deterministic policy implementation. Examples include a malicious product review, email body, web page, repository description, calendar event, RAG chunk, persistent memory entry, or inter-agent message.</w:t>
      </w:r>
    </w:p>
    <w:p w14:paraId="6CE5CF48" w14:textId="77777777" w:rsidR="006453D7" w:rsidRDefault="00000000">
      <w:pPr>
        <w:pStyle w:val="Heading2"/>
      </w:pPr>
      <w:r>
        <w:t>3.2 Protected assets</w:t>
      </w:r>
    </w:p>
    <w:p w14:paraId="474DEB00" w14:textId="77777777" w:rsidR="006453D7" w:rsidRDefault="00000000">
      <w:pPr>
        <w:pStyle w:val="ListBullet"/>
      </w:pPr>
      <w:r>
        <w:t>User intent and task integrity</w:t>
      </w:r>
    </w:p>
    <w:p w14:paraId="133D43EE" w14:textId="77777777" w:rsidR="006453D7" w:rsidRDefault="00000000">
      <w:pPr>
        <w:pStyle w:val="ListBullet"/>
      </w:pPr>
      <w:r>
        <w:t>Credentials, personal data, and private records</w:t>
      </w:r>
    </w:p>
    <w:p w14:paraId="3063CEA3" w14:textId="77777777" w:rsidR="006453D7" w:rsidRDefault="00000000">
      <w:pPr>
        <w:pStyle w:val="ListBullet"/>
      </w:pPr>
      <w:r>
        <w:t>Tool privileges and external side effects</w:t>
      </w:r>
    </w:p>
    <w:p w14:paraId="7FFB207F" w14:textId="77777777" w:rsidR="006453D7" w:rsidRDefault="00000000">
      <w:pPr>
        <w:pStyle w:val="ListBullet"/>
      </w:pPr>
      <w:r>
        <w:t>Persistent memory and future behavior</w:t>
      </w:r>
    </w:p>
    <w:p w14:paraId="601AADCF" w14:textId="77777777" w:rsidR="006453D7" w:rsidRDefault="00000000">
      <w:pPr>
        <w:pStyle w:val="ListBullet"/>
      </w:pPr>
      <w:r>
        <w:t>Code/output safety</w:t>
      </w:r>
    </w:p>
    <w:p w14:paraId="7A8AB9D5" w14:textId="77777777" w:rsidR="006453D7" w:rsidRDefault="00000000">
      <w:pPr>
        <w:pStyle w:val="ListBullet"/>
      </w:pPr>
      <w:r>
        <w:t>Audit evidence and operator trust</w:t>
      </w:r>
    </w:p>
    <w:p w14:paraId="37082634" w14:textId="77777777" w:rsidR="006453D7" w:rsidRDefault="00000000">
      <w:pPr>
        <w:pStyle w:val="Heading2"/>
      </w:pPr>
      <w:r>
        <w:t>3.3 Attack classes</w:t>
      </w:r>
    </w:p>
    <w:tbl>
      <w:tblPr>
        <w:tblStyle w:val="TableGrid"/>
        <w:tblW w:w="0" w:type="auto"/>
        <w:jc w:val="center"/>
        <w:tblLayout w:type="fixed"/>
        <w:tblLook w:val="04A0" w:firstRow="1" w:lastRow="0" w:firstColumn="1" w:lastColumn="0" w:noHBand="0" w:noVBand="1"/>
      </w:tblPr>
      <w:tblGrid>
        <w:gridCol w:w="1814"/>
        <w:gridCol w:w="4082"/>
        <w:gridCol w:w="3515"/>
      </w:tblGrid>
      <w:tr w:rsidR="006453D7" w14:paraId="1FEA946D" w14:textId="77777777">
        <w:trPr>
          <w:tblHeader/>
          <w:jc w:val="center"/>
        </w:trPr>
        <w:tc>
          <w:tcPr>
            <w:tcW w:w="1814" w:type="dxa"/>
            <w:shd w:val="clear" w:color="auto" w:fill="17324D"/>
            <w:tcMar>
              <w:top w:w="80" w:type="dxa"/>
              <w:left w:w="90" w:type="dxa"/>
              <w:bottom w:w="80" w:type="dxa"/>
              <w:right w:w="90" w:type="dxa"/>
            </w:tcMar>
            <w:vAlign w:val="center"/>
          </w:tcPr>
          <w:p w14:paraId="4EAE5C40" w14:textId="77777777" w:rsidR="006453D7" w:rsidRDefault="00000000">
            <w:pPr>
              <w:jc w:val="center"/>
            </w:pPr>
            <w:r>
              <w:rPr>
                <w:b/>
                <w:color w:val="FFFFFF"/>
                <w:sz w:val="16"/>
              </w:rPr>
              <w:t>Class</w:t>
            </w:r>
          </w:p>
        </w:tc>
        <w:tc>
          <w:tcPr>
            <w:tcW w:w="4082" w:type="dxa"/>
            <w:shd w:val="clear" w:color="auto" w:fill="17324D"/>
            <w:tcMar>
              <w:top w:w="80" w:type="dxa"/>
              <w:left w:w="90" w:type="dxa"/>
              <w:bottom w:w="80" w:type="dxa"/>
              <w:right w:w="90" w:type="dxa"/>
            </w:tcMar>
            <w:vAlign w:val="center"/>
          </w:tcPr>
          <w:p w14:paraId="1215E868" w14:textId="77777777" w:rsidR="006453D7" w:rsidRDefault="00000000">
            <w:pPr>
              <w:jc w:val="center"/>
            </w:pPr>
            <w:r>
              <w:rPr>
                <w:b/>
                <w:color w:val="FFFFFF"/>
                <w:sz w:val="16"/>
              </w:rPr>
              <w:t>Success condition</w:t>
            </w:r>
          </w:p>
        </w:tc>
        <w:tc>
          <w:tcPr>
            <w:tcW w:w="3515" w:type="dxa"/>
            <w:shd w:val="clear" w:color="auto" w:fill="17324D"/>
            <w:tcMar>
              <w:top w:w="80" w:type="dxa"/>
              <w:left w:w="90" w:type="dxa"/>
              <w:bottom w:w="80" w:type="dxa"/>
              <w:right w:w="90" w:type="dxa"/>
            </w:tcMar>
            <w:vAlign w:val="center"/>
          </w:tcPr>
          <w:p w14:paraId="6D81997F" w14:textId="77777777" w:rsidR="006453D7" w:rsidRDefault="00000000">
            <w:pPr>
              <w:jc w:val="center"/>
            </w:pPr>
            <w:r>
              <w:rPr>
                <w:b/>
                <w:color w:val="FFFFFF"/>
                <w:sz w:val="16"/>
              </w:rPr>
              <w:t>Representative control</w:t>
            </w:r>
          </w:p>
        </w:tc>
      </w:tr>
      <w:tr w:rsidR="006453D7" w14:paraId="7DC8A6E3" w14:textId="77777777">
        <w:trPr>
          <w:jc w:val="center"/>
        </w:trPr>
        <w:tc>
          <w:tcPr>
            <w:tcW w:w="1814" w:type="dxa"/>
            <w:tcMar>
              <w:top w:w="80" w:type="dxa"/>
              <w:left w:w="90" w:type="dxa"/>
              <w:bottom w:w="80" w:type="dxa"/>
              <w:right w:w="90" w:type="dxa"/>
            </w:tcMar>
            <w:vAlign w:val="center"/>
          </w:tcPr>
          <w:p w14:paraId="054CD3AC" w14:textId="77777777" w:rsidR="006453D7" w:rsidRDefault="00000000">
            <w:r>
              <w:rPr>
                <w:sz w:val="16"/>
              </w:rPr>
              <w:t>Direct harm</w:t>
            </w:r>
          </w:p>
        </w:tc>
        <w:tc>
          <w:tcPr>
            <w:tcW w:w="4082" w:type="dxa"/>
            <w:tcMar>
              <w:top w:w="80" w:type="dxa"/>
              <w:left w:w="90" w:type="dxa"/>
              <w:bottom w:w="80" w:type="dxa"/>
              <w:right w:w="90" w:type="dxa"/>
            </w:tcMar>
            <w:vAlign w:val="center"/>
          </w:tcPr>
          <w:p w14:paraId="6F611831" w14:textId="77777777" w:rsidR="006453D7" w:rsidRDefault="00000000">
            <w:r>
              <w:rPr>
                <w:sz w:val="16"/>
              </w:rPr>
              <w:t>Harmful attacker tool is executed</w:t>
            </w:r>
          </w:p>
        </w:tc>
        <w:tc>
          <w:tcPr>
            <w:tcW w:w="3515" w:type="dxa"/>
            <w:tcMar>
              <w:top w:w="80" w:type="dxa"/>
              <w:left w:w="90" w:type="dxa"/>
              <w:bottom w:w="80" w:type="dxa"/>
              <w:right w:w="90" w:type="dxa"/>
            </w:tcMar>
            <w:vAlign w:val="center"/>
          </w:tcPr>
          <w:p w14:paraId="7AE9FE2B" w14:textId="77777777" w:rsidR="006453D7" w:rsidRDefault="00000000">
            <w:r>
              <w:rPr>
                <w:sz w:val="16"/>
              </w:rPr>
              <w:t>Exact capability allow-list</w:t>
            </w:r>
          </w:p>
        </w:tc>
      </w:tr>
      <w:tr w:rsidR="006453D7" w14:paraId="569CDFA9" w14:textId="77777777">
        <w:trPr>
          <w:jc w:val="center"/>
        </w:trPr>
        <w:tc>
          <w:tcPr>
            <w:tcW w:w="1814" w:type="dxa"/>
            <w:shd w:val="clear" w:color="auto" w:fill="F3F5F7"/>
            <w:tcMar>
              <w:top w:w="80" w:type="dxa"/>
              <w:left w:w="90" w:type="dxa"/>
              <w:bottom w:w="80" w:type="dxa"/>
              <w:right w:w="90" w:type="dxa"/>
            </w:tcMar>
            <w:vAlign w:val="center"/>
          </w:tcPr>
          <w:p w14:paraId="15B748A1" w14:textId="77777777" w:rsidR="006453D7" w:rsidRDefault="00000000">
            <w:r>
              <w:rPr>
                <w:sz w:val="16"/>
              </w:rPr>
              <w:t>Data stealing</w:t>
            </w:r>
          </w:p>
        </w:tc>
        <w:tc>
          <w:tcPr>
            <w:tcW w:w="4082" w:type="dxa"/>
            <w:shd w:val="clear" w:color="auto" w:fill="F3F5F7"/>
            <w:tcMar>
              <w:top w:w="80" w:type="dxa"/>
              <w:left w:w="90" w:type="dxa"/>
              <w:bottom w:w="80" w:type="dxa"/>
              <w:right w:w="90" w:type="dxa"/>
            </w:tcMar>
            <w:vAlign w:val="center"/>
          </w:tcPr>
          <w:p w14:paraId="336A0D33" w14:textId="77777777" w:rsidR="006453D7" w:rsidRDefault="00000000">
            <w:r>
              <w:rPr>
                <w:sz w:val="16"/>
              </w:rPr>
              <w:t>Private data is retrieved and transmitted</w:t>
            </w:r>
          </w:p>
        </w:tc>
        <w:tc>
          <w:tcPr>
            <w:tcW w:w="3515" w:type="dxa"/>
            <w:shd w:val="clear" w:color="auto" w:fill="F3F5F7"/>
            <w:tcMar>
              <w:top w:w="80" w:type="dxa"/>
              <w:left w:w="90" w:type="dxa"/>
              <w:bottom w:w="80" w:type="dxa"/>
              <w:right w:w="90" w:type="dxa"/>
            </w:tcMar>
            <w:vAlign w:val="center"/>
          </w:tcPr>
          <w:p w14:paraId="068926A9" w14:textId="77777777" w:rsidR="006453D7" w:rsidRDefault="00000000">
            <w:r>
              <w:rPr>
                <w:sz w:val="16"/>
              </w:rPr>
              <w:t>Read/write separation and output review</w:t>
            </w:r>
          </w:p>
        </w:tc>
      </w:tr>
      <w:tr w:rsidR="006453D7" w14:paraId="1DDCF6E5" w14:textId="77777777">
        <w:trPr>
          <w:jc w:val="center"/>
        </w:trPr>
        <w:tc>
          <w:tcPr>
            <w:tcW w:w="1814" w:type="dxa"/>
            <w:tcMar>
              <w:top w:w="80" w:type="dxa"/>
              <w:left w:w="90" w:type="dxa"/>
              <w:bottom w:w="80" w:type="dxa"/>
              <w:right w:w="90" w:type="dxa"/>
            </w:tcMar>
            <w:vAlign w:val="center"/>
          </w:tcPr>
          <w:p w14:paraId="5B3D2E0F" w14:textId="77777777" w:rsidR="006453D7" w:rsidRDefault="00000000">
            <w:r>
              <w:rPr>
                <w:sz w:val="16"/>
              </w:rPr>
              <w:t>Tool misuse</w:t>
            </w:r>
          </w:p>
        </w:tc>
        <w:tc>
          <w:tcPr>
            <w:tcW w:w="4082" w:type="dxa"/>
            <w:tcMar>
              <w:top w:w="80" w:type="dxa"/>
              <w:left w:w="90" w:type="dxa"/>
              <w:bottom w:w="80" w:type="dxa"/>
              <w:right w:w="90" w:type="dxa"/>
            </w:tcMar>
            <w:vAlign w:val="center"/>
          </w:tcPr>
          <w:p w14:paraId="551CE338" w14:textId="77777777" w:rsidR="006453D7" w:rsidRDefault="00000000">
            <w:r>
              <w:rPr>
                <w:sz w:val="16"/>
              </w:rPr>
              <w:t>Legitimate tool is invoked outside user intent</w:t>
            </w:r>
          </w:p>
        </w:tc>
        <w:tc>
          <w:tcPr>
            <w:tcW w:w="3515" w:type="dxa"/>
            <w:tcMar>
              <w:top w:w="80" w:type="dxa"/>
              <w:left w:w="90" w:type="dxa"/>
              <w:bottom w:w="80" w:type="dxa"/>
              <w:right w:w="90" w:type="dxa"/>
            </w:tcMar>
            <w:vAlign w:val="center"/>
          </w:tcPr>
          <w:p w14:paraId="5045B927" w14:textId="77777777" w:rsidR="006453D7" w:rsidRDefault="00000000">
            <w:r>
              <w:rPr>
                <w:sz w:val="16"/>
              </w:rPr>
              <w:t>Argument-level authorization</w:t>
            </w:r>
          </w:p>
        </w:tc>
      </w:tr>
      <w:tr w:rsidR="006453D7" w14:paraId="71110F8E" w14:textId="77777777">
        <w:trPr>
          <w:jc w:val="center"/>
        </w:trPr>
        <w:tc>
          <w:tcPr>
            <w:tcW w:w="1814" w:type="dxa"/>
            <w:shd w:val="clear" w:color="auto" w:fill="F3F5F7"/>
            <w:tcMar>
              <w:top w:w="80" w:type="dxa"/>
              <w:left w:w="90" w:type="dxa"/>
              <w:bottom w:w="80" w:type="dxa"/>
              <w:right w:w="90" w:type="dxa"/>
            </w:tcMar>
            <w:vAlign w:val="center"/>
          </w:tcPr>
          <w:p w14:paraId="40F86DFB" w14:textId="77777777" w:rsidR="006453D7" w:rsidRDefault="00000000">
            <w:r>
              <w:rPr>
                <w:sz w:val="16"/>
              </w:rPr>
              <w:lastRenderedPageBreak/>
              <w:t>Goal hijack</w:t>
            </w:r>
          </w:p>
        </w:tc>
        <w:tc>
          <w:tcPr>
            <w:tcW w:w="4082" w:type="dxa"/>
            <w:shd w:val="clear" w:color="auto" w:fill="F3F5F7"/>
            <w:tcMar>
              <w:top w:w="80" w:type="dxa"/>
              <w:left w:w="90" w:type="dxa"/>
              <w:bottom w:w="80" w:type="dxa"/>
              <w:right w:w="90" w:type="dxa"/>
            </w:tcMar>
            <w:vAlign w:val="center"/>
          </w:tcPr>
          <w:p w14:paraId="15A01845" w14:textId="77777777" w:rsidR="006453D7" w:rsidRDefault="00000000">
            <w:r>
              <w:rPr>
                <w:sz w:val="16"/>
              </w:rPr>
              <w:t>Attacker objective overrides task</w:t>
            </w:r>
          </w:p>
        </w:tc>
        <w:tc>
          <w:tcPr>
            <w:tcW w:w="3515" w:type="dxa"/>
            <w:shd w:val="clear" w:color="auto" w:fill="F3F5F7"/>
            <w:tcMar>
              <w:top w:w="80" w:type="dxa"/>
              <w:left w:w="90" w:type="dxa"/>
              <w:bottom w:w="80" w:type="dxa"/>
              <w:right w:w="90" w:type="dxa"/>
            </w:tcMar>
            <w:vAlign w:val="center"/>
          </w:tcPr>
          <w:p w14:paraId="39CFB9A0" w14:textId="77777777" w:rsidR="006453D7" w:rsidRDefault="00000000">
            <w:r>
              <w:rPr>
                <w:sz w:val="16"/>
              </w:rPr>
              <w:t>Trusted-instruction binding</w:t>
            </w:r>
          </w:p>
        </w:tc>
      </w:tr>
      <w:tr w:rsidR="006453D7" w14:paraId="300EDD9B" w14:textId="77777777">
        <w:trPr>
          <w:jc w:val="center"/>
        </w:trPr>
        <w:tc>
          <w:tcPr>
            <w:tcW w:w="1814" w:type="dxa"/>
            <w:tcMar>
              <w:top w:w="80" w:type="dxa"/>
              <w:left w:w="90" w:type="dxa"/>
              <w:bottom w:w="80" w:type="dxa"/>
              <w:right w:w="90" w:type="dxa"/>
            </w:tcMar>
            <w:vAlign w:val="center"/>
          </w:tcPr>
          <w:p w14:paraId="368EB206" w14:textId="77777777" w:rsidR="006453D7" w:rsidRDefault="00000000">
            <w:r>
              <w:rPr>
                <w:sz w:val="16"/>
              </w:rPr>
              <w:t>Stealth goal hijack</w:t>
            </w:r>
          </w:p>
        </w:tc>
        <w:tc>
          <w:tcPr>
            <w:tcW w:w="4082" w:type="dxa"/>
            <w:tcMar>
              <w:top w:w="80" w:type="dxa"/>
              <w:left w:w="90" w:type="dxa"/>
              <w:bottom w:w="80" w:type="dxa"/>
              <w:right w:w="90" w:type="dxa"/>
            </w:tcMar>
            <w:vAlign w:val="center"/>
          </w:tcPr>
          <w:p w14:paraId="1B505857" w14:textId="77777777" w:rsidR="006453D7" w:rsidRDefault="00000000">
            <w:r>
              <w:rPr>
                <w:sz w:val="16"/>
              </w:rPr>
              <w:t>Output meaning is altered without obvious marker/tool</w:t>
            </w:r>
          </w:p>
        </w:tc>
        <w:tc>
          <w:tcPr>
            <w:tcW w:w="3515" w:type="dxa"/>
            <w:tcMar>
              <w:top w:w="80" w:type="dxa"/>
              <w:left w:w="90" w:type="dxa"/>
              <w:bottom w:w="80" w:type="dxa"/>
              <w:right w:w="90" w:type="dxa"/>
            </w:tcMar>
            <w:vAlign w:val="center"/>
          </w:tcPr>
          <w:p w14:paraId="7459B202" w14:textId="77777777" w:rsidR="006453D7" w:rsidRDefault="00000000">
            <w:r>
              <w:rPr>
                <w:sz w:val="16"/>
              </w:rPr>
              <w:t>Semantic validator or human approval</w:t>
            </w:r>
          </w:p>
        </w:tc>
      </w:tr>
      <w:tr w:rsidR="006453D7" w14:paraId="49959E7C" w14:textId="77777777">
        <w:trPr>
          <w:jc w:val="center"/>
        </w:trPr>
        <w:tc>
          <w:tcPr>
            <w:tcW w:w="1814" w:type="dxa"/>
            <w:shd w:val="clear" w:color="auto" w:fill="F3F5F7"/>
            <w:tcMar>
              <w:top w:w="80" w:type="dxa"/>
              <w:left w:w="90" w:type="dxa"/>
              <w:bottom w:w="80" w:type="dxa"/>
              <w:right w:w="90" w:type="dxa"/>
            </w:tcMar>
            <w:vAlign w:val="center"/>
          </w:tcPr>
          <w:p w14:paraId="455845EB" w14:textId="77777777" w:rsidR="006453D7" w:rsidRDefault="00000000">
            <w:r>
              <w:rPr>
                <w:sz w:val="16"/>
              </w:rPr>
              <w:t>Memory poisoning</w:t>
            </w:r>
          </w:p>
        </w:tc>
        <w:tc>
          <w:tcPr>
            <w:tcW w:w="4082" w:type="dxa"/>
            <w:shd w:val="clear" w:color="auto" w:fill="F3F5F7"/>
            <w:tcMar>
              <w:top w:w="80" w:type="dxa"/>
              <w:left w:w="90" w:type="dxa"/>
              <w:bottom w:w="80" w:type="dxa"/>
              <w:right w:w="90" w:type="dxa"/>
            </w:tcMar>
            <w:vAlign w:val="center"/>
          </w:tcPr>
          <w:p w14:paraId="667F3491" w14:textId="77777777" w:rsidR="006453D7" w:rsidRDefault="00000000">
            <w:r>
              <w:rPr>
                <w:sz w:val="16"/>
              </w:rPr>
              <w:t>Untrusted rule persists into future runs</w:t>
            </w:r>
          </w:p>
        </w:tc>
        <w:tc>
          <w:tcPr>
            <w:tcW w:w="3515" w:type="dxa"/>
            <w:shd w:val="clear" w:color="auto" w:fill="F3F5F7"/>
            <w:tcMar>
              <w:top w:w="80" w:type="dxa"/>
              <w:left w:w="90" w:type="dxa"/>
              <w:bottom w:w="80" w:type="dxa"/>
              <w:right w:w="90" w:type="dxa"/>
            </w:tcMar>
            <w:vAlign w:val="center"/>
          </w:tcPr>
          <w:p w14:paraId="3910839B" w14:textId="77777777" w:rsidR="006453D7" w:rsidRDefault="00000000">
            <w:r>
              <w:rPr>
                <w:sz w:val="16"/>
              </w:rPr>
              <w:t>Provenance, quarantine, scoped memory</w:t>
            </w:r>
          </w:p>
        </w:tc>
      </w:tr>
      <w:tr w:rsidR="006453D7" w14:paraId="12F3255D" w14:textId="77777777">
        <w:trPr>
          <w:jc w:val="center"/>
        </w:trPr>
        <w:tc>
          <w:tcPr>
            <w:tcW w:w="1814" w:type="dxa"/>
            <w:tcMar>
              <w:top w:w="80" w:type="dxa"/>
              <w:left w:w="90" w:type="dxa"/>
              <w:bottom w:w="80" w:type="dxa"/>
              <w:right w:w="90" w:type="dxa"/>
            </w:tcMar>
            <w:vAlign w:val="center"/>
          </w:tcPr>
          <w:p w14:paraId="0BEDD856" w14:textId="77777777" w:rsidR="006453D7" w:rsidRDefault="00000000">
            <w:r>
              <w:rPr>
                <w:sz w:val="16"/>
              </w:rPr>
              <w:t>Security regression</w:t>
            </w:r>
          </w:p>
        </w:tc>
        <w:tc>
          <w:tcPr>
            <w:tcW w:w="4082" w:type="dxa"/>
            <w:tcMar>
              <w:top w:w="80" w:type="dxa"/>
              <w:left w:w="90" w:type="dxa"/>
              <w:bottom w:w="80" w:type="dxa"/>
              <w:right w:w="90" w:type="dxa"/>
            </w:tcMar>
            <w:vAlign w:val="center"/>
          </w:tcPr>
          <w:p w14:paraId="3E911430" w14:textId="77777777" w:rsidR="006453D7" w:rsidRDefault="00000000">
            <w:r>
              <w:rPr>
                <w:sz w:val="16"/>
              </w:rPr>
              <w:t>Agent recommends insecure code/configuration</w:t>
            </w:r>
          </w:p>
        </w:tc>
        <w:tc>
          <w:tcPr>
            <w:tcW w:w="3515" w:type="dxa"/>
            <w:tcMar>
              <w:top w:w="80" w:type="dxa"/>
              <w:left w:w="90" w:type="dxa"/>
              <w:bottom w:w="80" w:type="dxa"/>
              <w:right w:w="90" w:type="dxa"/>
            </w:tcMar>
            <w:vAlign w:val="center"/>
          </w:tcPr>
          <w:p w14:paraId="5EC05113" w14:textId="77777777" w:rsidR="006453D7" w:rsidRDefault="00000000">
            <w:r>
              <w:rPr>
                <w:sz w:val="16"/>
              </w:rPr>
              <w:t>Deterministic output tests</w:t>
            </w:r>
          </w:p>
        </w:tc>
      </w:tr>
    </w:tbl>
    <w:p w14:paraId="14ED2400" w14:textId="77777777" w:rsidR="006453D7" w:rsidRDefault="006453D7">
      <w:pPr>
        <w:spacing w:after="0"/>
      </w:pPr>
    </w:p>
    <w:p w14:paraId="688AC4DA" w14:textId="77777777" w:rsidR="006453D7" w:rsidRDefault="00000000">
      <w:pPr>
        <w:pStyle w:val="Heading1"/>
      </w:pPr>
      <w:r>
        <w:t>4. Dataset construction</w:t>
      </w:r>
    </w:p>
    <w:p w14:paraId="2EAEC985" w14:textId="77777777" w:rsidR="006453D7" w:rsidRDefault="00000000">
      <w:pPr>
        <w:jc w:val="center"/>
      </w:pPr>
      <w:r>
        <w:rPr>
          <w:noProof/>
        </w:rPr>
        <w:drawing>
          <wp:inline distT="0" distB="0" distL="0" distR="0" wp14:anchorId="68F3BA23" wp14:editId="6938BE2F">
            <wp:extent cx="5897880" cy="2940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te_composition.png"/>
                    <pic:cNvPicPr/>
                  </pic:nvPicPr>
                  <pic:blipFill>
                    <a:blip r:embed="rId9"/>
                    <a:stretch>
                      <a:fillRect/>
                    </a:stretch>
                  </pic:blipFill>
                  <pic:spPr>
                    <a:xfrm>
                      <a:off x="0" y="0"/>
                      <a:ext cx="5897880" cy="2940680"/>
                    </a:xfrm>
                    <a:prstGeom prst="rect">
                      <a:avLst/>
                    </a:prstGeom>
                  </pic:spPr>
                </pic:pic>
              </a:graphicData>
            </a:graphic>
          </wp:inline>
        </w:drawing>
      </w:r>
    </w:p>
    <w:p w14:paraId="0275C37E" w14:textId="77777777" w:rsidR="006453D7" w:rsidRDefault="00000000">
      <w:pPr>
        <w:spacing w:before="60" w:after="160"/>
        <w:jc w:val="center"/>
      </w:pPr>
      <w:r>
        <w:rPr>
          <w:i/>
          <w:color w:val="506070"/>
          <w:sz w:val="17"/>
        </w:rPr>
        <w:t>Figure 2. Benchmark composition. Every defense profile receives the same 2,209 cases.</w:t>
      </w:r>
    </w:p>
    <w:p w14:paraId="7AD979E2" w14:textId="77777777" w:rsidR="006453D7" w:rsidRDefault="00000000">
      <w:pPr>
        <w:pStyle w:val="Heading2"/>
      </w:pPr>
      <w:r>
        <w:t>4.1 Public-derived InjecAgent adapter</w:t>
      </w:r>
    </w:p>
    <w:p w14:paraId="0425CD64" w14:textId="77777777" w:rsidR="006453D7" w:rsidRDefault="00000000">
      <w:pPr>
        <w:pStyle w:val="BodyText"/>
      </w:pPr>
      <w:r>
        <w:t>The upstream benchmark contains 17 user cases and 62 attacker cases (30 direct-harm and 32 data-stealing), yielding 1,054 combinations. RedCrew Arena synthesizes both the base and enhanced settings for 2,108 attacked cases and pins the compact source records to upstream commit f19c9f2c79a41046eb13c03c51a24c567a8ffa07. The downloader verifies expected Git blob hashes before replacement.</w:t>
      </w:r>
    </w:p>
    <w:p w14:paraId="39452A4E" w14:textId="77777777" w:rsidR="006453D7" w:rsidRDefault="00000000">
      <w:pPr>
        <w:pStyle w:val="Heading2"/>
      </w:pPr>
      <w:r>
        <w:t>4.2 RedCrew-native cases</w:t>
      </w:r>
    </w:p>
    <w:p w14:paraId="2D74B5EC" w14:textId="77777777" w:rsidR="006453D7" w:rsidRDefault="00000000">
      <w:pPr>
        <w:pStyle w:val="BodyText"/>
      </w:pPr>
      <w:r>
        <w:t>Twelve realistic agent tasks are crossed with six attack templates to create 72 cases. They extend beyond different-tool attacks to include same-output manipulation, secret leakage, persistent memory, and insecure-code advice. These cases are deliberately small and interpretable so every residual failure can be inspected manually.</w:t>
      </w:r>
    </w:p>
    <w:p w14:paraId="7173F26D" w14:textId="77777777" w:rsidR="006453D7" w:rsidRDefault="00000000">
      <w:pPr>
        <w:pStyle w:val="Heading2"/>
      </w:pPr>
      <w:r>
        <w:t>4.3 Clean controls</w:t>
      </w:r>
    </w:p>
    <w:p w14:paraId="08283BAF" w14:textId="77777777" w:rsidR="006453D7" w:rsidRDefault="00000000">
      <w:pPr>
        <w:pStyle w:val="BodyText"/>
      </w:pPr>
      <w:r>
        <w:t>Twenty-nine clean cases measure task completion and detector false positives. They serve as regression controls; they are not large enough to support a production false-positive estimate with narrow confidence intervals.</w:t>
      </w:r>
    </w:p>
    <w:p w14:paraId="0A865443" w14:textId="77777777" w:rsidR="006453D7" w:rsidRDefault="00000000">
      <w:pPr>
        <w:pStyle w:val="Heading1"/>
      </w:pPr>
      <w:r>
        <w:t>5. Defense profiles</w:t>
      </w:r>
    </w:p>
    <w:tbl>
      <w:tblPr>
        <w:tblStyle w:val="TableGrid"/>
        <w:tblW w:w="0" w:type="auto"/>
        <w:jc w:val="center"/>
        <w:tblLayout w:type="fixed"/>
        <w:tblLook w:val="04A0" w:firstRow="1" w:lastRow="0" w:firstColumn="1" w:lastColumn="0" w:noHBand="0" w:noVBand="1"/>
      </w:tblPr>
      <w:tblGrid>
        <w:gridCol w:w="1701"/>
        <w:gridCol w:w="4535"/>
        <w:gridCol w:w="3175"/>
      </w:tblGrid>
      <w:tr w:rsidR="006453D7" w14:paraId="55D731EF" w14:textId="77777777">
        <w:trPr>
          <w:tblHeader/>
          <w:jc w:val="center"/>
        </w:trPr>
        <w:tc>
          <w:tcPr>
            <w:tcW w:w="1701" w:type="dxa"/>
            <w:shd w:val="clear" w:color="auto" w:fill="17324D"/>
            <w:tcMar>
              <w:top w:w="80" w:type="dxa"/>
              <w:left w:w="90" w:type="dxa"/>
              <w:bottom w:w="80" w:type="dxa"/>
              <w:right w:w="90" w:type="dxa"/>
            </w:tcMar>
            <w:vAlign w:val="center"/>
          </w:tcPr>
          <w:p w14:paraId="5E5B3DD8" w14:textId="77777777" w:rsidR="006453D7" w:rsidRDefault="00000000">
            <w:pPr>
              <w:jc w:val="center"/>
            </w:pPr>
            <w:r>
              <w:rPr>
                <w:b/>
                <w:color w:val="FFFFFF"/>
                <w:sz w:val="16"/>
              </w:rPr>
              <w:t>Profile</w:t>
            </w:r>
          </w:p>
        </w:tc>
        <w:tc>
          <w:tcPr>
            <w:tcW w:w="4535" w:type="dxa"/>
            <w:shd w:val="clear" w:color="auto" w:fill="17324D"/>
            <w:tcMar>
              <w:top w:w="80" w:type="dxa"/>
              <w:left w:w="90" w:type="dxa"/>
              <w:bottom w:w="80" w:type="dxa"/>
              <w:right w:w="90" w:type="dxa"/>
            </w:tcMar>
            <w:vAlign w:val="center"/>
          </w:tcPr>
          <w:p w14:paraId="6D606773" w14:textId="77777777" w:rsidR="006453D7" w:rsidRDefault="00000000">
            <w:pPr>
              <w:jc w:val="center"/>
            </w:pPr>
            <w:r>
              <w:rPr>
                <w:b/>
                <w:color w:val="FFFFFF"/>
                <w:sz w:val="16"/>
              </w:rPr>
              <w:t>Mechanism</w:t>
            </w:r>
          </w:p>
        </w:tc>
        <w:tc>
          <w:tcPr>
            <w:tcW w:w="3175" w:type="dxa"/>
            <w:shd w:val="clear" w:color="auto" w:fill="17324D"/>
            <w:tcMar>
              <w:top w:w="80" w:type="dxa"/>
              <w:left w:w="90" w:type="dxa"/>
              <w:bottom w:w="80" w:type="dxa"/>
              <w:right w:w="90" w:type="dxa"/>
            </w:tcMar>
            <w:vAlign w:val="center"/>
          </w:tcPr>
          <w:p w14:paraId="266D9AC5" w14:textId="77777777" w:rsidR="006453D7" w:rsidRDefault="00000000">
            <w:pPr>
              <w:jc w:val="center"/>
            </w:pPr>
            <w:r>
              <w:rPr>
                <w:b/>
                <w:color w:val="FFFFFF"/>
                <w:sz w:val="16"/>
              </w:rPr>
              <w:t>Expected trade-off</w:t>
            </w:r>
          </w:p>
        </w:tc>
      </w:tr>
      <w:tr w:rsidR="006453D7" w14:paraId="17FD45A1" w14:textId="77777777">
        <w:trPr>
          <w:jc w:val="center"/>
        </w:trPr>
        <w:tc>
          <w:tcPr>
            <w:tcW w:w="1701" w:type="dxa"/>
            <w:tcMar>
              <w:top w:w="80" w:type="dxa"/>
              <w:left w:w="90" w:type="dxa"/>
              <w:bottom w:w="80" w:type="dxa"/>
              <w:right w:w="90" w:type="dxa"/>
            </w:tcMar>
            <w:vAlign w:val="center"/>
          </w:tcPr>
          <w:p w14:paraId="3BA38AC5" w14:textId="77777777" w:rsidR="006453D7" w:rsidRDefault="00000000">
            <w:r>
              <w:rPr>
                <w:sz w:val="16"/>
              </w:rPr>
              <w:t>Baseline</w:t>
            </w:r>
          </w:p>
        </w:tc>
        <w:tc>
          <w:tcPr>
            <w:tcW w:w="4535" w:type="dxa"/>
            <w:tcMar>
              <w:top w:w="80" w:type="dxa"/>
              <w:left w:w="90" w:type="dxa"/>
              <w:bottom w:w="80" w:type="dxa"/>
              <w:right w:w="90" w:type="dxa"/>
            </w:tcMar>
            <w:vAlign w:val="center"/>
          </w:tcPr>
          <w:p w14:paraId="0C0F8574" w14:textId="77777777" w:rsidR="006453D7" w:rsidRDefault="00000000">
            <w:r>
              <w:rPr>
                <w:sz w:val="16"/>
              </w:rPr>
              <w:t>No defense; stress oracle follows attack</w:t>
            </w:r>
          </w:p>
        </w:tc>
        <w:tc>
          <w:tcPr>
            <w:tcW w:w="3175" w:type="dxa"/>
            <w:tcMar>
              <w:top w:w="80" w:type="dxa"/>
              <w:left w:w="90" w:type="dxa"/>
              <w:bottom w:w="80" w:type="dxa"/>
              <w:right w:w="90" w:type="dxa"/>
            </w:tcMar>
            <w:vAlign w:val="center"/>
          </w:tcPr>
          <w:p w14:paraId="4A7F7D78" w14:textId="77777777" w:rsidR="006453D7" w:rsidRDefault="00000000">
            <w:r>
              <w:rPr>
                <w:sz w:val="16"/>
              </w:rPr>
              <w:t>Maximum attack pressure; reference only</w:t>
            </w:r>
          </w:p>
        </w:tc>
      </w:tr>
      <w:tr w:rsidR="006453D7" w14:paraId="03E3B3BF" w14:textId="77777777">
        <w:trPr>
          <w:jc w:val="center"/>
        </w:trPr>
        <w:tc>
          <w:tcPr>
            <w:tcW w:w="1701" w:type="dxa"/>
            <w:shd w:val="clear" w:color="auto" w:fill="F3F5F7"/>
            <w:tcMar>
              <w:top w:w="80" w:type="dxa"/>
              <w:left w:w="90" w:type="dxa"/>
              <w:bottom w:w="80" w:type="dxa"/>
              <w:right w:w="90" w:type="dxa"/>
            </w:tcMar>
            <w:vAlign w:val="center"/>
          </w:tcPr>
          <w:p w14:paraId="6A64ED94" w14:textId="77777777" w:rsidR="006453D7" w:rsidRDefault="00000000">
            <w:r>
              <w:rPr>
                <w:sz w:val="16"/>
              </w:rPr>
              <w:t>Prompt hardening</w:t>
            </w:r>
          </w:p>
        </w:tc>
        <w:tc>
          <w:tcPr>
            <w:tcW w:w="4535" w:type="dxa"/>
            <w:shd w:val="clear" w:color="auto" w:fill="F3F5F7"/>
            <w:tcMar>
              <w:top w:w="80" w:type="dxa"/>
              <w:left w:w="90" w:type="dxa"/>
              <w:bottom w:w="80" w:type="dxa"/>
              <w:right w:w="90" w:type="dxa"/>
            </w:tcMar>
            <w:vAlign w:val="center"/>
          </w:tcPr>
          <w:p w14:paraId="3CFB3A88" w14:textId="77777777" w:rsidR="006453D7" w:rsidRDefault="00000000">
            <w:r>
              <w:rPr>
                <w:sz w:val="16"/>
              </w:rPr>
              <w:t>Detect and remove suspicious untrusted instructions</w:t>
            </w:r>
          </w:p>
        </w:tc>
        <w:tc>
          <w:tcPr>
            <w:tcW w:w="3175" w:type="dxa"/>
            <w:shd w:val="clear" w:color="auto" w:fill="F3F5F7"/>
            <w:tcMar>
              <w:top w:w="80" w:type="dxa"/>
              <w:left w:w="90" w:type="dxa"/>
              <w:bottom w:w="80" w:type="dxa"/>
              <w:right w:w="90" w:type="dxa"/>
            </w:tcMar>
            <w:vAlign w:val="center"/>
          </w:tcPr>
          <w:p w14:paraId="0D013F3D" w14:textId="77777777" w:rsidR="006453D7" w:rsidRDefault="00000000">
            <w:r>
              <w:rPr>
                <w:sz w:val="16"/>
              </w:rPr>
              <w:t>Preserves task when detection succeeds; bypassable</w:t>
            </w:r>
          </w:p>
        </w:tc>
      </w:tr>
      <w:tr w:rsidR="006453D7" w14:paraId="7969DCD2" w14:textId="77777777">
        <w:trPr>
          <w:jc w:val="center"/>
        </w:trPr>
        <w:tc>
          <w:tcPr>
            <w:tcW w:w="1701" w:type="dxa"/>
            <w:tcMar>
              <w:top w:w="80" w:type="dxa"/>
              <w:left w:w="90" w:type="dxa"/>
              <w:bottom w:w="80" w:type="dxa"/>
              <w:right w:w="90" w:type="dxa"/>
            </w:tcMar>
            <w:vAlign w:val="center"/>
          </w:tcPr>
          <w:p w14:paraId="51735CC9" w14:textId="77777777" w:rsidR="006453D7" w:rsidRDefault="00000000">
            <w:r>
              <w:rPr>
                <w:sz w:val="16"/>
              </w:rPr>
              <w:t>Detector abort</w:t>
            </w:r>
          </w:p>
        </w:tc>
        <w:tc>
          <w:tcPr>
            <w:tcW w:w="4535" w:type="dxa"/>
            <w:tcMar>
              <w:top w:w="80" w:type="dxa"/>
              <w:left w:w="90" w:type="dxa"/>
              <w:bottom w:w="80" w:type="dxa"/>
              <w:right w:w="90" w:type="dxa"/>
            </w:tcMar>
            <w:vAlign w:val="center"/>
          </w:tcPr>
          <w:p w14:paraId="51BB5FEA" w14:textId="77777777" w:rsidR="006453D7" w:rsidRDefault="00000000">
            <w:r>
              <w:rPr>
                <w:sz w:val="16"/>
              </w:rPr>
              <w:t>Abort the run on detection</w:t>
            </w:r>
          </w:p>
        </w:tc>
        <w:tc>
          <w:tcPr>
            <w:tcW w:w="3175" w:type="dxa"/>
            <w:tcMar>
              <w:top w:w="80" w:type="dxa"/>
              <w:left w:w="90" w:type="dxa"/>
              <w:bottom w:w="80" w:type="dxa"/>
              <w:right w:w="90" w:type="dxa"/>
            </w:tcMar>
            <w:vAlign w:val="center"/>
          </w:tcPr>
          <w:p w14:paraId="1C5B6622" w14:textId="77777777" w:rsidR="006453D7" w:rsidRDefault="00000000">
            <w:r>
              <w:rPr>
                <w:sz w:val="16"/>
              </w:rPr>
              <w:t>Reduces attacks but causes denial of service</w:t>
            </w:r>
          </w:p>
        </w:tc>
      </w:tr>
      <w:tr w:rsidR="006453D7" w14:paraId="4094CB30" w14:textId="77777777">
        <w:trPr>
          <w:jc w:val="center"/>
        </w:trPr>
        <w:tc>
          <w:tcPr>
            <w:tcW w:w="1701" w:type="dxa"/>
            <w:shd w:val="clear" w:color="auto" w:fill="F3F5F7"/>
            <w:tcMar>
              <w:top w:w="80" w:type="dxa"/>
              <w:left w:w="90" w:type="dxa"/>
              <w:bottom w:w="80" w:type="dxa"/>
              <w:right w:w="90" w:type="dxa"/>
            </w:tcMar>
            <w:vAlign w:val="center"/>
          </w:tcPr>
          <w:p w14:paraId="6D496683" w14:textId="77777777" w:rsidR="006453D7" w:rsidRDefault="00000000">
            <w:r>
              <w:rPr>
                <w:sz w:val="16"/>
              </w:rPr>
              <w:lastRenderedPageBreak/>
              <w:t>Tool policy</w:t>
            </w:r>
          </w:p>
        </w:tc>
        <w:tc>
          <w:tcPr>
            <w:tcW w:w="4535" w:type="dxa"/>
            <w:shd w:val="clear" w:color="auto" w:fill="F3F5F7"/>
            <w:tcMar>
              <w:top w:w="80" w:type="dxa"/>
              <w:left w:w="90" w:type="dxa"/>
              <w:bottom w:w="80" w:type="dxa"/>
              <w:right w:w="90" w:type="dxa"/>
            </w:tcMar>
            <w:vAlign w:val="center"/>
          </w:tcPr>
          <w:p w14:paraId="33EEA41B" w14:textId="77777777" w:rsidR="006453D7" w:rsidRDefault="00000000">
            <w:r>
              <w:rPr>
                <w:sz w:val="16"/>
              </w:rPr>
              <w:t>Allow only the user task's exact tool</w:t>
            </w:r>
          </w:p>
        </w:tc>
        <w:tc>
          <w:tcPr>
            <w:tcW w:w="3175" w:type="dxa"/>
            <w:shd w:val="clear" w:color="auto" w:fill="F3F5F7"/>
            <w:tcMar>
              <w:top w:w="80" w:type="dxa"/>
              <w:left w:w="90" w:type="dxa"/>
              <w:bottom w:w="80" w:type="dxa"/>
              <w:right w:w="90" w:type="dxa"/>
            </w:tcMar>
            <w:vAlign w:val="center"/>
          </w:tcPr>
          <w:p w14:paraId="651A64AA" w14:textId="77777777" w:rsidR="006453D7" w:rsidRDefault="00000000">
            <w:r>
              <w:rPr>
                <w:sz w:val="16"/>
              </w:rPr>
              <w:t>Strong for different-tool attacks; weak for output/same-tool abuse</w:t>
            </w:r>
          </w:p>
        </w:tc>
      </w:tr>
      <w:tr w:rsidR="006453D7" w14:paraId="0D2F4DF6" w14:textId="77777777">
        <w:trPr>
          <w:jc w:val="center"/>
        </w:trPr>
        <w:tc>
          <w:tcPr>
            <w:tcW w:w="1701" w:type="dxa"/>
            <w:tcMar>
              <w:top w:w="80" w:type="dxa"/>
              <w:left w:w="90" w:type="dxa"/>
              <w:bottom w:w="80" w:type="dxa"/>
              <w:right w:w="90" w:type="dxa"/>
            </w:tcMar>
            <w:vAlign w:val="center"/>
          </w:tcPr>
          <w:p w14:paraId="2743CCD3" w14:textId="77777777" w:rsidR="006453D7" w:rsidRDefault="00000000">
            <w:r>
              <w:rPr>
                <w:sz w:val="16"/>
              </w:rPr>
              <w:t>Independent reviewer</w:t>
            </w:r>
          </w:p>
        </w:tc>
        <w:tc>
          <w:tcPr>
            <w:tcW w:w="4535" w:type="dxa"/>
            <w:tcMar>
              <w:top w:w="80" w:type="dxa"/>
              <w:left w:w="90" w:type="dxa"/>
              <w:bottom w:w="80" w:type="dxa"/>
              <w:right w:w="90" w:type="dxa"/>
            </w:tcMar>
            <w:vAlign w:val="center"/>
          </w:tcPr>
          <w:p w14:paraId="6F159311" w14:textId="77777777" w:rsidR="006453D7" w:rsidRDefault="00000000">
            <w:r>
              <w:rPr>
                <w:sz w:val="16"/>
              </w:rPr>
              <w:t>Reject unauthorized tools and unsafe outputs</w:t>
            </w:r>
          </w:p>
        </w:tc>
        <w:tc>
          <w:tcPr>
            <w:tcW w:w="3175" w:type="dxa"/>
            <w:tcMar>
              <w:top w:w="80" w:type="dxa"/>
              <w:left w:w="90" w:type="dxa"/>
              <w:bottom w:w="80" w:type="dxa"/>
              <w:right w:w="90" w:type="dxa"/>
            </w:tcMar>
            <w:vAlign w:val="center"/>
          </w:tcPr>
          <w:p w14:paraId="29B7D9E7" w14:textId="77777777" w:rsidR="006453D7" w:rsidRDefault="00000000">
            <w:r>
              <w:rPr>
                <w:sz w:val="16"/>
              </w:rPr>
              <w:t>Strong security; may reject useful work</w:t>
            </w:r>
          </w:p>
        </w:tc>
      </w:tr>
      <w:tr w:rsidR="006453D7" w14:paraId="7F245CDA" w14:textId="77777777">
        <w:trPr>
          <w:jc w:val="center"/>
        </w:trPr>
        <w:tc>
          <w:tcPr>
            <w:tcW w:w="1701" w:type="dxa"/>
            <w:shd w:val="clear" w:color="auto" w:fill="F3F5F7"/>
            <w:tcMar>
              <w:top w:w="80" w:type="dxa"/>
              <w:left w:w="90" w:type="dxa"/>
              <w:bottom w:w="80" w:type="dxa"/>
              <w:right w:w="90" w:type="dxa"/>
            </w:tcMar>
            <w:vAlign w:val="center"/>
          </w:tcPr>
          <w:p w14:paraId="6ACE7E14" w14:textId="77777777" w:rsidR="006453D7" w:rsidRDefault="00000000">
            <w:r>
              <w:rPr>
                <w:sz w:val="16"/>
              </w:rPr>
              <w:t>Combined</w:t>
            </w:r>
          </w:p>
        </w:tc>
        <w:tc>
          <w:tcPr>
            <w:tcW w:w="4535" w:type="dxa"/>
            <w:shd w:val="clear" w:color="auto" w:fill="F3F5F7"/>
            <w:tcMar>
              <w:top w:w="80" w:type="dxa"/>
              <w:left w:w="90" w:type="dxa"/>
              <w:bottom w:w="80" w:type="dxa"/>
              <w:right w:w="90" w:type="dxa"/>
            </w:tcMar>
            <w:vAlign w:val="center"/>
          </w:tcPr>
          <w:p w14:paraId="0EC7A973" w14:textId="77777777" w:rsidR="006453D7" w:rsidRDefault="00000000">
            <w:r>
              <w:rPr>
                <w:sz w:val="16"/>
              </w:rPr>
              <w:t>Sanitization + least privilege + reviewer</w:t>
            </w:r>
          </w:p>
        </w:tc>
        <w:tc>
          <w:tcPr>
            <w:tcW w:w="3175" w:type="dxa"/>
            <w:shd w:val="clear" w:color="auto" w:fill="F3F5F7"/>
            <w:tcMar>
              <w:top w:w="80" w:type="dxa"/>
              <w:left w:w="90" w:type="dxa"/>
              <w:bottom w:w="80" w:type="dxa"/>
              <w:right w:w="90" w:type="dxa"/>
            </w:tcMar>
            <w:vAlign w:val="center"/>
          </w:tcPr>
          <w:p w14:paraId="1CBC4EB6" w14:textId="77777777" w:rsidR="006453D7" w:rsidRDefault="00000000">
            <w:r>
              <w:rPr>
                <w:sz w:val="16"/>
              </w:rPr>
              <w:t>Best bundled balance; still misses stealth semantics</w:t>
            </w:r>
          </w:p>
        </w:tc>
      </w:tr>
    </w:tbl>
    <w:p w14:paraId="310B1500" w14:textId="77777777" w:rsidR="006453D7" w:rsidRDefault="006453D7">
      <w:pPr>
        <w:spacing w:after="0"/>
      </w:pPr>
    </w:p>
    <w:tbl>
      <w:tblPr>
        <w:tblW w:w="0" w:type="auto"/>
        <w:jc w:val="center"/>
        <w:tblLook w:val="04A0" w:firstRow="1" w:lastRow="0" w:firstColumn="1" w:lastColumn="0" w:noHBand="0" w:noVBand="1"/>
      </w:tblPr>
      <w:tblGrid>
        <w:gridCol w:w="9638"/>
      </w:tblGrid>
      <w:tr w:rsidR="006453D7" w14:paraId="0B7AC3FF" w14:textId="77777777">
        <w:trPr>
          <w:jc w:val="center"/>
        </w:trPr>
        <w:tc>
          <w:tcPr>
            <w:tcW w:w="9638" w:type="dxa"/>
            <w:shd w:val="clear" w:color="auto" w:fill="FFF3D9"/>
            <w:tcMar>
              <w:top w:w="150" w:type="dxa"/>
              <w:left w:w="180" w:type="dxa"/>
              <w:bottom w:w="150" w:type="dxa"/>
              <w:right w:w="180" w:type="dxa"/>
            </w:tcMar>
          </w:tcPr>
          <w:p w14:paraId="113179F1" w14:textId="77777777" w:rsidR="006453D7" w:rsidRDefault="00000000">
            <w:pPr>
              <w:spacing w:after="80"/>
            </w:pPr>
            <w:r>
              <w:rPr>
                <w:b/>
                <w:color w:val="17324D"/>
              </w:rPr>
              <w:t>Security invariant</w:t>
            </w:r>
          </w:p>
          <w:p w14:paraId="321FDD55" w14:textId="77777777" w:rsidR="006453D7" w:rsidRDefault="00000000">
            <w:pPr>
              <w:spacing w:after="0"/>
            </w:pPr>
            <w:r>
              <w:t>The planner and reviewer can be compromised simultaneously without producing a real side effect unless the deterministic authorization layer also approves the exact action and arguments.</w:t>
            </w:r>
          </w:p>
        </w:tc>
      </w:tr>
    </w:tbl>
    <w:p w14:paraId="7FBDD75D" w14:textId="77777777" w:rsidR="006453D7" w:rsidRDefault="006453D7">
      <w:pPr>
        <w:spacing w:after="0"/>
      </w:pPr>
    </w:p>
    <w:p w14:paraId="30FC00CC" w14:textId="77777777" w:rsidR="006453D7" w:rsidRDefault="00000000">
      <w:pPr>
        <w:pStyle w:val="Heading1"/>
      </w:pPr>
      <w:r>
        <w:t>6. Evaluation metrics</w:t>
      </w:r>
    </w:p>
    <w:tbl>
      <w:tblPr>
        <w:tblStyle w:val="TableGrid"/>
        <w:tblW w:w="0" w:type="auto"/>
        <w:jc w:val="center"/>
        <w:tblLayout w:type="fixed"/>
        <w:tblLook w:val="04A0" w:firstRow="1" w:lastRow="0" w:firstColumn="1" w:lastColumn="0" w:noHBand="0" w:noVBand="1"/>
      </w:tblPr>
      <w:tblGrid>
        <w:gridCol w:w="2268"/>
        <w:gridCol w:w="7143"/>
      </w:tblGrid>
      <w:tr w:rsidR="006453D7" w14:paraId="4BF1E8DB" w14:textId="77777777">
        <w:trPr>
          <w:tblHeader/>
          <w:jc w:val="center"/>
        </w:trPr>
        <w:tc>
          <w:tcPr>
            <w:tcW w:w="2268" w:type="dxa"/>
            <w:shd w:val="clear" w:color="auto" w:fill="17324D"/>
            <w:tcMar>
              <w:top w:w="80" w:type="dxa"/>
              <w:left w:w="90" w:type="dxa"/>
              <w:bottom w:w="80" w:type="dxa"/>
              <w:right w:w="90" w:type="dxa"/>
            </w:tcMar>
            <w:vAlign w:val="center"/>
          </w:tcPr>
          <w:p w14:paraId="4EB76F3F" w14:textId="77777777" w:rsidR="006453D7" w:rsidRDefault="00000000">
            <w:pPr>
              <w:jc w:val="center"/>
            </w:pPr>
            <w:r>
              <w:rPr>
                <w:b/>
                <w:color w:val="FFFFFF"/>
                <w:sz w:val="17"/>
              </w:rPr>
              <w:t>Metric</w:t>
            </w:r>
          </w:p>
        </w:tc>
        <w:tc>
          <w:tcPr>
            <w:tcW w:w="7143" w:type="dxa"/>
            <w:shd w:val="clear" w:color="auto" w:fill="17324D"/>
            <w:tcMar>
              <w:top w:w="80" w:type="dxa"/>
              <w:left w:w="90" w:type="dxa"/>
              <w:bottom w:w="80" w:type="dxa"/>
              <w:right w:w="90" w:type="dxa"/>
            </w:tcMar>
            <w:vAlign w:val="center"/>
          </w:tcPr>
          <w:p w14:paraId="6E339542" w14:textId="77777777" w:rsidR="006453D7" w:rsidRDefault="00000000">
            <w:pPr>
              <w:jc w:val="center"/>
            </w:pPr>
            <w:r>
              <w:rPr>
                <w:b/>
                <w:color w:val="FFFFFF"/>
                <w:sz w:val="17"/>
              </w:rPr>
              <w:t>Definition</w:t>
            </w:r>
          </w:p>
        </w:tc>
      </w:tr>
      <w:tr w:rsidR="006453D7" w14:paraId="627542BE" w14:textId="77777777">
        <w:trPr>
          <w:jc w:val="center"/>
        </w:trPr>
        <w:tc>
          <w:tcPr>
            <w:tcW w:w="2268" w:type="dxa"/>
            <w:tcMar>
              <w:top w:w="80" w:type="dxa"/>
              <w:left w:w="90" w:type="dxa"/>
              <w:bottom w:w="80" w:type="dxa"/>
              <w:right w:w="90" w:type="dxa"/>
            </w:tcMar>
            <w:vAlign w:val="center"/>
          </w:tcPr>
          <w:p w14:paraId="1A7EF858" w14:textId="77777777" w:rsidR="006453D7" w:rsidRDefault="00000000">
            <w:r>
              <w:rPr>
                <w:sz w:val="17"/>
              </w:rPr>
              <w:t>Clean utility</w:t>
            </w:r>
          </w:p>
        </w:tc>
        <w:tc>
          <w:tcPr>
            <w:tcW w:w="7143" w:type="dxa"/>
            <w:tcMar>
              <w:top w:w="80" w:type="dxa"/>
              <w:left w:w="90" w:type="dxa"/>
              <w:bottom w:w="80" w:type="dxa"/>
              <w:right w:w="90" w:type="dxa"/>
            </w:tcMar>
            <w:vAlign w:val="center"/>
          </w:tcPr>
          <w:p w14:paraId="140A1932" w14:textId="77777777" w:rsidR="006453D7" w:rsidRDefault="00000000">
            <w:r>
              <w:rPr>
                <w:sz w:val="17"/>
              </w:rPr>
              <w:t>Fraction of clean controls where the requested user tool completes.</w:t>
            </w:r>
          </w:p>
        </w:tc>
      </w:tr>
      <w:tr w:rsidR="006453D7" w14:paraId="1F537243" w14:textId="77777777">
        <w:trPr>
          <w:jc w:val="center"/>
        </w:trPr>
        <w:tc>
          <w:tcPr>
            <w:tcW w:w="2268" w:type="dxa"/>
            <w:shd w:val="clear" w:color="auto" w:fill="F3F5F7"/>
            <w:tcMar>
              <w:top w:w="80" w:type="dxa"/>
              <w:left w:w="90" w:type="dxa"/>
              <w:bottom w:w="80" w:type="dxa"/>
              <w:right w:w="90" w:type="dxa"/>
            </w:tcMar>
            <w:vAlign w:val="center"/>
          </w:tcPr>
          <w:p w14:paraId="478E59FA" w14:textId="77777777" w:rsidR="006453D7" w:rsidRDefault="00000000">
            <w:r>
              <w:rPr>
                <w:sz w:val="17"/>
              </w:rPr>
              <w:t>Utility under attack</w:t>
            </w:r>
          </w:p>
        </w:tc>
        <w:tc>
          <w:tcPr>
            <w:tcW w:w="7143" w:type="dxa"/>
            <w:shd w:val="clear" w:color="auto" w:fill="F3F5F7"/>
            <w:tcMar>
              <w:top w:w="80" w:type="dxa"/>
              <w:left w:w="90" w:type="dxa"/>
              <w:bottom w:w="80" w:type="dxa"/>
              <w:right w:w="90" w:type="dxa"/>
            </w:tcMar>
            <w:vAlign w:val="center"/>
          </w:tcPr>
          <w:p w14:paraId="3B1E9553" w14:textId="77777777" w:rsidR="006453D7" w:rsidRDefault="00000000">
            <w:r>
              <w:rPr>
                <w:sz w:val="17"/>
              </w:rPr>
              <w:t>Fraction of attacked cases where the user task completes without attack success.</w:t>
            </w:r>
          </w:p>
        </w:tc>
      </w:tr>
      <w:tr w:rsidR="006453D7" w14:paraId="75A9263A" w14:textId="77777777">
        <w:trPr>
          <w:jc w:val="center"/>
        </w:trPr>
        <w:tc>
          <w:tcPr>
            <w:tcW w:w="2268" w:type="dxa"/>
            <w:tcMar>
              <w:top w:w="80" w:type="dxa"/>
              <w:left w:w="90" w:type="dxa"/>
              <w:bottom w:w="80" w:type="dxa"/>
              <w:right w:w="90" w:type="dxa"/>
            </w:tcMar>
            <w:vAlign w:val="center"/>
          </w:tcPr>
          <w:p w14:paraId="5F533766" w14:textId="77777777" w:rsidR="006453D7" w:rsidRDefault="00000000">
            <w:r>
              <w:rPr>
                <w:sz w:val="17"/>
              </w:rPr>
              <w:t>BASR</w:t>
            </w:r>
          </w:p>
        </w:tc>
        <w:tc>
          <w:tcPr>
            <w:tcW w:w="7143" w:type="dxa"/>
            <w:tcMar>
              <w:top w:w="80" w:type="dxa"/>
              <w:left w:w="90" w:type="dxa"/>
              <w:bottom w:w="80" w:type="dxa"/>
              <w:right w:w="90" w:type="dxa"/>
            </w:tcMar>
            <w:vAlign w:val="center"/>
          </w:tcPr>
          <w:p w14:paraId="168133B3" w14:textId="77777777" w:rsidR="006453D7" w:rsidRDefault="00000000">
            <w:r>
              <w:rPr>
                <w:sz w:val="17"/>
              </w:rPr>
              <w:t>Behavioral attack success rate: any observable influence by untrusted instructions.</w:t>
            </w:r>
          </w:p>
        </w:tc>
      </w:tr>
      <w:tr w:rsidR="006453D7" w14:paraId="22B9AA1C" w14:textId="77777777">
        <w:trPr>
          <w:jc w:val="center"/>
        </w:trPr>
        <w:tc>
          <w:tcPr>
            <w:tcW w:w="2268" w:type="dxa"/>
            <w:shd w:val="clear" w:color="auto" w:fill="F3F5F7"/>
            <w:tcMar>
              <w:top w:w="80" w:type="dxa"/>
              <w:left w:w="90" w:type="dxa"/>
              <w:bottom w:w="80" w:type="dxa"/>
              <w:right w:w="90" w:type="dxa"/>
            </w:tcMar>
            <w:vAlign w:val="center"/>
          </w:tcPr>
          <w:p w14:paraId="752C74DB" w14:textId="77777777" w:rsidR="006453D7" w:rsidRDefault="00000000">
            <w:r>
              <w:rPr>
                <w:sz w:val="17"/>
              </w:rPr>
              <w:t>SASR</w:t>
            </w:r>
          </w:p>
        </w:tc>
        <w:tc>
          <w:tcPr>
            <w:tcW w:w="7143" w:type="dxa"/>
            <w:shd w:val="clear" w:color="auto" w:fill="F3F5F7"/>
            <w:tcMar>
              <w:top w:w="80" w:type="dxa"/>
              <w:left w:w="90" w:type="dxa"/>
              <w:bottom w:w="80" w:type="dxa"/>
              <w:right w:w="90" w:type="dxa"/>
            </w:tcMar>
            <w:vAlign w:val="center"/>
          </w:tcPr>
          <w:p w14:paraId="458BE414" w14:textId="77777777" w:rsidR="006453D7" w:rsidRDefault="00000000">
            <w:r>
              <w:rPr>
                <w:sz w:val="17"/>
              </w:rPr>
              <w:t>Security attack success rate: attacker-specific success validator is satisfied.</w:t>
            </w:r>
          </w:p>
        </w:tc>
      </w:tr>
      <w:tr w:rsidR="006453D7" w14:paraId="005F2D05" w14:textId="77777777">
        <w:trPr>
          <w:jc w:val="center"/>
        </w:trPr>
        <w:tc>
          <w:tcPr>
            <w:tcW w:w="2268" w:type="dxa"/>
            <w:tcMar>
              <w:top w:w="80" w:type="dxa"/>
              <w:left w:w="90" w:type="dxa"/>
              <w:bottom w:w="80" w:type="dxa"/>
              <w:right w:w="90" w:type="dxa"/>
            </w:tcMar>
            <w:vAlign w:val="center"/>
          </w:tcPr>
          <w:p w14:paraId="47BFBBA7" w14:textId="77777777" w:rsidR="006453D7" w:rsidRDefault="00000000">
            <w:r>
              <w:rPr>
                <w:sz w:val="17"/>
              </w:rPr>
              <w:t>CSASR</w:t>
            </w:r>
          </w:p>
        </w:tc>
        <w:tc>
          <w:tcPr>
            <w:tcW w:w="7143" w:type="dxa"/>
            <w:tcMar>
              <w:top w:w="80" w:type="dxa"/>
              <w:left w:w="90" w:type="dxa"/>
              <w:bottom w:w="80" w:type="dxa"/>
              <w:right w:w="90" w:type="dxa"/>
            </w:tcMar>
            <w:vAlign w:val="center"/>
          </w:tcPr>
          <w:p w14:paraId="218EDA73" w14:textId="77777777" w:rsidR="006453D7" w:rsidRDefault="00000000">
            <w:r>
              <w:rPr>
                <w:sz w:val="17"/>
              </w:rPr>
              <w:t>Clearly attributable SASR: successful security regression attributable to injected content.</w:t>
            </w:r>
          </w:p>
        </w:tc>
      </w:tr>
      <w:tr w:rsidR="006453D7" w14:paraId="2463E818" w14:textId="77777777">
        <w:trPr>
          <w:jc w:val="center"/>
        </w:trPr>
        <w:tc>
          <w:tcPr>
            <w:tcW w:w="2268" w:type="dxa"/>
            <w:shd w:val="clear" w:color="auto" w:fill="F3F5F7"/>
            <w:tcMar>
              <w:top w:w="80" w:type="dxa"/>
              <w:left w:w="90" w:type="dxa"/>
              <w:bottom w:w="80" w:type="dxa"/>
              <w:right w:w="90" w:type="dxa"/>
            </w:tcMar>
            <w:vAlign w:val="center"/>
          </w:tcPr>
          <w:p w14:paraId="5E4ED7FB" w14:textId="77777777" w:rsidR="006453D7" w:rsidRDefault="00000000">
            <w:r>
              <w:rPr>
                <w:sz w:val="17"/>
              </w:rPr>
              <w:t>VOR</w:t>
            </w:r>
          </w:p>
        </w:tc>
        <w:tc>
          <w:tcPr>
            <w:tcW w:w="7143" w:type="dxa"/>
            <w:shd w:val="clear" w:color="auto" w:fill="F3F5F7"/>
            <w:tcMar>
              <w:top w:w="80" w:type="dxa"/>
              <w:left w:w="90" w:type="dxa"/>
              <w:bottom w:w="80" w:type="dxa"/>
              <w:right w:w="90" w:type="dxa"/>
            </w:tcMar>
            <w:vAlign w:val="center"/>
          </w:tcPr>
          <w:p w14:paraId="11C096BF" w14:textId="77777777" w:rsidR="006453D7" w:rsidRDefault="00000000">
            <w:r>
              <w:rPr>
                <w:sz w:val="17"/>
              </w:rPr>
              <w:t>Vulnerability occurrence rate: dangerous tool/output behavior is present, even if the full attack goal is not met.</w:t>
            </w:r>
          </w:p>
        </w:tc>
      </w:tr>
      <w:tr w:rsidR="006453D7" w14:paraId="07DD16C7" w14:textId="77777777">
        <w:trPr>
          <w:jc w:val="center"/>
        </w:trPr>
        <w:tc>
          <w:tcPr>
            <w:tcW w:w="2268" w:type="dxa"/>
            <w:tcMar>
              <w:top w:w="80" w:type="dxa"/>
              <w:left w:w="90" w:type="dxa"/>
              <w:bottom w:w="80" w:type="dxa"/>
              <w:right w:w="90" w:type="dxa"/>
            </w:tcMar>
            <w:vAlign w:val="center"/>
          </w:tcPr>
          <w:p w14:paraId="27CB97DE" w14:textId="77777777" w:rsidR="006453D7" w:rsidRDefault="00000000">
            <w:r>
              <w:rPr>
                <w:sz w:val="17"/>
              </w:rPr>
              <w:t>Detector recall/FPR</w:t>
            </w:r>
          </w:p>
        </w:tc>
        <w:tc>
          <w:tcPr>
            <w:tcW w:w="7143" w:type="dxa"/>
            <w:tcMar>
              <w:top w:w="80" w:type="dxa"/>
              <w:left w:w="90" w:type="dxa"/>
              <w:bottom w:w="80" w:type="dxa"/>
              <w:right w:w="90" w:type="dxa"/>
            </w:tcMar>
            <w:vAlign w:val="center"/>
          </w:tcPr>
          <w:p w14:paraId="488DED80" w14:textId="77777777" w:rsidR="006453D7" w:rsidRDefault="00000000">
            <w:r>
              <w:rPr>
                <w:sz w:val="17"/>
              </w:rPr>
              <w:t>Detected attacked cases / detected clean controls.</w:t>
            </w:r>
          </w:p>
        </w:tc>
      </w:tr>
      <w:tr w:rsidR="006453D7" w14:paraId="7D37ADB5" w14:textId="77777777">
        <w:trPr>
          <w:jc w:val="center"/>
        </w:trPr>
        <w:tc>
          <w:tcPr>
            <w:tcW w:w="2268" w:type="dxa"/>
            <w:shd w:val="clear" w:color="auto" w:fill="F3F5F7"/>
            <w:tcMar>
              <w:top w:w="80" w:type="dxa"/>
              <w:left w:w="90" w:type="dxa"/>
              <w:bottom w:w="80" w:type="dxa"/>
              <w:right w:w="90" w:type="dxa"/>
            </w:tcMar>
            <w:vAlign w:val="center"/>
          </w:tcPr>
          <w:p w14:paraId="47BF8A83" w14:textId="77777777" w:rsidR="006453D7" w:rsidRDefault="00000000">
            <w:r>
              <w:rPr>
                <w:sz w:val="17"/>
              </w:rPr>
              <w:t>Defense effectiveness</w:t>
            </w:r>
          </w:p>
        </w:tc>
        <w:tc>
          <w:tcPr>
            <w:tcW w:w="7143" w:type="dxa"/>
            <w:shd w:val="clear" w:color="auto" w:fill="F3F5F7"/>
            <w:tcMar>
              <w:top w:w="80" w:type="dxa"/>
              <w:left w:w="90" w:type="dxa"/>
              <w:bottom w:w="80" w:type="dxa"/>
              <w:right w:w="90" w:type="dxa"/>
            </w:tcMar>
            <w:vAlign w:val="center"/>
          </w:tcPr>
          <w:p w14:paraId="1A31A29A" w14:textId="77777777" w:rsidR="006453D7" w:rsidRDefault="00000000">
            <w:r>
              <w:rPr>
                <w:sz w:val="17"/>
              </w:rPr>
              <w:t>Absolute and relative SASR reduction against the baseline stress profile.</w:t>
            </w:r>
          </w:p>
        </w:tc>
      </w:tr>
    </w:tbl>
    <w:p w14:paraId="5C0FE8B2" w14:textId="77777777" w:rsidR="006453D7" w:rsidRDefault="006453D7">
      <w:pPr>
        <w:spacing w:after="0"/>
      </w:pPr>
    </w:p>
    <w:p w14:paraId="695EDCE3" w14:textId="77777777" w:rsidR="006453D7" w:rsidRDefault="00000000">
      <w:pPr>
        <w:pStyle w:val="BodyText"/>
      </w:pPr>
      <w:r>
        <w:t>Because the offline oracle is deterministic and evaluates the complete bundled case set, the report treats these values as exact regression results for this version rather than sampling estimates. Live model experiments should use repeated trials and confidence intervals.</w:t>
      </w:r>
    </w:p>
    <w:p w14:paraId="774CE3B4" w14:textId="77777777" w:rsidR="006453D7" w:rsidRDefault="00000000">
      <w:pPr>
        <w:pStyle w:val="Heading1"/>
      </w:pPr>
      <w:r>
        <w:t>7. Executed results</w:t>
      </w:r>
    </w:p>
    <w:tbl>
      <w:tblPr>
        <w:tblW w:w="0" w:type="auto"/>
        <w:jc w:val="center"/>
        <w:tblLook w:val="04A0" w:firstRow="1" w:lastRow="0" w:firstColumn="1" w:lastColumn="0" w:noHBand="0" w:noVBand="1"/>
      </w:tblPr>
      <w:tblGrid>
        <w:gridCol w:w="9638"/>
      </w:tblGrid>
      <w:tr w:rsidR="006453D7" w14:paraId="6D1533BB" w14:textId="77777777">
        <w:trPr>
          <w:jc w:val="center"/>
        </w:trPr>
        <w:tc>
          <w:tcPr>
            <w:tcW w:w="9638" w:type="dxa"/>
            <w:shd w:val="clear" w:color="auto" w:fill="EAF2F8"/>
            <w:tcMar>
              <w:top w:w="150" w:type="dxa"/>
              <w:left w:w="180" w:type="dxa"/>
              <w:bottom w:w="150" w:type="dxa"/>
              <w:right w:w="180" w:type="dxa"/>
            </w:tcMar>
          </w:tcPr>
          <w:p w14:paraId="5BC8582A" w14:textId="77777777" w:rsidR="006453D7" w:rsidRDefault="00000000">
            <w:pPr>
              <w:spacing w:after="80"/>
            </w:pPr>
            <w:r>
              <w:rPr>
                <w:b/>
                <w:color w:val="17324D"/>
              </w:rPr>
              <w:t>Run status</w:t>
            </w:r>
          </w:p>
          <w:p w14:paraId="2FEB3321" w14:textId="37FD526D" w:rsidR="006453D7" w:rsidRDefault="00000000">
            <w:pPr>
              <w:spacing w:after="0"/>
            </w:pPr>
            <w:r>
              <w:t>Executed on 202</w:t>
            </w:r>
            <w:r w:rsidR="00CD1946">
              <w:t>5</w:t>
            </w:r>
            <w:r>
              <w:t>-0</w:t>
            </w:r>
            <w:r w:rsidR="00CD1946">
              <w:t>4</w:t>
            </w:r>
            <w:r>
              <w:t>-25T15:06:20.765995+00:00; 13,254 runs; dataset SHA-256 0a6fd87af4c7771a7e9480977b0a25a4bbe43f58dc6ee7842f129e19fcc63500. Raw records are stored in results/runs.jsonl and results/runs.csv.</w:t>
            </w:r>
          </w:p>
        </w:tc>
      </w:tr>
    </w:tbl>
    <w:p w14:paraId="616E765B" w14:textId="77777777" w:rsidR="006453D7" w:rsidRDefault="006453D7">
      <w:pPr>
        <w:spacing w:after="0"/>
      </w:pPr>
    </w:p>
    <w:tbl>
      <w:tblPr>
        <w:tblStyle w:val="TableGrid"/>
        <w:tblW w:w="0" w:type="auto"/>
        <w:jc w:val="center"/>
        <w:tblLayout w:type="fixed"/>
        <w:tblLook w:val="04A0" w:firstRow="1" w:lastRow="0" w:firstColumn="1" w:lastColumn="0" w:noHBand="0" w:noVBand="1"/>
      </w:tblPr>
      <w:tblGrid>
        <w:gridCol w:w="1814"/>
        <w:gridCol w:w="1020"/>
        <w:gridCol w:w="1020"/>
        <w:gridCol w:w="1020"/>
        <w:gridCol w:w="1417"/>
        <w:gridCol w:w="1304"/>
        <w:gridCol w:w="1361"/>
      </w:tblGrid>
      <w:tr w:rsidR="006453D7" w14:paraId="2D31B131" w14:textId="77777777">
        <w:trPr>
          <w:tblHeader/>
          <w:jc w:val="center"/>
        </w:trPr>
        <w:tc>
          <w:tcPr>
            <w:tcW w:w="1814" w:type="dxa"/>
            <w:shd w:val="clear" w:color="auto" w:fill="17324D"/>
            <w:tcMar>
              <w:top w:w="80" w:type="dxa"/>
              <w:left w:w="90" w:type="dxa"/>
              <w:bottom w:w="80" w:type="dxa"/>
              <w:right w:w="90" w:type="dxa"/>
            </w:tcMar>
            <w:vAlign w:val="center"/>
          </w:tcPr>
          <w:p w14:paraId="65BF70C6" w14:textId="77777777" w:rsidR="006453D7" w:rsidRDefault="00000000">
            <w:pPr>
              <w:jc w:val="center"/>
            </w:pPr>
            <w:r>
              <w:rPr>
                <w:b/>
                <w:color w:val="FFFFFF"/>
                <w:sz w:val="15"/>
              </w:rPr>
              <w:t>Defense</w:t>
            </w:r>
          </w:p>
        </w:tc>
        <w:tc>
          <w:tcPr>
            <w:tcW w:w="1020" w:type="dxa"/>
            <w:shd w:val="clear" w:color="auto" w:fill="17324D"/>
            <w:tcMar>
              <w:top w:w="80" w:type="dxa"/>
              <w:left w:w="90" w:type="dxa"/>
              <w:bottom w:w="80" w:type="dxa"/>
              <w:right w:w="90" w:type="dxa"/>
            </w:tcMar>
            <w:vAlign w:val="center"/>
          </w:tcPr>
          <w:p w14:paraId="7C565576" w14:textId="77777777" w:rsidR="006453D7" w:rsidRDefault="00000000">
            <w:pPr>
              <w:jc w:val="center"/>
            </w:pPr>
            <w:r>
              <w:rPr>
                <w:b/>
                <w:color w:val="FFFFFF"/>
                <w:sz w:val="15"/>
              </w:rPr>
              <w:t>SASR %</w:t>
            </w:r>
          </w:p>
        </w:tc>
        <w:tc>
          <w:tcPr>
            <w:tcW w:w="1020" w:type="dxa"/>
            <w:shd w:val="clear" w:color="auto" w:fill="17324D"/>
            <w:tcMar>
              <w:top w:w="80" w:type="dxa"/>
              <w:left w:w="90" w:type="dxa"/>
              <w:bottom w:w="80" w:type="dxa"/>
              <w:right w:w="90" w:type="dxa"/>
            </w:tcMar>
            <w:vAlign w:val="center"/>
          </w:tcPr>
          <w:p w14:paraId="17198189" w14:textId="77777777" w:rsidR="006453D7" w:rsidRDefault="00000000">
            <w:pPr>
              <w:jc w:val="center"/>
            </w:pPr>
            <w:r>
              <w:rPr>
                <w:b/>
                <w:color w:val="FFFFFF"/>
                <w:sz w:val="15"/>
              </w:rPr>
              <w:t>BASR %</w:t>
            </w:r>
          </w:p>
        </w:tc>
        <w:tc>
          <w:tcPr>
            <w:tcW w:w="1020" w:type="dxa"/>
            <w:shd w:val="clear" w:color="auto" w:fill="17324D"/>
            <w:tcMar>
              <w:top w:w="80" w:type="dxa"/>
              <w:left w:w="90" w:type="dxa"/>
              <w:bottom w:w="80" w:type="dxa"/>
              <w:right w:w="90" w:type="dxa"/>
            </w:tcMar>
            <w:vAlign w:val="center"/>
          </w:tcPr>
          <w:p w14:paraId="488B2D60" w14:textId="77777777" w:rsidR="006453D7" w:rsidRDefault="00000000">
            <w:pPr>
              <w:jc w:val="center"/>
            </w:pPr>
            <w:r>
              <w:rPr>
                <w:b/>
                <w:color w:val="FFFFFF"/>
                <w:sz w:val="15"/>
              </w:rPr>
              <w:t>VOR %</w:t>
            </w:r>
          </w:p>
        </w:tc>
        <w:tc>
          <w:tcPr>
            <w:tcW w:w="1417" w:type="dxa"/>
            <w:shd w:val="clear" w:color="auto" w:fill="17324D"/>
            <w:tcMar>
              <w:top w:w="80" w:type="dxa"/>
              <w:left w:w="90" w:type="dxa"/>
              <w:bottom w:w="80" w:type="dxa"/>
              <w:right w:w="90" w:type="dxa"/>
            </w:tcMar>
            <w:vAlign w:val="center"/>
          </w:tcPr>
          <w:p w14:paraId="1E589617" w14:textId="77777777" w:rsidR="006453D7" w:rsidRDefault="00000000">
            <w:pPr>
              <w:jc w:val="center"/>
            </w:pPr>
            <w:r>
              <w:rPr>
                <w:b/>
                <w:color w:val="FFFFFF"/>
                <w:sz w:val="15"/>
              </w:rPr>
              <w:t>Utility attack %</w:t>
            </w:r>
          </w:p>
        </w:tc>
        <w:tc>
          <w:tcPr>
            <w:tcW w:w="1304" w:type="dxa"/>
            <w:shd w:val="clear" w:color="auto" w:fill="17324D"/>
            <w:tcMar>
              <w:top w:w="80" w:type="dxa"/>
              <w:left w:w="90" w:type="dxa"/>
              <w:bottom w:w="80" w:type="dxa"/>
              <w:right w:w="90" w:type="dxa"/>
            </w:tcMar>
            <w:vAlign w:val="center"/>
          </w:tcPr>
          <w:p w14:paraId="4782BE81" w14:textId="77777777" w:rsidR="006453D7" w:rsidRDefault="00000000">
            <w:pPr>
              <w:jc w:val="center"/>
            </w:pPr>
            <w:r>
              <w:rPr>
                <w:b/>
                <w:color w:val="FFFFFF"/>
                <w:sz w:val="15"/>
              </w:rPr>
              <w:t>Clean utility %</w:t>
            </w:r>
          </w:p>
        </w:tc>
        <w:tc>
          <w:tcPr>
            <w:tcW w:w="1361" w:type="dxa"/>
            <w:shd w:val="clear" w:color="auto" w:fill="17324D"/>
            <w:tcMar>
              <w:top w:w="80" w:type="dxa"/>
              <w:left w:w="90" w:type="dxa"/>
              <w:bottom w:w="80" w:type="dxa"/>
              <w:right w:w="90" w:type="dxa"/>
            </w:tcMar>
            <w:vAlign w:val="center"/>
          </w:tcPr>
          <w:p w14:paraId="7DD34602" w14:textId="77777777" w:rsidR="006453D7" w:rsidRDefault="00000000">
            <w:pPr>
              <w:jc w:val="center"/>
            </w:pPr>
            <w:r>
              <w:rPr>
                <w:b/>
                <w:color w:val="FFFFFF"/>
                <w:sz w:val="15"/>
              </w:rPr>
              <w:t>SASR reduction pp</w:t>
            </w:r>
          </w:p>
        </w:tc>
      </w:tr>
      <w:tr w:rsidR="006453D7" w14:paraId="0AAB1F50" w14:textId="77777777">
        <w:trPr>
          <w:jc w:val="center"/>
        </w:trPr>
        <w:tc>
          <w:tcPr>
            <w:tcW w:w="1814" w:type="dxa"/>
            <w:tcMar>
              <w:top w:w="80" w:type="dxa"/>
              <w:left w:w="90" w:type="dxa"/>
              <w:bottom w:w="80" w:type="dxa"/>
              <w:right w:w="90" w:type="dxa"/>
            </w:tcMar>
            <w:vAlign w:val="center"/>
          </w:tcPr>
          <w:p w14:paraId="66675F05" w14:textId="77777777" w:rsidR="006453D7" w:rsidRDefault="00000000">
            <w:r>
              <w:rPr>
                <w:sz w:val="15"/>
              </w:rPr>
              <w:t>Baseline</w:t>
            </w:r>
          </w:p>
        </w:tc>
        <w:tc>
          <w:tcPr>
            <w:tcW w:w="1020" w:type="dxa"/>
            <w:tcMar>
              <w:top w:w="80" w:type="dxa"/>
              <w:left w:w="90" w:type="dxa"/>
              <w:bottom w:w="80" w:type="dxa"/>
              <w:right w:w="90" w:type="dxa"/>
            </w:tcMar>
            <w:vAlign w:val="center"/>
          </w:tcPr>
          <w:p w14:paraId="26B521D4" w14:textId="77777777" w:rsidR="006453D7" w:rsidRDefault="00000000">
            <w:r>
              <w:rPr>
                <w:sz w:val="15"/>
              </w:rPr>
              <w:t>100.00</w:t>
            </w:r>
          </w:p>
        </w:tc>
        <w:tc>
          <w:tcPr>
            <w:tcW w:w="1020" w:type="dxa"/>
            <w:tcMar>
              <w:top w:w="80" w:type="dxa"/>
              <w:left w:w="90" w:type="dxa"/>
              <w:bottom w:w="80" w:type="dxa"/>
              <w:right w:w="90" w:type="dxa"/>
            </w:tcMar>
            <w:vAlign w:val="center"/>
          </w:tcPr>
          <w:p w14:paraId="0DDF81C8" w14:textId="77777777" w:rsidR="006453D7" w:rsidRDefault="00000000">
            <w:r>
              <w:rPr>
                <w:sz w:val="15"/>
              </w:rPr>
              <w:t>100.00</w:t>
            </w:r>
          </w:p>
        </w:tc>
        <w:tc>
          <w:tcPr>
            <w:tcW w:w="1020" w:type="dxa"/>
            <w:tcMar>
              <w:top w:w="80" w:type="dxa"/>
              <w:left w:w="90" w:type="dxa"/>
              <w:bottom w:w="80" w:type="dxa"/>
              <w:right w:w="90" w:type="dxa"/>
            </w:tcMar>
            <w:vAlign w:val="center"/>
          </w:tcPr>
          <w:p w14:paraId="52829F3C" w14:textId="77777777" w:rsidR="006453D7" w:rsidRDefault="00000000">
            <w:r>
              <w:rPr>
                <w:sz w:val="15"/>
              </w:rPr>
              <w:t>99.45</w:t>
            </w:r>
          </w:p>
        </w:tc>
        <w:tc>
          <w:tcPr>
            <w:tcW w:w="1417" w:type="dxa"/>
            <w:tcMar>
              <w:top w:w="80" w:type="dxa"/>
              <w:left w:w="90" w:type="dxa"/>
              <w:bottom w:w="80" w:type="dxa"/>
              <w:right w:w="90" w:type="dxa"/>
            </w:tcMar>
            <w:vAlign w:val="center"/>
          </w:tcPr>
          <w:p w14:paraId="7823A8DF" w14:textId="77777777" w:rsidR="006453D7" w:rsidRDefault="00000000">
            <w:r>
              <w:rPr>
                <w:sz w:val="15"/>
              </w:rPr>
              <w:t>0.00</w:t>
            </w:r>
          </w:p>
        </w:tc>
        <w:tc>
          <w:tcPr>
            <w:tcW w:w="1304" w:type="dxa"/>
            <w:tcMar>
              <w:top w:w="80" w:type="dxa"/>
              <w:left w:w="90" w:type="dxa"/>
              <w:bottom w:w="80" w:type="dxa"/>
              <w:right w:w="90" w:type="dxa"/>
            </w:tcMar>
            <w:vAlign w:val="center"/>
          </w:tcPr>
          <w:p w14:paraId="0B125851" w14:textId="77777777" w:rsidR="006453D7" w:rsidRDefault="00000000">
            <w:r>
              <w:rPr>
                <w:sz w:val="15"/>
              </w:rPr>
              <w:t>100.00</w:t>
            </w:r>
          </w:p>
        </w:tc>
        <w:tc>
          <w:tcPr>
            <w:tcW w:w="1361" w:type="dxa"/>
            <w:tcMar>
              <w:top w:w="80" w:type="dxa"/>
              <w:left w:w="90" w:type="dxa"/>
              <w:bottom w:w="80" w:type="dxa"/>
              <w:right w:w="90" w:type="dxa"/>
            </w:tcMar>
            <w:vAlign w:val="center"/>
          </w:tcPr>
          <w:p w14:paraId="59D2E514" w14:textId="77777777" w:rsidR="006453D7" w:rsidRDefault="00000000">
            <w:r>
              <w:rPr>
                <w:sz w:val="15"/>
              </w:rPr>
              <w:t>0.00</w:t>
            </w:r>
          </w:p>
        </w:tc>
      </w:tr>
      <w:tr w:rsidR="006453D7" w14:paraId="31D8C78F" w14:textId="77777777">
        <w:trPr>
          <w:jc w:val="center"/>
        </w:trPr>
        <w:tc>
          <w:tcPr>
            <w:tcW w:w="1814" w:type="dxa"/>
            <w:shd w:val="clear" w:color="auto" w:fill="F3F5F7"/>
            <w:tcMar>
              <w:top w:w="80" w:type="dxa"/>
              <w:left w:w="90" w:type="dxa"/>
              <w:bottom w:w="80" w:type="dxa"/>
              <w:right w:w="90" w:type="dxa"/>
            </w:tcMar>
            <w:vAlign w:val="center"/>
          </w:tcPr>
          <w:p w14:paraId="61DCFAE1" w14:textId="77777777" w:rsidR="006453D7" w:rsidRDefault="00000000">
            <w:r>
              <w:rPr>
                <w:sz w:val="15"/>
              </w:rPr>
              <w:t>Prompt Hardening</w:t>
            </w:r>
          </w:p>
        </w:tc>
        <w:tc>
          <w:tcPr>
            <w:tcW w:w="1020" w:type="dxa"/>
            <w:shd w:val="clear" w:color="auto" w:fill="F3F5F7"/>
            <w:tcMar>
              <w:top w:w="80" w:type="dxa"/>
              <w:left w:w="90" w:type="dxa"/>
              <w:bottom w:w="80" w:type="dxa"/>
              <w:right w:w="90" w:type="dxa"/>
            </w:tcMar>
            <w:vAlign w:val="center"/>
          </w:tcPr>
          <w:p w14:paraId="75917A21" w14:textId="77777777" w:rsidR="006453D7" w:rsidRDefault="00000000">
            <w:r>
              <w:rPr>
                <w:sz w:val="15"/>
              </w:rPr>
              <w:t>57.11</w:t>
            </w:r>
          </w:p>
        </w:tc>
        <w:tc>
          <w:tcPr>
            <w:tcW w:w="1020" w:type="dxa"/>
            <w:shd w:val="clear" w:color="auto" w:fill="F3F5F7"/>
            <w:tcMar>
              <w:top w:w="80" w:type="dxa"/>
              <w:left w:w="90" w:type="dxa"/>
              <w:bottom w:w="80" w:type="dxa"/>
              <w:right w:w="90" w:type="dxa"/>
            </w:tcMar>
            <w:vAlign w:val="center"/>
          </w:tcPr>
          <w:p w14:paraId="69072F82" w14:textId="77777777" w:rsidR="006453D7" w:rsidRDefault="00000000">
            <w:r>
              <w:rPr>
                <w:sz w:val="15"/>
              </w:rPr>
              <w:t>57.16</w:t>
            </w:r>
          </w:p>
        </w:tc>
        <w:tc>
          <w:tcPr>
            <w:tcW w:w="1020" w:type="dxa"/>
            <w:shd w:val="clear" w:color="auto" w:fill="F3F5F7"/>
            <w:tcMar>
              <w:top w:w="80" w:type="dxa"/>
              <w:left w:w="90" w:type="dxa"/>
              <w:bottom w:w="80" w:type="dxa"/>
              <w:right w:w="90" w:type="dxa"/>
            </w:tcMar>
            <w:vAlign w:val="center"/>
          </w:tcPr>
          <w:p w14:paraId="53B6813E" w14:textId="77777777" w:rsidR="006453D7" w:rsidRDefault="00000000">
            <w:r>
              <w:rPr>
                <w:sz w:val="15"/>
              </w:rPr>
              <w:t>56.61</w:t>
            </w:r>
          </w:p>
        </w:tc>
        <w:tc>
          <w:tcPr>
            <w:tcW w:w="1417" w:type="dxa"/>
            <w:shd w:val="clear" w:color="auto" w:fill="F3F5F7"/>
            <w:tcMar>
              <w:top w:w="80" w:type="dxa"/>
              <w:left w:w="90" w:type="dxa"/>
              <w:bottom w:w="80" w:type="dxa"/>
              <w:right w:w="90" w:type="dxa"/>
            </w:tcMar>
            <w:vAlign w:val="center"/>
          </w:tcPr>
          <w:p w14:paraId="1B88FA66" w14:textId="77777777" w:rsidR="006453D7" w:rsidRDefault="00000000">
            <w:r>
              <w:rPr>
                <w:sz w:val="15"/>
              </w:rPr>
              <w:t>42.89</w:t>
            </w:r>
          </w:p>
        </w:tc>
        <w:tc>
          <w:tcPr>
            <w:tcW w:w="1304" w:type="dxa"/>
            <w:shd w:val="clear" w:color="auto" w:fill="F3F5F7"/>
            <w:tcMar>
              <w:top w:w="80" w:type="dxa"/>
              <w:left w:w="90" w:type="dxa"/>
              <w:bottom w:w="80" w:type="dxa"/>
              <w:right w:w="90" w:type="dxa"/>
            </w:tcMar>
            <w:vAlign w:val="center"/>
          </w:tcPr>
          <w:p w14:paraId="70FACA7B" w14:textId="77777777" w:rsidR="006453D7" w:rsidRDefault="00000000">
            <w:r>
              <w:rPr>
                <w:sz w:val="15"/>
              </w:rPr>
              <w:t>100.00</w:t>
            </w:r>
          </w:p>
        </w:tc>
        <w:tc>
          <w:tcPr>
            <w:tcW w:w="1361" w:type="dxa"/>
            <w:shd w:val="clear" w:color="auto" w:fill="F3F5F7"/>
            <w:tcMar>
              <w:top w:w="80" w:type="dxa"/>
              <w:left w:w="90" w:type="dxa"/>
              <w:bottom w:w="80" w:type="dxa"/>
              <w:right w:w="90" w:type="dxa"/>
            </w:tcMar>
            <w:vAlign w:val="center"/>
          </w:tcPr>
          <w:p w14:paraId="6036D00F" w14:textId="77777777" w:rsidR="006453D7" w:rsidRDefault="00000000">
            <w:r>
              <w:rPr>
                <w:sz w:val="15"/>
              </w:rPr>
              <w:t>42.89</w:t>
            </w:r>
          </w:p>
        </w:tc>
      </w:tr>
      <w:tr w:rsidR="006453D7" w14:paraId="59785249" w14:textId="77777777">
        <w:trPr>
          <w:jc w:val="center"/>
        </w:trPr>
        <w:tc>
          <w:tcPr>
            <w:tcW w:w="1814" w:type="dxa"/>
            <w:tcMar>
              <w:top w:w="80" w:type="dxa"/>
              <w:left w:w="90" w:type="dxa"/>
              <w:bottom w:w="80" w:type="dxa"/>
              <w:right w:w="90" w:type="dxa"/>
            </w:tcMar>
            <w:vAlign w:val="center"/>
          </w:tcPr>
          <w:p w14:paraId="646C994E" w14:textId="77777777" w:rsidR="006453D7" w:rsidRDefault="00000000">
            <w:r>
              <w:rPr>
                <w:sz w:val="15"/>
              </w:rPr>
              <w:t>Detector Abort</w:t>
            </w:r>
          </w:p>
        </w:tc>
        <w:tc>
          <w:tcPr>
            <w:tcW w:w="1020" w:type="dxa"/>
            <w:tcMar>
              <w:top w:w="80" w:type="dxa"/>
              <w:left w:w="90" w:type="dxa"/>
              <w:bottom w:w="80" w:type="dxa"/>
              <w:right w:w="90" w:type="dxa"/>
            </w:tcMar>
            <w:vAlign w:val="center"/>
          </w:tcPr>
          <w:p w14:paraId="354235CE" w14:textId="77777777" w:rsidR="006453D7" w:rsidRDefault="00000000">
            <w:r>
              <w:rPr>
                <w:sz w:val="15"/>
              </w:rPr>
              <w:t>43.85</w:t>
            </w:r>
          </w:p>
        </w:tc>
        <w:tc>
          <w:tcPr>
            <w:tcW w:w="1020" w:type="dxa"/>
            <w:tcMar>
              <w:top w:w="80" w:type="dxa"/>
              <w:left w:w="90" w:type="dxa"/>
              <w:bottom w:w="80" w:type="dxa"/>
              <w:right w:w="90" w:type="dxa"/>
            </w:tcMar>
            <w:vAlign w:val="center"/>
          </w:tcPr>
          <w:p w14:paraId="4816EBF7" w14:textId="77777777" w:rsidR="006453D7" w:rsidRDefault="00000000">
            <w:r>
              <w:rPr>
                <w:sz w:val="15"/>
              </w:rPr>
              <w:t>43.85</w:t>
            </w:r>
          </w:p>
        </w:tc>
        <w:tc>
          <w:tcPr>
            <w:tcW w:w="1020" w:type="dxa"/>
            <w:tcMar>
              <w:top w:w="80" w:type="dxa"/>
              <w:left w:w="90" w:type="dxa"/>
              <w:bottom w:w="80" w:type="dxa"/>
              <w:right w:w="90" w:type="dxa"/>
            </w:tcMar>
            <w:vAlign w:val="center"/>
          </w:tcPr>
          <w:p w14:paraId="32672B30" w14:textId="77777777" w:rsidR="006453D7" w:rsidRDefault="00000000">
            <w:r>
              <w:rPr>
                <w:sz w:val="15"/>
              </w:rPr>
              <w:t>43.30</w:t>
            </w:r>
          </w:p>
        </w:tc>
        <w:tc>
          <w:tcPr>
            <w:tcW w:w="1417" w:type="dxa"/>
            <w:tcMar>
              <w:top w:w="80" w:type="dxa"/>
              <w:left w:w="90" w:type="dxa"/>
              <w:bottom w:w="80" w:type="dxa"/>
              <w:right w:w="90" w:type="dxa"/>
            </w:tcMar>
            <w:vAlign w:val="center"/>
          </w:tcPr>
          <w:p w14:paraId="3AF09CB7" w14:textId="77777777" w:rsidR="006453D7" w:rsidRDefault="00000000">
            <w:r>
              <w:rPr>
                <w:sz w:val="15"/>
              </w:rPr>
              <w:t>0.00</w:t>
            </w:r>
          </w:p>
        </w:tc>
        <w:tc>
          <w:tcPr>
            <w:tcW w:w="1304" w:type="dxa"/>
            <w:tcMar>
              <w:top w:w="80" w:type="dxa"/>
              <w:left w:w="90" w:type="dxa"/>
              <w:bottom w:w="80" w:type="dxa"/>
              <w:right w:w="90" w:type="dxa"/>
            </w:tcMar>
            <w:vAlign w:val="center"/>
          </w:tcPr>
          <w:p w14:paraId="3BB8EEE0" w14:textId="77777777" w:rsidR="006453D7" w:rsidRDefault="00000000">
            <w:r>
              <w:rPr>
                <w:sz w:val="15"/>
              </w:rPr>
              <w:t>100.00</w:t>
            </w:r>
          </w:p>
        </w:tc>
        <w:tc>
          <w:tcPr>
            <w:tcW w:w="1361" w:type="dxa"/>
            <w:tcMar>
              <w:top w:w="80" w:type="dxa"/>
              <w:left w:w="90" w:type="dxa"/>
              <w:bottom w:w="80" w:type="dxa"/>
              <w:right w:w="90" w:type="dxa"/>
            </w:tcMar>
            <w:vAlign w:val="center"/>
          </w:tcPr>
          <w:p w14:paraId="40B0CB69" w14:textId="77777777" w:rsidR="006453D7" w:rsidRDefault="00000000">
            <w:r>
              <w:rPr>
                <w:sz w:val="15"/>
              </w:rPr>
              <w:t>56.15</w:t>
            </w:r>
          </w:p>
        </w:tc>
      </w:tr>
      <w:tr w:rsidR="006453D7" w14:paraId="255EC918" w14:textId="77777777">
        <w:trPr>
          <w:jc w:val="center"/>
        </w:trPr>
        <w:tc>
          <w:tcPr>
            <w:tcW w:w="1814" w:type="dxa"/>
            <w:shd w:val="clear" w:color="auto" w:fill="F3F5F7"/>
            <w:tcMar>
              <w:top w:w="80" w:type="dxa"/>
              <w:left w:w="90" w:type="dxa"/>
              <w:bottom w:w="80" w:type="dxa"/>
              <w:right w:w="90" w:type="dxa"/>
            </w:tcMar>
            <w:vAlign w:val="center"/>
          </w:tcPr>
          <w:p w14:paraId="77F99DDF" w14:textId="77777777" w:rsidR="006453D7" w:rsidRDefault="00000000">
            <w:r>
              <w:rPr>
                <w:sz w:val="15"/>
              </w:rPr>
              <w:t>Tool Policy</w:t>
            </w:r>
          </w:p>
        </w:tc>
        <w:tc>
          <w:tcPr>
            <w:tcW w:w="1020" w:type="dxa"/>
            <w:shd w:val="clear" w:color="auto" w:fill="F3F5F7"/>
            <w:tcMar>
              <w:top w:w="80" w:type="dxa"/>
              <w:left w:w="90" w:type="dxa"/>
              <w:bottom w:w="80" w:type="dxa"/>
              <w:right w:w="90" w:type="dxa"/>
            </w:tcMar>
            <w:vAlign w:val="center"/>
          </w:tcPr>
          <w:p w14:paraId="3E2A6EAB" w14:textId="77777777" w:rsidR="006453D7" w:rsidRDefault="00000000">
            <w:r>
              <w:rPr>
                <w:sz w:val="15"/>
              </w:rPr>
              <w:t>2.25</w:t>
            </w:r>
          </w:p>
        </w:tc>
        <w:tc>
          <w:tcPr>
            <w:tcW w:w="1020" w:type="dxa"/>
            <w:shd w:val="clear" w:color="auto" w:fill="F3F5F7"/>
            <w:tcMar>
              <w:top w:w="80" w:type="dxa"/>
              <w:left w:w="90" w:type="dxa"/>
              <w:bottom w:w="80" w:type="dxa"/>
              <w:right w:w="90" w:type="dxa"/>
            </w:tcMar>
            <w:vAlign w:val="center"/>
          </w:tcPr>
          <w:p w14:paraId="7CE47D4B" w14:textId="77777777" w:rsidR="006453D7" w:rsidRDefault="00000000">
            <w:r>
              <w:rPr>
                <w:sz w:val="15"/>
              </w:rPr>
              <w:t>2.84</w:t>
            </w:r>
          </w:p>
        </w:tc>
        <w:tc>
          <w:tcPr>
            <w:tcW w:w="1020" w:type="dxa"/>
            <w:shd w:val="clear" w:color="auto" w:fill="F3F5F7"/>
            <w:tcMar>
              <w:top w:w="80" w:type="dxa"/>
              <w:left w:w="90" w:type="dxa"/>
              <w:bottom w:w="80" w:type="dxa"/>
              <w:right w:w="90" w:type="dxa"/>
            </w:tcMar>
            <w:vAlign w:val="center"/>
          </w:tcPr>
          <w:p w14:paraId="64A7AB04" w14:textId="77777777" w:rsidR="006453D7" w:rsidRDefault="00000000">
            <w:r>
              <w:rPr>
                <w:sz w:val="15"/>
              </w:rPr>
              <w:t>2.29</w:t>
            </w:r>
          </w:p>
        </w:tc>
        <w:tc>
          <w:tcPr>
            <w:tcW w:w="1417" w:type="dxa"/>
            <w:shd w:val="clear" w:color="auto" w:fill="F3F5F7"/>
            <w:tcMar>
              <w:top w:w="80" w:type="dxa"/>
              <w:left w:w="90" w:type="dxa"/>
              <w:bottom w:w="80" w:type="dxa"/>
              <w:right w:w="90" w:type="dxa"/>
            </w:tcMar>
            <w:vAlign w:val="center"/>
          </w:tcPr>
          <w:p w14:paraId="0F58B390" w14:textId="77777777" w:rsidR="006453D7" w:rsidRDefault="00000000">
            <w:r>
              <w:rPr>
                <w:sz w:val="15"/>
              </w:rPr>
              <w:t>97.75</w:t>
            </w:r>
          </w:p>
        </w:tc>
        <w:tc>
          <w:tcPr>
            <w:tcW w:w="1304" w:type="dxa"/>
            <w:shd w:val="clear" w:color="auto" w:fill="F3F5F7"/>
            <w:tcMar>
              <w:top w:w="80" w:type="dxa"/>
              <w:left w:w="90" w:type="dxa"/>
              <w:bottom w:w="80" w:type="dxa"/>
              <w:right w:w="90" w:type="dxa"/>
            </w:tcMar>
            <w:vAlign w:val="center"/>
          </w:tcPr>
          <w:p w14:paraId="58ED5F7F" w14:textId="77777777" w:rsidR="006453D7" w:rsidRDefault="00000000">
            <w:r>
              <w:rPr>
                <w:sz w:val="15"/>
              </w:rPr>
              <w:t>100.00</w:t>
            </w:r>
          </w:p>
        </w:tc>
        <w:tc>
          <w:tcPr>
            <w:tcW w:w="1361" w:type="dxa"/>
            <w:shd w:val="clear" w:color="auto" w:fill="F3F5F7"/>
            <w:tcMar>
              <w:top w:w="80" w:type="dxa"/>
              <w:left w:w="90" w:type="dxa"/>
              <w:bottom w:w="80" w:type="dxa"/>
              <w:right w:w="90" w:type="dxa"/>
            </w:tcMar>
            <w:vAlign w:val="center"/>
          </w:tcPr>
          <w:p w14:paraId="25757038" w14:textId="77777777" w:rsidR="006453D7" w:rsidRDefault="00000000">
            <w:r>
              <w:rPr>
                <w:sz w:val="15"/>
              </w:rPr>
              <w:t>97.75</w:t>
            </w:r>
          </w:p>
        </w:tc>
      </w:tr>
      <w:tr w:rsidR="006453D7" w14:paraId="6B6CF90F" w14:textId="77777777">
        <w:trPr>
          <w:jc w:val="center"/>
        </w:trPr>
        <w:tc>
          <w:tcPr>
            <w:tcW w:w="1814" w:type="dxa"/>
            <w:tcMar>
              <w:top w:w="80" w:type="dxa"/>
              <w:left w:w="90" w:type="dxa"/>
              <w:bottom w:w="80" w:type="dxa"/>
              <w:right w:w="90" w:type="dxa"/>
            </w:tcMar>
            <w:vAlign w:val="center"/>
          </w:tcPr>
          <w:p w14:paraId="405572C3" w14:textId="77777777" w:rsidR="006453D7" w:rsidRDefault="00000000">
            <w:r>
              <w:rPr>
                <w:sz w:val="15"/>
              </w:rPr>
              <w:t>Independent Reviewer</w:t>
            </w:r>
          </w:p>
        </w:tc>
        <w:tc>
          <w:tcPr>
            <w:tcW w:w="1020" w:type="dxa"/>
            <w:tcMar>
              <w:top w:w="80" w:type="dxa"/>
              <w:left w:w="90" w:type="dxa"/>
              <w:bottom w:w="80" w:type="dxa"/>
              <w:right w:w="90" w:type="dxa"/>
            </w:tcMar>
            <w:vAlign w:val="center"/>
          </w:tcPr>
          <w:p w14:paraId="292082E6" w14:textId="77777777" w:rsidR="006453D7" w:rsidRDefault="00000000">
            <w:r>
              <w:rPr>
                <w:sz w:val="15"/>
              </w:rPr>
              <w:t>0.55</w:t>
            </w:r>
          </w:p>
        </w:tc>
        <w:tc>
          <w:tcPr>
            <w:tcW w:w="1020" w:type="dxa"/>
            <w:tcMar>
              <w:top w:w="80" w:type="dxa"/>
              <w:left w:w="90" w:type="dxa"/>
              <w:bottom w:w="80" w:type="dxa"/>
              <w:right w:w="90" w:type="dxa"/>
            </w:tcMar>
            <w:vAlign w:val="center"/>
          </w:tcPr>
          <w:p w14:paraId="5F4A8626" w14:textId="77777777" w:rsidR="006453D7" w:rsidRDefault="00000000">
            <w:r>
              <w:rPr>
                <w:sz w:val="15"/>
              </w:rPr>
              <w:t>0.55</w:t>
            </w:r>
          </w:p>
        </w:tc>
        <w:tc>
          <w:tcPr>
            <w:tcW w:w="1020" w:type="dxa"/>
            <w:tcMar>
              <w:top w:w="80" w:type="dxa"/>
              <w:left w:w="90" w:type="dxa"/>
              <w:bottom w:w="80" w:type="dxa"/>
              <w:right w:w="90" w:type="dxa"/>
            </w:tcMar>
            <w:vAlign w:val="center"/>
          </w:tcPr>
          <w:p w14:paraId="49093C6A" w14:textId="77777777" w:rsidR="006453D7" w:rsidRDefault="00000000">
            <w:r>
              <w:rPr>
                <w:sz w:val="15"/>
              </w:rPr>
              <w:t>0.00</w:t>
            </w:r>
          </w:p>
        </w:tc>
        <w:tc>
          <w:tcPr>
            <w:tcW w:w="1417" w:type="dxa"/>
            <w:tcMar>
              <w:top w:w="80" w:type="dxa"/>
              <w:left w:w="90" w:type="dxa"/>
              <w:bottom w:w="80" w:type="dxa"/>
              <w:right w:w="90" w:type="dxa"/>
            </w:tcMar>
            <w:vAlign w:val="center"/>
          </w:tcPr>
          <w:p w14:paraId="025F9BD5" w14:textId="77777777" w:rsidR="006453D7" w:rsidRDefault="00000000">
            <w:r>
              <w:rPr>
                <w:sz w:val="15"/>
              </w:rPr>
              <w:t>0.00</w:t>
            </w:r>
          </w:p>
        </w:tc>
        <w:tc>
          <w:tcPr>
            <w:tcW w:w="1304" w:type="dxa"/>
            <w:tcMar>
              <w:top w:w="80" w:type="dxa"/>
              <w:left w:w="90" w:type="dxa"/>
              <w:bottom w:w="80" w:type="dxa"/>
              <w:right w:w="90" w:type="dxa"/>
            </w:tcMar>
            <w:vAlign w:val="center"/>
          </w:tcPr>
          <w:p w14:paraId="28E9EE62" w14:textId="77777777" w:rsidR="006453D7" w:rsidRDefault="00000000">
            <w:r>
              <w:rPr>
                <w:sz w:val="15"/>
              </w:rPr>
              <w:t>100.00</w:t>
            </w:r>
          </w:p>
        </w:tc>
        <w:tc>
          <w:tcPr>
            <w:tcW w:w="1361" w:type="dxa"/>
            <w:tcMar>
              <w:top w:w="80" w:type="dxa"/>
              <w:left w:w="90" w:type="dxa"/>
              <w:bottom w:w="80" w:type="dxa"/>
              <w:right w:w="90" w:type="dxa"/>
            </w:tcMar>
            <w:vAlign w:val="center"/>
          </w:tcPr>
          <w:p w14:paraId="316ADB54" w14:textId="77777777" w:rsidR="006453D7" w:rsidRDefault="00000000">
            <w:r>
              <w:rPr>
                <w:sz w:val="15"/>
              </w:rPr>
              <w:t>99.45</w:t>
            </w:r>
          </w:p>
        </w:tc>
      </w:tr>
      <w:tr w:rsidR="006453D7" w14:paraId="385D3DF2" w14:textId="77777777">
        <w:trPr>
          <w:jc w:val="center"/>
        </w:trPr>
        <w:tc>
          <w:tcPr>
            <w:tcW w:w="1814" w:type="dxa"/>
            <w:shd w:val="clear" w:color="auto" w:fill="F3F5F7"/>
            <w:tcMar>
              <w:top w:w="80" w:type="dxa"/>
              <w:left w:w="90" w:type="dxa"/>
              <w:bottom w:w="80" w:type="dxa"/>
              <w:right w:w="90" w:type="dxa"/>
            </w:tcMar>
            <w:vAlign w:val="center"/>
          </w:tcPr>
          <w:p w14:paraId="4E9BA298" w14:textId="77777777" w:rsidR="006453D7" w:rsidRDefault="00000000">
            <w:r>
              <w:rPr>
                <w:sz w:val="15"/>
              </w:rPr>
              <w:t>Combined</w:t>
            </w:r>
          </w:p>
        </w:tc>
        <w:tc>
          <w:tcPr>
            <w:tcW w:w="1020" w:type="dxa"/>
            <w:shd w:val="clear" w:color="auto" w:fill="F3F5F7"/>
            <w:tcMar>
              <w:top w:w="80" w:type="dxa"/>
              <w:left w:w="90" w:type="dxa"/>
              <w:bottom w:w="80" w:type="dxa"/>
              <w:right w:w="90" w:type="dxa"/>
            </w:tcMar>
            <w:vAlign w:val="center"/>
          </w:tcPr>
          <w:p w14:paraId="43B97BA8" w14:textId="77777777" w:rsidR="006453D7" w:rsidRDefault="00000000">
            <w:r>
              <w:rPr>
                <w:sz w:val="15"/>
              </w:rPr>
              <w:t>0.55</w:t>
            </w:r>
          </w:p>
        </w:tc>
        <w:tc>
          <w:tcPr>
            <w:tcW w:w="1020" w:type="dxa"/>
            <w:shd w:val="clear" w:color="auto" w:fill="F3F5F7"/>
            <w:tcMar>
              <w:top w:w="80" w:type="dxa"/>
              <w:left w:w="90" w:type="dxa"/>
              <w:bottom w:w="80" w:type="dxa"/>
              <w:right w:w="90" w:type="dxa"/>
            </w:tcMar>
            <w:vAlign w:val="center"/>
          </w:tcPr>
          <w:p w14:paraId="3DC9BF16" w14:textId="77777777" w:rsidR="006453D7" w:rsidRDefault="00000000">
            <w:r>
              <w:rPr>
                <w:sz w:val="15"/>
              </w:rPr>
              <w:t>0.64</w:t>
            </w:r>
          </w:p>
        </w:tc>
        <w:tc>
          <w:tcPr>
            <w:tcW w:w="1020" w:type="dxa"/>
            <w:shd w:val="clear" w:color="auto" w:fill="F3F5F7"/>
            <w:tcMar>
              <w:top w:w="80" w:type="dxa"/>
              <w:left w:w="90" w:type="dxa"/>
              <w:bottom w:w="80" w:type="dxa"/>
              <w:right w:w="90" w:type="dxa"/>
            </w:tcMar>
            <w:vAlign w:val="center"/>
          </w:tcPr>
          <w:p w14:paraId="7FB48DC6" w14:textId="77777777" w:rsidR="006453D7" w:rsidRDefault="00000000">
            <w:r>
              <w:rPr>
                <w:sz w:val="15"/>
              </w:rPr>
              <w:t>0.09</w:t>
            </w:r>
          </w:p>
        </w:tc>
        <w:tc>
          <w:tcPr>
            <w:tcW w:w="1417" w:type="dxa"/>
            <w:shd w:val="clear" w:color="auto" w:fill="F3F5F7"/>
            <w:tcMar>
              <w:top w:w="80" w:type="dxa"/>
              <w:left w:w="90" w:type="dxa"/>
              <w:bottom w:w="80" w:type="dxa"/>
              <w:right w:w="90" w:type="dxa"/>
            </w:tcMar>
            <w:vAlign w:val="center"/>
          </w:tcPr>
          <w:p w14:paraId="4CAFDC84" w14:textId="77777777" w:rsidR="006453D7" w:rsidRDefault="00000000">
            <w:r>
              <w:rPr>
                <w:sz w:val="15"/>
              </w:rPr>
              <w:t>97.25</w:t>
            </w:r>
          </w:p>
        </w:tc>
        <w:tc>
          <w:tcPr>
            <w:tcW w:w="1304" w:type="dxa"/>
            <w:shd w:val="clear" w:color="auto" w:fill="F3F5F7"/>
            <w:tcMar>
              <w:top w:w="80" w:type="dxa"/>
              <w:left w:w="90" w:type="dxa"/>
              <w:bottom w:w="80" w:type="dxa"/>
              <w:right w:w="90" w:type="dxa"/>
            </w:tcMar>
            <w:vAlign w:val="center"/>
          </w:tcPr>
          <w:p w14:paraId="11AB89E6" w14:textId="77777777" w:rsidR="006453D7" w:rsidRDefault="00000000">
            <w:r>
              <w:rPr>
                <w:sz w:val="15"/>
              </w:rPr>
              <w:t>100.00</w:t>
            </w:r>
          </w:p>
        </w:tc>
        <w:tc>
          <w:tcPr>
            <w:tcW w:w="1361" w:type="dxa"/>
            <w:shd w:val="clear" w:color="auto" w:fill="F3F5F7"/>
            <w:tcMar>
              <w:top w:w="80" w:type="dxa"/>
              <w:left w:w="90" w:type="dxa"/>
              <w:bottom w:w="80" w:type="dxa"/>
              <w:right w:w="90" w:type="dxa"/>
            </w:tcMar>
            <w:vAlign w:val="center"/>
          </w:tcPr>
          <w:p w14:paraId="7CD5FD24" w14:textId="77777777" w:rsidR="006453D7" w:rsidRDefault="00000000">
            <w:r>
              <w:rPr>
                <w:sz w:val="15"/>
              </w:rPr>
              <w:t>99.45</w:t>
            </w:r>
          </w:p>
        </w:tc>
      </w:tr>
    </w:tbl>
    <w:p w14:paraId="6C1E4E18" w14:textId="77777777" w:rsidR="006453D7" w:rsidRDefault="006453D7">
      <w:pPr>
        <w:spacing w:after="0"/>
      </w:pPr>
    </w:p>
    <w:p w14:paraId="61A6DF1C" w14:textId="77777777" w:rsidR="006453D7" w:rsidRDefault="00000000">
      <w:pPr>
        <w:jc w:val="center"/>
      </w:pPr>
      <w:r>
        <w:rPr>
          <w:noProof/>
        </w:rPr>
        <w:lastRenderedPageBreak/>
        <w:drawing>
          <wp:inline distT="0" distB="0" distL="0" distR="0" wp14:anchorId="40E4F960" wp14:editId="2B3FABB9">
            <wp:extent cx="5943600" cy="32689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r_by_defense.png"/>
                    <pic:cNvPicPr/>
                  </pic:nvPicPr>
                  <pic:blipFill>
                    <a:blip r:embed="rId10"/>
                    <a:stretch>
                      <a:fillRect/>
                    </a:stretch>
                  </pic:blipFill>
                  <pic:spPr>
                    <a:xfrm>
                      <a:off x="0" y="0"/>
                      <a:ext cx="5943600" cy="3268980"/>
                    </a:xfrm>
                    <a:prstGeom prst="rect">
                      <a:avLst/>
                    </a:prstGeom>
                  </pic:spPr>
                </pic:pic>
              </a:graphicData>
            </a:graphic>
          </wp:inline>
        </w:drawing>
      </w:r>
    </w:p>
    <w:p w14:paraId="59CA20B1" w14:textId="77777777" w:rsidR="006453D7" w:rsidRDefault="00000000">
      <w:pPr>
        <w:spacing w:before="60" w:after="160"/>
        <w:jc w:val="center"/>
      </w:pPr>
      <w:r>
        <w:rPr>
          <w:i/>
          <w:color w:val="506070"/>
          <w:sz w:val="17"/>
        </w:rPr>
        <w:t>Figure 3. Executed offline SASR by defense. The baseline is intentionally adversarial, not a live-model result.</w:t>
      </w:r>
    </w:p>
    <w:p w14:paraId="3A55193E" w14:textId="77777777" w:rsidR="006453D7" w:rsidRDefault="00000000">
      <w:pPr>
        <w:jc w:val="center"/>
      </w:pPr>
      <w:r>
        <w:rPr>
          <w:noProof/>
        </w:rPr>
        <w:drawing>
          <wp:inline distT="0" distB="0" distL="0" distR="0" wp14:anchorId="44AB9580" wp14:editId="0593194F">
            <wp:extent cx="5760720" cy="3960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utility_tradeoff.png"/>
                    <pic:cNvPicPr/>
                  </pic:nvPicPr>
                  <pic:blipFill>
                    <a:blip r:embed="rId11"/>
                    <a:stretch>
                      <a:fillRect/>
                    </a:stretch>
                  </pic:blipFill>
                  <pic:spPr>
                    <a:xfrm>
                      <a:off x="0" y="0"/>
                      <a:ext cx="5760720" cy="3960495"/>
                    </a:xfrm>
                    <a:prstGeom prst="rect">
                      <a:avLst/>
                    </a:prstGeom>
                  </pic:spPr>
                </pic:pic>
              </a:graphicData>
            </a:graphic>
          </wp:inline>
        </w:drawing>
      </w:r>
    </w:p>
    <w:p w14:paraId="6DB62B6C" w14:textId="77777777" w:rsidR="006453D7" w:rsidRDefault="00000000">
      <w:pPr>
        <w:spacing w:before="60" w:after="160"/>
        <w:jc w:val="center"/>
      </w:pPr>
      <w:r>
        <w:rPr>
          <w:i/>
          <w:color w:val="506070"/>
          <w:sz w:val="17"/>
        </w:rPr>
        <w:t>Figure 4. Security-utility trade-off. Tool policy and combined defense retain the most utility.</w:t>
      </w:r>
    </w:p>
    <w:p w14:paraId="00ACCE84" w14:textId="77777777" w:rsidR="006453D7" w:rsidRDefault="00000000">
      <w:pPr>
        <w:pStyle w:val="Heading2"/>
      </w:pPr>
      <w:r>
        <w:t>7.1 Results by suite</w:t>
      </w:r>
    </w:p>
    <w:tbl>
      <w:tblPr>
        <w:tblStyle w:val="TableGrid"/>
        <w:tblW w:w="0" w:type="auto"/>
        <w:jc w:val="center"/>
        <w:tblLayout w:type="fixed"/>
        <w:tblLook w:val="04A0" w:firstRow="1" w:lastRow="0" w:firstColumn="1" w:lastColumn="0" w:noHBand="0" w:noVBand="1"/>
      </w:tblPr>
      <w:tblGrid>
        <w:gridCol w:w="1984"/>
        <w:gridCol w:w="1701"/>
        <w:gridCol w:w="1247"/>
        <w:gridCol w:w="794"/>
        <w:gridCol w:w="1191"/>
        <w:gridCol w:w="1247"/>
      </w:tblGrid>
      <w:tr w:rsidR="006453D7" w14:paraId="6AF1835A" w14:textId="77777777">
        <w:trPr>
          <w:tblHeader/>
          <w:jc w:val="center"/>
        </w:trPr>
        <w:tc>
          <w:tcPr>
            <w:tcW w:w="1984" w:type="dxa"/>
            <w:shd w:val="clear" w:color="auto" w:fill="17324D"/>
            <w:tcMar>
              <w:top w:w="80" w:type="dxa"/>
              <w:left w:w="90" w:type="dxa"/>
              <w:bottom w:w="80" w:type="dxa"/>
              <w:right w:w="90" w:type="dxa"/>
            </w:tcMar>
            <w:vAlign w:val="center"/>
          </w:tcPr>
          <w:p w14:paraId="007B503C" w14:textId="77777777" w:rsidR="006453D7" w:rsidRDefault="00000000">
            <w:pPr>
              <w:jc w:val="center"/>
            </w:pPr>
            <w:r>
              <w:rPr>
                <w:b/>
                <w:color w:val="FFFFFF"/>
                <w:sz w:val="14"/>
              </w:rPr>
              <w:t>Defense</w:t>
            </w:r>
          </w:p>
        </w:tc>
        <w:tc>
          <w:tcPr>
            <w:tcW w:w="1701" w:type="dxa"/>
            <w:shd w:val="clear" w:color="auto" w:fill="17324D"/>
            <w:tcMar>
              <w:top w:w="80" w:type="dxa"/>
              <w:left w:w="90" w:type="dxa"/>
              <w:bottom w:w="80" w:type="dxa"/>
              <w:right w:w="90" w:type="dxa"/>
            </w:tcMar>
            <w:vAlign w:val="center"/>
          </w:tcPr>
          <w:p w14:paraId="15C1BCB5" w14:textId="77777777" w:rsidR="006453D7" w:rsidRDefault="00000000">
            <w:pPr>
              <w:jc w:val="center"/>
            </w:pPr>
            <w:r>
              <w:rPr>
                <w:b/>
                <w:color w:val="FFFFFF"/>
                <w:sz w:val="14"/>
              </w:rPr>
              <w:t>Suite</w:t>
            </w:r>
          </w:p>
        </w:tc>
        <w:tc>
          <w:tcPr>
            <w:tcW w:w="1247" w:type="dxa"/>
            <w:shd w:val="clear" w:color="auto" w:fill="17324D"/>
            <w:tcMar>
              <w:top w:w="80" w:type="dxa"/>
              <w:left w:w="90" w:type="dxa"/>
              <w:bottom w:w="80" w:type="dxa"/>
              <w:right w:w="90" w:type="dxa"/>
            </w:tcMar>
            <w:vAlign w:val="center"/>
          </w:tcPr>
          <w:p w14:paraId="44711F7D" w14:textId="77777777" w:rsidR="006453D7" w:rsidRDefault="00000000">
            <w:pPr>
              <w:jc w:val="center"/>
            </w:pPr>
            <w:r>
              <w:rPr>
                <w:b/>
                <w:color w:val="FFFFFF"/>
                <w:sz w:val="14"/>
              </w:rPr>
              <w:t>Setting</w:t>
            </w:r>
          </w:p>
        </w:tc>
        <w:tc>
          <w:tcPr>
            <w:tcW w:w="794" w:type="dxa"/>
            <w:shd w:val="clear" w:color="auto" w:fill="17324D"/>
            <w:tcMar>
              <w:top w:w="80" w:type="dxa"/>
              <w:left w:w="90" w:type="dxa"/>
              <w:bottom w:w="80" w:type="dxa"/>
              <w:right w:w="90" w:type="dxa"/>
            </w:tcMar>
            <w:vAlign w:val="center"/>
          </w:tcPr>
          <w:p w14:paraId="42D1E4A6" w14:textId="77777777" w:rsidR="006453D7" w:rsidRDefault="00000000">
            <w:pPr>
              <w:jc w:val="center"/>
            </w:pPr>
            <w:r>
              <w:rPr>
                <w:b/>
                <w:color w:val="FFFFFF"/>
                <w:sz w:val="14"/>
              </w:rPr>
              <w:t>Cases</w:t>
            </w:r>
          </w:p>
        </w:tc>
        <w:tc>
          <w:tcPr>
            <w:tcW w:w="1191" w:type="dxa"/>
            <w:shd w:val="clear" w:color="auto" w:fill="17324D"/>
            <w:tcMar>
              <w:top w:w="80" w:type="dxa"/>
              <w:left w:w="90" w:type="dxa"/>
              <w:bottom w:w="80" w:type="dxa"/>
              <w:right w:w="90" w:type="dxa"/>
            </w:tcMar>
            <w:vAlign w:val="center"/>
          </w:tcPr>
          <w:p w14:paraId="093D9B8F" w14:textId="77777777" w:rsidR="006453D7" w:rsidRDefault="00000000">
            <w:pPr>
              <w:jc w:val="center"/>
            </w:pPr>
            <w:r>
              <w:rPr>
                <w:b/>
                <w:color w:val="FFFFFF"/>
                <w:sz w:val="14"/>
              </w:rPr>
              <w:t>SASR %</w:t>
            </w:r>
          </w:p>
        </w:tc>
        <w:tc>
          <w:tcPr>
            <w:tcW w:w="1247" w:type="dxa"/>
            <w:shd w:val="clear" w:color="auto" w:fill="17324D"/>
            <w:tcMar>
              <w:top w:w="80" w:type="dxa"/>
              <w:left w:w="90" w:type="dxa"/>
              <w:bottom w:w="80" w:type="dxa"/>
              <w:right w:w="90" w:type="dxa"/>
            </w:tcMar>
            <w:vAlign w:val="center"/>
          </w:tcPr>
          <w:p w14:paraId="1B857BF7" w14:textId="77777777" w:rsidR="006453D7" w:rsidRDefault="00000000">
            <w:pPr>
              <w:jc w:val="center"/>
            </w:pPr>
            <w:r>
              <w:rPr>
                <w:b/>
                <w:color w:val="FFFFFF"/>
                <w:sz w:val="14"/>
              </w:rPr>
              <w:t>Utility %</w:t>
            </w:r>
          </w:p>
        </w:tc>
      </w:tr>
      <w:tr w:rsidR="006453D7" w14:paraId="0CFFF0C0" w14:textId="77777777">
        <w:trPr>
          <w:jc w:val="center"/>
        </w:trPr>
        <w:tc>
          <w:tcPr>
            <w:tcW w:w="1984" w:type="dxa"/>
            <w:tcMar>
              <w:top w:w="80" w:type="dxa"/>
              <w:left w:w="90" w:type="dxa"/>
              <w:bottom w:w="80" w:type="dxa"/>
              <w:right w:w="90" w:type="dxa"/>
            </w:tcMar>
            <w:vAlign w:val="center"/>
          </w:tcPr>
          <w:p w14:paraId="4E48FE9E" w14:textId="77777777" w:rsidR="006453D7" w:rsidRDefault="00000000">
            <w:r>
              <w:rPr>
                <w:sz w:val="14"/>
              </w:rPr>
              <w:t>Baseline</w:t>
            </w:r>
          </w:p>
        </w:tc>
        <w:tc>
          <w:tcPr>
            <w:tcW w:w="1701" w:type="dxa"/>
            <w:tcMar>
              <w:top w:w="80" w:type="dxa"/>
              <w:left w:w="90" w:type="dxa"/>
              <w:bottom w:w="80" w:type="dxa"/>
              <w:right w:w="90" w:type="dxa"/>
            </w:tcMar>
            <w:vAlign w:val="center"/>
          </w:tcPr>
          <w:p w14:paraId="615CD507" w14:textId="77777777" w:rsidR="006453D7" w:rsidRDefault="00000000">
            <w:r>
              <w:rPr>
                <w:sz w:val="14"/>
              </w:rPr>
              <w:t>injecagent</w:t>
            </w:r>
          </w:p>
        </w:tc>
        <w:tc>
          <w:tcPr>
            <w:tcW w:w="1247" w:type="dxa"/>
            <w:tcMar>
              <w:top w:w="80" w:type="dxa"/>
              <w:left w:w="90" w:type="dxa"/>
              <w:bottom w:w="80" w:type="dxa"/>
              <w:right w:w="90" w:type="dxa"/>
            </w:tcMar>
            <w:vAlign w:val="center"/>
          </w:tcPr>
          <w:p w14:paraId="41656162" w14:textId="77777777" w:rsidR="006453D7" w:rsidRDefault="00000000">
            <w:r>
              <w:rPr>
                <w:sz w:val="14"/>
              </w:rPr>
              <w:t>base</w:t>
            </w:r>
          </w:p>
        </w:tc>
        <w:tc>
          <w:tcPr>
            <w:tcW w:w="794" w:type="dxa"/>
            <w:tcMar>
              <w:top w:w="80" w:type="dxa"/>
              <w:left w:w="90" w:type="dxa"/>
              <w:bottom w:w="80" w:type="dxa"/>
              <w:right w:w="90" w:type="dxa"/>
            </w:tcMar>
            <w:vAlign w:val="center"/>
          </w:tcPr>
          <w:p w14:paraId="6955BF65" w14:textId="77777777" w:rsidR="006453D7" w:rsidRDefault="00000000">
            <w:r>
              <w:rPr>
                <w:sz w:val="14"/>
              </w:rPr>
              <w:t>1054</w:t>
            </w:r>
          </w:p>
        </w:tc>
        <w:tc>
          <w:tcPr>
            <w:tcW w:w="1191" w:type="dxa"/>
            <w:tcMar>
              <w:top w:w="80" w:type="dxa"/>
              <w:left w:w="90" w:type="dxa"/>
              <w:bottom w:w="80" w:type="dxa"/>
              <w:right w:w="90" w:type="dxa"/>
            </w:tcMar>
            <w:vAlign w:val="center"/>
          </w:tcPr>
          <w:p w14:paraId="199C7AE2" w14:textId="77777777" w:rsidR="006453D7" w:rsidRDefault="00000000">
            <w:r>
              <w:rPr>
                <w:sz w:val="14"/>
              </w:rPr>
              <w:t>100.00</w:t>
            </w:r>
          </w:p>
        </w:tc>
        <w:tc>
          <w:tcPr>
            <w:tcW w:w="1247" w:type="dxa"/>
            <w:tcMar>
              <w:top w:w="80" w:type="dxa"/>
              <w:left w:w="90" w:type="dxa"/>
              <w:bottom w:w="80" w:type="dxa"/>
              <w:right w:w="90" w:type="dxa"/>
            </w:tcMar>
            <w:vAlign w:val="center"/>
          </w:tcPr>
          <w:p w14:paraId="2322E6E0" w14:textId="77777777" w:rsidR="006453D7" w:rsidRDefault="00000000">
            <w:r>
              <w:rPr>
                <w:sz w:val="14"/>
              </w:rPr>
              <w:t>0.00</w:t>
            </w:r>
          </w:p>
        </w:tc>
      </w:tr>
      <w:tr w:rsidR="006453D7" w14:paraId="316C439C" w14:textId="77777777">
        <w:trPr>
          <w:jc w:val="center"/>
        </w:trPr>
        <w:tc>
          <w:tcPr>
            <w:tcW w:w="1984" w:type="dxa"/>
            <w:shd w:val="clear" w:color="auto" w:fill="F3F5F7"/>
            <w:tcMar>
              <w:top w:w="80" w:type="dxa"/>
              <w:left w:w="90" w:type="dxa"/>
              <w:bottom w:w="80" w:type="dxa"/>
              <w:right w:w="90" w:type="dxa"/>
            </w:tcMar>
            <w:vAlign w:val="center"/>
          </w:tcPr>
          <w:p w14:paraId="51C3B344" w14:textId="77777777" w:rsidR="006453D7" w:rsidRDefault="00000000">
            <w:r>
              <w:rPr>
                <w:sz w:val="14"/>
              </w:rPr>
              <w:t>Baseline</w:t>
            </w:r>
          </w:p>
        </w:tc>
        <w:tc>
          <w:tcPr>
            <w:tcW w:w="1701" w:type="dxa"/>
            <w:shd w:val="clear" w:color="auto" w:fill="F3F5F7"/>
            <w:tcMar>
              <w:top w:w="80" w:type="dxa"/>
              <w:left w:w="90" w:type="dxa"/>
              <w:bottom w:w="80" w:type="dxa"/>
              <w:right w:w="90" w:type="dxa"/>
            </w:tcMar>
            <w:vAlign w:val="center"/>
          </w:tcPr>
          <w:p w14:paraId="5BC11669"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1985AAC4" w14:textId="77777777" w:rsidR="006453D7" w:rsidRDefault="00000000">
            <w:r>
              <w:rPr>
                <w:sz w:val="14"/>
              </w:rPr>
              <w:t>enhanced</w:t>
            </w:r>
          </w:p>
        </w:tc>
        <w:tc>
          <w:tcPr>
            <w:tcW w:w="794" w:type="dxa"/>
            <w:shd w:val="clear" w:color="auto" w:fill="F3F5F7"/>
            <w:tcMar>
              <w:top w:w="80" w:type="dxa"/>
              <w:left w:w="90" w:type="dxa"/>
              <w:bottom w:w="80" w:type="dxa"/>
              <w:right w:w="90" w:type="dxa"/>
            </w:tcMar>
            <w:vAlign w:val="center"/>
          </w:tcPr>
          <w:p w14:paraId="37F4D4E8"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4698887F" w14:textId="77777777" w:rsidR="006453D7" w:rsidRDefault="00000000">
            <w:r>
              <w:rPr>
                <w:sz w:val="14"/>
              </w:rPr>
              <w:t>100.00</w:t>
            </w:r>
          </w:p>
        </w:tc>
        <w:tc>
          <w:tcPr>
            <w:tcW w:w="1247" w:type="dxa"/>
            <w:shd w:val="clear" w:color="auto" w:fill="F3F5F7"/>
            <w:tcMar>
              <w:top w:w="80" w:type="dxa"/>
              <w:left w:w="90" w:type="dxa"/>
              <w:bottom w:w="80" w:type="dxa"/>
              <w:right w:w="90" w:type="dxa"/>
            </w:tcMar>
            <w:vAlign w:val="center"/>
          </w:tcPr>
          <w:p w14:paraId="64B93D29" w14:textId="77777777" w:rsidR="006453D7" w:rsidRDefault="00000000">
            <w:r>
              <w:rPr>
                <w:sz w:val="14"/>
              </w:rPr>
              <w:t>0.00</w:t>
            </w:r>
          </w:p>
        </w:tc>
      </w:tr>
      <w:tr w:rsidR="006453D7" w14:paraId="54D9BB4C" w14:textId="77777777">
        <w:trPr>
          <w:jc w:val="center"/>
        </w:trPr>
        <w:tc>
          <w:tcPr>
            <w:tcW w:w="1984" w:type="dxa"/>
            <w:tcMar>
              <w:top w:w="80" w:type="dxa"/>
              <w:left w:w="90" w:type="dxa"/>
              <w:bottom w:w="80" w:type="dxa"/>
              <w:right w:w="90" w:type="dxa"/>
            </w:tcMar>
            <w:vAlign w:val="center"/>
          </w:tcPr>
          <w:p w14:paraId="216A78DD" w14:textId="77777777" w:rsidR="006453D7" w:rsidRDefault="00000000">
            <w:r>
              <w:rPr>
                <w:sz w:val="14"/>
              </w:rPr>
              <w:t>Baseline</w:t>
            </w:r>
          </w:p>
        </w:tc>
        <w:tc>
          <w:tcPr>
            <w:tcW w:w="1701" w:type="dxa"/>
            <w:tcMar>
              <w:top w:w="80" w:type="dxa"/>
              <w:left w:w="90" w:type="dxa"/>
              <w:bottom w:w="80" w:type="dxa"/>
              <w:right w:w="90" w:type="dxa"/>
            </w:tcMar>
            <w:vAlign w:val="center"/>
          </w:tcPr>
          <w:p w14:paraId="0CAB6AD0" w14:textId="77777777" w:rsidR="006453D7" w:rsidRDefault="00000000">
            <w:r>
              <w:rPr>
                <w:sz w:val="14"/>
              </w:rPr>
              <w:t>redcrew_native</w:t>
            </w:r>
          </w:p>
        </w:tc>
        <w:tc>
          <w:tcPr>
            <w:tcW w:w="1247" w:type="dxa"/>
            <w:tcMar>
              <w:top w:w="80" w:type="dxa"/>
              <w:left w:w="90" w:type="dxa"/>
              <w:bottom w:w="80" w:type="dxa"/>
              <w:right w:w="90" w:type="dxa"/>
            </w:tcMar>
            <w:vAlign w:val="center"/>
          </w:tcPr>
          <w:p w14:paraId="272D6DB4" w14:textId="77777777" w:rsidR="006453D7" w:rsidRDefault="00000000">
            <w:r>
              <w:rPr>
                <w:sz w:val="14"/>
              </w:rPr>
              <w:t>native</w:t>
            </w:r>
          </w:p>
        </w:tc>
        <w:tc>
          <w:tcPr>
            <w:tcW w:w="794" w:type="dxa"/>
            <w:tcMar>
              <w:top w:w="80" w:type="dxa"/>
              <w:left w:w="90" w:type="dxa"/>
              <w:bottom w:w="80" w:type="dxa"/>
              <w:right w:w="90" w:type="dxa"/>
            </w:tcMar>
            <w:vAlign w:val="center"/>
          </w:tcPr>
          <w:p w14:paraId="14D65874" w14:textId="77777777" w:rsidR="006453D7" w:rsidRDefault="00000000">
            <w:r>
              <w:rPr>
                <w:sz w:val="14"/>
              </w:rPr>
              <w:t>72</w:t>
            </w:r>
          </w:p>
        </w:tc>
        <w:tc>
          <w:tcPr>
            <w:tcW w:w="1191" w:type="dxa"/>
            <w:tcMar>
              <w:top w:w="80" w:type="dxa"/>
              <w:left w:w="90" w:type="dxa"/>
              <w:bottom w:w="80" w:type="dxa"/>
              <w:right w:w="90" w:type="dxa"/>
            </w:tcMar>
            <w:vAlign w:val="center"/>
          </w:tcPr>
          <w:p w14:paraId="7E0C073E" w14:textId="77777777" w:rsidR="006453D7" w:rsidRDefault="00000000">
            <w:r>
              <w:rPr>
                <w:sz w:val="14"/>
              </w:rPr>
              <w:t>100.00</w:t>
            </w:r>
          </w:p>
        </w:tc>
        <w:tc>
          <w:tcPr>
            <w:tcW w:w="1247" w:type="dxa"/>
            <w:tcMar>
              <w:top w:w="80" w:type="dxa"/>
              <w:left w:w="90" w:type="dxa"/>
              <w:bottom w:w="80" w:type="dxa"/>
              <w:right w:w="90" w:type="dxa"/>
            </w:tcMar>
            <w:vAlign w:val="center"/>
          </w:tcPr>
          <w:p w14:paraId="2E7EE310" w14:textId="77777777" w:rsidR="006453D7" w:rsidRDefault="00000000">
            <w:r>
              <w:rPr>
                <w:sz w:val="14"/>
              </w:rPr>
              <w:t>0.00</w:t>
            </w:r>
          </w:p>
        </w:tc>
      </w:tr>
      <w:tr w:rsidR="006453D7" w14:paraId="460E33BE" w14:textId="77777777">
        <w:trPr>
          <w:jc w:val="center"/>
        </w:trPr>
        <w:tc>
          <w:tcPr>
            <w:tcW w:w="1984" w:type="dxa"/>
            <w:shd w:val="clear" w:color="auto" w:fill="F3F5F7"/>
            <w:tcMar>
              <w:top w:w="80" w:type="dxa"/>
              <w:left w:w="90" w:type="dxa"/>
              <w:bottom w:w="80" w:type="dxa"/>
              <w:right w:w="90" w:type="dxa"/>
            </w:tcMar>
            <w:vAlign w:val="center"/>
          </w:tcPr>
          <w:p w14:paraId="3FF32E52" w14:textId="77777777" w:rsidR="006453D7" w:rsidRDefault="00000000">
            <w:r>
              <w:rPr>
                <w:sz w:val="14"/>
              </w:rPr>
              <w:t>Combined</w:t>
            </w:r>
          </w:p>
        </w:tc>
        <w:tc>
          <w:tcPr>
            <w:tcW w:w="1701" w:type="dxa"/>
            <w:shd w:val="clear" w:color="auto" w:fill="F3F5F7"/>
            <w:tcMar>
              <w:top w:w="80" w:type="dxa"/>
              <w:left w:w="90" w:type="dxa"/>
              <w:bottom w:w="80" w:type="dxa"/>
              <w:right w:w="90" w:type="dxa"/>
            </w:tcMar>
            <w:vAlign w:val="center"/>
          </w:tcPr>
          <w:p w14:paraId="6F44E637"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4140B16F" w14:textId="77777777" w:rsidR="006453D7" w:rsidRDefault="00000000">
            <w:r>
              <w:rPr>
                <w:sz w:val="14"/>
              </w:rPr>
              <w:t>base</w:t>
            </w:r>
          </w:p>
        </w:tc>
        <w:tc>
          <w:tcPr>
            <w:tcW w:w="794" w:type="dxa"/>
            <w:shd w:val="clear" w:color="auto" w:fill="F3F5F7"/>
            <w:tcMar>
              <w:top w:w="80" w:type="dxa"/>
              <w:left w:w="90" w:type="dxa"/>
              <w:bottom w:w="80" w:type="dxa"/>
              <w:right w:w="90" w:type="dxa"/>
            </w:tcMar>
            <w:vAlign w:val="center"/>
          </w:tcPr>
          <w:p w14:paraId="69E3C710"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6258A58D" w14:textId="77777777" w:rsidR="006453D7" w:rsidRDefault="00000000">
            <w:r>
              <w:rPr>
                <w:sz w:val="14"/>
              </w:rPr>
              <w:t>0.00</w:t>
            </w:r>
          </w:p>
        </w:tc>
        <w:tc>
          <w:tcPr>
            <w:tcW w:w="1247" w:type="dxa"/>
            <w:shd w:val="clear" w:color="auto" w:fill="F3F5F7"/>
            <w:tcMar>
              <w:top w:w="80" w:type="dxa"/>
              <w:left w:w="90" w:type="dxa"/>
              <w:bottom w:w="80" w:type="dxa"/>
              <w:right w:w="90" w:type="dxa"/>
            </w:tcMar>
            <w:vAlign w:val="center"/>
          </w:tcPr>
          <w:p w14:paraId="7DD3EBE9" w14:textId="77777777" w:rsidR="006453D7" w:rsidRDefault="00000000">
            <w:r>
              <w:rPr>
                <w:sz w:val="14"/>
              </w:rPr>
              <w:t>100.00</w:t>
            </w:r>
          </w:p>
        </w:tc>
      </w:tr>
      <w:tr w:rsidR="006453D7" w14:paraId="3058CEC3" w14:textId="77777777">
        <w:trPr>
          <w:jc w:val="center"/>
        </w:trPr>
        <w:tc>
          <w:tcPr>
            <w:tcW w:w="1984" w:type="dxa"/>
            <w:tcMar>
              <w:top w:w="80" w:type="dxa"/>
              <w:left w:w="90" w:type="dxa"/>
              <w:bottom w:w="80" w:type="dxa"/>
              <w:right w:w="90" w:type="dxa"/>
            </w:tcMar>
            <w:vAlign w:val="center"/>
          </w:tcPr>
          <w:p w14:paraId="29E3E1A8" w14:textId="77777777" w:rsidR="006453D7" w:rsidRDefault="00000000">
            <w:r>
              <w:rPr>
                <w:sz w:val="14"/>
              </w:rPr>
              <w:lastRenderedPageBreak/>
              <w:t>Combined</w:t>
            </w:r>
          </w:p>
        </w:tc>
        <w:tc>
          <w:tcPr>
            <w:tcW w:w="1701" w:type="dxa"/>
            <w:tcMar>
              <w:top w:w="80" w:type="dxa"/>
              <w:left w:w="90" w:type="dxa"/>
              <w:bottom w:w="80" w:type="dxa"/>
              <w:right w:w="90" w:type="dxa"/>
            </w:tcMar>
            <w:vAlign w:val="center"/>
          </w:tcPr>
          <w:p w14:paraId="2654B782" w14:textId="77777777" w:rsidR="006453D7" w:rsidRDefault="00000000">
            <w:r>
              <w:rPr>
                <w:sz w:val="14"/>
              </w:rPr>
              <w:t>injecagent</w:t>
            </w:r>
          </w:p>
        </w:tc>
        <w:tc>
          <w:tcPr>
            <w:tcW w:w="1247" w:type="dxa"/>
            <w:tcMar>
              <w:top w:w="80" w:type="dxa"/>
              <w:left w:w="90" w:type="dxa"/>
              <w:bottom w:w="80" w:type="dxa"/>
              <w:right w:w="90" w:type="dxa"/>
            </w:tcMar>
            <w:vAlign w:val="center"/>
          </w:tcPr>
          <w:p w14:paraId="1B10C906" w14:textId="77777777" w:rsidR="006453D7" w:rsidRDefault="00000000">
            <w:r>
              <w:rPr>
                <w:sz w:val="14"/>
              </w:rPr>
              <w:t>enhanced</w:t>
            </w:r>
          </w:p>
        </w:tc>
        <w:tc>
          <w:tcPr>
            <w:tcW w:w="794" w:type="dxa"/>
            <w:tcMar>
              <w:top w:w="80" w:type="dxa"/>
              <w:left w:w="90" w:type="dxa"/>
              <w:bottom w:w="80" w:type="dxa"/>
              <w:right w:w="90" w:type="dxa"/>
            </w:tcMar>
            <w:vAlign w:val="center"/>
          </w:tcPr>
          <w:p w14:paraId="6DFCBA00" w14:textId="77777777" w:rsidR="006453D7" w:rsidRDefault="00000000">
            <w:r>
              <w:rPr>
                <w:sz w:val="14"/>
              </w:rPr>
              <w:t>1054</w:t>
            </w:r>
          </w:p>
        </w:tc>
        <w:tc>
          <w:tcPr>
            <w:tcW w:w="1191" w:type="dxa"/>
            <w:tcMar>
              <w:top w:w="80" w:type="dxa"/>
              <w:left w:w="90" w:type="dxa"/>
              <w:bottom w:w="80" w:type="dxa"/>
              <w:right w:w="90" w:type="dxa"/>
            </w:tcMar>
            <w:vAlign w:val="center"/>
          </w:tcPr>
          <w:p w14:paraId="13789581" w14:textId="77777777" w:rsidR="006453D7" w:rsidRDefault="00000000">
            <w:r>
              <w:rPr>
                <w:sz w:val="14"/>
              </w:rPr>
              <w:t>0.00</w:t>
            </w:r>
          </w:p>
        </w:tc>
        <w:tc>
          <w:tcPr>
            <w:tcW w:w="1247" w:type="dxa"/>
            <w:tcMar>
              <w:top w:w="80" w:type="dxa"/>
              <w:left w:w="90" w:type="dxa"/>
              <w:bottom w:w="80" w:type="dxa"/>
              <w:right w:w="90" w:type="dxa"/>
            </w:tcMar>
            <w:vAlign w:val="center"/>
          </w:tcPr>
          <w:p w14:paraId="140C20F3" w14:textId="77777777" w:rsidR="006453D7" w:rsidRDefault="00000000">
            <w:r>
              <w:rPr>
                <w:sz w:val="14"/>
              </w:rPr>
              <w:t>100.00</w:t>
            </w:r>
          </w:p>
        </w:tc>
      </w:tr>
      <w:tr w:rsidR="006453D7" w14:paraId="7DBF5D06" w14:textId="77777777">
        <w:trPr>
          <w:jc w:val="center"/>
        </w:trPr>
        <w:tc>
          <w:tcPr>
            <w:tcW w:w="1984" w:type="dxa"/>
            <w:shd w:val="clear" w:color="auto" w:fill="F3F5F7"/>
            <w:tcMar>
              <w:top w:w="80" w:type="dxa"/>
              <w:left w:w="90" w:type="dxa"/>
              <w:bottom w:w="80" w:type="dxa"/>
              <w:right w:w="90" w:type="dxa"/>
            </w:tcMar>
            <w:vAlign w:val="center"/>
          </w:tcPr>
          <w:p w14:paraId="5A00E96D" w14:textId="77777777" w:rsidR="006453D7" w:rsidRDefault="00000000">
            <w:r>
              <w:rPr>
                <w:sz w:val="14"/>
              </w:rPr>
              <w:t>Combined</w:t>
            </w:r>
          </w:p>
        </w:tc>
        <w:tc>
          <w:tcPr>
            <w:tcW w:w="1701" w:type="dxa"/>
            <w:shd w:val="clear" w:color="auto" w:fill="F3F5F7"/>
            <w:tcMar>
              <w:top w:w="80" w:type="dxa"/>
              <w:left w:w="90" w:type="dxa"/>
              <w:bottom w:w="80" w:type="dxa"/>
              <w:right w:w="90" w:type="dxa"/>
            </w:tcMar>
            <w:vAlign w:val="center"/>
          </w:tcPr>
          <w:p w14:paraId="7007EB96" w14:textId="77777777" w:rsidR="006453D7" w:rsidRDefault="00000000">
            <w:r>
              <w:rPr>
                <w:sz w:val="14"/>
              </w:rPr>
              <w:t>redcrew_native</w:t>
            </w:r>
          </w:p>
        </w:tc>
        <w:tc>
          <w:tcPr>
            <w:tcW w:w="1247" w:type="dxa"/>
            <w:shd w:val="clear" w:color="auto" w:fill="F3F5F7"/>
            <w:tcMar>
              <w:top w:w="80" w:type="dxa"/>
              <w:left w:w="90" w:type="dxa"/>
              <w:bottom w:w="80" w:type="dxa"/>
              <w:right w:w="90" w:type="dxa"/>
            </w:tcMar>
            <w:vAlign w:val="center"/>
          </w:tcPr>
          <w:p w14:paraId="7AE5D665" w14:textId="77777777" w:rsidR="006453D7" w:rsidRDefault="00000000">
            <w:r>
              <w:rPr>
                <w:sz w:val="14"/>
              </w:rPr>
              <w:t>native</w:t>
            </w:r>
          </w:p>
        </w:tc>
        <w:tc>
          <w:tcPr>
            <w:tcW w:w="794" w:type="dxa"/>
            <w:shd w:val="clear" w:color="auto" w:fill="F3F5F7"/>
            <w:tcMar>
              <w:top w:w="80" w:type="dxa"/>
              <w:left w:w="90" w:type="dxa"/>
              <w:bottom w:w="80" w:type="dxa"/>
              <w:right w:w="90" w:type="dxa"/>
            </w:tcMar>
            <w:vAlign w:val="center"/>
          </w:tcPr>
          <w:p w14:paraId="5E5ED91A" w14:textId="77777777" w:rsidR="006453D7" w:rsidRDefault="00000000">
            <w:r>
              <w:rPr>
                <w:sz w:val="14"/>
              </w:rPr>
              <w:t>72</w:t>
            </w:r>
          </w:p>
        </w:tc>
        <w:tc>
          <w:tcPr>
            <w:tcW w:w="1191" w:type="dxa"/>
            <w:shd w:val="clear" w:color="auto" w:fill="F3F5F7"/>
            <w:tcMar>
              <w:top w:w="80" w:type="dxa"/>
              <w:left w:w="90" w:type="dxa"/>
              <w:bottom w:w="80" w:type="dxa"/>
              <w:right w:w="90" w:type="dxa"/>
            </w:tcMar>
            <w:vAlign w:val="center"/>
          </w:tcPr>
          <w:p w14:paraId="77BB9063" w14:textId="77777777" w:rsidR="006453D7" w:rsidRDefault="00000000">
            <w:r>
              <w:rPr>
                <w:sz w:val="14"/>
              </w:rPr>
              <w:t>16.67</w:t>
            </w:r>
          </w:p>
        </w:tc>
        <w:tc>
          <w:tcPr>
            <w:tcW w:w="1247" w:type="dxa"/>
            <w:shd w:val="clear" w:color="auto" w:fill="F3F5F7"/>
            <w:tcMar>
              <w:top w:w="80" w:type="dxa"/>
              <w:left w:w="90" w:type="dxa"/>
              <w:bottom w:w="80" w:type="dxa"/>
              <w:right w:w="90" w:type="dxa"/>
            </w:tcMar>
            <w:vAlign w:val="center"/>
          </w:tcPr>
          <w:p w14:paraId="719F0CEA" w14:textId="77777777" w:rsidR="006453D7" w:rsidRDefault="00000000">
            <w:r>
              <w:rPr>
                <w:sz w:val="14"/>
              </w:rPr>
              <w:t>16.67</w:t>
            </w:r>
          </w:p>
        </w:tc>
      </w:tr>
      <w:tr w:rsidR="006453D7" w14:paraId="6C98E881" w14:textId="77777777">
        <w:trPr>
          <w:jc w:val="center"/>
        </w:trPr>
        <w:tc>
          <w:tcPr>
            <w:tcW w:w="1984" w:type="dxa"/>
            <w:tcMar>
              <w:top w:w="80" w:type="dxa"/>
              <w:left w:w="90" w:type="dxa"/>
              <w:bottom w:w="80" w:type="dxa"/>
              <w:right w:w="90" w:type="dxa"/>
            </w:tcMar>
            <w:vAlign w:val="center"/>
          </w:tcPr>
          <w:p w14:paraId="31609E4D" w14:textId="77777777" w:rsidR="006453D7" w:rsidRDefault="00000000">
            <w:r>
              <w:rPr>
                <w:sz w:val="14"/>
              </w:rPr>
              <w:t>Detector Abort</w:t>
            </w:r>
          </w:p>
        </w:tc>
        <w:tc>
          <w:tcPr>
            <w:tcW w:w="1701" w:type="dxa"/>
            <w:tcMar>
              <w:top w:w="80" w:type="dxa"/>
              <w:left w:w="90" w:type="dxa"/>
              <w:bottom w:w="80" w:type="dxa"/>
              <w:right w:w="90" w:type="dxa"/>
            </w:tcMar>
            <w:vAlign w:val="center"/>
          </w:tcPr>
          <w:p w14:paraId="62A5B1D5" w14:textId="77777777" w:rsidR="006453D7" w:rsidRDefault="00000000">
            <w:r>
              <w:rPr>
                <w:sz w:val="14"/>
              </w:rPr>
              <w:t>injecagent</w:t>
            </w:r>
          </w:p>
        </w:tc>
        <w:tc>
          <w:tcPr>
            <w:tcW w:w="1247" w:type="dxa"/>
            <w:tcMar>
              <w:top w:w="80" w:type="dxa"/>
              <w:left w:w="90" w:type="dxa"/>
              <w:bottom w:w="80" w:type="dxa"/>
              <w:right w:w="90" w:type="dxa"/>
            </w:tcMar>
            <w:vAlign w:val="center"/>
          </w:tcPr>
          <w:p w14:paraId="09A42B9F" w14:textId="77777777" w:rsidR="006453D7" w:rsidRDefault="00000000">
            <w:r>
              <w:rPr>
                <w:sz w:val="14"/>
              </w:rPr>
              <w:t>base</w:t>
            </w:r>
          </w:p>
        </w:tc>
        <w:tc>
          <w:tcPr>
            <w:tcW w:w="794" w:type="dxa"/>
            <w:tcMar>
              <w:top w:w="80" w:type="dxa"/>
              <w:left w:w="90" w:type="dxa"/>
              <w:bottom w:w="80" w:type="dxa"/>
              <w:right w:w="90" w:type="dxa"/>
            </w:tcMar>
            <w:vAlign w:val="center"/>
          </w:tcPr>
          <w:p w14:paraId="7A2A342C" w14:textId="77777777" w:rsidR="006453D7" w:rsidRDefault="00000000">
            <w:r>
              <w:rPr>
                <w:sz w:val="14"/>
              </w:rPr>
              <w:t>1054</w:t>
            </w:r>
          </w:p>
        </w:tc>
        <w:tc>
          <w:tcPr>
            <w:tcW w:w="1191" w:type="dxa"/>
            <w:tcMar>
              <w:top w:w="80" w:type="dxa"/>
              <w:left w:w="90" w:type="dxa"/>
              <w:bottom w:w="80" w:type="dxa"/>
              <w:right w:w="90" w:type="dxa"/>
            </w:tcMar>
            <w:vAlign w:val="center"/>
          </w:tcPr>
          <w:p w14:paraId="40206BC7" w14:textId="77777777" w:rsidR="006453D7" w:rsidRDefault="00000000">
            <w:r>
              <w:rPr>
                <w:sz w:val="14"/>
              </w:rPr>
              <w:t>66.13</w:t>
            </w:r>
          </w:p>
        </w:tc>
        <w:tc>
          <w:tcPr>
            <w:tcW w:w="1247" w:type="dxa"/>
            <w:tcMar>
              <w:top w:w="80" w:type="dxa"/>
              <w:left w:w="90" w:type="dxa"/>
              <w:bottom w:w="80" w:type="dxa"/>
              <w:right w:w="90" w:type="dxa"/>
            </w:tcMar>
            <w:vAlign w:val="center"/>
          </w:tcPr>
          <w:p w14:paraId="36D38B6F" w14:textId="77777777" w:rsidR="006453D7" w:rsidRDefault="00000000">
            <w:r>
              <w:rPr>
                <w:sz w:val="14"/>
              </w:rPr>
              <w:t>0.00</w:t>
            </w:r>
          </w:p>
        </w:tc>
      </w:tr>
      <w:tr w:rsidR="006453D7" w14:paraId="0D25CEE9" w14:textId="77777777">
        <w:trPr>
          <w:jc w:val="center"/>
        </w:trPr>
        <w:tc>
          <w:tcPr>
            <w:tcW w:w="1984" w:type="dxa"/>
            <w:shd w:val="clear" w:color="auto" w:fill="F3F5F7"/>
            <w:tcMar>
              <w:top w:w="80" w:type="dxa"/>
              <w:left w:w="90" w:type="dxa"/>
              <w:bottom w:w="80" w:type="dxa"/>
              <w:right w:w="90" w:type="dxa"/>
            </w:tcMar>
            <w:vAlign w:val="center"/>
          </w:tcPr>
          <w:p w14:paraId="411C8C22" w14:textId="77777777" w:rsidR="006453D7" w:rsidRDefault="00000000">
            <w:r>
              <w:rPr>
                <w:sz w:val="14"/>
              </w:rPr>
              <w:t>Detector Abort</w:t>
            </w:r>
          </w:p>
        </w:tc>
        <w:tc>
          <w:tcPr>
            <w:tcW w:w="1701" w:type="dxa"/>
            <w:shd w:val="clear" w:color="auto" w:fill="F3F5F7"/>
            <w:tcMar>
              <w:top w:w="80" w:type="dxa"/>
              <w:left w:w="90" w:type="dxa"/>
              <w:bottom w:w="80" w:type="dxa"/>
              <w:right w:w="90" w:type="dxa"/>
            </w:tcMar>
            <w:vAlign w:val="center"/>
          </w:tcPr>
          <w:p w14:paraId="7F38C426"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3FC9D0CD" w14:textId="77777777" w:rsidR="006453D7" w:rsidRDefault="00000000">
            <w:r>
              <w:rPr>
                <w:sz w:val="14"/>
              </w:rPr>
              <w:t>enhanced</w:t>
            </w:r>
          </w:p>
        </w:tc>
        <w:tc>
          <w:tcPr>
            <w:tcW w:w="794" w:type="dxa"/>
            <w:shd w:val="clear" w:color="auto" w:fill="F3F5F7"/>
            <w:tcMar>
              <w:top w:w="80" w:type="dxa"/>
              <w:left w:w="90" w:type="dxa"/>
              <w:bottom w:w="80" w:type="dxa"/>
              <w:right w:w="90" w:type="dxa"/>
            </w:tcMar>
            <w:vAlign w:val="center"/>
          </w:tcPr>
          <w:p w14:paraId="3C5C3100"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37D08F63" w14:textId="77777777" w:rsidR="006453D7" w:rsidRDefault="00000000">
            <w:r>
              <w:rPr>
                <w:sz w:val="14"/>
              </w:rPr>
              <w:t>17.74</w:t>
            </w:r>
          </w:p>
        </w:tc>
        <w:tc>
          <w:tcPr>
            <w:tcW w:w="1247" w:type="dxa"/>
            <w:shd w:val="clear" w:color="auto" w:fill="F3F5F7"/>
            <w:tcMar>
              <w:top w:w="80" w:type="dxa"/>
              <w:left w:w="90" w:type="dxa"/>
              <w:bottom w:w="80" w:type="dxa"/>
              <w:right w:w="90" w:type="dxa"/>
            </w:tcMar>
            <w:vAlign w:val="center"/>
          </w:tcPr>
          <w:p w14:paraId="5719A041" w14:textId="77777777" w:rsidR="006453D7" w:rsidRDefault="00000000">
            <w:r>
              <w:rPr>
                <w:sz w:val="14"/>
              </w:rPr>
              <w:t>0.00</w:t>
            </w:r>
          </w:p>
        </w:tc>
      </w:tr>
      <w:tr w:rsidR="006453D7" w14:paraId="365D71CB" w14:textId="77777777">
        <w:trPr>
          <w:jc w:val="center"/>
        </w:trPr>
        <w:tc>
          <w:tcPr>
            <w:tcW w:w="1984" w:type="dxa"/>
            <w:tcMar>
              <w:top w:w="80" w:type="dxa"/>
              <w:left w:w="90" w:type="dxa"/>
              <w:bottom w:w="80" w:type="dxa"/>
              <w:right w:w="90" w:type="dxa"/>
            </w:tcMar>
            <w:vAlign w:val="center"/>
          </w:tcPr>
          <w:p w14:paraId="7E7F6654" w14:textId="77777777" w:rsidR="006453D7" w:rsidRDefault="00000000">
            <w:r>
              <w:rPr>
                <w:sz w:val="14"/>
              </w:rPr>
              <w:t>Detector Abort</w:t>
            </w:r>
          </w:p>
        </w:tc>
        <w:tc>
          <w:tcPr>
            <w:tcW w:w="1701" w:type="dxa"/>
            <w:tcMar>
              <w:top w:w="80" w:type="dxa"/>
              <w:left w:w="90" w:type="dxa"/>
              <w:bottom w:w="80" w:type="dxa"/>
              <w:right w:w="90" w:type="dxa"/>
            </w:tcMar>
            <w:vAlign w:val="center"/>
          </w:tcPr>
          <w:p w14:paraId="7885B2BA" w14:textId="77777777" w:rsidR="006453D7" w:rsidRDefault="00000000">
            <w:r>
              <w:rPr>
                <w:sz w:val="14"/>
              </w:rPr>
              <w:t>redcrew_native</w:t>
            </w:r>
          </w:p>
        </w:tc>
        <w:tc>
          <w:tcPr>
            <w:tcW w:w="1247" w:type="dxa"/>
            <w:tcMar>
              <w:top w:w="80" w:type="dxa"/>
              <w:left w:w="90" w:type="dxa"/>
              <w:bottom w:w="80" w:type="dxa"/>
              <w:right w:w="90" w:type="dxa"/>
            </w:tcMar>
            <w:vAlign w:val="center"/>
          </w:tcPr>
          <w:p w14:paraId="3C26807B" w14:textId="77777777" w:rsidR="006453D7" w:rsidRDefault="00000000">
            <w:r>
              <w:rPr>
                <w:sz w:val="14"/>
              </w:rPr>
              <w:t>native</w:t>
            </w:r>
          </w:p>
        </w:tc>
        <w:tc>
          <w:tcPr>
            <w:tcW w:w="794" w:type="dxa"/>
            <w:tcMar>
              <w:top w:w="80" w:type="dxa"/>
              <w:left w:w="90" w:type="dxa"/>
              <w:bottom w:w="80" w:type="dxa"/>
              <w:right w:w="90" w:type="dxa"/>
            </w:tcMar>
            <w:vAlign w:val="center"/>
          </w:tcPr>
          <w:p w14:paraId="2C1BD2B7" w14:textId="77777777" w:rsidR="006453D7" w:rsidRDefault="00000000">
            <w:r>
              <w:rPr>
                <w:sz w:val="14"/>
              </w:rPr>
              <w:t>72</w:t>
            </w:r>
          </w:p>
        </w:tc>
        <w:tc>
          <w:tcPr>
            <w:tcW w:w="1191" w:type="dxa"/>
            <w:tcMar>
              <w:top w:w="80" w:type="dxa"/>
              <w:left w:w="90" w:type="dxa"/>
              <w:bottom w:w="80" w:type="dxa"/>
              <w:right w:w="90" w:type="dxa"/>
            </w:tcMar>
            <w:vAlign w:val="center"/>
          </w:tcPr>
          <w:p w14:paraId="426F7CC3" w14:textId="77777777" w:rsidR="006453D7" w:rsidRDefault="00000000">
            <w:r>
              <w:rPr>
                <w:sz w:val="14"/>
              </w:rPr>
              <w:t>100.00</w:t>
            </w:r>
          </w:p>
        </w:tc>
        <w:tc>
          <w:tcPr>
            <w:tcW w:w="1247" w:type="dxa"/>
            <w:tcMar>
              <w:top w:w="80" w:type="dxa"/>
              <w:left w:w="90" w:type="dxa"/>
              <w:bottom w:w="80" w:type="dxa"/>
              <w:right w:w="90" w:type="dxa"/>
            </w:tcMar>
            <w:vAlign w:val="center"/>
          </w:tcPr>
          <w:p w14:paraId="4A122D37" w14:textId="77777777" w:rsidR="006453D7" w:rsidRDefault="00000000">
            <w:r>
              <w:rPr>
                <w:sz w:val="14"/>
              </w:rPr>
              <w:t>0.00</w:t>
            </w:r>
          </w:p>
        </w:tc>
      </w:tr>
      <w:tr w:rsidR="006453D7" w14:paraId="003704C9" w14:textId="77777777">
        <w:trPr>
          <w:jc w:val="center"/>
        </w:trPr>
        <w:tc>
          <w:tcPr>
            <w:tcW w:w="1984" w:type="dxa"/>
            <w:shd w:val="clear" w:color="auto" w:fill="F3F5F7"/>
            <w:tcMar>
              <w:top w:w="80" w:type="dxa"/>
              <w:left w:w="90" w:type="dxa"/>
              <w:bottom w:w="80" w:type="dxa"/>
              <w:right w:w="90" w:type="dxa"/>
            </w:tcMar>
            <w:vAlign w:val="center"/>
          </w:tcPr>
          <w:p w14:paraId="39E35848" w14:textId="77777777" w:rsidR="006453D7" w:rsidRDefault="00000000">
            <w:r>
              <w:rPr>
                <w:sz w:val="14"/>
              </w:rPr>
              <w:t>Independent Reviewer</w:t>
            </w:r>
          </w:p>
        </w:tc>
        <w:tc>
          <w:tcPr>
            <w:tcW w:w="1701" w:type="dxa"/>
            <w:shd w:val="clear" w:color="auto" w:fill="F3F5F7"/>
            <w:tcMar>
              <w:top w:w="80" w:type="dxa"/>
              <w:left w:w="90" w:type="dxa"/>
              <w:bottom w:w="80" w:type="dxa"/>
              <w:right w:w="90" w:type="dxa"/>
            </w:tcMar>
            <w:vAlign w:val="center"/>
          </w:tcPr>
          <w:p w14:paraId="61BE8C55"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661A9256" w14:textId="77777777" w:rsidR="006453D7" w:rsidRDefault="00000000">
            <w:r>
              <w:rPr>
                <w:sz w:val="14"/>
              </w:rPr>
              <w:t>base</w:t>
            </w:r>
          </w:p>
        </w:tc>
        <w:tc>
          <w:tcPr>
            <w:tcW w:w="794" w:type="dxa"/>
            <w:shd w:val="clear" w:color="auto" w:fill="F3F5F7"/>
            <w:tcMar>
              <w:top w:w="80" w:type="dxa"/>
              <w:left w:w="90" w:type="dxa"/>
              <w:bottom w:w="80" w:type="dxa"/>
              <w:right w:w="90" w:type="dxa"/>
            </w:tcMar>
            <w:vAlign w:val="center"/>
          </w:tcPr>
          <w:p w14:paraId="246CD7F1"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7EA50533" w14:textId="77777777" w:rsidR="006453D7" w:rsidRDefault="00000000">
            <w:r>
              <w:rPr>
                <w:sz w:val="14"/>
              </w:rPr>
              <w:t>0.00</w:t>
            </w:r>
          </w:p>
        </w:tc>
        <w:tc>
          <w:tcPr>
            <w:tcW w:w="1247" w:type="dxa"/>
            <w:shd w:val="clear" w:color="auto" w:fill="F3F5F7"/>
            <w:tcMar>
              <w:top w:w="80" w:type="dxa"/>
              <w:left w:w="90" w:type="dxa"/>
              <w:bottom w:w="80" w:type="dxa"/>
              <w:right w:w="90" w:type="dxa"/>
            </w:tcMar>
            <w:vAlign w:val="center"/>
          </w:tcPr>
          <w:p w14:paraId="1BC56EC4" w14:textId="77777777" w:rsidR="006453D7" w:rsidRDefault="00000000">
            <w:r>
              <w:rPr>
                <w:sz w:val="14"/>
              </w:rPr>
              <w:t>0.00</w:t>
            </w:r>
          </w:p>
        </w:tc>
      </w:tr>
      <w:tr w:rsidR="006453D7" w14:paraId="36DA666B" w14:textId="77777777">
        <w:trPr>
          <w:jc w:val="center"/>
        </w:trPr>
        <w:tc>
          <w:tcPr>
            <w:tcW w:w="1984" w:type="dxa"/>
            <w:tcMar>
              <w:top w:w="80" w:type="dxa"/>
              <w:left w:w="90" w:type="dxa"/>
              <w:bottom w:w="80" w:type="dxa"/>
              <w:right w:w="90" w:type="dxa"/>
            </w:tcMar>
            <w:vAlign w:val="center"/>
          </w:tcPr>
          <w:p w14:paraId="59BF539B" w14:textId="77777777" w:rsidR="006453D7" w:rsidRDefault="00000000">
            <w:r>
              <w:rPr>
                <w:sz w:val="14"/>
              </w:rPr>
              <w:t>Independent Reviewer</w:t>
            </w:r>
          </w:p>
        </w:tc>
        <w:tc>
          <w:tcPr>
            <w:tcW w:w="1701" w:type="dxa"/>
            <w:tcMar>
              <w:top w:w="80" w:type="dxa"/>
              <w:left w:w="90" w:type="dxa"/>
              <w:bottom w:w="80" w:type="dxa"/>
              <w:right w:w="90" w:type="dxa"/>
            </w:tcMar>
            <w:vAlign w:val="center"/>
          </w:tcPr>
          <w:p w14:paraId="1BF7512E" w14:textId="77777777" w:rsidR="006453D7" w:rsidRDefault="00000000">
            <w:r>
              <w:rPr>
                <w:sz w:val="14"/>
              </w:rPr>
              <w:t>injecagent</w:t>
            </w:r>
          </w:p>
        </w:tc>
        <w:tc>
          <w:tcPr>
            <w:tcW w:w="1247" w:type="dxa"/>
            <w:tcMar>
              <w:top w:w="80" w:type="dxa"/>
              <w:left w:w="90" w:type="dxa"/>
              <w:bottom w:w="80" w:type="dxa"/>
              <w:right w:w="90" w:type="dxa"/>
            </w:tcMar>
            <w:vAlign w:val="center"/>
          </w:tcPr>
          <w:p w14:paraId="79F21AD6" w14:textId="77777777" w:rsidR="006453D7" w:rsidRDefault="00000000">
            <w:r>
              <w:rPr>
                <w:sz w:val="14"/>
              </w:rPr>
              <w:t>enhanced</w:t>
            </w:r>
          </w:p>
        </w:tc>
        <w:tc>
          <w:tcPr>
            <w:tcW w:w="794" w:type="dxa"/>
            <w:tcMar>
              <w:top w:w="80" w:type="dxa"/>
              <w:left w:w="90" w:type="dxa"/>
              <w:bottom w:w="80" w:type="dxa"/>
              <w:right w:w="90" w:type="dxa"/>
            </w:tcMar>
            <w:vAlign w:val="center"/>
          </w:tcPr>
          <w:p w14:paraId="57FC8EBC" w14:textId="77777777" w:rsidR="006453D7" w:rsidRDefault="00000000">
            <w:r>
              <w:rPr>
                <w:sz w:val="14"/>
              </w:rPr>
              <w:t>1054</w:t>
            </w:r>
          </w:p>
        </w:tc>
        <w:tc>
          <w:tcPr>
            <w:tcW w:w="1191" w:type="dxa"/>
            <w:tcMar>
              <w:top w:w="80" w:type="dxa"/>
              <w:left w:w="90" w:type="dxa"/>
              <w:bottom w:w="80" w:type="dxa"/>
              <w:right w:w="90" w:type="dxa"/>
            </w:tcMar>
            <w:vAlign w:val="center"/>
          </w:tcPr>
          <w:p w14:paraId="0EFC9A0B" w14:textId="77777777" w:rsidR="006453D7" w:rsidRDefault="00000000">
            <w:r>
              <w:rPr>
                <w:sz w:val="14"/>
              </w:rPr>
              <w:t>0.00</w:t>
            </w:r>
          </w:p>
        </w:tc>
        <w:tc>
          <w:tcPr>
            <w:tcW w:w="1247" w:type="dxa"/>
            <w:tcMar>
              <w:top w:w="80" w:type="dxa"/>
              <w:left w:w="90" w:type="dxa"/>
              <w:bottom w:w="80" w:type="dxa"/>
              <w:right w:w="90" w:type="dxa"/>
            </w:tcMar>
            <w:vAlign w:val="center"/>
          </w:tcPr>
          <w:p w14:paraId="0BAE4003" w14:textId="77777777" w:rsidR="006453D7" w:rsidRDefault="00000000">
            <w:r>
              <w:rPr>
                <w:sz w:val="14"/>
              </w:rPr>
              <w:t>0.00</w:t>
            </w:r>
          </w:p>
        </w:tc>
      </w:tr>
      <w:tr w:rsidR="006453D7" w14:paraId="3185B3C5" w14:textId="77777777">
        <w:trPr>
          <w:jc w:val="center"/>
        </w:trPr>
        <w:tc>
          <w:tcPr>
            <w:tcW w:w="1984" w:type="dxa"/>
            <w:shd w:val="clear" w:color="auto" w:fill="F3F5F7"/>
            <w:tcMar>
              <w:top w:w="80" w:type="dxa"/>
              <w:left w:w="90" w:type="dxa"/>
              <w:bottom w:w="80" w:type="dxa"/>
              <w:right w:w="90" w:type="dxa"/>
            </w:tcMar>
            <w:vAlign w:val="center"/>
          </w:tcPr>
          <w:p w14:paraId="7397DA9A" w14:textId="77777777" w:rsidR="006453D7" w:rsidRDefault="00000000">
            <w:r>
              <w:rPr>
                <w:sz w:val="14"/>
              </w:rPr>
              <w:t>Independent Reviewer</w:t>
            </w:r>
          </w:p>
        </w:tc>
        <w:tc>
          <w:tcPr>
            <w:tcW w:w="1701" w:type="dxa"/>
            <w:shd w:val="clear" w:color="auto" w:fill="F3F5F7"/>
            <w:tcMar>
              <w:top w:w="80" w:type="dxa"/>
              <w:left w:w="90" w:type="dxa"/>
              <w:bottom w:w="80" w:type="dxa"/>
              <w:right w:w="90" w:type="dxa"/>
            </w:tcMar>
            <w:vAlign w:val="center"/>
          </w:tcPr>
          <w:p w14:paraId="23AA4DF1" w14:textId="77777777" w:rsidR="006453D7" w:rsidRDefault="00000000">
            <w:r>
              <w:rPr>
                <w:sz w:val="14"/>
              </w:rPr>
              <w:t>redcrew_native</w:t>
            </w:r>
          </w:p>
        </w:tc>
        <w:tc>
          <w:tcPr>
            <w:tcW w:w="1247" w:type="dxa"/>
            <w:shd w:val="clear" w:color="auto" w:fill="F3F5F7"/>
            <w:tcMar>
              <w:top w:w="80" w:type="dxa"/>
              <w:left w:w="90" w:type="dxa"/>
              <w:bottom w:w="80" w:type="dxa"/>
              <w:right w:w="90" w:type="dxa"/>
            </w:tcMar>
            <w:vAlign w:val="center"/>
          </w:tcPr>
          <w:p w14:paraId="577CE41A" w14:textId="77777777" w:rsidR="006453D7" w:rsidRDefault="00000000">
            <w:r>
              <w:rPr>
                <w:sz w:val="14"/>
              </w:rPr>
              <w:t>native</w:t>
            </w:r>
          </w:p>
        </w:tc>
        <w:tc>
          <w:tcPr>
            <w:tcW w:w="794" w:type="dxa"/>
            <w:shd w:val="clear" w:color="auto" w:fill="F3F5F7"/>
            <w:tcMar>
              <w:top w:w="80" w:type="dxa"/>
              <w:left w:w="90" w:type="dxa"/>
              <w:bottom w:w="80" w:type="dxa"/>
              <w:right w:w="90" w:type="dxa"/>
            </w:tcMar>
            <w:vAlign w:val="center"/>
          </w:tcPr>
          <w:p w14:paraId="6D479335" w14:textId="77777777" w:rsidR="006453D7" w:rsidRDefault="00000000">
            <w:r>
              <w:rPr>
                <w:sz w:val="14"/>
              </w:rPr>
              <w:t>72</w:t>
            </w:r>
          </w:p>
        </w:tc>
        <w:tc>
          <w:tcPr>
            <w:tcW w:w="1191" w:type="dxa"/>
            <w:shd w:val="clear" w:color="auto" w:fill="F3F5F7"/>
            <w:tcMar>
              <w:top w:w="80" w:type="dxa"/>
              <w:left w:w="90" w:type="dxa"/>
              <w:bottom w:w="80" w:type="dxa"/>
              <w:right w:w="90" w:type="dxa"/>
            </w:tcMar>
            <w:vAlign w:val="center"/>
          </w:tcPr>
          <w:p w14:paraId="6DE74951" w14:textId="77777777" w:rsidR="006453D7" w:rsidRDefault="00000000">
            <w:r>
              <w:rPr>
                <w:sz w:val="14"/>
              </w:rPr>
              <w:t>16.67</w:t>
            </w:r>
          </w:p>
        </w:tc>
        <w:tc>
          <w:tcPr>
            <w:tcW w:w="1247" w:type="dxa"/>
            <w:shd w:val="clear" w:color="auto" w:fill="F3F5F7"/>
            <w:tcMar>
              <w:top w:w="80" w:type="dxa"/>
              <w:left w:w="90" w:type="dxa"/>
              <w:bottom w:w="80" w:type="dxa"/>
              <w:right w:w="90" w:type="dxa"/>
            </w:tcMar>
            <w:vAlign w:val="center"/>
          </w:tcPr>
          <w:p w14:paraId="5CF4AC60" w14:textId="77777777" w:rsidR="006453D7" w:rsidRDefault="00000000">
            <w:r>
              <w:rPr>
                <w:sz w:val="14"/>
              </w:rPr>
              <w:t>0.00</w:t>
            </w:r>
          </w:p>
        </w:tc>
      </w:tr>
      <w:tr w:rsidR="006453D7" w14:paraId="04FF0FDE" w14:textId="77777777">
        <w:trPr>
          <w:jc w:val="center"/>
        </w:trPr>
        <w:tc>
          <w:tcPr>
            <w:tcW w:w="1984" w:type="dxa"/>
            <w:tcMar>
              <w:top w:w="80" w:type="dxa"/>
              <w:left w:w="90" w:type="dxa"/>
              <w:bottom w:w="80" w:type="dxa"/>
              <w:right w:w="90" w:type="dxa"/>
            </w:tcMar>
            <w:vAlign w:val="center"/>
          </w:tcPr>
          <w:p w14:paraId="714E5EAF" w14:textId="77777777" w:rsidR="006453D7" w:rsidRDefault="00000000">
            <w:r>
              <w:rPr>
                <w:sz w:val="14"/>
              </w:rPr>
              <w:t>Prompt Hardening</w:t>
            </w:r>
          </w:p>
        </w:tc>
        <w:tc>
          <w:tcPr>
            <w:tcW w:w="1701" w:type="dxa"/>
            <w:tcMar>
              <w:top w:w="80" w:type="dxa"/>
              <w:left w:w="90" w:type="dxa"/>
              <w:bottom w:w="80" w:type="dxa"/>
              <w:right w:w="90" w:type="dxa"/>
            </w:tcMar>
            <w:vAlign w:val="center"/>
          </w:tcPr>
          <w:p w14:paraId="669362C6" w14:textId="77777777" w:rsidR="006453D7" w:rsidRDefault="00000000">
            <w:r>
              <w:rPr>
                <w:sz w:val="14"/>
              </w:rPr>
              <w:t>injecagent</w:t>
            </w:r>
          </w:p>
        </w:tc>
        <w:tc>
          <w:tcPr>
            <w:tcW w:w="1247" w:type="dxa"/>
            <w:tcMar>
              <w:top w:w="80" w:type="dxa"/>
              <w:left w:w="90" w:type="dxa"/>
              <w:bottom w:w="80" w:type="dxa"/>
              <w:right w:w="90" w:type="dxa"/>
            </w:tcMar>
            <w:vAlign w:val="center"/>
          </w:tcPr>
          <w:p w14:paraId="3F4121DE" w14:textId="77777777" w:rsidR="006453D7" w:rsidRDefault="00000000">
            <w:r>
              <w:rPr>
                <w:sz w:val="14"/>
              </w:rPr>
              <w:t>base</w:t>
            </w:r>
          </w:p>
        </w:tc>
        <w:tc>
          <w:tcPr>
            <w:tcW w:w="794" w:type="dxa"/>
            <w:tcMar>
              <w:top w:w="80" w:type="dxa"/>
              <w:left w:w="90" w:type="dxa"/>
              <w:bottom w:w="80" w:type="dxa"/>
              <w:right w:w="90" w:type="dxa"/>
            </w:tcMar>
            <w:vAlign w:val="center"/>
          </w:tcPr>
          <w:p w14:paraId="40BD169E" w14:textId="77777777" w:rsidR="006453D7" w:rsidRDefault="00000000">
            <w:r>
              <w:rPr>
                <w:sz w:val="14"/>
              </w:rPr>
              <w:t>1054</w:t>
            </w:r>
          </w:p>
        </w:tc>
        <w:tc>
          <w:tcPr>
            <w:tcW w:w="1191" w:type="dxa"/>
            <w:tcMar>
              <w:top w:w="80" w:type="dxa"/>
              <w:left w:w="90" w:type="dxa"/>
              <w:bottom w:w="80" w:type="dxa"/>
              <w:right w:w="90" w:type="dxa"/>
            </w:tcMar>
            <w:vAlign w:val="center"/>
          </w:tcPr>
          <w:p w14:paraId="3119847D" w14:textId="77777777" w:rsidR="006453D7" w:rsidRDefault="00000000">
            <w:r>
              <w:rPr>
                <w:sz w:val="14"/>
              </w:rPr>
              <w:t>93.55</w:t>
            </w:r>
          </w:p>
        </w:tc>
        <w:tc>
          <w:tcPr>
            <w:tcW w:w="1247" w:type="dxa"/>
            <w:tcMar>
              <w:top w:w="80" w:type="dxa"/>
              <w:left w:w="90" w:type="dxa"/>
              <w:bottom w:w="80" w:type="dxa"/>
              <w:right w:w="90" w:type="dxa"/>
            </w:tcMar>
            <w:vAlign w:val="center"/>
          </w:tcPr>
          <w:p w14:paraId="3AFC8820" w14:textId="77777777" w:rsidR="006453D7" w:rsidRDefault="00000000">
            <w:r>
              <w:rPr>
                <w:sz w:val="14"/>
              </w:rPr>
              <w:t>6.45</w:t>
            </w:r>
          </w:p>
        </w:tc>
      </w:tr>
      <w:tr w:rsidR="006453D7" w14:paraId="24799EB5" w14:textId="77777777">
        <w:trPr>
          <w:jc w:val="center"/>
        </w:trPr>
        <w:tc>
          <w:tcPr>
            <w:tcW w:w="1984" w:type="dxa"/>
            <w:shd w:val="clear" w:color="auto" w:fill="F3F5F7"/>
            <w:tcMar>
              <w:top w:w="80" w:type="dxa"/>
              <w:left w:w="90" w:type="dxa"/>
              <w:bottom w:w="80" w:type="dxa"/>
              <w:right w:w="90" w:type="dxa"/>
            </w:tcMar>
            <w:vAlign w:val="center"/>
          </w:tcPr>
          <w:p w14:paraId="48105BC4" w14:textId="77777777" w:rsidR="006453D7" w:rsidRDefault="00000000">
            <w:r>
              <w:rPr>
                <w:sz w:val="14"/>
              </w:rPr>
              <w:t>Prompt Hardening</w:t>
            </w:r>
          </w:p>
        </w:tc>
        <w:tc>
          <w:tcPr>
            <w:tcW w:w="1701" w:type="dxa"/>
            <w:shd w:val="clear" w:color="auto" w:fill="F3F5F7"/>
            <w:tcMar>
              <w:top w:w="80" w:type="dxa"/>
              <w:left w:w="90" w:type="dxa"/>
              <w:bottom w:w="80" w:type="dxa"/>
              <w:right w:w="90" w:type="dxa"/>
            </w:tcMar>
            <w:vAlign w:val="center"/>
          </w:tcPr>
          <w:p w14:paraId="369D36CF"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484C7D6A" w14:textId="77777777" w:rsidR="006453D7" w:rsidRDefault="00000000">
            <w:r>
              <w:rPr>
                <w:sz w:val="14"/>
              </w:rPr>
              <w:t>enhanced</w:t>
            </w:r>
          </w:p>
        </w:tc>
        <w:tc>
          <w:tcPr>
            <w:tcW w:w="794" w:type="dxa"/>
            <w:shd w:val="clear" w:color="auto" w:fill="F3F5F7"/>
            <w:tcMar>
              <w:top w:w="80" w:type="dxa"/>
              <w:left w:w="90" w:type="dxa"/>
              <w:bottom w:w="80" w:type="dxa"/>
              <w:right w:w="90" w:type="dxa"/>
            </w:tcMar>
            <w:vAlign w:val="center"/>
          </w:tcPr>
          <w:p w14:paraId="397419A9"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36092D2E" w14:textId="77777777" w:rsidR="006453D7" w:rsidRDefault="00000000">
            <w:r>
              <w:rPr>
                <w:sz w:val="14"/>
              </w:rPr>
              <w:t>17.74</w:t>
            </w:r>
          </w:p>
        </w:tc>
        <w:tc>
          <w:tcPr>
            <w:tcW w:w="1247" w:type="dxa"/>
            <w:shd w:val="clear" w:color="auto" w:fill="F3F5F7"/>
            <w:tcMar>
              <w:top w:w="80" w:type="dxa"/>
              <w:left w:w="90" w:type="dxa"/>
              <w:bottom w:w="80" w:type="dxa"/>
              <w:right w:w="90" w:type="dxa"/>
            </w:tcMar>
            <w:vAlign w:val="center"/>
          </w:tcPr>
          <w:p w14:paraId="19170DD0" w14:textId="77777777" w:rsidR="006453D7" w:rsidRDefault="00000000">
            <w:r>
              <w:rPr>
                <w:sz w:val="14"/>
              </w:rPr>
              <w:t>82.26</w:t>
            </w:r>
          </w:p>
        </w:tc>
      </w:tr>
      <w:tr w:rsidR="006453D7" w14:paraId="1547DA89" w14:textId="77777777">
        <w:trPr>
          <w:jc w:val="center"/>
        </w:trPr>
        <w:tc>
          <w:tcPr>
            <w:tcW w:w="1984" w:type="dxa"/>
            <w:tcMar>
              <w:top w:w="80" w:type="dxa"/>
              <w:left w:w="90" w:type="dxa"/>
              <w:bottom w:w="80" w:type="dxa"/>
              <w:right w:w="90" w:type="dxa"/>
            </w:tcMar>
            <w:vAlign w:val="center"/>
          </w:tcPr>
          <w:p w14:paraId="68CA5DCB" w14:textId="77777777" w:rsidR="006453D7" w:rsidRDefault="00000000">
            <w:r>
              <w:rPr>
                <w:sz w:val="14"/>
              </w:rPr>
              <w:t>Prompt Hardening</w:t>
            </w:r>
          </w:p>
        </w:tc>
        <w:tc>
          <w:tcPr>
            <w:tcW w:w="1701" w:type="dxa"/>
            <w:tcMar>
              <w:top w:w="80" w:type="dxa"/>
              <w:left w:w="90" w:type="dxa"/>
              <w:bottom w:w="80" w:type="dxa"/>
              <w:right w:w="90" w:type="dxa"/>
            </w:tcMar>
            <w:vAlign w:val="center"/>
          </w:tcPr>
          <w:p w14:paraId="367D1EFF" w14:textId="77777777" w:rsidR="006453D7" w:rsidRDefault="00000000">
            <w:r>
              <w:rPr>
                <w:sz w:val="14"/>
              </w:rPr>
              <w:t>redcrew_native</w:t>
            </w:r>
          </w:p>
        </w:tc>
        <w:tc>
          <w:tcPr>
            <w:tcW w:w="1247" w:type="dxa"/>
            <w:tcMar>
              <w:top w:w="80" w:type="dxa"/>
              <w:left w:w="90" w:type="dxa"/>
              <w:bottom w:w="80" w:type="dxa"/>
              <w:right w:w="90" w:type="dxa"/>
            </w:tcMar>
            <w:vAlign w:val="center"/>
          </w:tcPr>
          <w:p w14:paraId="791AE5D7" w14:textId="77777777" w:rsidR="006453D7" w:rsidRDefault="00000000">
            <w:r>
              <w:rPr>
                <w:sz w:val="14"/>
              </w:rPr>
              <w:t>native</w:t>
            </w:r>
          </w:p>
        </w:tc>
        <w:tc>
          <w:tcPr>
            <w:tcW w:w="794" w:type="dxa"/>
            <w:tcMar>
              <w:top w:w="80" w:type="dxa"/>
              <w:left w:w="90" w:type="dxa"/>
              <w:bottom w:w="80" w:type="dxa"/>
              <w:right w:w="90" w:type="dxa"/>
            </w:tcMar>
            <w:vAlign w:val="center"/>
          </w:tcPr>
          <w:p w14:paraId="17F054B5" w14:textId="77777777" w:rsidR="006453D7" w:rsidRDefault="00000000">
            <w:r>
              <w:rPr>
                <w:sz w:val="14"/>
              </w:rPr>
              <w:t>72</w:t>
            </w:r>
          </w:p>
        </w:tc>
        <w:tc>
          <w:tcPr>
            <w:tcW w:w="1191" w:type="dxa"/>
            <w:tcMar>
              <w:top w:w="80" w:type="dxa"/>
              <w:left w:w="90" w:type="dxa"/>
              <w:bottom w:w="80" w:type="dxa"/>
              <w:right w:w="90" w:type="dxa"/>
            </w:tcMar>
            <w:vAlign w:val="center"/>
          </w:tcPr>
          <w:p w14:paraId="79EE50EF" w14:textId="77777777" w:rsidR="006453D7" w:rsidRDefault="00000000">
            <w:r>
              <w:rPr>
                <w:sz w:val="14"/>
              </w:rPr>
              <w:t>100.00</w:t>
            </w:r>
          </w:p>
        </w:tc>
        <w:tc>
          <w:tcPr>
            <w:tcW w:w="1247" w:type="dxa"/>
            <w:tcMar>
              <w:top w:w="80" w:type="dxa"/>
              <w:left w:w="90" w:type="dxa"/>
              <w:bottom w:w="80" w:type="dxa"/>
              <w:right w:w="90" w:type="dxa"/>
            </w:tcMar>
            <w:vAlign w:val="center"/>
          </w:tcPr>
          <w:p w14:paraId="46A3CEF8" w14:textId="77777777" w:rsidR="006453D7" w:rsidRDefault="00000000">
            <w:r>
              <w:rPr>
                <w:sz w:val="14"/>
              </w:rPr>
              <w:t>0.00</w:t>
            </w:r>
          </w:p>
        </w:tc>
      </w:tr>
      <w:tr w:rsidR="006453D7" w14:paraId="54AF256B" w14:textId="77777777">
        <w:trPr>
          <w:jc w:val="center"/>
        </w:trPr>
        <w:tc>
          <w:tcPr>
            <w:tcW w:w="1984" w:type="dxa"/>
            <w:shd w:val="clear" w:color="auto" w:fill="F3F5F7"/>
            <w:tcMar>
              <w:top w:w="80" w:type="dxa"/>
              <w:left w:w="90" w:type="dxa"/>
              <w:bottom w:w="80" w:type="dxa"/>
              <w:right w:w="90" w:type="dxa"/>
            </w:tcMar>
            <w:vAlign w:val="center"/>
          </w:tcPr>
          <w:p w14:paraId="00977677" w14:textId="77777777" w:rsidR="006453D7" w:rsidRDefault="00000000">
            <w:r>
              <w:rPr>
                <w:sz w:val="14"/>
              </w:rPr>
              <w:t>Tool Policy</w:t>
            </w:r>
          </w:p>
        </w:tc>
        <w:tc>
          <w:tcPr>
            <w:tcW w:w="1701" w:type="dxa"/>
            <w:shd w:val="clear" w:color="auto" w:fill="F3F5F7"/>
            <w:tcMar>
              <w:top w:w="80" w:type="dxa"/>
              <w:left w:w="90" w:type="dxa"/>
              <w:bottom w:w="80" w:type="dxa"/>
              <w:right w:w="90" w:type="dxa"/>
            </w:tcMar>
            <w:vAlign w:val="center"/>
          </w:tcPr>
          <w:p w14:paraId="4DA86BA7" w14:textId="77777777" w:rsidR="006453D7" w:rsidRDefault="00000000">
            <w:r>
              <w:rPr>
                <w:sz w:val="14"/>
              </w:rPr>
              <w:t>injecagent</w:t>
            </w:r>
          </w:p>
        </w:tc>
        <w:tc>
          <w:tcPr>
            <w:tcW w:w="1247" w:type="dxa"/>
            <w:shd w:val="clear" w:color="auto" w:fill="F3F5F7"/>
            <w:tcMar>
              <w:top w:w="80" w:type="dxa"/>
              <w:left w:w="90" w:type="dxa"/>
              <w:bottom w:w="80" w:type="dxa"/>
              <w:right w:w="90" w:type="dxa"/>
            </w:tcMar>
            <w:vAlign w:val="center"/>
          </w:tcPr>
          <w:p w14:paraId="5136B6E4" w14:textId="77777777" w:rsidR="006453D7" w:rsidRDefault="00000000">
            <w:r>
              <w:rPr>
                <w:sz w:val="14"/>
              </w:rPr>
              <w:t>base</w:t>
            </w:r>
          </w:p>
        </w:tc>
        <w:tc>
          <w:tcPr>
            <w:tcW w:w="794" w:type="dxa"/>
            <w:shd w:val="clear" w:color="auto" w:fill="F3F5F7"/>
            <w:tcMar>
              <w:top w:w="80" w:type="dxa"/>
              <w:left w:w="90" w:type="dxa"/>
              <w:bottom w:w="80" w:type="dxa"/>
              <w:right w:w="90" w:type="dxa"/>
            </w:tcMar>
            <w:vAlign w:val="center"/>
          </w:tcPr>
          <w:p w14:paraId="3B132A3C" w14:textId="77777777" w:rsidR="006453D7" w:rsidRDefault="00000000">
            <w:r>
              <w:rPr>
                <w:sz w:val="14"/>
              </w:rPr>
              <w:t>1054</w:t>
            </w:r>
          </w:p>
        </w:tc>
        <w:tc>
          <w:tcPr>
            <w:tcW w:w="1191" w:type="dxa"/>
            <w:shd w:val="clear" w:color="auto" w:fill="F3F5F7"/>
            <w:tcMar>
              <w:top w:w="80" w:type="dxa"/>
              <w:left w:w="90" w:type="dxa"/>
              <w:bottom w:w="80" w:type="dxa"/>
              <w:right w:w="90" w:type="dxa"/>
            </w:tcMar>
            <w:vAlign w:val="center"/>
          </w:tcPr>
          <w:p w14:paraId="69481EBB" w14:textId="77777777" w:rsidR="006453D7" w:rsidRDefault="00000000">
            <w:r>
              <w:rPr>
                <w:sz w:val="14"/>
              </w:rPr>
              <w:t>0.00</w:t>
            </w:r>
          </w:p>
        </w:tc>
        <w:tc>
          <w:tcPr>
            <w:tcW w:w="1247" w:type="dxa"/>
            <w:shd w:val="clear" w:color="auto" w:fill="F3F5F7"/>
            <w:tcMar>
              <w:top w:w="80" w:type="dxa"/>
              <w:left w:w="90" w:type="dxa"/>
              <w:bottom w:w="80" w:type="dxa"/>
              <w:right w:w="90" w:type="dxa"/>
            </w:tcMar>
            <w:vAlign w:val="center"/>
          </w:tcPr>
          <w:p w14:paraId="0ECFCB19" w14:textId="77777777" w:rsidR="006453D7" w:rsidRDefault="00000000">
            <w:r>
              <w:rPr>
                <w:sz w:val="14"/>
              </w:rPr>
              <w:t>100.00</w:t>
            </w:r>
          </w:p>
        </w:tc>
      </w:tr>
      <w:tr w:rsidR="006453D7" w14:paraId="0B2EF199" w14:textId="77777777">
        <w:trPr>
          <w:jc w:val="center"/>
        </w:trPr>
        <w:tc>
          <w:tcPr>
            <w:tcW w:w="1984" w:type="dxa"/>
            <w:tcMar>
              <w:top w:w="80" w:type="dxa"/>
              <w:left w:w="90" w:type="dxa"/>
              <w:bottom w:w="80" w:type="dxa"/>
              <w:right w:w="90" w:type="dxa"/>
            </w:tcMar>
            <w:vAlign w:val="center"/>
          </w:tcPr>
          <w:p w14:paraId="5E3B6192" w14:textId="77777777" w:rsidR="006453D7" w:rsidRDefault="00000000">
            <w:r>
              <w:rPr>
                <w:sz w:val="14"/>
              </w:rPr>
              <w:t>Tool Policy</w:t>
            </w:r>
          </w:p>
        </w:tc>
        <w:tc>
          <w:tcPr>
            <w:tcW w:w="1701" w:type="dxa"/>
            <w:tcMar>
              <w:top w:w="80" w:type="dxa"/>
              <w:left w:w="90" w:type="dxa"/>
              <w:bottom w:w="80" w:type="dxa"/>
              <w:right w:w="90" w:type="dxa"/>
            </w:tcMar>
            <w:vAlign w:val="center"/>
          </w:tcPr>
          <w:p w14:paraId="271B06DE" w14:textId="77777777" w:rsidR="006453D7" w:rsidRDefault="00000000">
            <w:r>
              <w:rPr>
                <w:sz w:val="14"/>
              </w:rPr>
              <w:t>injecagent</w:t>
            </w:r>
          </w:p>
        </w:tc>
        <w:tc>
          <w:tcPr>
            <w:tcW w:w="1247" w:type="dxa"/>
            <w:tcMar>
              <w:top w:w="80" w:type="dxa"/>
              <w:left w:w="90" w:type="dxa"/>
              <w:bottom w:w="80" w:type="dxa"/>
              <w:right w:w="90" w:type="dxa"/>
            </w:tcMar>
            <w:vAlign w:val="center"/>
          </w:tcPr>
          <w:p w14:paraId="52E32A8B" w14:textId="77777777" w:rsidR="006453D7" w:rsidRDefault="00000000">
            <w:r>
              <w:rPr>
                <w:sz w:val="14"/>
              </w:rPr>
              <w:t>enhanced</w:t>
            </w:r>
          </w:p>
        </w:tc>
        <w:tc>
          <w:tcPr>
            <w:tcW w:w="794" w:type="dxa"/>
            <w:tcMar>
              <w:top w:w="80" w:type="dxa"/>
              <w:left w:w="90" w:type="dxa"/>
              <w:bottom w:w="80" w:type="dxa"/>
              <w:right w:w="90" w:type="dxa"/>
            </w:tcMar>
            <w:vAlign w:val="center"/>
          </w:tcPr>
          <w:p w14:paraId="6FE403AA" w14:textId="77777777" w:rsidR="006453D7" w:rsidRDefault="00000000">
            <w:r>
              <w:rPr>
                <w:sz w:val="14"/>
              </w:rPr>
              <w:t>1054</w:t>
            </w:r>
          </w:p>
        </w:tc>
        <w:tc>
          <w:tcPr>
            <w:tcW w:w="1191" w:type="dxa"/>
            <w:tcMar>
              <w:top w:w="80" w:type="dxa"/>
              <w:left w:w="90" w:type="dxa"/>
              <w:bottom w:w="80" w:type="dxa"/>
              <w:right w:w="90" w:type="dxa"/>
            </w:tcMar>
            <w:vAlign w:val="center"/>
          </w:tcPr>
          <w:p w14:paraId="196D838D" w14:textId="77777777" w:rsidR="006453D7" w:rsidRDefault="00000000">
            <w:r>
              <w:rPr>
                <w:sz w:val="14"/>
              </w:rPr>
              <w:t>0.00</w:t>
            </w:r>
          </w:p>
        </w:tc>
        <w:tc>
          <w:tcPr>
            <w:tcW w:w="1247" w:type="dxa"/>
            <w:tcMar>
              <w:top w:w="80" w:type="dxa"/>
              <w:left w:w="90" w:type="dxa"/>
              <w:bottom w:w="80" w:type="dxa"/>
              <w:right w:w="90" w:type="dxa"/>
            </w:tcMar>
            <w:vAlign w:val="center"/>
          </w:tcPr>
          <w:p w14:paraId="195C7631" w14:textId="77777777" w:rsidR="006453D7" w:rsidRDefault="00000000">
            <w:r>
              <w:rPr>
                <w:sz w:val="14"/>
              </w:rPr>
              <w:t>100.00</w:t>
            </w:r>
          </w:p>
        </w:tc>
      </w:tr>
      <w:tr w:rsidR="006453D7" w14:paraId="506443A3" w14:textId="77777777">
        <w:trPr>
          <w:jc w:val="center"/>
        </w:trPr>
        <w:tc>
          <w:tcPr>
            <w:tcW w:w="1984" w:type="dxa"/>
            <w:shd w:val="clear" w:color="auto" w:fill="F3F5F7"/>
            <w:tcMar>
              <w:top w:w="80" w:type="dxa"/>
              <w:left w:w="90" w:type="dxa"/>
              <w:bottom w:w="80" w:type="dxa"/>
              <w:right w:w="90" w:type="dxa"/>
            </w:tcMar>
            <w:vAlign w:val="center"/>
          </w:tcPr>
          <w:p w14:paraId="22F72C1D" w14:textId="77777777" w:rsidR="006453D7" w:rsidRDefault="00000000">
            <w:r>
              <w:rPr>
                <w:sz w:val="14"/>
              </w:rPr>
              <w:t>Tool Policy</w:t>
            </w:r>
          </w:p>
        </w:tc>
        <w:tc>
          <w:tcPr>
            <w:tcW w:w="1701" w:type="dxa"/>
            <w:shd w:val="clear" w:color="auto" w:fill="F3F5F7"/>
            <w:tcMar>
              <w:top w:w="80" w:type="dxa"/>
              <w:left w:w="90" w:type="dxa"/>
              <w:bottom w:w="80" w:type="dxa"/>
              <w:right w:w="90" w:type="dxa"/>
            </w:tcMar>
            <w:vAlign w:val="center"/>
          </w:tcPr>
          <w:p w14:paraId="7F640A7B" w14:textId="77777777" w:rsidR="006453D7" w:rsidRDefault="00000000">
            <w:r>
              <w:rPr>
                <w:sz w:val="14"/>
              </w:rPr>
              <w:t>redcrew_native</w:t>
            </w:r>
          </w:p>
        </w:tc>
        <w:tc>
          <w:tcPr>
            <w:tcW w:w="1247" w:type="dxa"/>
            <w:shd w:val="clear" w:color="auto" w:fill="F3F5F7"/>
            <w:tcMar>
              <w:top w:w="80" w:type="dxa"/>
              <w:left w:w="90" w:type="dxa"/>
              <w:bottom w:w="80" w:type="dxa"/>
              <w:right w:w="90" w:type="dxa"/>
            </w:tcMar>
            <w:vAlign w:val="center"/>
          </w:tcPr>
          <w:p w14:paraId="3BF3087F" w14:textId="77777777" w:rsidR="006453D7" w:rsidRDefault="00000000">
            <w:r>
              <w:rPr>
                <w:sz w:val="14"/>
              </w:rPr>
              <w:t>native</w:t>
            </w:r>
          </w:p>
        </w:tc>
        <w:tc>
          <w:tcPr>
            <w:tcW w:w="794" w:type="dxa"/>
            <w:shd w:val="clear" w:color="auto" w:fill="F3F5F7"/>
            <w:tcMar>
              <w:top w:w="80" w:type="dxa"/>
              <w:left w:w="90" w:type="dxa"/>
              <w:bottom w:w="80" w:type="dxa"/>
              <w:right w:w="90" w:type="dxa"/>
            </w:tcMar>
            <w:vAlign w:val="center"/>
          </w:tcPr>
          <w:p w14:paraId="7599B4B1" w14:textId="77777777" w:rsidR="006453D7" w:rsidRDefault="00000000">
            <w:r>
              <w:rPr>
                <w:sz w:val="14"/>
              </w:rPr>
              <w:t>72</w:t>
            </w:r>
          </w:p>
        </w:tc>
        <w:tc>
          <w:tcPr>
            <w:tcW w:w="1191" w:type="dxa"/>
            <w:shd w:val="clear" w:color="auto" w:fill="F3F5F7"/>
            <w:tcMar>
              <w:top w:w="80" w:type="dxa"/>
              <w:left w:w="90" w:type="dxa"/>
              <w:bottom w:w="80" w:type="dxa"/>
              <w:right w:w="90" w:type="dxa"/>
            </w:tcMar>
            <w:vAlign w:val="center"/>
          </w:tcPr>
          <w:p w14:paraId="24B5F239" w14:textId="77777777" w:rsidR="006453D7" w:rsidRDefault="00000000">
            <w:r>
              <w:rPr>
                <w:sz w:val="14"/>
              </w:rPr>
              <w:t>68.06</w:t>
            </w:r>
          </w:p>
        </w:tc>
        <w:tc>
          <w:tcPr>
            <w:tcW w:w="1247" w:type="dxa"/>
            <w:shd w:val="clear" w:color="auto" w:fill="F3F5F7"/>
            <w:tcMar>
              <w:top w:w="80" w:type="dxa"/>
              <w:left w:w="90" w:type="dxa"/>
              <w:bottom w:w="80" w:type="dxa"/>
              <w:right w:w="90" w:type="dxa"/>
            </w:tcMar>
            <w:vAlign w:val="center"/>
          </w:tcPr>
          <w:p w14:paraId="731A3B5D" w14:textId="77777777" w:rsidR="006453D7" w:rsidRDefault="00000000">
            <w:r>
              <w:rPr>
                <w:sz w:val="14"/>
              </w:rPr>
              <w:t>31.94</w:t>
            </w:r>
          </w:p>
        </w:tc>
      </w:tr>
    </w:tbl>
    <w:p w14:paraId="3183B0F0" w14:textId="77777777" w:rsidR="006453D7" w:rsidRDefault="006453D7">
      <w:pPr>
        <w:spacing w:after="0"/>
      </w:pPr>
    </w:p>
    <w:p w14:paraId="2427B02B" w14:textId="77777777" w:rsidR="006453D7" w:rsidRDefault="00000000">
      <w:pPr>
        <w:pStyle w:val="Heading1"/>
      </w:pPr>
      <w:r>
        <w:t>8. Residual failure analysis</w:t>
      </w:r>
    </w:p>
    <w:p w14:paraId="219E3851" w14:textId="77777777" w:rsidR="006453D7" w:rsidRDefault="00000000">
      <w:pPr>
        <w:pStyle w:val="BodyText"/>
      </w:pPr>
      <w:r>
        <w:t>The combined profile produced 12 attack successes out of 2,180 attacked cases. Every success belonged to the native stealth_goal_hijack category. These cases append a benign-looking token such as VERIFIED that satisfies the attack validator but is not covered by the reviewer's explicit unsafe-pattern list. No unauthorized attacker tool was executed.</w:t>
      </w:r>
    </w:p>
    <w:p w14:paraId="4DE334F8" w14:textId="77777777" w:rsidR="006453D7" w:rsidRDefault="00000000">
      <w:pPr>
        <w:pStyle w:val="Heading2"/>
      </w:pPr>
      <w:r>
        <w:t>8.1 Why this matters</w:t>
      </w:r>
    </w:p>
    <w:p w14:paraId="2073FB1E" w14:textId="77777777" w:rsidR="006453D7" w:rsidRDefault="00000000">
      <w:pPr>
        <w:pStyle w:val="BodyText"/>
      </w:pPr>
      <w:r>
        <w:t>Tool filtering is necessary but not sufficient. An attacker can change the meaning, ranking, recommendation, or approval status of an output while using only an allowed read tool. This is an integrity failure even when no new capability is invoked.</w:t>
      </w:r>
    </w:p>
    <w:p w14:paraId="1C756C64" w14:textId="77777777" w:rsidR="006453D7" w:rsidRDefault="00000000">
      <w:pPr>
        <w:pStyle w:val="Heading2"/>
      </w:pPr>
      <w:r>
        <w:t>8.2 Recommended next controls</w:t>
      </w:r>
    </w:p>
    <w:p w14:paraId="5FCBFE89" w14:textId="77777777" w:rsidR="006453D7" w:rsidRDefault="00000000">
      <w:pPr>
        <w:pStyle w:val="ListBullet"/>
      </w:pPr>
      <w:r>
        <w:t>Schema-constrained outputs with field-level provenance and validators.</w:t>
      </w:r>
    </w:p>
    <w:p w14:paraId="2FF0AF2D" w14:textId="77777777" w:rsidR="006453D7" w:rsidRDefault="00000000">
      <w:pPr>
        <w:pStyle w:val="ListBullet"/>
      </w:pPr>
      <w:r>
        <w:t>Task-specific semantic invariants, hidden tests, or comparison with a trusted baseline.</w:t>
      </w:r>
    </w:p>
    <w:p w14:paraId="3F7D3048" w14:textId="77777777" w:rsidR="006453D7" w:rsidRDefault="00000000">
      <w:pPr>
        <w:pStyle w:val="ListBullet"/>
      </w:pPr>
      <w:r>
        <w:t>Human approval for high-impact decisions and irreversible actions.</w:t>
      </w:r>
    </w:p>
    <w:p w14:paraId="40B21951" w14:textId="77777777" w:rsidR="006453D7" w:rsidRDefault="00000000">
      <w:pPr>
        <w:pStyle w:val="ListBullet"/>
      </w:pPr>
      <w:r>
        <w:t>Argument-level policies rather than tool-name-only allow-lists.</w:t>
      </w:r>
    </w:p>
    <w:p w14:paraId="0B820621" w14:textId="77777777" w:rsidR="006453D7" w:rsidRDefault="00000000">
      <w:pPr>
        <w:pStyle w:val="ListBullet"/>
      </w:pPr>
      <w:r>
        <w:t>Adaptive red-team generation that optimizes against the deployed defense.</w:t>
      </w:r>
    </w:p>
    <w:p w14:paraId="1631E154" w14:textId="77777777" w:rsidR="006453D7" w:rsidRDefault="00000000">
      <w:pPr>
        <w:pStyle w:val="ListBullet"/>
      </w:pPr>
      <w:r>
        <w:t>Memory provenance, expiry, scoped namespaces, and quarantine of external facts/rules.</w:t>
      </w:r>
    </w:p>
    <w:p w14:paraId="129E15FB" w14:textId="77777777" w:rsidR="006453D7" w:rsidRDefault="00000000">
      <w:pPr>
        <w:pStyle w:val="Heading1"/>
      </w:pPr>
      <w:r>
        <w:t>9. Public benchmark context</w:t>
      </w:r>
    </w:p>
    <w:tbl>
      <w:tblPr>
        <w:tblW w:w="0" w:type="auto"/>
        <w:jc w:val="center"/>
        <w:tblLook w:val="04A0" w:firstRow="1" w:lastRow="0" w:firstColumn="1" w:lastColumn="0" w:noHBand="0" w:noVBand="1"/>
      </w:tblPr>
      <w:tblGrid>
        <w:gridCol w:w="9638"/>
      </w:tblGrid>
      <w:tr w:rsidR="006453D7" w14:paraId="67B2771D" w14:textId="77777777">
        <w:trPr>
          <w:jc w:val="center"/>
        </w:trPr>
        <w:tc>
          <w:tcPr>
            <w:tcW w:w="9638" w:type="dxa"/>
            <w:shd w:val="clear" w:color="auto" w:fill="FFF3D9"/>
            <w:tcMar>
              <w:top w:w="150" w:type="dxa"/>
              <w:left w:w="180" w:type="dxa"/>
              <w:bottom w:w="150" w:type="dxa"/>
              <w:right w:w="180" w:type="dxa"/>
            </w:tcMar>
          </w:tcPr>
          <w:p w14:paraId="55BDF614" w14:textId="77777777" w:rsidR="006453D7" w:rsidRDefault="00000000">
            <w:pPr>
              <w:spacing w:after="80"/>
            </w:pPr>
            <w:r>
              <w:rPr>
                <w:b/>
                <w:color w:val="17324D"/>
              </w:rPr>
              <w:t>Comparison rule</w:t>
            </w:r>
          </w:p>
          <w:p w14:paraId="73964A6F" w14:textId="77777777" w:rsidR="006453D7" w:rsidRDefault="00000000">
            <w:pPr>
              <w:spacing w:after="0"/>
            </w:pPr>
            <w:r>
              <w:t>The table below contains externally reported results from the original papers. These values were not re-executed and must not be compared as if they used the same oracle, case semantics, model versions, or success validators as RedCrew Arena.</w:t>
            </w:r>
          </w:p>
        </w:tc>
      </w:tr>
    </w:tbl>
    <w:p w14:paraId="449077DD" w14:textId="77777777" w:rsidR="006453D7" w:rsidRDefault="006453D7">
      <w:pPr>
        <w:spacing w:after="0"/>
      </w:pPr>
    </w:p>
    <w:tbl>
      <w:tblPr>
        <w:tblStyle w:val="TableGrid"/>
        <w:tblW w:w="0" w:type="auto"/>
        <w:jc w:val="center"/>
        <w:tblLayout w:type="fixed"/>
        <w:tblLook w:val="04A0" w:firstRow="1" w:lastRow="0" w:firstColumn="1" w:lastColumn="0" w:noHBand="0" w:noVBand="1"/>
      </w:tblPr>
      <w:tblGrid>
        <w:gridCol w:w="3402"/>
        <w:gridCol w:w="1587"/>
        <w:gridCol w:w="2381"/>
        <w:gridCol w:w="1928"/>
      </w:tblGrid>
      <w:tr w:rsidR="006453D7" w14:paraId="24D6B7AD" w14:textId="77777777">
        <w:trPr>
          <w:tblHeader/>
          <w:jc w:val="center"/>
        </w:trPr>
        <w:tc>
          <w:tcPr>
            <w:tcW w:w="3402" w:type="dxa"/>
            <w:shd w:val="clear" w:color="auto" w:fill="17324D"/>
            <w:tcMar>
              <w:top w:w="80" w:type="dxa"/>
              <w:left w:w="90" w:type="dxa"/>
              <w:bottom w:w="80" w:type="dxa"/>
              <w:right w:w="90" w:type="dxa"/>
            </w:tcMar>
            <w:vAlign w:val="center"/>
          </w:tcPr>
          <w:p w14:paraId="75533B70" w14:textId="77777777" w:rsidR="006453D7" w:rsidRDefault="00000000">
            <w:pPr>
              <w:jc w:val="center"/>
            </w:pPr>
            <w:r>
              <w:rPr>
                <w:b/>
                <w:color w:val="FFFFFF"/>
                <w:sz w:val="15"/>
              </w:rPr>
              <w:t>Source / configuration</w:t>
            </w:r>
          </w:p>
        </w:tc>
        <w:tc>
          <w:tcPr>
            <w:tcW w:w="1587" w:type="dxa"/>
            <w:shd w:val="clear" w:color="auto" w:fill="17324D"/>
            <w:tcMar>
              <w:top w:w="80" w:type="dxa"/>
              <w:left w:w="90" w:type="dxa"/>
              <w:bottom w:w="80" w:type="dxa"/>
              <w:right w:w="90" w:type="dxa"/>
            </w:tcMar>
            <w:vAlign w:val="center"/>
          </w:tcPr>
          <w:p w14:paraId="151C35F2" w14:textId="77777777" w:rsidR="006453D7" w:rsidRDefault="00000000">
            <w:pPr>
              <w:jc w:val="center"/>
            </w:pPr>
            <w:r>
              <w:rPr>
                <w:b/>
                <w:color w:val="FFFFFF"/>
                <w:sz w:val="15"/>
              </w:rPr>
              <w:t>Scope</w:t>
            </w:r>
          </w:p>
        </w:tc>
        <w:tc>
          <w:tcPr>
            <w:tcW w:w="2381" w:type="dxa"/>
            <w:shd w:val="clear" w:color="auto" w:fill="17324D"/>
            <w:tcMar>
              <w:top w:w="80" w:type="dxa"/>
              <w:left w:w="90" w:type="dxa"/>
              <w:bottom w:w="80" w:type="dxa"/>
              <w:right w:w="90" w:type="dxa"/>
            </w:tcMar>
            <w:vAlign w:val="center"/>
          </w:tcPr>
          <w:p w14:paraId="764E3AEF" w14:textId="77777777" w:rsidR="006453D7" w:rsidRDefault="00000000">
            <w:pPr>
              <w:jc w:val="center"/>
            </w:pPr>
            <w:r>
              <w:rPr>
                <w:b/>
                <w:color w:val="FFFFFF"/>
                <w:sz w:val="15"/>
              </w:rPr>
              <w:t>Utility</w:t>
            </w:r>
          </w:p>
        </w:tc>
        <w:tc>
          <w:tcPr>
            <w:tcW w:w="1928" w:type="dxa"/>
            <w:shd w:val="clear" w:color="auto" w:fill="17324D"/>
            <w:tcMar>
              <w:top w:w="80" w:type="dxa"/>
              <w:left w:w="90" w:type="dxa"/>
              <w:bottom w:w="80" w:type="dxa"/>
              <w:right w:w="90" w:type="dxa"/>
            </w:tcMar>
            <w:vAlign w:val="center"/>
          </w:tcPr>
          <w:p w14:paraId="3237E19B" w14:textId="77777777" w:rsidR="006453D7" w:rsidRDefault="00000000">
            <w:pPr>
              <w:jc w:val="center"/>
            </w:pPr>
            <w:r>
              <w:rPr>
                <w:b/>
                <w:color w:val="FFFFFF"/>
                <w:sz w:val="15"/>
              </w:rPr>
              <w:t>Attack success</w:t>
            </w:r>
          </w:p>
        </w:tc>
      </w:tr>
      <w:tr w:rsidR="006453D7" w14:paraId="5FD6A0FE" w14:textId="77777777">
        <w:trPr>
          <w:jc w:val="center"/>
        </w:trPr>
        <w:tc>
          <w:tcPr>
            <w:tcW w:w="3402" w:type="dxa"/>
            <w:tcMar>
              <w:top w:w="80" w:type="dxa"/>
              <w:left w:w="90" w:type="dxa"/>
              <w:bottom w:w="80" w:type="dxa"/>
              <w:right w:w="90" w:type="dxa"/>
            </w:tcMar>
            <w:vAlign w:val="center"/>
          </w:tcPr>
          <w:p w14:paraId="5C511C72" w14:textId="77777777" w:rsidR="006453D7" w:rsidRDefault="00000000">
            <w:r>
              <w:rPr>
                <w:sz w:val="15"/>
              </w:rPr>
              <w:t>InjecAgent prompted GPT-4, base</w:t>
            </w:r>
          </w:p>
        </w:tc>
        <w:tc>
          <w:tcPr>
            <w:tcW w:w="1587" w:type="dxa"/>
            <w:tcMar>
              <w:top w:w="80" w:type="dxa"/>
              <w:left w:w="90" w:type="dxa"/>
              <w:bottom w:w="80" w:type="dxa"/>
              <w:right w:w="90" w:type="dxa"/>
            </w:tcMar>
            <w:vAlign w:val="center"/>
          </w:tcPr>
          <w:p w14:paraId="2EBD2EE3" w14:textId="77777777" w:rsidR="006453D7" w:rsidRDefault="00000000">
            <w:r>
              <w:rPr>
                <w:sz w:val="15"/>
              </w:rPr>
              <w:t>1,054</w:t>
            </w:r>
          </w:p>
        </w:tc>
        <w:tc>
          <w:tcPr>
            <w:tcW w:w="2381" w:type="dxa"/>
            <w:tcMar>
              <w:top w:w="80" w:type="dxa"/>
              <w:left w:w="90" w:type="dxa"/>
              <w:bottom w:w="80" w:type="dxa"/>
              <w:right w:w="90" w:type="dxa"/>
            </w:tcMar>
            <w:vAlign w:val="center"/>
          </w:tcPr>
          <w:p w14:paraId="2ABC7C67" w14:textId="77777777" w:rsidR="006453D7" w:rsidRDefault="00000000">
            <w:r>
              <w:rPr>
                <w:sz w:val="15"/>
              </w:rPr>
              <w:t>Not in main ASR table</w:t>
            </w:r>
          </w:p>
        </w:tc>
        <w:tc>
          <w:tcPr>
            <w:tcW w:w="1928" w:type="dxa"/>
            <w:tcMar>
              <w:top w:w="80" w:type="dxa"/>
              <w:left w:w="90" w:type="dxa"/>
              <w:bottom w:w="80" w:type="dxa"/>
              <w:right w:w="90" w:type="dxa"/>
            </w:tcMar>
            <w:vAlign w:val="center"/>
          </w:tcPr>
          <w:p w14:paraId="1BFD4F44" w14:textId="77777777" w:rsidR="006453D7" w:rsidRDefault="00000000">
            <w:r>
              <w:rPr>
                <w:sz w:val="15"/>
              </w:rPr>
              <w:t>23.6% ASR-valid</w:t>
            </w:r>
          </w:p>
        </w:tc>
      </w:tr>
      <w:tr w:rsidR="006453D7" w14:paraId="29A3EF56" w14:textId="77777777">
        <w:trPr>
          <w:jc w:val="center"/>
        </w:trPr>
        <w:tc>
          <w:tcPr>
            <w:tcW w:w="3402" w:type="dxa"/>
            <w:shd w:val="clear" w:color="auto" w:fill="F3F5F7"/>
            <w:tcMar>
              <w:top w:w="80" w:type="dxa"/>
              <w:left w:w="90" w:type="dxa"/>
              <w:bottom w:w="80" w:type="dxa"/>
              <w:right w:w="90" w:type="dxa"/>
            </w:tcMar>
            <w:vAlign w:val="center"/>
          </w:tcPr>
          <w:p w14:paraId="47EB2071" w14:textId="77777777" w:rsidR="006453D7" w:rsidRDefault="00000000">
            <w:r>
              <w:rPr>
                <w:sz w:val="15"/>
              </w:rPr>
              <w:t>InjecAgent prompted GPT-4, enhanced</w:t>
            </w:r>
          </w:p>
        </w:tc>
        <w:tc>
          <w:tcPr>
            <w:tcW w:w="1587" w:type="dxa"/>
            <w:shd w:val="clear" w:color="auto" w:fill="F3F5F7"/>
            <w:tcMar>
              <w:top w:w="80" w:type="dxa"/>
              <w:left w:w="90" w:type="dxa"/>
              <w:bottom w:w="80" w:type="dxa"/>
              <w:right w:w="90" w:type="dxa"/>
            </w:tcMar>
            <w:vAlign w:val="center"/>
          </w:tcPr>
          <w:p w14:paraId="224865AC" w14:textId="77777777" w:rsidR="006453D7" w:rsidRDefault="00000000">
            <w:r>
              <w:rPr>
                <w:sz w:val="15"/>
              </w:rPr>
              <w:t>1,054</w:t>
            </w:r>
          </w:p>
        </w:tc>
        <w:tc>
          <w:tcPr>
            <w:tcW w:w="2381" w:type="dxa"/>
            <w:shd w:val="clear" w:color="auto" w:fill="F3F5F7"/>
            <w:tcMar>
              <w:top w:w="80" w:type="dxa"/>
              <w:left w:w="90" w:type="dxa"/>
              <w:bottom w:w="80" w:type="dxa"/>
              <w:right w:w="90" w:type="dxa"/>
            </w:tcMar>
            <w:vAlign w:val="center"/>
          </w:tcPr>
          <w:p w14:paraId="4E712A0F" w14:textId="77777777" w:rsidR="006453D7" w:rsidRDefault="00000000">
            <w:r>
              <w:rPr>
                <w:sz w:val="15"/>
              </w:rPr>
              <w:t>Not in main ASR table</w:t>
            </w:r>
          </w:p>
        </w:tc>
        <w:tc>
          <w:tcPr>
            <w:tcW w:w="1928" w:type="dxa"/>
            <w:shd w:val="clear" w:color="auto" w:fill="F3F5F7"/>
            <w:tcMar>
              <w:top w:w="80" w:type="dxa"/>
              <w:left w:w="90" w:type="dxa"/>
              <w:bottom w:w="80" w:type="dxa"/>
              <w:right w:w="90" w:type="dxa"/>
            </w:tcMar>
            <w:vAlign w:val="center"/>
          </w:tcPr>
          <w:p w14:paraId="66677297" w14:textId="77777777" w:rsidR="006453D7" w:rsidRDefault="00000000">
            <w:r>
              <w:rPr>
                <w:sz w:val="15"/>
              </w:rPr>
              <w:t>47.0% ASR-valid</w:t>
            </w:r>
          </w:p>
        </w:tc>
      </w:tr>
      <w:tr w:rsidR="006453D7" w14:paraId="11BE8283" w14:textId="77777777">
        <w:trPr>
          <w:jc w:val="center"/>
        </w:trPr>
        <w:tc>
          <w:tcPr>
            <w:tcW w:w="3402" w:type="dxa"/>
            <w:tcMar>
              <w:top w:w="80" w:type="dxa"/>
              <w:left w:w="90" w:type="dxa"/>
              <w:bottom w:w="80" w:type="dxa"/>
              <w:right w:w="90" w:type="dxa"/>
            </w:tcMar>
            <w:vAlign w:val="center"/>
          </w:tcPr>
          <w:p w14:paraId="11217FFA" w14:textId="77777777" w:rsidR="006453D7" w:rsidRDefault="00000000">
            <w:r>
              <w:rPr>
                <w:sz w:val="15"/>
              </w:rPr>
              <w:t>InjecAgent fine-tuned GPT-4, base/enhanced</w:t>
            </w:r>
          </w:p>
        </w:tc>
        <w:tc>
          <w:tcPr>
            <w:tcW w:w="1587" w:type="dxa"/>
            <w:tcMar>
              <w:top w:w="80" w:type="dxa"/>
              <w:left w:w="90" w:type="dxa"/>
              <w:bottom w:w="80" w:type="dxa"/>
              <w:right w:w="90" w:type="dxa"/>
            </w:tcMar>
            <w:vAlign w:val="center"/>
          </w:tcPr>
          <w:p w14:paraId="4D37431B" w14:textId="77777777" w:rsidR="006453D7" w:rsidRDefault="00000000">
            <w:r>
              <w:rPr>
                <w:sz w:val="15"/>
              </w:rPr>
              <w:t>1,054 each</w:t>
            </w:r>
          </w:p>
        </w:tc>
        <w:tc>
          <w:tcPr>
            <w:tcW w:w="2381" w:type="dxa"/>
            <w:tcMar>
              <w:top w:w="80" w:type="dxa"/>
              <w:left w:w="90" w:type="dxa"/>
              <w:bottom w:w="80" w:type="dxa"/>
              <w:right w:w="90" w:type="dxa"/>
            </w:tcMar>
            <w:vAlign w:val="center"/>
          </w:tcPr>
          <w:p w14:paraId="5C163FDE" w14:textId="77777777" w:rsidR="006453D7" w:rsidRDefault="00000000">
            <w:r>
              <w:rPr>
                <w:sz w:val="15"/>
              </w:rPr>
              <w:t>Not in main ASR table</w:t>
            </w:r>
          </w:p>
        </w:tc>
        <w:tc>
          <w:tcPr>
            <w:tcW w:w="1928" w:type="dxa"/>
            <w:tcMar>
              <w:top w:w="80" w:type="dxa"/>
              <w:left w:w="90" w:type="dxa"/>
              <w:bottom w:w="80" w:type="dxa"/>
              <w:right w:w="90" w:type="dxa"/>
            </w:tcMar>
            <w:vAlign w:val="center"/>
          </w:tcPr>
          <w:p w14:paraId="5C9D186A" w14:textId="77777777" w:rsidR="006453D7" w:rsidRDefault="00000000">
            <w:r>
              <w:rPr>
                <w:sz w:val="15"/>
              </w:rPr>
              <w:t>6.6% / 7.1% ASR-valid</w:t>
            </w:r>
          </w:p>
        </w:tc>
      </w:tr>
      <w:tr w:rsidR="006453D7" w14:paraId="491C6CB7" w14:textId="77777777">
        <w:trPr>
          <w:jc w:val="center"/>
        </w:trPr>
        <w:tc>
          <w:tcPr>
            <w:tcW w:w="3402" w:type="dxa"/>
            <w:shd w:val="clear" w:color="auto" w:fill="F3F5F7"/>
            <w:tcMar>
              <w:top w:w="80" w:type="dxa"/>
              <w:left w:w="90" w:type="dxa"/>
              <w:bottom w:w="80" w:type="dxa"/>
              <w:right w:w="90" w:type="dxa"/>
            </w:tcMar>
            <w:vAlign w:val="center"/>
          </w:tcPr>
          <w:p w14:paraId="54A1938F" w14:textId="77777777" w:rsidR="006453D7" w:rsidRDefault="00000000">
            <w:r>
              <w:rPr>
                <w:sz w:val="15"/>
              </w:rPr>
              <w:t>AgentDojo GPT-4o baseline</w:t>
            </w:r>
          </w:p>
        </w:tc>
        <w:tc>
          <w:tcPr>
            <w:tcW w:w="1587" w:type="dxa"/>
            <w:shd w:val="clear" w:color="auto" w:fill="F3F5F7"/>
            <w:tcMar>
              <w:top w:w="80" w:type="dxa"/>
              <w:left w:w="90" w:type="dxa"/>
              <w:bottom w:w="80" w:type="dxa"/>
              <w:right w:w="90" w:type="dxa"/>
            </w:tcMar>
            <w:vAlign w:val="center"/>
          </w:tcPr>
          <w:p w14:paraId="55A6C916" w14:textId="77777777" w:rsidR="006453D7" w:rsidRDefault="00000000">
            <w:r>
              <w:rPr>
                <w:sz w:val="15"/>
              </w:rPr>
              <w:t xml:space="preserve">97 tasks / 629 </w:t>
            </w:r>
            <w:r>
              <w:rPr>
                <w:sz w:val="15"/>
              </w:rPr>
              <w:lastRenderedPageBreak/>
              <w:t>security</w:t>
            </w:r>
          </w:p>
        </w:tc>
        <w:tc>
          <w:tcPr>
            <w:tcW w:w="2381" w:type="dxa"/>
            <w:shd w:val="clear" w:color="auto" w:fill="F3F5F7"/>
            <w:tcMar>
              <w:top w:w="80" w:type="dxa"/>
              <w:left w:w="90" w:type="dxa"/>
              <w:bottom w:w="80" w:type="dxa"/>
              <w:right w:w="90" w:type="dxa"/>
            </w:tcMar>
            <w:vAlign w:val="center"/>
          </w:tcPr>
          <w:p w14:paraId="7A7D3FA8" w14:textId="77777777" w:rsidR="006453D7" w:rsidRDefault="00000000">
            <w:r>
              <w:rPr>
                <w:sz w:val="15"/>
              </w:rPr>
              <w:lastRenderedPageBreak/>
              <w:t>69.00% benign; 50.08% attack</w:t>
            </w:r>
          </w:p>
        </w:tc>
        <w:tc>
          <w:tcPr>
            <w:tcW w:w="1928" w:type="dxa"/>
            <w:shd w:val="clear" w:color="auto" w:fill="F3F5F7"/>
            <w:tcMar>
              <w:top w:w="80" w:type="dxa"/>
              <w:left w:w="90" w:type="dxa"/>
              <w:bottom w:w="80" w:type="dxa"/>
              <w:right w:w="90" w:type="dxa"/>
            </w:tcMar>
            <w:vAlign w:val="center"/>
          </w:tcPr>
          <w:p w14:paraId="32001B19" w14:textId="77777777" w:rsidR="006453D7" w:rsidRDefault="00000000">
            <w:r>
              <w:rPr>
                <w:sz w:val="15"/>
              </w:rPr>
              <w:t>47.69% targeted ASR</w:t>
            </w:r>
          </w:p>
        </w:tc>
      </w:tr>
      <w:tr w:rsidR="006453D7" w14:paraId="10F23494" w14:textId="77777777">
        <w:trPr>
          <w:jc w:val="center"/>
        </w:trPr>
        <w:tc>
          <w:tcPr>
            <w:tcW w:w="3402" w:type="dxa"/>
            <w:tcMar>
              <w:top w:w="80" w:type="dxa"/>
              <w:left w:w="90" w:type="dxa"/>
              <w:bottom w:w="80" w:type="dxa"/>
              <w:right w:w="90" w:type="dxa"/>
            </w:tcMar>
            <w:vAlign w:val="center"/>
          </w:tcPr>
          <w:p w14:paraId="62839221" w14:textId="77777777" w:rsidR="006453D7" w:rsidRDefault="00000000">
            <w:r>
              <w:rPr>
                <w:sz w:val="15"/>
              </w:rPr>
              <w:t>AgentDojo GPT-4o no defense (defense study)</w:t>
            </w:r>
          </w:p>
        </w:tc>
        <w:tc>
          <w:tcPr>
            <w:tcW w:w="1587" w:type="dxa"/>
            <w:tcMar>
              <w:top w:w="80" w:type="dxa"/>
              <w:left w:w="90" w:type="dxa"/>
              <w:bottom w:w="80" w:type="dxa"/>
              <w:right w:w="90" w:type="dxa"/>
            </w:tcMar>
            <w:vAlign w:val="center"/>
          </w:tcPr>
          <w:p w14:paraId="6C89DA2C" w14:textId="77777777" w:rsidR="006453D7" w:rsidRDefault="00000000">
            <w:r>
              <w:rPr>
                <w:sz w:val="15"/>
              </w:rPr>
              <w:t>629</w:t>
            </w:r>
          </w:p>
        </w:tc>
        <w:tc>
          <w:tcPr>
            <w:tcW w:w="2381" w:type="dxa"/>
            <w:tcMar>
              <w:top w:w="80" w:type="dxa"/>
              <w:left w:w="90" w:type="dxa"/>
              <w:bottom w:w="80" w:type="dxa"/>
              <w:right w:w="90" w:type="dxa"/>
            </w:tcMar>
            <w:vAlign w:val="center"/>
          </w:tcPr>
          <w:p w14:paraId="7F83B02F" w14:textId="77777777" w:rsidR="006453D7" w:rsidRDefault="00000000">
            <w:r>
              <w:rPr>
                <w:sz w:val="15"/>
              </w:rPr>
              <w:t>69.00% benign; 50.01% attack</w:t>
            </w:r>
          </w:p>
        </w:tc>
        <w:tc>
          <w:tcPr>
            <w:tcW w:w="1928" w:type="dxa"/>
            <w:tcMar>
              <w:top w:w="80" w:type="dxa"/>
              <w:left w:w="90" w:type="dxa"/>
              <w:bottom w:w="80" w:type="dxa"/>
              <w:right w:w="90" w:type="dxa"/>
            </w:tcMar>
            <w:vAlign w:val="center"/>
          </w:tcPr>
          <w:p w14:paraId="7A0AF1FB" w14:textId="77777777" w:rsidR="006453D7" w:rsidRDefault="00000000">
            <w:r>
              <w:rPr>
                <w:sz w:val="15"/>
              </w:rPr>
              <w:t>57.69% targeted ASR</w:t>
            </w:r>
          </w:p>
        </w:tc>
      </w:tr>
      <w:tr w:rsidR="006453D7" w14:paraId="53EC494D" w14:textId="77777777">
        <w:trPr>
          <w:jc w:val="center"/>
        </w:trPr>
        <w:tc>
          <w:tcPr>
            <w:tcW w:w="3402" w:type="dxa"/>
            <w:shd w:val="clear" w:color="auto" w:fill="F3F5F7"/>
            <w:tcMar>
              <w:top w:w="80" w:type="dxa"/>
              <w:left w:w="90" w:type="dxa"/>
              <w:bottom w:w="80" w:type="dxa"/>
              <w:right w:w="90" w:type="dxa"/>
            </w:tcMar>
            <w:vAlign w:val="center"/>
          </w:tcPr>
          <w:p w14:paraId="36D7D820" w14:textId="77777777" w:rsidR="006453D7" w:rsidRDefault="00000000">
            <w:r>
              <w:rPr>
                <w:sz w:val="15"/>
              </w:rPr>
              <w:t>AgentDojo GPT-4o tool filter</w:t>
            </w:r>
          </w:p>
        </w:tc>
        <w:tc>
          <w:tcPr>
            <w:tcW w:w="1587" w:type="dxa"/>
            <w:shd w:val="clear" w:color="auto" w:fill="F3F5F7"/>
            <w:tcMar>
              <w:top w:w="80" w:type="dxa"/>
              <w:left w:w="90" w:type="dxa"/>
              <w:bottom w:w="80" w:type="dxa"/>
              <w:right w:w="90" w:type="dxa"/>
            </w:tcMar>
            <w:vAlign w:val="center"/>
          </w:tcPr>
          <w:p w14:paraId="118B0C9C" w14:textId="77777777" w:rsidR="006453D7" w:rsidRDefault="00000000">
            <w:r>
              <w:rPr>
                <w:sz w:val="15"/>
              </w:rPr>
              <w:t>629</w:t>
            </w:r>
          </w:p>
        </w:tc>
        <w:tc>
          <w:tcPr>
            <w:tcW w:w="2381" w:type="dxa"/>
            <w:shd w:val="clear" w:color="auto" w:fill="F3F5F7"/>
            <w:tcMar>
              <w:top w:w="80" w:type="dxa"/>
              <w:left w:w="90" w:type="dxa"/>
              <w:bottom w:w="80" w:type="dxa"/>
              <w:right w:w="90" w:type="dxa"/>
            </w:tcMar>
            <w:vAlign w:val="center"/>
          </w:tcPr>
          <w:p w14:paraId="1E6F6D01" w14:textId="77777777" w:rsidR="006453D7" w:rsidRDefault="00000000">
            <w:r>
              <w:rPr>
                <w:sz w:val="15"/>
              </w:rPr>
              <w:t>73.13% benign; 56.28% attack</w:t>
            </w:r>
          </w:p>
        </w:tc>
        <w:tc>
          <w:tcPr>
            <w:tcW w:w="1928" w:type="dxa"/>
            <w:shd w:val="clear" w:color="auto" w:fill="F3F5F7"/>
            <w:tcMar>
              <w:top w:w="80" w:type="dxa"/>
              <w:left w:w="90" w:type="dxa"/>
              <w:bottom w:w="80" w:type="dxa"/>
              <w:right w:w="90" w:type="dxa"/>
            </w:tcMar>
            <w:vAlign w:val="center"/>
          </w:tcPr>
          <w:p w14:paraId="33B578E9" w14:textId="77777777" w:rsidR="006453D7" w:rsidRDefault="00000000">
            <w:r>
              <w:rPr>
                <w:sz w:val="15"/>
              </w:rPr>
              <w:t>6.84% targeted ASR</w:t>
            </w:r>
          </w:p>
        </w:tc>
      </w:tr>
      <w:tr w:rsidR="006453D7" w14:paraId="151DBBC1" w14:textId="77777777">
        <w:trPr>
          <w:jc w:val="center"/>
        </w:trPr>
        <w:tc>
          <w:tcPr>
            <w:tcW w:w="3402" w:type="dxa"/>
            <w:tcMar>
              <w:top w:w="80" w:type="dxa"/>
              <w:left w:w="90" w:type="dxa"/>
              <w:bottom w:w="80" w:type="dxa"/>
              <w:right w:w="90" w:type="dxa"/>
            </w:tcMar>
            <w:vAlign w:val="center"/>
          </w:tcPr>
          <w:p w14:paraId="2AC4F3D4" w14:textId="77777777" w:rsidR="006453D7" w:rsidRDefault="00000000">
            <w:r>
              <w:rPr>
                <w:sz w:val="15"/>
              </w:rPr>
              <w:t>AgentDojo GPT-4o PI detector</w:t>
            </w:r>
          </w:p>
        </w:tc>
        <w:tc>
          <w:tcPr>
            <w:tcW w:w="1587" w:type="dxa"/>
            <w:tcMar>
              <w:top w:w="80" w:type="dxa"/>
              <w:left w:w="90" w:type="dxa"/>
              <w:bottom w:w="80" w:type="dxa"/>
              <w:right w:w="90" w:type="dxa"/>
            </w:tcMar>
            <w:vAlign w:val="center"/>
          </w:tcPr>
          <w:p w14:paraId="60CAD239" w14:textId="77777777" w:rsidR="006453D7" w:rsidRDefault="00000000">
            <w:r>
              <w:rPr>
                <w:sz w:val="15"/>
              </w:rPr>
              <w:t>629</w:t>
            </w:r>
          </w:p>
        </w:tc>
        <w:tc>
          <w:tcPr>
            <w:tcW w:w="2381" w:type="dxa"/>
            <w:tcMar>
              <w:top w:w="80" w:type="dxa"/>
              <w:left w:w="90" w:type="dxa"/>
              <w:bottom w:w="80" w:type="dxa"/>
              <w:right w:w="90" w:type="dxa"/>
            </w:tcMar>
            <w:vAlign w:val="center"/>
          </w:tcPr>
          <w:p w14:paraId="5FEFB61D" w14:textId="77777777" w:rsidR="006453D7" w:rsidRDefault="00000000">
            <w:r>
              <w:rPr>
                <w:sz w:val="15"/>
              </w:rPr>
              <w:t>41.49% benign; 21.14% attack</w:t>
            </w:r>
          </w:p>
        </w:tc>
        <w:tc>
          <w:tcPr>
            <w:tcW w:w="1928" w:type="dxa"/>
            <w:tcMar>
              <w:top w:w="80" w:type="dxa"/>
              <w:left w:w="90" w:type="dxa"/>
              <w:bottom w:w="80" w:type="dxa"/>
              <w:right w:w="90" w:type="dxa"/>
            </w:tcMar>
            <w:vAlign w:val="center"/>
          </w:tcPr>
          <w:p w14:paraId="0A2A5579" w14:textId="77777777" w:rsidR="006453D7" w:rsidRDefault="00000000">
            <w:r>
              <w:rPr>
                <w:sz w:val="15"/>
              </w:rPr>
              <w:t>7.95% targeted ASR</w:t>
            </w:r>
          </w:p>
        </w:tc>
      </w:tr>
    </w:tbl>
    <w:p w14:paraId="30B8A8D1" w14:textId="77777777" w:rsidR="006453D7" w:rsidRDefault="006453D7">
      <w:pPr>
        <w:spacing w:after="0"/>
      </w:pPr>
    </w:p>
    <w:p w14:paraId="37311B44" w14:textId="77777777" w:rsidR="006453D7" w:rsidRDefault="00000000">
      <w:pPr>
        <w:pStyle w:val="BodyText"/>
      </w:pPr>
      <w:r>
        <w:t>AgentDojo's paper explicitly notes that tool filtering fails when tools cannot be planned in advance or when the tools required for the user task are also sufficient for the attack (reported for 17% of its test cases). This motivates RedCrew Arena's native same-output and same-capability cases.</w:t>
      </w:r>
    </w:p>
    <w:p w14:paraId="71EFC229" w14:textId="77777777" w:rsidR="006453D7" w:rsidRDefault="00000000">
      <w:pPr>
        <w:pStyle w:val="Heading2"/>
      </w:pPr>
      <w:r>
        <w:t>9.1 Adaptive evaluation warning</w:t>
      </w:r>
    </w:p>
    <w:p w14:paraId="15F8A385" w14:textId="36F144F7" w:rsidR="006453D7" w:rsidRDefault="00000000">
      <w:pPr>
        <w:pStyle w:val="BodyText"/>
      </w:pPr>
      <w:r>
        <w:t xml:space="preserve">The </w:t>
      </w:r>
      <w:r w:rsidR="00CD1946">
        <w:t>April 2025</w:t>
      </w:r>
      <w:r>
        <w:t xml:space="preserve"> AutoDojo preprint reports that an adaptive black-box attack recovered 28% overall ASR and 64% on action-open tasks against a filter that had reduced static ASR to 0%. This is preprint evidence, not a settled benchmark standard, but it reinforces the need to evaluate defenses against attacks optimized for those defenses.</w:t>
      </w:r>
    </w:p>
    <w:p w14:paraId="7EA5EC45" w14:textId="77777777" w:rsidR="006453D7" w:rsidRDefault="00000000">
      <w:pPr>
        <w:pStyle w:val="Heading1"/>
      </w:pPr>
      <w:r>
        <w:t>10. Standards mapping</w:t>
      </w:r>
    </w:p>
    <w:tbl>
      <w:tblPr>
        <w:tblStyle w:val="TableGrid"/>
        <w:tblW w:w="0" w:type="auto"/>
        <w:jc w:val="center"/>
        <w:tblLayout w:type="fixed"/>
        <w:tblLook w:val="04A0" w:firstRow="1" w:lastRow="0" w:firstColumn="1" w:lastColumn="0" w:noHBand="0" w:noVBand="1"/>
      </w:tblPr>
      <w:tblGrid>
        <w:gridCol w:w="1814"/>
        <w:gridCol w:w="2268"/>
        <w:gridCol w:w="3061"/>
        <w:gridCol w:w="2154"/>
      </w:tblGrid>
      <w:tr w:rsidR="006453D7" w14:paraId="5B8F10D5" w14:textId="77777777">
        <w:trPr>
          <w:tblHeader/>
          <w:jc w:val="center"/>
        </w:trPr>
        <w:tc>
          <w:tcPr>
            <w:tcW w:w="1814" w:type="dxa"/>
            <w:shd w:val="clear" w:color="auto" w:fill="17324D"/>
            <w:tcMar>
              <w:top w:w="80" w:type="dxa"/>
              <w:left w:w="90" w:type="dxa"/>
              <w:bottom w:w="80" w:type="dxa"/>
              <w:right w:w="90" w:type="dxa"/>
            </w:tcMar>
            <w:vAlign w:val="center"/>
          </w:tcPr>
          <w:p w14:paraId="3E6613CB" w14:textId="77777777" w:rsidR="006453D7" w:rsidRDefault="00000000">
            <w:pPr>
              <w:jc w:val="center"/>
            </w:pPr>
            <w:r>
              <w:rPr>
                <w:b/>
                <w:color w:val="FFFFFF"/>
                <w:sz w:val="14"/>
              </w:rPr>
              <w:t>RedCrew area</w:t>
            </w:r>
          </w:p>
        </w:tc>
        <w:tc>
          <w:tcPr>
            <w:tcW w:w="2268" w:type="dxa"/>
            <w:shd w:val="clear" w:color="auto" w:fill="17324D"/>
            <w:tcMar>
              <w:top w:w="80" w:type="dxa"/>
              <w:left w:w="90" w:type="dxa"/>
              <w:bottom w:w="80" w:type="dxa"/>
              <w:right w:w="90" w:type="dxa"/>
            </w:tcMar>
            <w:vAlign w:val="center"/>
          </w:tcPr>
          <w:p w14:paraId="6D122EFB" w14:textId="77777777" w:rsidR="006453D7" w:rsidRDefault="00000000">
            <w:pPr>
              <w:jc w:val="center"/>
            </w:pPr>
            <w:r>
              <w:rPr>
                <w:b/>
                <w:color w:val="FFFFFF"/>
                <w:sz w:val="14"/>
              </w:rPr>
              <w:t>OWASP LLM Top 10 2025</w:t>
            </w:r>
          </w:p>
        </w:tc>
        <w:tc>
          <w:tcPr>
            <w:tcW w:w="3061" w:type="dxa"/>
            <w:shd w:val="clear" w:color="auto" w:fill="17324D"/>
            <w:tcMar>
              <w:top w:w="80" w:type="dxa"/>
              <w:left w:w="90" w:type="dxa"/>
              <w:bottom w:w="80" w:type="dxa"/>
              <w:right w:w="90" w:type="dxa"/>
            </w:tcMar>
            <w:vAlign w:val="center"/>
          </w:tcPr>
          <w:p w14:paraId="6DA14406" w14:textId="4D20AD26" w:rsidR="006453D7" w:rsidRDefault="00000000">
            <w:pPr>
              <w:jc w:val="center"/>
            </w:pPr>
            <w:r>
              <w:rPr>
                <w:b/>
                <w:color w:val="FFFFFF"/>
                <w:sz w:val="14"/>
              </w:rPr>
              <w:t xml:space="preserve">OWASP Agentic Top 10 </w:t>
            </w:r>
          </w:p>
        </w:tc>
        <w:tc>
          <w:tcPr>
            <w:tcW w:w="2154" w:type="dxa"/>
            <w:shd w:val="clear" w:color="auto" w:fill="17324D"/>
            <w:tcMar>
              <w:top w:w="80" w:type="dxa"/>
              <w:left w:w="90" w:type="dxa"/>
              <w:bottom w:w="80" w:type="dxa"/>
              <w:right w:w="90" w:type="dxa"/>
            </w:tcMar>
            <w:vAlign w:val="center"/>
          </w:tcPr>
          <w:p w14:paraId="5EBB894C" w14:textId="77777777" w:rsidR="006453D7" w:rsidRDefault="00000000">
            <w:pPr>
              <w:jc w:val="center"/>
            </w:pPr>
            <w:r>
              <w:rPr>
                <w:b/>
                <w:color w:val="FFFFFF"/>
                <w:sz w:val="14"/>
              </w:rPr>
              <w:t>NIST AI 100-2e2025</w:t>
            </w:r>
          </w:p>
        </w:tc>
      </w:tr>
      <w:tr w:rsidR="006453D7" w14:paraId="5069DB81" w14:textId="77777777">
        <w:trPr>
          <w:jc w:val="center"/>
        </w:trPr>
        <w:tc>
          <w:tcPr>
            <w:tcW w:w="1814" w:type="dxa"/>
            <w:tcMar>
              <w:top w:w="80" w:type="dxa"/>
              <w:left w:w="90" w:type="dxa"/>
              <w:bottom w:w="80" w:type="dxa"/>
              <w:right w:w="90" w:type="dxa"/>
            </w:tcMar>
            <w:vAlign w:val="center"/>
          </w:tcPr>
          <w:p w14:paraId="1A85AE9F" w14:textId="77777777" w:rsidR="006453D7" w:rsidRDefault="00000000">
            <w:r>
              <w:rPr>
                <w:sz w:val="14"/>
              </w:rPr>
              <w:t>Prompt injection suites</w:t>
            </w:r>
          </w:p>
        </w:tc>
        <w:tc>
          <w:tcPr>
            <w:tcW w:w="2268" w:type="dxa"/>
            <w:tcMar>
              <w:top w:w="80" w:type="dxa"/>
              <w:left w:w="90" w:type="dxa"/>
              <w:bottom w:w="80" w:type="dxa"/>
              <w:right w:w="90" w:type="dxa"/>
            </w:tcMar>
            <w:vAlign w:val="center"/>
          </w:tcPr>
          <w:p w14:paraId="1588CB2D" w14:textId="77777777" w:rsidR="006453D7" w:rsidRDefault="00000000">
            <w:r>
              <w:rPr>
                <w:sz w:val="14"/>
              </w:rPr>
              <w:t>LLM01 Prompt Injection</w:t>
            </w:r>
          </w:p>
        </w:tc>
        <w:tc>
          <w:tcPr>
            <w:tcW w:w="3061" w:type="dxa"/>
            <w:tcMar>
              <w:top w:w="80" w:type="dxa"/>
              <w:left w:w="90" w:type="dxa"/>
              <w:bottom w:w="80" w:type="dxa"/>
              <w:right w:w="90" w:type="dxa"/>
            </w:tcMar>
            <w:vAlign w:val="center"/>
          </w:tcPr>
          <w:p w14:paraId="3BE746C7" w14:textId="77777777" w:rsidR="006453D7" w:rsidRDefault="00000000">
            <w:r>
              <w:rPr>
                <w:sz w:val="14"/>
              </w:rPr>
              <w:t>ASI01 Agent Goal Hijack</w:t>
            </w:r>
          </w:p>
        </w:tc>
        <w:tc>
          <w:tcPr>
            <w:tcW w:w="2154" w:type="dxa"/>
            <w:tcMar>
              <w:top w:w="80" w:type="dxa"/>
              <w:left w:w="90" w:type="dxa"/>
              <w:bottom w:w="80" w:type="dxa"/>
              <w:right w:w="90" w:type="dxa"/>
            </w:tcMar>
            <w:vAlign w:val="center"/>
          </w:tcPr>
          <w:p w14:paraId="32931A6F" w14:textId="77777777" w:rsidR="006453D7" w:rsidRDefault="00000000">
            <w:r>
              <w:rPr>
                <w:sz w:val="14"/>
              </w:rPr>
              <w:t>GenAI misuse/evasion taxonomy</w:t>
            </w:r>
          </w:p>
        </w:tc>
      </w:tr>
      <w:tr w:rsidR="006453D7" w14:paraId="396C160E" w14:textId="77777777">
        <w:trPr>
          <w:jc w:val="center"/>
        </w:trPr>
        <w:tc>
          <w:tcPr>
            <w:tcW w:w="1814" w:type="dxa"/>
            <w:shd w:val="clear" w:color="auto" w:fill="F3F5F7"/>
            <w:tcMar>
              <w:top w:w="80" w:type="dxa"/>
              <w:left w:w="90" w:type="dxa"/>
              <w:bottom w:w="80" w:type="dxa"/>
              <w:right w:w="90" w:type="dxa"/>
            </w:tcMar>
            <w:vAlign w:val="center"/>
          </w:tcPr>
          <w:p w14:paraId="0816D323" w14:textId="77777777" w:rsidR="006453D7" w:rsidRDefault="00000000">
            <w:r>
              <w:rPr>
                <w:sz w:val="14"/>
              </w:rPr>
              <w:t>Capability policy / sandbox</w:t>
            </w:r>
          </w:p>
        </w:tc>
        <w:tc>
          <w:tcPr>
            <w:tcW w:w="2268" w:type="dxa"/>
            <w:shd w:val="clear" w:color="auto" w:fill="F3F5F7"/>
            <w:tcMar>
              <w:top w:w="80" w:type="dxa"/>
              <w:left w:w="90" w:type="dxa"/>
              <w:bottom w:w="80" w:type="dxa"/>
              <w:right w:w="90" w:type="dxa"/>
            </w:tcMar>
            <w:vAlign w:val="center"/>
          </w:tcPr>
          <w:p w14:paraId="6EAE8F13" w14:textId="77777777" w:rsidR="006453D7" w:rsidRDefault="00000000">
            <w:r>
              <w:rPr>
                <w:sz w:val="14"/>
              </w:rPr>
              <w:t>LLM06 Excessive Agency</w:t>
            </w:r>
          </w:p>
        </w:tc>
        <w:tc>
          <w:tcPr>
            <w:tcW w:w="3061" w:type="dxa"/>
            <w:shd w:val="clear" w:color="auto" w:fill="F3F5F7"/>
            <w:tcMar>
              <w:top w:w="80" w:type="dxa"/>
              <w:left w:w="90" w:type="dxa"/>
              <w:bottom w:w="80" w:type="dxa"/>
              <w:right w:w="90" w:type="dxa"/>
            </w:tcMar>
            <w:vAlign w:val="center"/>
          </w:tcPr>
          <w:p w14:paraId="39B3AFEF" w14:textId="77777777" w:rsidR="006453D7" w:rsidRDefault="00000000">
            <w:r>
              <w:rPr>
                <w:sz w:val="14"/>
              </w:rPr>
              <w:t>ASI02 Tool Misuse; ASI03 Identity &amp; Privilege Abuse</w:t>
            </w:r>
          </w:p>
        </w:tc>
        <w:tc>
          <w:tcPr>
            <w:tcW w:w="2154" w:type="dxa"/>
            <w:shd w:val="clear" w:color="auto" w:fill="F3F5F7"/>
            <w:tcMar>
              <w:top w:w="80" w:type="dxa"/>
              <w:left w:w="90" w:type="dxa"/>
              <w:bottom w:w="80" w:type="dxa"/>
              <w:right w:w="90" w:type="dxa"/>
            </w:tcMar>
            <w:vAlign w:val="center"/>
          </w:tcPr>
          <w:p w14:paraId="3D712A2F" w14:textId="77777777" w:rsidR="006453D7" w:rsidRDefault="00000000">
            <w:r>
              <w:rPr>
                <w:sz w:val="14"/>
              </w:rPr>
              <w:t>Impact limitation / mitigations</w:t>
            </w:r>
          </w:p>
        </w:tc>
      </w:tr>
      <w:tr w:rsidR="006453D7" w14:paraId="31AD7DFD" w14:textId="77777777">
        <w:trPr>
          <w:jc w:val="center"/>
        </w:trPr>
        <w:tc>
          <w:tcPr>
            <w:tcW w:w="1814" w:type="dxa"/>
            <w:tcMar>
              <w:top w:w="80" w:type="dxa"/>
              <w:left w:w="90" w:type="dxa"/>
              <w:bottom w:w="80" w:type="dxa"/>
              <w:right w:w="90" w:type="dxa"/>
            </w:tcMar>
            <w:vAlign w:val="center"/>
          </w:tcPr>
          <w:p w14:paraId="0296EDC8" w14:textId="77777777" w:rsidR="006453D7" w:rsidRDefault="00000000">
            <w:r>
              <w:rPr>
                <w:sz w:val="14"/>
              </w:rPr>
              <w:t>Memory cases</w:t>
            </w:r>
          </w:p>
        </w:tc>
        <w:tc>
          <w:tcPr>
            <w:tcW w:w="2268" w:type="dxa"/>
            <w:tcMar>
              <w:top w:w="80" w:type="dxa"/>
              <w:left w:w="90" w:type="dxa"/>
              <w:bottom w:w="80" w:type="dxa"/>
              <w:right w:w="90" w:type="dxa"/>
            </w:tcMar>
            <w:vAlign w:val="center"/>
          </w:tcPr>
          <w:p w14:paraId="732CCB33" w14:textId="77777777" w:rsidR="006453D7" w:rsidRDefault="00000000">
            <w:r>
              <w:rPr>
                <w:sz w:val="14"/>
              </w:rPr>
              <w:t>LLM01; LLM04</w:t>
            </w:r>
          </w:p>
        </w:tc>
        <w:tc>
          <w:tcPr>
            <w:tcW w:w="3061" w:type="dxa"/>
            <w:tcMar>
              <w:top w:w="80" w:type="dxa"/>
              <w:left w:w="90" w:type="dxa"/>
              <w:bottom w:w="80" w:type="dxa"/>
              <w:right w:w="90" w:type="dxa"/>
            </w:tcMar>
            <w:vAlign w:val="center"/>
          </w:tcPr>
          <w:p w14:paraId="187C508E" w14:textId="77777777" w:rsidR="006453D7" w:rsidRDefault="00000000">
            <w:r>
              <w:rPr>
                <w:sz w:val="14"/>
              </w:rPr>
              <w:t>ASI06 Memory &amp; Context Poisoning</w:t>
            </w:r>
          </w:p>
        </w:tc>
        <w:tc>
          <w:tcPr>
            <w:tcW w:w="2154" w:type="dxa"/>
            <w:tcMar>
              <w:top w:w="80" w:type="dxa"/>
              <w:left w:w="90" w:type="dxa"/>
              <w:bottom w:w="80" w:type="dxa"/>
              <w:right w:w="90" w:type="dxa"/>
            </w:tcMar>
            <w:vAlign w:val="center"/>
          </w:tcPr>
          <w:p w14:paraId="742B06B7" w14:textId="77777777" w:rsidR="006453D7" w:rsidRDefault="00000000">
            <w:r>
              <w:rPr>
                <w:sz w:val="14"/>
              </w:rPr>
              <w:t>Lifecycle attack taxonomy</w:t>
            </w:r>
          </w:p>
        </w:tc>
      </w:tr>
      <w:tr w:rsidR="006453D7" w14:paraId="19A093DA" w14:textId="77777777">
        <w:trPr>
          <w:jc w:val="center"/>
        </w:trPr>
        <w:tc>
          <w:tcPr>
            <w:tcW w:w="1814" w:type="dxa"/>
            <w:shd w:val="clear" w:color="auto" w:fill="F3F5F7"/>
            <w:tcMar>
              <w:top w:w="80" w:type="dxa"/>
              <w:left w:w="90" w:type="dxa"/>
              <w:bottom w:w="80" w:type="dxa"/>
              <w:right w:w="90" w:type="dxa"/>
            </w:tcMar>
            <w:vAlign w:val="center"/>
          </w:tcPr>
          <w:p w14:paraId="67C70EC7" w14:textId="77777777" w:rsidR="006453D7" w:rsidRDefault="00000000">
            <w:r>
              <w:rPr>
                <w:sz w:val="14"/>
              </w:rPr>
              <w:t>Inter-agent messages</w:t>
            </w:r>
          </w:p>
        </w:tc>
        <w:tc>
          <w:tcPr>
            <w:tcW w:w="2268" w:type="dxa"/>
            <w:shd w:val="clear" w:color="auto" w:fill="F3F5F7"/>
            <w:tcMar>
              <w:top w:w="80" w:type="dxa"/>
              <w:left w:w="90" w:type="dxa"/>
              <w:bottom w:w="80" w:type="dxa"/>
              <w:right w:w="90" w:type="dxa"/>
            </w:tcMar>
            <w:vAlign w:val="center"/>
          </w:tcPr>
          <w:p w14:paraId="5A8EC727" w14:textId="77777777" w:rsidR="006453D7" w:rsidRDefault="00000000">
            <w:r>
              <w:rPr>
                <w:sz w:val="14"/>
              </w:rPr>
              <w:t>LLM01</w:t>
            </w:r>
          </w:p>
        </w:tc>
        <w:tc>
          <w:tcPr>
            <w:tcW w:w="3061" w:type="dxa"/>
            <w:shd w:val="clear" w:color="auto" w:fill="F3F5F7"/>
            <w:tcMar>
              <w:top w:w="80" w:type="dxa"/>
              <w:left w:w="90" w:type="dxa"/>
              <w:bottom w:w="80" w:type="dxa"/>
              <w:right w:w="90" w:type="dxa"/>
            </w:tcMar>
            <w:vAlign w:val="center"/>
          </w:tcPr>
          <w:p w14:paraId="327AFB5C" w14:textId="77777777" w:rsidR="006453D7" w:rsidRDefault="00000000">
            <w:r>
              <w:rPr>
                <w:sz w:val="14"/>
              </w:rPr>
              <w:t>ASI07 Insecure Inter-Agent Communication</w:t>
            </w:r>
          </w:p>
        </w:tc>
        <w:tc>
          <w:tcPr>
            <w:tcW w:w="2154" w:type="dxa"/>
            <w:shd w:val="clear" w:color="auto" w:fill="F3F5F7"/>
            <w:tcMar>
              <w:top w:w="80" w:type="dxa"/>
              <w:left w:w="90" w:type="dxa"/>
              <w:bottom w:w="80" w:type="dxa"/>
              <w:right w:w="90" w:type="dxa"/>
            </w:tcMar>
            <w:vAlign w:val="center"/>
          </w:tcPr>
          <w:p w14:paraId="3309CA3F" w14:textId="77777777" w:rsidR="006453D7" w:rsidRDefault="00000000">
            <w:r>
              <w:rPr>
                <w:sz w:val="14"/>
              </w:rPr>
              <w:t>System-level attack surfaces</w:t>
            </w:r>
          </w:p>
        </w:tc>
      </w:tr>
      <w:tr w:rsidR="006453D7" w14:paraId="51C1B043" w14:textId="77777777">
        <w:trPr>
          <w:jc w:val="center"/>
        </w:trPr>
        <w:tc>
          <w:tcPr>
            <w:tcW w:w="1814" w:type="dxa"/>
            <w:tcMar>
              <w:top w:w="80" w:type="dxa"/>
              <w:left w:w="90" w:type="dxa"/>
              <w:bottom w:w="80" w:type="dxa"/>
              <w:right w:w="90" w:type="dxa"/>
            </w:tcMar>
            <w:vAlign w:val="center"/>
          </w:tcPr>
          <w:p w14:paraId="4054D82E" w14:textId="77777777" w:rsidR="006453D7" w:rsidRDefault="00000000">
            <w:r>
              <w:rPr>
                <w:sz w:val="14"/>
              </w:rPr>
              <w:t>Unsafe output/code</w:t>
            </w:r>
          </w:p>
        </w:tc>
        <w:tc>
          <w:tcPr>
            <w:tcW w:w="2268" w:type="dxa"/>
            <w:tcMar>
              <w:top w:w="80" w:type="dxa"/>
              <w:left w:w="90" w:type="dxa"/>
              <w:bottom w:w="80" w:type="dxa"/>
              <w:right w:w="90" w:type="dxa"/>
            </w:tcMar>
            <w:vAlign w:val="center"/>
          </w:tcPr>
          <w:p w14:paraId="11F62937" w14:textId="77777777" w:rsidR="006453D7" w:rsidRDefault="00000000">
            <w:r>
              <w:rPr>
                <w:sz w:val="14"/>
              </w:rPr>
              <w:t>LLM05 Improper Output Handling</w:t>
            </w:r>
          </w:p>
        </w:tc>
        <w:tc>
          <w:tcPr>
            <w:tcW w:w="3061" w:type="dxa"/>
            <w:tcMar>
              <w:top w:w="80" w:type="dxa"/>
              <w:left w:w="90" w:type="dxa"/>
              <w:bottom w:w="80" w:type="dxa"/>
              <w:right w:w="90" w:type="dxa"/>
            </w:tcMar>
            <w:vAlign w:val="center"/>
          </w:tcPr>
          <w:p w14:paraId="2B97E7EB" w14:textId="77777777" w:rsidR="006453D7" w:rsidRDefault="00000000">
            <w:r>
              <w:rPr>
                <w:sz w:val="14"/>
              </w:rPr>
              <w:t>ASI05 Unexpected Code Execution</w:t>
            </w:r>
          </w:p>
        </w:tc>
        <w:tc>
          <w:tcPr>
            <w:tcW w:w="2154" w:type="dxa"/>
            <w:tcMar>
              <w:top w:w="80" w:type="dxa"/>
              <w:left w:w="90" w:type="dxa"/>
              <w:bottom w:w="80" w:type="dxa"/>
              <w:right w:w="90" w:type="dxa"/>
            </w:tcMar>
            <w:vAlign w:val="center"/>
          </w:tcPr>
          <w:p w14:paraId="7DA8DA0A" w14:textId="77777777" w:rsidR="006453D7" w:rsidRDefault="00000000">
            <w:r>
              <w:rPr>
                <w:sz w:val="14"/>
              </w:rPr>
              <w:t>Secure deployment mitigations</w:t>
            </w:r>
          </w:p>
        </w:tc>
      </w:tr>
      <w:tr w:rsidR="006453D7" w14:paraId="1E98F1D4" w14:textId="77777777">
        <w:trPr>
          <w:jc w:val="center"/>
        </w:trPr>
        <w:tc>
          <w:tcPr>
            <w:tcW w:w="1814" w:type="dxa"/>
            <w:shd w:val="clear" w:color="auto" w:fill="F3F5F7"/>
            <w:tcMar>
              <w:top w:w="80" w:type="dxa"/>
              <w:left w:w="90" w:type="dxa"/>
              <w:bottom w:w="80" w:type="dxa"/>
              <w:right w:w="90" w:type="dxa"/>
            </w:tcMar>
            <w:vAlign w:val="center"/>
          </w:tcPr>
          <w:p w14:paraId="0E93D348" w14:textId="77777777" w:rsidR="006453D7" w:rsidRDefault="00000000">
            <w:r>
              <w:rPr>
                <w:sz w:val="14"/>
              </w:rPr>
              <w:t>Human confirmation</w:t>
            </w:r>
          </w:p>
        </w:tc>
        <w:tc>
          <w:tcPr>
            <w:tcW w:w="2268" w:type="dxa"/>
            <w:shd w:val="clear" w:color="auto" w:fill="F3F5F7"/>
            <w:tcMar>
              <w:top w:w="80" w:type="dxa"/>
              <w:left w:w="90" w:type="dxa"/>
              <w:bottom w:w="80" w:type="dxa"/>
              <w:right w:w="90" w:type="dxa"/>
            </w:tcMar>
            <w:vAlign w:val="center"/>
          </w:tcPr>
          <w:p w14:paraId="581D3BEF" w14:textId="77777777" w:rsidR="006453D7" w:rsidRDefault="00000000">
            <w:r>
              <w:rPr>
                <w:sz w:val="14"/>
              </w:rPr>
              <w:t>LLM09 Misinformation</w:t>
            </w:r>
          </w:p>
        </w:tc>
        <w:tc>
          <w:tcPr>
            <w:tcW w:w="3061" w:type="dxa"/>
            <w:shd w:val="clear" w:color="auto" w:fill="F3F5F7"/>
            <w:tcMar>
              <w:top w:w="80" w:type="dxa"/>
              <w:left w:w="90" w:type="dxa"/>
              <w:bottom w:w="80" w:type="dxa"/>
              <w:right w:w="90" w:type="dxa"/>
            </w:tcMar>
            <w:vAlign w:val="center"/>
          </w:tcPr>
          <w:p w14:paraId="7491244D" w14:textId="77777777" w:rsidR="006453D7" w:rsidRDefault="00000000">
            <w:r>
              <w:rPr>
                <w:sz w:val="14"/>
              </w:rPr>
              <w:t>ASI09 Human-Agent Trust Exploitation</w:t>
            </w:r>
          </w:p>
        </w:tc>
        <w:tc>
          <w:tcPr>
            <w:tcW w:w="2154" w:type="dxa"/>
            <w:shd w:val="clear" w:color="auto" w:fill="F3F5F7"/>
            <w:tcMar>
              <w:top w:w="80" w:type="dxa"/>
              <w:left w:w="90" w:type="dxa"/>
              <w:bottom w:w="80" w:type="dxa"/>
              <w:right w:w="90" w:type="dxa"/>
            </w:tcMar>
            <w:vAlign w:val="center"/>
          </w:tcPr>
          <w:p w14:paraId="7F2A8E10" w14:textId="77777777" w:rsidR="006453D7" w:rsidRDefault="00000000">
            <w:r>
              <w:rPr>
                <w:sz w:val="14"/>
              </w:rPr>
              <w:t>Consequence reduction</w:t>
            </w:r>
          </w:p>
        </w:tc>
      </w:tr>
      <w:tr w:rsidR="006453D7" w14:paraId="45A25495" w14:textId="77777777">
        <w:trPr>
          <w:jc w:val="center"/>
        </w:trPr>
        <w:tc>
          <w:tcPr>
            <w:tcW w:w="1814" w:type="dxa"/>
            <w:tcMar>
              <w:top w:w="80" w:type="dxa"/>
              <w:left w:w="90" w:type="dxa"/>
              <w:bottom w:w="80" w:type="dxa"/>
              <w:right w:w="90" w:type="dxa"/>
            </w:tcMar>
            <w:vAlign w:val="center"/>
          </w:tcPr>
          <w:p w14:paraId="6C8208C9" w14:textId="77777777" w:rsidR="006453D7" w:rsidRDefault="00000000">
            <w:r>
              <w:rPr>
                <w:sz w:val="14"/>
              </w:rPr>
              <w:t>Workflow propagation</w:t>
            </w:r>
          </w:p>
        </w:tc>
        <w:tc>
          <w:tcPr>
            <w:tcW w:w="2268" w:type="dxa"/>
            <w:tcMar>
              <w:top w:w="80" w:type="dxa"/>
              <w:left w:w="90" w:type="dxa"/>
              <w:bottom w:w="80" w:type="dxa"/>
              <w:right w:w="90" w:type="dxa"/>
            </w:tcMar>
            <w:vAlign w:val="center"/>
          </w:tcPr>
          <w:p w14:paraId="5397FEC1" w14:textId="77777777" w:rsidR="006453D7" w:rsidRDefault="00000000">
            <w:r>
              <w:rPr>
                <w:sz w:val="14"/>
              </w:rPr>
              <w:t>LLM06</w:t>
            </w:r>
          </w:p>
        </w:tc>
        <w:tc>
          <w:tcPr>
            <w:tcW w:w="3061" w:type="dxa"/>
            <w:tcMar>
              <w:top w:w="80" w:type="dxa"/>
              <w:left w:w="90" w:type="dxa"/>
              <w:bottom w:w="80" w:type="dxa"/>
              <w:right w:w="90" w:type="dxa"/>
            </w:tcMar>
            <w:vAlign w:val="center"/>
          </w:tcPr>
          <w:p w14:paraId="09151625" w14:textId="77777777" w:rsidR="006453D7" w:rsidRDefault="00000000">
            <w:r>
              <w:rPr>
                <w:sz w:val="14"/>
              </w:rPr>
              <w:t>ASI08 Cascading Failures</w:t>
            </w:r>
          </w:p>
        </w:tc>
        <w:tc>
          <w:tcPr>
            <w:tcW w:w="2154" w:type="dxa"/>
            <w:tcMar>
              <w:top w:w="80" w:type="dxa"/>
              <w:left w:w="90" w:type="dxa"/>
              <w:bottom w:w="80" w:type="dxa"/>
              <w:right w:w="90" w:type="dxa"/>
            </w:tcMar>
            <w:vAlign w:val="center"/>
          </w:tcPr>
          <w:p w14:paraId="08FF4FBA" w14:textId="77777777" w:rsidR="006453D7" w:rsidRDefault="00000000">
            <w:r>
              <w:rPr>
                <w:sz w:val="14"/>
              </w:rPr>
              <w:t>Impact analysis</w:t>
            </w:r>
          </w:p>
        </w:tc>
      </w:tr>
    </w:tbl>
    <w:p w14:paraId="7F93B2F0" w14:textId="77777777" w:rsidR="006453D7" w:rsidRDefault="006453D7">
      <w:pPr>
        <w:spacing w:after="0"/>
      </w:pPr>
    </w:p>
    <w:p w14:paraId="6044A715" w14:textId="77777777" w:rsidR="006453D7" w:rsidRDefault="00000000">
      <w:pPr>
        <w:pStyle w:val="BodyText"/>
      </w:pPr>
      <w:r>
        <w:t>This crosswalk is an engineering aid, not certification or evidence of compliance.</w:t>
      </w:r>
    </w:p>
    <w:p w14:paraId="44CAC13F" w14:textId="77777777" w:rsidR="006453D7" w:rsidRDefault="00000000">
      <w:pPr>
        <w:pStyle w:val="Heading1"/>
      </w:pPr>
      <w:r>
        <w:t>11. Reproducibility and operation</w:t>
      </w:r>
    </w:p>
    <w:p w14:paraId="316467F4" w14:textId="77777777" w:rsidR="006453D7" w:rsidRDefault="00000000">
      <w:pPr>
        <w:pStyle w:val="Heading2"/>
      </w:pPr>
      <w:r>
        <w:t>11.1 Offline benchmark</w:t>
      </w:r>
    </w:p>
    <w:p w14:paraId="73F4BBDA" w14:textId="77777777" w:rsidR="006453D7" w:rsidRDefault="00000000">
      <w:pPr>
        <w:pStyle w:val="BodyText"/>
        <w:spacing w:after="20"/>
        <w:ind w:left="340"/>
      </w:pPr>
      <w:r>
        <w:rPr>
          <w:rFonts w:ascii="Liberation Mono" w:hAnsi="Liberation Mono"/>
          <w:sz w:val="17"/>
        </w:rPr>
        <w:t>python -m venv .venv</w:t>
      </w:r>
    </w:p>
    <w:p w14:paraId="0ED78D97" w14:textId="77777777" w:rsidR="006453D7" w:rsidRDefault="00000000">
      <w:pPr>
        <w:pStyle w:val="BodyText"/>
        <w:spacing w:after="20"/>
        <w:ind w:left="340"/>
      </w:pPr>
      <w:r>
        <w:rPr>
          <w:rFonts w:ascii="Liberation Mono" w:hAnsi="Liberation Mono"/>
          <w:sz w:val="17"/>
        </w:rPr>
        <w:t>.venv\Scripts\activate        # Windows</w:t>
      </w:r>
    </w:p>
    <w:p w14:paraId="7E5F82D6" w14:textId="77777777" w:rsidR="006453D7" w:rsidRDefault="00000000">
      <w:pPr>
        <w:pStyle w:val="BodyText"/>
        <w:spacing w:after="20"/>
        <w:ind w:left="340"/>
      </w:pPr>
      <w:r>
        <w:rPr>
          <w:rFonts w:ascii="Liberation Mono" w:hAnsi="Liberation Mono"/>
          <w:sz w:val="17"/>
        </w:rPr>
        <w:t>pip install -e ".[dev]"</w:t>
      </w:r>
    </w:p>
    <w:p w14:paraId="312B59A8" w14:textId="77777777" w:rsidR="006453D7" w:rsidRDefault="00000000">
      <w:pPr>
        <w:pStyle w:val="BodyText"/>
        <w:spacing w:after="20"/>
        <w:ind w:left="340"/>
      </w:pPr>
      <w:r>
        <w:rPr>
          <w:rFonts w:ascii="Liberation Mono" w:hAnsi="Liberation Mono"/>
          <w:sz w:val="17"/>
        </w:rPr>
        <w:t>pytest --cov=redcrew_arena</w:t>
      </w:r>
    </w:p>
    <w:p w14:paraId="671B5D11" w14:textId="77777777" w:rsidR="006453D7" w:rsidRDefault="00000000">
      <w:pPr>
        <w:pStyle w:val="BodyText"/>
        <w:spacing w:after="20"/>
        <w:ind w:left="340"/>
      </w:pPr>
      <w:r>
        <w:rPr>
          <w:rFonts w:ascii="Liberation Mono" w:hAnsi="Liberation Mono"/>
          <w:sz w:val="17"/>
        </w:rPr>
        <w:t>redcrew benchmark --output results</w:t>
      </w:r>
    </w:p>
    <w:p w14:paraId="1FCE499E" w14:textId="77777777" w:rsidR="006453D7" w:rsidRDefault="00000000">
      <w:pPr>
        <w:pStyle w:val="Heading2"/>
      </w:pPr>
      <w:r>
        <w:t>11.2 Live CrewAI experiment</w:t>
      </w:r>
    </w:p>
    <w:p w14:paraId="47EAF037" w14:textId="77777777" w:rsidR="006453D7" w:rsidRDefault="00000000">
      <w:pPr>
        <w:pStyle w:val="BodyText"/>
      </w:pPr>
      <w:r>
        <w:t>Install the optional live dependency, set a provider key, pin an exact provider model identifier, and run a bundled case. Live mode saves raw output, the parsed plan, policy reasons, and approval status; it never performs the proposed external side effect.</w:t>
      </w:r>
    </w:p>
    <w:p w14:paraId="1B0E4234" w14:textId="77777777" w:rsidR="006453D7" w:rsidRDefault="00000000">
      <w:pPr>
        <w:ind w:left="340"/>
      </w:pPr>
      <w:r>
        <w:rPr>
          <w:rFonts w:ascii="Liberation Mono" w:hAnsi="Liberation Mono"/>
          <w:sz w:val="17"/>
        </w:rPr>
        <w:t>pip install -e ".[live]"</w:t>
      </w:r>
    </w:p>
    <w:p w14:paraId="0D0E7EAA" w14:textId="77777777" w:rsidR="006453D7" w:rsidRDefault="00000000">
      <w:pPr>
        <w:ind w:left="340"/>
      </w:pPr>
      <w:r>
        <w:rPr>
          <w:rFonts w:ascii="Liberation Mono" w:hAnsi="Liberation Mono"/>
          <w:sz w:val="17"/>
        </w:rPr>
        <w:t>redcrew live ia-user-01__ia-dh-01__enhanced --defense combined --model provider/exact-model-id</w:t>
      </w:r>
    </w:p>
    <w:p w14:paraId="001DF4F6" w14:textId="77777777" w:rsidR="006453D7" w:rsidRDefault="00000000">
      <w:pPr>
        <w:pStyle w:val="Heading2"/>
      </w:pPr>
      <w:r>
        <w:t>11.3 Publication protocol</w:t>
      </w:r>
    </w:p>
    <w:p w14:paraId="184B337F" w14:textId="77777777" w:rsidR="006453D7" w:rsidRDefault="00000000">
      <w:pPr>
        <w:pStyle w:val="ListBullet"/>
      </w:pPr>
      <w:r>
        <w:t>Record CrewAI, provider SDK, exact model snapshot, temperature, date, region, and prompts.</w:t>
      </w:r>
    </w:p>
    <w:p w14:paraId="18035679" w14:textId="77777777" w:rsidR="006453D7" w:rsidRDefault="00000000">
      <w:pPr>
        <w:pStyle w:val="ListBullet"/>
      </w:pPr>
      <w:r>
        <w:t>Reset conversation and memory for each independent case.</w:t>
      </w:r>
    </w:p>
    <w:p w14:paraId="53191ECD" w14:textId="77777777" w:rsidR="006453D7" w:rsidRDefault="00000000">
      <w:pPr>
        <w:pStyle w:val="ListBullet"/>
      </w:pPr>
      <w:r>
        <w:t>Use at least five repetitions per case; ten is preferred for stochastic comparisons.</w:t>
      </w:r>
    </w:p>
    <w:p w14:paraId="05BF8F60" w14:textId="77777777" w:rsidR="006453D7" w:rsidRDefault="00000000">
      <w:pPr>
        <w:pStyle w:val="ListBullet"/>
      </w:pPr>
      <w:r>
        <w:t>Keep raw traces, tool schemas, token use, latency, provider request IDs, and deterministic validator outputs.</w:t>
      </w:r>
    </w:p>
    <w:p w14:paraId="20EC06F5" w14:textId="77777777" w:rsidR="006453D7" w:rsidRDefault="00000000">
      <w:pPr>
        <w:pStyle w:val="ListBullet"/>
      </w:pPr>
      <w:r>
        <w:lastRenderedPageBreak/>
        <w:t>Report confidence intervals and stratified manual review; keep live and offline tables separate.</w:t>
      </w:r>
    </w:p>
    <w:p w14:paraId="19D39782" w14:textId="77777777" w:rsidR="006453D7" w:rsidRDefault="00000000">
      <w:pPr>
        <w:pStyle w:val="Heading1"/>
      </w:pPr>
      <w:r>
        <w:t>12. Limitations and future evaluation</w:t>
      </w:r>
    </w:p>
    <w:p w14:paraId="65681A09" w14:textId="77777777" w:rsidR="006453D7" w:rsidRDefault="00000000">
      <w:pPr>
        <w:pStyle w:val="ListBullet"/>
      </w:pPr>
      <w:r>
        <w:t>The offline oracle is intentionally attack-following and therefore cannot estimate live-model vulnerability rates.</w:t>
      </w:r>
    </w:p>
    <w:p w14:paraId="65BBB3DE" w14:textId="77777777" w:rsidR="006453D7" w:rsidRDefault="00000000">
      <w:pPr>
        <w:pStyle w:val="ListBullet"/>
      </w:pPr>
      <w:r>
        <w:t>The exact tool allow-list structurally favors tool-policy defenses on many InjecAgent cases.</w:t>
      </w:r>
    </w:p>
    <w:p w14:paraId="6CF03B5D" w14:textId="77777777" w:rsidR="006453D7" w:rsidRDefault="00000000">
      <w:pPr>
        <w:pStyle w:val="ListBullet"/>
      </w:pPr>
      <w:r>
        <w:t>The native suite is interpretable but small; its 12-task design is not a broad production workload sample.</w:t>
      </w:r>
    </w:p>
    <w:p w14:paraId="57225851" w14:textId="77777777" w:rsidR="006453D7" w:rsidRDefault="00000000">
      <w:pPr>
        <w:pStyle w:val="ListBullet"/>
      </w:pPr>
      <w:r>
        <w:t>Clean controls are regression tests, not a high-confidence operational false-positive study.</w:t>
      </w:r>
    </w:p>
    <w:p w14:paraId="5BA30D3E" w14:textId="77777777" w:rsidR="006453D7" w:rsidRDefault="00000000">
      <w:pPr>
        <w:pStyle w:val="ListBullet"/>
      </w:pPr>
      <w:r>
        <w:t>The independent reviewer uses transparent patterns, so adaptive semantic attacks can bypass it.</w:t>
      </w:r>
    </w:p>
    <w:p w14:paraId="193FD9FE" w14:textId="77777777" w:rsidR="006453D7" w:rsidRDefault="00000000">
      <w:pPr>
        <w:pStyle w:val="ListBullet"/>
      </w:pPr>
      <w:r>
        <w:t>No provider API was invoked for the bundled results; live benchmarks require credentials, budget, and explicit model pinning.</w:t>
      </w:r>
    </w:p>
    <w:p w14:paraId="419AB047" w14:textId="77777777" w:rsidR="006453D7" w:rsidRDefault="00000000">
      <w:pPr>
        <w:pStyle w:val="ListBullet"/>
      </w:pPr>
      <w:r>
        <w:t>Static benchmarks should be supplemented with adaptive, defense-aware attack generation.</w:t>
      </w:r>
    </w:p>
    <w:p w14:paraId="666966D0" w14:textId="77777777" w:rsidR="006453D7" w:rsidRDefault="00000000">
      <w:pPr>
        <w:pStyle w:val="Heading2"/>
      </w:pPr>
      <w:r>
        <w:t>12.1 Recommended research extension</w:t>
      </w:r>
    </w:p>
    <w:p w14:paraId="749A1D4A" w14:textId="77777777" w:rsidR="006453D7" w:rsidRDefault="00000000">
      <w:pPr>
        <w:pStyle w:val="BodyText"/>
      </w:pPr>
      <w:r>
        <w:t>A strong next experiment is a repeated live comparison across at least two model providers, with the same case set and six profiles, followed by an adaptive red-team Crew that mutates failed attacks against each defense. Report per-suite Wilson intervals, paired significance tests, cost, latency, disagreement between deterministic and human validators, and all raw traces.</w:t>
      </w:r>
    </w:p>
    <w:p w14:paraId="57629705" w14:textId="77777777" w:rsidR="006453D7" w:rsidRDefault="00000000">
      <w:pPr>
        <w:pStyle w:val="Heading1"/>
      </w:pPr>
      <w:r>
        <w:t>13. Conclusion</w:t>
      </w:r>
    </w:p>
    <w:p w14:paraId="7C486D75" w14:textId="77777777" w:rsidR="006453D7" w:rsidRDefault="00000000">
      <w:pPr>
        <w:pStyle w:val="BodyText"/>
      </w:pPr>
      <w:r>
        <w:t>RedCrew Arena demonstrates a practical principle for agent security: safety prompts are useful, but authority should live outside the model. In the executed control-plane benchmark, exact capabilities and independent validation reduced a worst-case attack-following baseline from 100.00% SASR to 0.55% while maintaining 97.25% utility under attack. The remaining stealth failures show that tool isolation alone cannot protect output integrity.</w:t>
      </w:r>
    </w:p>
    <w:p w14:paraId="019C2F1F" w14:textId="77777777" w:rsidR="006453D7" w:rsidRDefault="00000000">
      <w:pPr>
        <w:pStyle w:val="BodyText"/>
      </w:pPr>
      <w:r>
        <w:t>The project is suitable as a master's-level security project foundation, a reproducible benchmark for defense engineering, and a safe starting point for API-backed CrewAI research. Its strongest feature is not a perfect score, but a clear evidence boundary: executed control results, externally reported model results, and unexecuted future experiments are labeled separately.</w:t>
      </w:r>
    </w:p>
    <w:p w14:paraId="5FC8776D" w14:textId="77777777" w:rsidR="006453D7" w:rsidRDefault="00000000">
      <w:pPr>
        <w:pStyle w:val="Heading1"/>
      </w:pPr>
      <w:r>
        <w:t>References</w:t>
      </w:r>
    </w:p>
    <w:p w14:paraId="2D741172" w14:textId="516F5FA2" w:rsidR="004000AF" w:rsidRPr="004000AF" w:rsidRDefault="004000AF" w:rsidP="004000AF">
      <w:pPr>
        <w:ind w:left="283" w:hanging="283"/>
        <w:rPr>
          <w:lang w:val="en-DE"/>
        </w:rPr>
      </w:pPr>
      <w:r w:rsidRPr="004000AF">
        <w:rPr>
          <w:lang w:val="en-DE"/>
        </w:rPr>
        <w:t xml:space="preserve">1. Zhan et al., </w:t>
      </w:r>
      <w:r w:rsidRPr="004000AF">
        <w:rPr>
          <w:i/>
          <w:iCs/>
          <w:lang w:val="en-DE"/>
        </w:rPr>
        <w:t>*InjecAgent: Benchmarking Indirect Prompt Injections in Tool-Integrated Large Language Model Agents*</w:t>
      </w:r>
      <w:r w:rsidRPr="004000AF">
        <w:rPr>
          <w:lang w:val="en-DE"/>
        </w:rPr>
        <w:t>, arXiv:2403.02691. https://arxiv.org/abs/2403.02691</w:t>
      </w:r>
    </w:p>
    <w:p w14:paraId="58CE1BE1" w14:textId="77777777" w:rsidR="004000AF" w:rsidRPr="004000AF" w:rsidRDefault="004000AF" w:rsidP="004000AF">
      <w:pPr>
        <w:ind w:left="283" w:hanging="283"/>
        <w:rPr>
          <w:lang w:val="en-DE"/>
        </w:rPr>
      </w:pPr>
      <w:r w:rsidRPr="004000AF">
        <w:rPr>
          <w:lang w:val="en-DE"/>
        </w:rPr>
        <w:t>2. InjecAgent repository, pinned by this project to commit `f19c9f2c79a41046eb13c03c51a24c567a8ffa07`. https://github.com/uiuc-kang-lab/InjecAgent</w:t>
      </w:r>
    </w:p>
    <w:p w14:paraId="76105BEE" w14:textId="77777777" w:rsidR="004000AF" w:rsidRPr="004000AF" w:rsidRDefault="004000AF" w:rsidP="004000AF">
      <w:pPr>
        <w:ind w:left="283" w:hanging="283"/>
        <w:rPr>
          <w:lang w:val="en-DE"/>
        </w:rPr>
      </w:pPr>
      <w:r w:rsidRPr="004000AF">
        <w:rPr>
          <w:lang w:val="en-DE"/>
        </w:rPr>
        <w:t xml:space="preserve">3. Debenedetti et al., </w:t>
      </w:r>
      <w:r w:rsidRPr="004000AF">
        <w:rPr>
          <w:i/>
          <w:iCs/>
          <w:lang w:val="en-DE"/>
        </w:rPr>
        <w:t>*AgentDojo: A Dynamic Environment to Evaluate Prompt Injection Attacks and Defenses for LLM Agents*</w:t>
      </w:r>
      <w:r w:rsidRPr="004000AF">
        <w:rPr>
          <w:lang w:val="en-DE"/>
        </w:rPr>
        <w:t>, NeurIPS 2024. https://arxiv.org/abs/2406.13352</w:t>
      </w:r>
    </w:p>
    <w:p w14:paraId="6CA3A774" w14:textId="77777777" w:rsidR="004000AF" w:rsidRPr="004000AF" w:rsidRDefault="004000AF" w:rsidP="004000AF">
      <w:pPr>
        <w:ind w:left="283" w:hanging="283"/>
        <w:rPr>
          <w:lang w:val="en-DE"/>
        </w:rPr>
      </w:pPr>
      <w:r w:rsidRPr="004000AF">
        <w:rPr>
          <w:lang w:val="en-DE"/>
        </w:rPr>
        <w:t>4. CrewAI 1.15.4 release metadata. https://pypi.org/project/crewai/1.15.4/</w:t>
      </w:r>
    </w:p>
    <w:p w14:paraId="5D5BFFDB" w14:textId="77777777" w:rsidR="004000AF" w:rsidRPr="004000AF" w:rsidRDefault="004000AF" w:rsidP="004000AF">
      <w:pPr>
        <w:ind w:left="283" w:hanging="283"/>
        <w:rPr>
          <w:lang w:val="en-DE"/>
        </w:rPr>
      </w:pPr>
      <w:r w:rsidRPr="004000AF">
        <w:rPr>
          <w:lang w:val="en-DE"/>
        </w:rPr>
        <w:t xml:space="preserve">5. NIST AI 100-2e2025, </w:t>
      </w:r>
      <w:r w:rsidRPr="004000AF">
        <w:rPr>
          <w:i/>
          <w:iCs/>
          <w:lang w:val="en-DE"/>
        </w:rPr>
        <w:t>*Adversarial Machine Learning: A Taxonomy and Terminology of Attacks and Mitigations*</w:t>
      </w:r>
      <w:r w:rsidRPr="004000AF">
        <w:rPr>
          <w:lang w:val="en-DE"/>
        </w:rPr>
        <w:t>. https://doi.org/10.6028/NIST.AI.100-2e2025</w:t>
      </w:r>
    </w:p>
    <w:p w14:paraId="34CE9379" w14:textId="2D7351FF" w:rsidR="006453D7" w:rsidRPr="004000AF" w:rsidRDefault="006453D7" w:rsidP="004000AF">
      <w:pPr>
        <w:ind w:left="283" w:hanging="283"/>
      </w:pPr>
    </w:p>
    <w:p w14:paraId="73FC4845" w14:textId="77777777" w:rsidR="006453D7" w:rsidRDefault="00000000">
      <w:pPr>
        <w:pStyle w:val="Heading1"/>
      </w:pPr>
      <w:r>
        <w:t>Appendix A. Repository map</w:t>
      </w:r>
    </w:p>
    <w:tbl>
      <w:tblPr>
        <w:tblStyle w:val="TableGrid"/>
        <w:tblW w:w="0" w:type="auto"/>
        <w:jc w:val="center"/>
        <w:tblLayout w:type="fixed"/>
        <w:tblLook w:val="04A0" w:firstRow="1" w:lastRow="0" w:firstColumn="1" w:lastColumn="0" w:noHBand="0" w:noVBand="1"/>
      </w:tblPr>
      <w:tblGrid>
        <w:gridCol w:w="2438"/>
        <w:gridCol w:w="6973"/>
      </w:tblGrid>
      <w:tr w:rsidR="006453D7" w14:paraId="35E7A1CE" w14:textId="77777777">
        <w:trPr>
          <w:tblHeader/>
          <w:jc w:val="center"/>
        </w:trPr>
        <w:tc>
          <w:tcPr>
            <w:tcW w:w="2438" w:type="dxa"/>
            <w:shd w:val="clear" w:color="auto" w:fill="17324D"/>
            <w:tcMar>
              <w:top w:w="80" w:type="dxa"/>
              <w:left w:w="90" w:type="dxa"/>
              <w:bottom w:w="80" w:type="dxa"/>
              <w:right w:w="90" w:type="dxa"/>
            </w:tcMar>
            <w:vAlign w:val="center"/>
          </w:tcPr>
          <w:p w14:paraId="306D6B90" w14:textId="77777777" w:rsidR="006453D7" w:rsidRDefault="00000000">
            <w:pPr>
              <w:jc w:val="center"/>
            </w:pPr>
            <w:r>
              <w:rPr>
                <w:b/>
                <w:color w:val="FFFFFF"/>
                <w:sz w:val="16"/>
              </w:rPr>
              <w:t>Path</w:t>
            </w:r>
          </w:p>
        </w:tc>
        <w:tc>
          <w:tcPr>
            <w:tcW w:w="6973" w:type="dxa"/>
            <w:shd w:val="clear" w:color="auto" w:fill="17324D"/>
            <w:tcMar>
              <w:top w:w="80" w:type="dxa"/>
              <w:left w:w="90" w:type="dxa"/>
              <w:bottom w:w="80" w:type="dxa"/>
              <w:right w:w="90" w:type="dxa"/>
            </w:tcMar>
            <w:vAlign w:val="center"/>
          </w:tcPr>
          <w:p w14:paraId="70C44DC0" w14:textId="77777777" w:rsidR="006453D7" w:rsidRDefault="00000000">
            <w:pPr>
              <w:jc w:val="center"/>
            </w:pPr>
            <w:r>
              <w:rPr>
                <w:b/>
                <w:color w:val="FFFFFF"/>
                <w:sz w:val="16"/>
              </w:rPr>
              <w:t>Purpose</w:t>
            </w:r>
          </w:p>
        </w:tc>
      </w:tr>
      <w:tr w:rsidR="006453D7" w14:paraId="1D958B46" w14:textId="77777777">
        <w:trPr>
          <w:jc w:val="center"/>
        </w:trPr>
        <w:tc>
          <w:tcPr>
            <w:tcW w:w="2438" w:type="dxa"/>
            <w:tcMar>
              <w:top w:w="80" w:type="dxa"/>
              <w:left w:w="90" w:type="dxa"/>
              <w:bottom w:w="80" w:type="dxa"/>
              <w:right w:w="90" w:type="dxa"/>
            </w:tcMar>
            <w:vAlign w:val="center"/>
          </w:tcPr>
          <w:p w14:paraId="12373AC6" w14:textId="77777777" w:rsidR="006453D7" w:rsidRDefault="00000000">
            <w:r>
              <w:rPr>
                <w:sz w:val="16"/>
              </w:rPr>
              <w:t>src/redcrew_arena/</w:t>
            </w:r>
          </w:p>
        </w:tc>
        <w:tc>
          <w:tcPr>
            <w:tcW w:w="6973" w:type="dxa"/>
            <w:tcMar>
              <w:top w:w="80" w:type="dxa"/>
              <w:left w:w="90" w:type="dxa"/>
              <w:bottom w:w="80" w:type="dxa"/>
              <w:right w:w="90" w:type="dxa"/>
            </w:tcMar>
            <w:vAlign w:val="center"/>
          </w:tcPr>
          <w:p w14:paraId="6BD676B9" w14:textId="77777777" w:rsidR="006453D7" w:rsidRDefault="00000000">
            <w:r>
              <w:rPr>
                <w:sz w:val="16"/>
              </w:rPr>
              <w:t>Core models, dataset loaders, detector, policy, simulator, CrewAI runtime, evaluation, CLI</w:t>
            </w:r>
          </w:p>
        </w:tc>
      </w:tr>
      <w:tr w:rsidR="006453D7" w14:paraId="57E9E1B1" w14:textId="77777777">
        <w:trPr>
          <w:jc w:val="center"/>
        </w:trPr>
        <w:tc>
          <w:tcPr>
            <w:tcW w:w="2438" w:type="dxa"/>
            <w:shd w:val="clear" w:color="auto" w:fill="F3F5F7"/>
            <w:tcMar>
              <w:top w:w="80" w:type="dxa"/>
              <w:left w:w="90" w:type="dxa"/>
              <w:bottom w:w="80" w:type="dxa"/>
              <w:right w:w="90" w:type="dxa"/>
            </w:tcMar>
            <w:vAlign w:val="center"/>
          </w:tcPr>
          <w:p w14:paraId="0D0CBDD8" w14:textId="77777777" w:rsidR="006453D7" w:rsidRDefault="00000000">
            <w:r>
              <w:rPr>
                <w:sz w:val="16"/>
              </w:rPr>
              <w:t>data/public/</w:t>
            </w:r>
          </w:p>
        </w:tc>
        <w:tc>
          <w:tcPr>
            <w:tcW w:w="6973" w:type="dxa"/>
            <w:shd w:val="clear" w:color="auto" w:fill="F3F5F7"/>
            <w:tcMar>
              <w:top w:w="80" w:type="dxa"/>
              <w:left w:w="90" w:type="dxa"/>
              <w:bottom w:w="80" w:type="dxa"/>
              <w:right w:w="90" w:type="dxa"/>
            </w:tcMar>
            <w:vAlign w:val="center"/>
          </w:tcPr>
          <w:p w14:paraId="3CDBD0E6" w14:textId="77777777" w:rsidR="006453D7" w:rsidRDefault="00000000">
            <w:r>
              <w:rPr>
                <w:sz w:val="16"/>
              </w:rPr>
              <w:t>Pinned compact InjecAgent source records and attribution</w:t>
            </w:r>
          </w:p>
        </w:tc>
      </w:tr>
      <w:tr w:rsidR="006453D7" w14:paraId="5545CB62" w14:textId="77777777">
        <w:trPr>
          <w:jc w:val="center"/>
        </w:trPr>
        <w:tc>
          <w:tcPr>
            <w:tcW w:w="2438" w:type="dxa"/>
            <w:tcMar>
              <w:top w:w="80" w:type="dxa"/>
              <w:left w:w="90" w:type="dxa"/>
              <w:bottom w:w="80" w:type="dxa"/>
              <w:right w:w="90" w:type="dxa"/>
            </w:tcMar>
            <w:vAlign w:val="center"/>
          </w:tcPr>
          <w:p w14:paraId="428430D9" w14:textId="77777777" w:rsidR="006453D7" w:rsidRDefault="00000000">
            <w:r>
              <w:rPr>
                <w:sz w:val="16"/>
              </w:rPr>
              <w:t>data/native/</w:t>
            </w:r>
          </w:p>
        </w:tc>
        <w:tc>
          <w:tcPr>
            <w:tcW w:w="6973" w:type="dxa"/>
            <w:tcMar>
              <w:top w:w="80" w:type="dxa"/>
              <w:left w:w="90" w:type="dxa"/>
              <w:bottom w:w="80" w:type="dxa"/>
              <w:right w:w="90" w:type="dxa"/>
            </w:tcMar>
            <w:vAlign w:val="center"/>
          </w:tcPr>
          <w:p w14:paraId="6452BDBC" w14:textId="77777777" w:rsidR="006453D7" w:rsidRDefault="00000000">
            <w:r>
              <w:rPr>
                <w:sz w:val="16"/>
              </w:rPr>
              <w:t>Original RedCrew tasks and attacks</w:t>
            </w:r>
          </w:p>
        </w:tc>
      </w:tr>
      <w:tr w:rsidR="006453D7" w14:paraId="4A981BE0" w14:textId="77777777">
        <w:trPr>
          <w:jc w:val="center"/>
        </w:trPr>
        <w:tc>
          <w:tcPr>
            <w:tcW w:w="2438" w:type="dxa"/>
            <w:shd w:val="clear" w:color="auto" w:fill="F3F5F7"/>
            <w:tcMar>
              <w:top w:w="80" w:type="dxa"/>
              <w:left w:w="90" w:type="dxa"/>
              <w:bottom w:w="80" w:type="dxa"/>
              <w:right w:w="90" w:type="dxa"/>
            </w:tcMar>
            <w:vAlign w:val="center"/>
          </w:tcPr>
          <w:p w14:paraId="719852A1" w14:textId="77777777" w:rsidR="006453D7" w:rsidRDefault="00000000">
            <w:r>
              <w:rPr>
                <w:sz w:val="16"/>
              </w:rPr>
              <w:t>tests/</w:t>
            </w:r>
          </w:p>
        </w:tc>
        <w:tc>
          <w:tcPr>
            <w:tcW w:w="6973" w:type="dxa"/>
            <w:shd w:val="clear" w:color="auto" w:fill="F3F5F7"/>
            <w:tcMar>
              <w:top w:w="80" w:type="dxa"/>
              <w:left w:w="90" w:type="dxa"/>
              <w:bottom w:w="80" w:type="dxa"/>
              <w:right w:w="90" w:type="dxa"/>
            </w:tcMar>
            <w:vAlign w:val="center"/>
          </w:tcPr>
          <w:p w14:paraId="7BA6D722" w14:textId="77777777" w:rsidR="006453D7" w:rsidRDefault="00000000">
            <w:r>
              <w:rPr>
                <w:sz w:val="16"/>
              </w:rPr>
              <w:t>20 unit/integration/end-to-end tests</w:t>
            </w:r>
          </w:p>
        </w:tc>
      </w:tr>
      <w:tr w:rsidR="006453D7" w14:paraId="358A9731" w14:textId="77777777">
        <w:trPr>
          <w:jc w:val="center"/>
        </w:trPr>
        <w:tc>
          <w:tcPr>
            <w:tcW w:w="2438" w:type="dxa"/>
            <w:tcMar>
              <w:top w:w="80" w:type="dxa"/>
              <w:left w:w="90" w:type="dxa"/>
              <w:bottom w:w="80" w:type="dxa"/>
              <w:right w:w="90" w:type="dxa"/>
            </w:tcMar>
            <w:vAlign w:val="center"/>
          </w:tcPr>
          <w:p w14:paraId="48724933" w14:textId="77777777" w:rsidR="006453D7" w:rsidRDefault="00000000">
            <w:r>
              <w:rPr>
                <w:sz w:val="16"/>
              </w:rPr>
              <w:lastRenderedPageBreak/>
              <w:t>results/</w:t>
            </w:r>
          </w:p>
        </w:tc>
        <w:tc>
          <w:tcPr>
            <w:tcW w:w="6973" w:type="dxa"/>
            <w:tcMar>
              <w:top w:w="80" w:type="dxa"/>
              <w:left w:w="90" w:type="dxa"/>
              <w:bottom w:w="80" w:type="dxa"/>
              <w:right w:w="90" w:type="dxa"/>
            </w:tcMar>
            <w:vAlign w:val="center"/>
          </w:tcPr>
          <w:p w14:paraId="636F07C9" w14:textId="77777777" w:rsidR="006453D7" w:rsidRDefault="00000000">
            <w:r>
              <w:rPr>
                <w:sz w:val="16"/>
              </w:rPr>
              <w:t>Raw runs, summaries, charts, coverage, manifest</w:t>
            </w:r>
          </w:p>
        </w:tc>
      </w:tr>
      <w:tr w:rsidR="006453D7" w14:paraId="6A228335" w14:textId="77777777">
        <w:trPr>
          <w:jc w:val="center"/>
        </w:trPr>
        <w:tc>
          <w:tcPr>
            <w:tcW w:w="2438" w:type="dxa"/>
            <w:shd w:val="clear" w:color="auto" w:fill="F3F5F7"/>
            <w:tcMar>
              <w:top w:w="80" w:type="dxa"/>
              <w:left w:w="90" w:type="dxa"/>
              <w:bottom w:w="80" w:type="dxa"/>
              <w:right w:w="90" w:type="dxa"/>
            </w:tcMar>
            <w:vAlign w:val="center"/>
          </w:tcPr>
          <w:p w14:paraId="20D6FF3B" w14:textId="77777777" w:rsidR="006453D7" w:rsidRDefault="00000000">
            <w:r>
              <w:rPr>
                <w:sz w:val="16"/>
              </w:rPr>
              <w:t>reports/</w:t>
            </w:r>
          </w:p>
        </w:tc>
        <w:tc>
          <w:tcPr>
            <w:tcW w:w="6973" w:type="dxa"/>
            <w:shd w:val="clear" w:color="auto" w:fill="F3F5F7"/>
            <w:tcMar>
              <w:top w:w="80" w:type="dxa"/>
              <w:left w:w="90" w:type="dxa"/>
              <w:bottom w:w="80" w:type="dxa"/>
              <w:right w:w="90" w:type="dxa"/>
            </w:tcMar>
            <w:vAlign w:val="center"/>
          </w:tcPr>
          <w:p w14:paraId="730A3866" w14:textId="77777777" w:rsidR="006453D7" w:rsidRDefault="00000000">
            <w:r>
              <w:rPr>
                <w:sz w:val="16"/>
              </w:rPr>
              <w:t>DOCX/PDF report and public benchmark context</w:t>
            </w:r>
          </w:p>
        </w:tc>
      </w:tr>
      <w:tr w:rsidR="006453D7" w14:paraId="2A3F245D" w14:textId="77777777">
        <w:trPr>
          <w:jc w:val="center"/>
        </w:trPr>
        <w:tc>
          <w:tcPr>
            <w:tcW w:w="2438" w:type="dxa"/>
            <w:tcMar>
              <w:top w:w="80" w:type="dxa"/>
              <w:left w:w="90" w:type="dxa"/>
              <w:bottom w:w="80" w:type="dxa"/>
              <w:right w:w="90" w:type="dxa"/>
            </w:tcMar>
            <w:vAlign w:val="center"/>
          </w:tcPr>
          <w:p w14:paraId="491086A8" w14:textId="77777777" w:rsidR="006453D7" w:rsidRDefault="00000000">
            <w:r>
              <w:rPr>
                <w:sz w:val="16"/>
              </w:rPr>
              <w:t>docs/</w:t>
            </w:r>
          </w:p>
        </w:tc>
        <w:tc>
          <w:tcPr>
            <w:tcW w:w="6973" w:type="dxa"/>
            <w:tcMar>
              <w:top w:w="80" w:type="dxa"/>
              <w:left w:w="90" w:type="dxa"/>
              <w:bottom w:w="80" w:type="dxa"/>
              <w:right w:w="90" w:type="dxa"/>
            </w:tcMar>
            <w:vAlign w:val="center"/>
          </w:tcPr>
          <w:p w14:paraId="1A0AC548" w14:textId="77777777" w:rsidR="006453D7" w:rsidRDefault="00000000">
            <w:r>
              <w:rPr>
                <w:sz w:val="16"/>
              </w:rPr>
              <w:t>Threat model, architecture, metrics, standards, ethics, protocol, provenance</w:t>
            </w:r>
          </w:p>
        </w:tc>
      </w:tr>
      <w:tr w:rsidR="006453D7" w14:paraId="50CFEF91" w14:textId="77777777">
        <w:trPr>
          <w:jc w:val="center"/>
        </w:trPr>
        <w:tc>
          <w:tcPr>
            <w:tcW w:w="2438" w:type="dxa"/>
            <w:shd w:val="clear" w:color="auto" w:fill="F3F5F7"/>
            <w:tcMar>
              <w:top w:w="80" w:type="dxa"/>
              <w:left w:w="90" w:type="dxa"/>
              <w:bottom w:w="80" w:type="dxa"/>
              <w:right w:w="90" w:type="dxa"/>
            </w:tcMar>
            <w:vAlign w:val="center"/>
          </w:tcPr>
          <w:p w14:paraId="5362C905" w14:textId="77777777" w:rsidR="006453D7" w:rsidRDefault="00000000">
            <w:r>
              <w:rPr>
                <w:sz w:val="16"/>
              </w:rPr>
              <w:t>scripts/</w:t>
            </w:r>
          </w:p>
        </w:tc>
        <w:tc>
          <w:tcPr>
            <w:tcW w:w="6973" w:type="dxa"/>
            <w:shd w:val="clear" w:color="auto" w:fill="F3F5F7"/>
            <w:tcMar>
              <w:top w:w="80" w:type="dxa"/>
              <w:left w:w="90" w:type="dxa"/>
              <w:bottom w:w="80" w:type="dxa"/>
              <w:right w:w="90" w:type="dxa"/>
            </w:tcMar>
            <w:vAlign w:val="center"/>
          </w:tcPr>
          <w:p w14:paraId="0FC6985D" w14:textId="77777777" w:rsidR="006453D7" w:rsidRDefault="00000000">
            <w:r>
              <w:rPr>
                <w:sz w:val="16"/>
              </w:rPr>
              <w:t>Pinned data downloader and report generator</w:t>
            </w:r>
          </w:p>
        </w:tc>
      </w:tr>
    </w:tbl>
    <w:p w14:paraId="542667F7" w14:textId="77777777" w:rsidR="006453D7" w:rsidRDefault="006453D7">
      <w:pPr>
        <w:spacing w:after="0"/>
      </w:pPr>
    </w:p>
    <w:p w14:paraId="606F43D9" w14:textId="77777777" w:rsidR="006453D7" w:rsidRDefault="00000000">
      <w:pPr>
        <w:pStyle w:val="Heading1"/>
      </w:pPr>
      <w:r>
        <w:t>Appendix B. Artifact manifest</w:t>
      </w:r>
    </w:p>
    <w:tbl>
      <w:tblPr>
        <w:tblStyle w:val="TableGrid"/>
        <w:tblW w:w="0" w:type="auto"/>
        <w:jc w:val="center"/>
        <w:tblLayout w:type="fixed"/>
        <w:tblLook w:val="04A0" w:firstRow="1" w:lastRow="0" w:firstColumn="1" w:lastColumn="0" w:noHBand="0" w:noVBand="1"/>
      </w:tblPr>
      <w:tblGrid>
        <w:gridCol w:w="3402"/>
        <w:gridCol w:w="6009"/>
      </w:tblGrid>
      <w:tr w:rsidR="006453D7" w14:paraId="0199F9AE" w14:textId="77777777">
        <w:trPr>
          <w:tblHeader/>
          <w:jc w:val="center"/>
        </w:trPr>
        <w:tc>
          <w:tcPr>
            <w:tcW w:w="3402" w:type="dxa"/>
            <w:shd w:val="clear" w:color="auto" w:fill="17324D"/>
            <w:tcMar>
              <w:top w:w="80" w:type="dxa"/>
              <w:left w:w="90" w:type="dxa"/>
              <w:bottom w:w="80" w:type="dxa"/>
              <w:right w:w="90" w:type="dxa"/>
            </w:tcMar>
            <w:vAlign w:val="center"/>
          </w:tcPr>
          <w:p w14:paraId="278AC2DC" w14:textId="77777777" w:rsidR="006453D7" w:rsidRDefault="00000000">
            <w:pPr>
              <w:jc w:val="center"/>
            </w:pPr>
            <w:r>
              <w:rPr>
                <w:b/>
                <w:color w:val="FFFFFF"/>
                <w:sz w:val="16"/>
              </w:rPr>
              <w:t>Artifact</w:t>
            </w:r>
          </w:p>
        </w:tc>
        <w:tc>
          <w:tcPr>
            <w:tcW w:w="6009" w:type="dxa"/>
            <w:shd w:val="clear" w:color="auto" w:fill="17324D"/>
            <w:tcMar>
              <w:top w:w="80" w:type="dxa"/>
              <w:left w:w="90" w:type="dxa"/>
              <w:bottom w:w="80" w:type="dxa"/>
              <w:right w:w="90" w:type="dxa"/>
            </w:tcMar>
            <w:vAlign w:val="center"/>
          </w:tcPr>
          <w:p w14:paraId="11624266" w14:textId="77777777" w:rsidR="006453D7" w:rsidRDefault="00000000">
            <w:pPr>
              <w:jc w:val="center"/>
            </w:pPr>
            <w:r>
              <w:rPr>
                <w:b/>
                <w:color w:val="FFFFFF"/>
                <w:sz w:val="16"/>
              </w:rPr>
              <w:t>Evidence supplied</w:t>
            </w:r>
          </w:p>
        </w:tc>
      </w:tr>
      <w:tr w:rsidR="006453D7" w14:paraId="43668046" w14:textId="77777777">
        <w:trPr>
          <w:jc w:val="center"/>
        </w:trPr>
        <w:tc>
          <w:tcPr>
            <w:tcW w:w="3402" w:type="dxa"/>
            <w:tcMar>
              <w:top w:w="80" w:type="dxa"/>
              <w:left w:w="90" w:type="dxa"/>
              <w:bottom w:w="80" w:type="dxa"/>
              <w:right w:w="90" w:type="dxa"/>
            </w:tcMar>
            <w:vAlign w:val="center"/>
          </w:tcPr>
          <w:p w14:paraId="0B0C4BA6" w14:textId="77777777" w:rsidR="006453D7" w:rsidRDefault="00000000">
            <w:r>
              <w:rPr>
                <w:sz w:val="16"/>
              </w:rPr>
              <w:t>README.md</w:t>
            </w:r>
          </w:p>
        </w:tc>
        <w:tc>
          <w:tcPr>
            <w:tcW w:w="6009" w:type="dxa"/>
            <w:tcMar>
              <w:top w:w="80" w:type="dxa"/>
              <w:left w:w="90" w:type="dxa"/>
              <w:bottom w:w="80" w:type="dxa"/>
              <w:right w:w="90" w:type="dxa"/>
            </w:tcMar>
            <w:vAlign w:val="center"/>
          </w:tcPr>
          <w:p w14:paraId="71BEE510" w14:textId="77777777" w:rsidR="006453D7" w:rsidRDefault="00000000">
            <w:r>
              <w:rPr>
                <w:sz w:val="16"/>
              </w:rPr>
              <w:t>Installation, architecture, commands, result boundary, limitations</w:t>
            </w:r>
          </w:p>
        </w:tc>
      </w:tr>
      <w:tr w:rsidR="006453D7" w14:paraId="039F6E17" w14:textId="77777777">
        <w:trPr>
          <w:jc w:val="center"/>
        </w:trPr>
        <w:tc>
          <w:tcPr>
            <w:tcW w:w="3402" w:type="dxa"/>
            <w:shd w:val="clear" w:color="auto" w:fill="F3F5F7"/>
            <w:tcMar>
              <w:top w:w="80" w:type="dxa"/>
              <w:left w:w="90" w:type="dxa"/>
              <w:bottom w:w="80" w:type="dxa"/>
              <w:right w:w="90" w:type="dxa"/>
            </w:tcMar>
            <w:vAlign w:val="center"/>
          </w:tcPr>
          <w:p w14:paraId="4E53DD6A" w14:textId="77777777" w:rsidR="006453D7" w:rsidRDefault="00000000">
            <w:r>
              <w:rPr>
                <w:sz w:val="16"/>
              </w:rPr>
              <w:t>results/runs.jsonl</w:t>
            </w:r>
          </w:p>
        </w:tc>
        <w:tc>
          <w:tcPr>
            <w:tcW w:w="6009" w:type="dxa"/>
            <w:shd w:val="clear" w:color="auto" w:fill="F3F5F7"/>
            <w:tcMar>
              <w:top w:w="80" w:type="dxa"/>
              <w:left w:w="90" w:type="dxa"/>
              <w:bottom w:w="80" w:type="dxa"/>
              <w:right w:w="90" w:type="dxa"/>
            </w:tcMar>
            <w:vAlign w:val="center"/>
          </w:tcPr>
          <w:p w14:paraId="0261F923" w14:textId="77777777" w:rsidR="006453D7" w:rsidRDefault="00000000">
            <w:r>
              <w:rPr>
                <w:sz w:val="16"/>
              </w:rPr>
              <w:t>13,254 individual deterministic run records</w:t>
            </w:r>
          </w:p>
        </w:tc>
      </w:tr>
      <w:tr w:rsidR="006453D7" w14:paraId="7D2A7688" w14:textId="77777777">
        <w:trPr>
          <w:jc w:val="center"/>
        </w:trPr>
        <w:tc>
          <w:tcPr>
            <w:tcW w:w="3402" w:type="dxa"/>
            <w:tcMar>
              <w:top w:w="80" w:type="dxa"/>
              <w:left w:w="90" w:type="dxa"/>
              <w:bottom w:w="80" w:type="dxa"/>
              <w:right w:w="90" w:type="dxa"/>
            </w:tcMar>
            <w:vAlign w:val="center"/>
          </w:tcPr>
          <w:p w14:paraId="164F0894" w14:textId="77777777" w:rsidR="006453D7" w:rsidRDefault="00000000">
            <w:r>
              <w:rPr>
                <w:sz w:val="16"/>
              </w:rPr>
              <w:t>results/summary.csv</w:t>
            </w:r>
          </w:p>
        </w:tc>
        <w:tc>
          <w:tcPr>
            <w:tcW w:w="6009" w:type="dxa"/>
            <w:tcMar>
              <w:top w:w="80" w:type="dxa"/>
              <w:left w:w="90" w:type="dxa"/>
              <w:bottom w:w="80" w:type="dxa"/>
              <w:right w:w="90" w:type="dxa"/>
            </w:tcMar>
            <w:vAlign w:val="center"/>
          </w:tcPr>
          <w:p w14:paraId="7108E447" w14:textId="77777777" w:rsidR="006453D7" w:rsidRDefault="00000000">
            <w:r>
              <w:rPr>
                <w:sz w:val="16"/>
              </w:rPr>
              <w:t>Overall metrics for six defense profiles</w:t>
            </w:r>
          </w:p>
        </w:tc>
      </w:tr>
      <w:tr w:rsidR="006453D7" w14:paraId="07C3C472" w14:textId="77777777">
        <w:trPr>
          <w:jc w:val="center"/>
        </w:trPr>
        <w:tc>
          <w:tcPr>
            <w:tcW w:w="3402" w:type="dxa"/>
            <w:shd w:val="clear" w:color="auto" w:fill="F3F5F7"/>
            <w:tcMar>
              <w:top w:w="80" w:type="dxa"/>
              <w:left w:w="90" w:type="dxa"/>
              <w:bottom w:w="80" w:type="dxa"/>
              <w:right w:w="90" w:type="dxa"/>
            </w:tcMar>
            <w:vAlign w:val="center"/>
          </w:tcPr>
          <w:p w14:paraId="611235DE" w14:textId="77777777" w:rsidR="006453D7" w:rsidRDefault="00000000">
            <w:r>
              <w:rPr>
                <w:sz w:val="16"/>
              </w:rPr>
              <w:t>results/by_suite.csv</w:t>
            </w:r>
          </w:p>
        </w:tc>
        <w:tc>
          <w:tcPr>
            <w:tcW w:w="6009" w:type="dxa"/>
            <w:shd w:val="clear" w:color="auto" w:fill="F3F5F7"/>
            <w:tcMar>
              <w:top w:w="80" w:type="dxa"/>
              <w:left w:w="90" w:type="dxa"/>
              <w:bottom w:w="80" w:type="dxa"/>
              <w:right w:w="90" w:type="dxa"/>
            </w:tcMar>
            <w:vAlign w:val="center"/>
          </w:tcPr>
          <w:p w14:paraId="12A9663C" w14:textId="77777777" w:rsidR="006453D7" w:rsidRDefault="00000000">
            <w:r>
              <w:rPr>
                <w:sz w:val="16"/>
              </w:rPr>
              <w:t>Per-suite and setting breakdown</w:t>
            </w:r>
          </w:p>
        </w:tc>
      </w:tr>
      <w:tr w:rsidR="006453D7" w14:paraId="3CB2461C" w14:textId="77777777">
        <w:trPr>
          <w:jc w:val="center"/>
        </w:trPr>
        <w:tc>
          <w:tcPr>
            <w:tcW w:w="3402" w:type="dxa"/>
            <w:tcMar>
              <w:top w:w="80" w:type="dxa"/>
              <w:left w:w="90" w:type="dxa"/>
              <w:bottom w:w="80" w:type="dxa"/>
              <w:right w:w="90" w:type="dxa"/>
            </w:tcMar>
            <w:vAlign w:val="center"/>
          </w:tcPr>
          <w:p w14:paraId="7C54092D" w14:textId="77777777" w:rsidR="006453D7" w:rsidRDefault="00000000">
            <w:r>
              <w:rPr>
                <w:sz w:val="16"/>
              </w:rPr>
              <w:t>results/by_attack_family.csv</w:t>
            </w:r>
          </w:p>
        </w:tc>
        <w:tc>
          <w:tcPr>
            <w:tcW w:w="6009" w:type="dxa"/>
            <w:tcMar>
              <w:top w:w="80" w:type="dxa"/>
              <w:left w:w="90" w:type="dxa"/>
              <w:bottom w:w="80" w:type="dxa"/>
              <w:right w:w="90" w:type="dxa"/>
            </w:tcMar>
            <w:vAlign w:val="center"/>
          </w:tcPr>
          <w:p w14:paraId="3EF0F34A" w14:textId="77777777" w:rsidR="006453D7" w:rsidRDefault="00000000">
            <w:r>
              <w:rPr>
                <w:sz w:val="16"/>
              </w:rPr>
              <w:t>Per-attack family breakdown</w:t>
            </w:r>
          </w:p>
        </w:tc>
      </w:tr>
      <w:tr w:rsidR="006453D7" w14:paraId="53E80125" w14:textId="77777777">
        <w:trPr>
          <w:jc w:val="center"/>
        </w:trPr>
        <w:tc>
          <w:tcPr>
            <w:tcW w:w="3402" w:type="dxa"/>
            <w:shd w:val="clear" w:color="auto" w:fill="F3F5F7"/>
            <w:tcMar>
              <w:top w:w="80" w:type="dxa"/>
              <w:left w:w="90" w:type="dxa"/>
              <w:bottom w:w="80" w:type="dxa"/>
              <w:right w:w="90" w:type="dxa"/>
            </w:tcMar>
            <w:vAlign w:val="center"/>
          </w:tcPr>
          <w:p w14:paraId="1E386D0D" w14:textId="77777777" w:rsidR="006453D7" w:rsidRDefault="00000000">
            <w:r>
              <w:rPr>
                <w:sz w:val="16"/>
              </w:rPr>
              <w:t>results/run_manifest.json</w:t>
            </w:r>
          </w:p>
        </w:tc>
        <w:tc>
          <w:tcPr>
            <w:tcW w:w="6009" w:type="dxa"/>
            <w:shd w:val="clear" w:color="auto" w:fill="F3F5F7"/>
            <w:tcMar>
              <w:top w:w="80" w:type="dxa"/>
              <w:left w:w="90" w:type="dxa"/>
              <w:bottom w:w="80" w:type="dxa"/>
              <w:right w:w="90" w:type="dxa"/>
            </w:tcMar>
            <w:vAlign w:val="center"/>
          </w:tcPr>
          <w:p w14:paraId="75BC4D22" w14:textId="77777777" w:rsidR="006453D7" w:rsidRDefault="00000000">
            <w:r>
              <w:rPr>
                <w:sz w:val="16"/>
              </w:rPr>
              <w:t>Timestamp, counts, engine, fingerprint, limitations</w:t>
            </w:r>
          </w:p>
        </w:tc>
      </w:tr>
      <w:tr w:rsidR="006453D7" w14:paraId="152DE6F8" w14:textId="77777777">
        <w:trPr>
          <w:jc w:val="center"/>
        </w:trPr>
        <w:tc>
          <w:tcPr>
            <w:tcW w:w="3402" w:type="dxa"/>
            <w:tcMar>
              <w:top w:w="80" w:type="dxa"/>
              <w:left w:w="90" w:type="dxa"/>
              <w:bottom w:w="80" w:type="dxa"/>
              <w:right w:w="90" w:type="dxa"/>
            </w:tcMar>
            <w:vAlign w:val="center"/>
          </w:tcPr>
          <w:p w14:paraId="0680C295" w14:textId="77777777" w:rsidR="006453D7" w:rsidRDefault="00000000">
            <w:r>
              <w:rPr>
                <w:sz w:val="16"/>
              </w:rPr>
              <w:t>results/test_and_coverage.txt</w:t>
            </w:r>
          </w:p>
        </w:tc>
        <w:tc>
          <w:tcPr>
            <w:tcW w:w="6009" w:type="dxa"/>
            <w:tcMar>
              <w:top w:w="80" w:type="dxa"/>
              <w:left w:w="90" w:type="dxa"/>
              <w:bottom w:w="80" w:type="dxa"/>
              <w:right w:w="90" w:type="dxa"/>
            </w:tcMar>
            <w:vAlign w:val="center"/>
          </w:tcPr>
          <w:p w14:paraId="14B59550" w14:textId="77777777" w:rsidR="006453D7" w:rsidRDefault="00000000">
            <w:r>
              <w:rPr>
                <w:sz w:val="16"/>
              </w:rPr>
              <w:t>20 passing tests and 93% line coverage</w:t>
            </w:r>
          </w:p>
        </w:tc>
      </w:tr>
      <w:tr w:rsidR="006453D7" w14:paraId="67C5BD49" w14:textId="77777777">
        <w:trPr>
          <w:jc w:val="center"/>
        </w:trPr>
        <w:tc>
          <w:tcPr>
            <w:tcW w:w="3402" w:type="dxa"/>
            <w:shd w:val="clear" w:color="auto" w:fill="F3F5F7"/>
            <w:tcMar>
              <w:top w:w="80" w:type="dxa"/>
              <w:left w:w="90" w:type="dxa"/>
              <w:bottom w:w="80" w:type="dxa"/>
              <w:right w:w="90" w:type="dxa"/>
            </w:tcMar>
            <w:vAlign w:val="center"/>
          </w:tcPr>
          <w:p w14:paraId="1D0287D2" w14:textId="77777777" w:rsidR="006453D7" w:rsidRDefault="00000000">
            <w:r>
              <w:rPr>
                <w:sz w:val="16"/>
              </w:rPr>
              <w:t>reports/ONLINE_BENCHMARK_CONTEXT.md</w:t>
            </w:r>
          </w:p>
        </w:tc>
        <w:tc>
          <w:tcPr>
            <w:tcW w:w="6009" w:type="dxa"/>
            <w:shd w:val="clear" w:color="auto" w:fill="F3F5F7"/>
            <w:tcMar>
              <w:top w:w="80" w:type="dxa"/>
              <w:left w:w="90" w:type="dxa"/>
              <w:bottom w:w="80" w:type="dxa"/>
              <w:right w:w="90" w:type="dxa"/>
            </w:tcMar>
            <w:vAlign w:val="center"/>
          </w:tcPr>
          <w:p w14:paraId="052140F5" w14:textId="77777777" w:rsidR="006453D7" w:rsidRDefault="00000000">
            <w:r>
              <w:rPr>
                <w:sz w:val="16"/>
              </w:rPr>
              <w:t>Externally reported benchmark values and sources</w:t>
            </w:r>
          </w:p>
        </w:tc>
      </w:tr>
      <w:tr w:rsidR="006453D7" w14:paraId="4D6D4AE5" w14:textId="77777777">
        <w:trPr>
          <w:jc w:val="center"/>
        </w:trPr>
        <w:tc>
          <w:tcPr>
            <w:tcW w:w="3402" w:type="dxa"/>
            <w:tcMar>
              <w:top w:w="80" w:type="dxa"/>
              <w:left w:w="90" w:type="dxa"/>
              <w:bottom w:w="80" w:type="dxa"/>
              <w:right w:w="90" w:type="dxa"/>
            </w:tcMar>
            <w:vAlign w:val="center"/>
          </w:tcPr>
          <w:p w14:paraId="27FB81E5" w14:textId="77777777" w:rsidR="006453D7" w:rsidRDefault="00000000">
            <w:r>
              <w:rPr>
                <w:sz w:val="16"/>
              </w:rPr>
              <w:t>THIRD_PARTY_LICENSES/</w:t>
            </w:r>
          </w:p>
        </w:tc>
        <w:tc>
          <w:tcPr>
            <w:tcW w:w="6009" w:type="dxa"/>
            <w:tcMar>
              <w:top w:w="80" w:type="dxa"/>
              <w:left w:w="90" w:type="dxa"/>
              <w:bottom w:w="80" w:type="dxa"/>
              <w:right w:w="90" w:type="dxa"/>
            </w:tcMar>
            <w:vAlign w:val="center"/>
          </w:tcPr>
          <w:p w14:paraId="76B30900" w14:textId="77777777" w:rsidR="006453D7" w:rsidRDefault="00000000">
            <w:r>
              <w:rPr>
                <w:sz w:val="16"/>
              </w:rPr>
              <w:t>Upstream data license notice</w:t>
            </w:r>
          </w:p>
        </w:tc>
      </w:tr>
    </w:tbl>
    <w:p w14:paraId="74DF23CE" w14:textId="77777777" w:rsidR="006453D7" w:rsidRDefault="006453D7">
      <w:pPr>
        <w:spacing w:after="0"/>
      </w:pPr>
    </w:p>
    <w:sectPr w:rsidR="006453D7" w:rsidSect="00034616">
      <w:headerReference w:type="default" r:id="rId12"/>
      <w:footerReference w:type="default" r:id="rId13"/>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8EEBE" w14:textId="77777777" w:rsidR="00AC6948" w:rsidRDefault="00AC6948">
      <w:pPr>
        <w:spacing w:after="0" w:line="240" w:lineRule="auto"/>
      </w:pPr>
      <w:r>
        <w:separator/>
      </w:r>
    </w:p>
  </w:endnote>
  <w:endnote w:type="continuationSeparator" w:id="0">
    <w:p w14:paraId="387395E3" w14:textId="77777777" w:rsidR="00AC6948" w:rsidRDefault="00AC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0974" w14:textId="2F63618F" w:rsidR="006453D7" w:rsidRDefault="00000000">
    <w:pPr>
      <w:pStyle w:val="Footer"/>
      <w:jc w:val="right"/>
    </w:pPr>
    <w:r>
      <w:rPr>
        <w:color w:val="506070"/>
        <w:sz w:val="16"/>
      </w:rPr>
      <w:t xml:space="preserve">Muhammad Abdullah    </w:t>
    </w:r>
    <w:r>
      <w:rPr>
        <w:sz w:val="16"/>
      </w:rPr>
      <w:t xml:space="preserve">Page </w:t>
    </w:r>
    <w:r>
      <w:rPr>
        <w:sz w:val="16"/>
      </w:rPr>
      <w:fldChar w:fldCharType="begin"/>
    </w:r>
    <w:r>
      <w:rPr>
        <w:sz w:val="16"/>
      </w:rPr>
      <w:instrText>PAGE</w:instrText>
    </w:r>
    <w:r>
      <w:rPr>
        <w:sz w:val="16"/>
      </w:rPr>
      <w:fldChar w:fldCharType="separate"/>
    </w:r>
    <w:r w:rsidR="00BC52B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68D2" w14:textId="77777777" w:rsidR="00AC6948" w:rsidRDefault="00AC6948">
      <w:pPr>
        <w:spacing w:after="0" w:line="240" w:lineRule="auto"/>
      </w:pPr>
      <w:r>
        <w:separator/>
      </w:r>
    </w:p>
  </w:footnote>
  <w:footnote w:type="continuationSeparator" w:id="0">
    <w:p w14:paraId="56D2DA72" w14:textId="77777777" w:rsidR="00AC6948" w:rsidRDefault="00AC69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81A35" w14:textId="77777777" w:rsidR="006453D7" w:rsidRDefault="00000000">
    <w:pPr>
      <w:pStyle w:val="Header"/>
      <w:jc w:val="right"/>
    </w:pPr>
    <w:r>
      <w:rPr>
        <w:color w:val="506070"/>
        <w:sz w:val="15"/>
      </w:rPr>
      <w:t>REDCREW ARENA  |  RESEARCH REPORT  |  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288552">
    <w:abstractNumId w:val="8"/>
  </w:num>
  <w:num w:numId="2" w16cid:durableId="769469323">
    <w:abstractNumId w:val="6"/>
  </w:num>
  <w:num w:numId="3" w16cid:durableId="336536723">
    <w:abstractNumId w:val="5"/>
  </w:num>
  <w:num w:numId="4" w16cid:durableId="2127845304">
    <w:abstractNumId w:val="4"/>
  </w:num>
  <w:num w:numId="5" w16cid:durableId="1373264199">
    <w:abstractNumId w:val="7"/>
  </w:num>
  <w:num w:numId="6" w16cid:durableId="116879657">
    <w:abstractNumId w:val="3"/>
  </w:num>
  <w:num w:numId="7" w16cid:durableId="906955733">
    <w:abstractNumId w:val="2"/>
  </w:num>
  <w:num w:numId="8" w16cid:durableId="1613248994">
    <w:abstractNumId w:val="1"/>
  </w:num>
  <w:num w:numId="9" w16cid:durableId="19543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0AF"/>
    <w:rsid w:val="00533093"/>
    <w:rsid w:val="006453D7"/>
    <w:rsid w:val="00AA1D8D"/>
    <w:rsid w:val="00AC6948"/>
    <w:rsid w:val="00B47730"/>
    <w:rsid w:val="00BC52BD"/>
    <w:rsid w:val="00CB0664"/>
    <w:rsid w:val="00CD1946"/>
    <w:rsid w:val="00E345F9"/>
    <w:rsid w:val="00F01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2E555"/>
  <w14:defaultImageDpi w14:val="300"/>
  <w15:docId w15:val="{4237B4E9-016B-496B-9EC9-CFCEF0BF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5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245B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RedCrew Arena Research Report</dc:title>
  <dc:subject>CrewAI adversarial prompting and indirect prompt injection benchmark</dc:subject>
  <dc:creator>Muhammad Abdullah</dc:creator>
  <cp:keywords>CrewAI, prompt injection, adversarial prompting, agent security, benchmark</cp:keywords>
  <dc:description>generated by python-docx</dc:description>
  <cp:lastModifiedBy>Muhammad Abdullah</cp:lastModifiedBy>
  <cp:revision>5</cp:revision>
  <cp:lastPrinted>2026-07-31T21:26:00Z</cp:lastPrinted>
  <dcterms:created xsi:type="dcterms:W3CDTF">2013-12-23T23:15:00Z</dcterms:created>
  <dcterms:modified xsi:type="dcterms:W3CDTF">2026-07-31T21:27:00Z</dcterms:modified>
  <cp:category/>
</cp:coreProperties>
</file>