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266"/>
        <w:gridCol w:w="7283"/>
        <w:gridCol w:w="1089"/>
      </w:tblGrid>
      <w:tr w:rsidR="006E3CE3" w14:paraId="79147DA7" w14:textId="77777777">
        <w:trPr>
          <w:trHeight w:val="450"/>
        </w:trPr>
        <w:tc>
          <w:tcPr>
            <w:tcW w:w="1266" w:type="dxa"/>
            <w:vMerge w:val="restart"/>
            <w:shd w:val="clear" w:color="auto" w:fill="auto"/>
          </w:tcPr>
          <w:p w14:paraId="07872E81" w14:textId="77777777" w:rsidR="006E3CE3" w:rsidRDefault="00000000">
            <w:pPr>
              <w:pStyle w:val="TableContents"/>
              <w:rPr>
                <w:rFonts w:ascii="DejaVu Serif" w:eastAsia="Arial" w:hAnsi="DejaVu Serif" w:cs="Arial"/>
                <w:b/>
                <w:bCs/>
                <w:sz w:val="20"/>
                <w:szCs w:val="20"/>
              </w:rPr>
            </w:pPr>
            <w:r>
              <w:rPr>
                <w:rFonts w:ascii="DejaVu Serif" w:eastAsia="Arial" w:hAnsi="DejaVu Serif" w:cs="Arial"/>
                <w:sz w:val="22"/>
                <w:szCs w:val="22"/>
              </w:rPr>
              <w:pict w14:anchorId="5CB899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pt;height:58.5pt" filled="t">
                  <v:fill color2="black"/>
                  <v:imagedata r:id="rId8" o:title=""/>
                </v:shape>
              </w:pict>
            </w:r>
          </w:p>
        </w:tc>
        <w:tc>
          <w:tcPr>
            <w:tcW w:w="7283" w:type="dxa"/>
            <w:shd w:val="clear" w:color="auto" w:fill="auto"/>
          </w:tcPr>
          <w:p w14:paraId="680FC42E" w14:textId="77777777" w:rsidR="006E3CE3" w:rsidRDefault="00655763">
            <w:pPr>
              <w:pStyle w:val="TableContents"/>
              <w:jc w:val="center"/>
            </w:pPr>
            <w:r>
              <w:rPr>
                <w:rFonts w:ascii="DejaVu Serif" w:eastAsia="Arial" w:hAnsi="DejaVu Serif" w:cs="Arial"/>
                <w:b/>
                <w:bCs/>
                <w:sz w:val="20"/>
                <w:szCs w:val="20"/>
              </w:rPr>
              <w:t>Namal Institute Mianwali</w:t>
            </w:r>
          </w:p>
        </w:tc>
        <w:tc>
          <w:tcPr>
            <w:tcW w:w="1089" w:type="dxa"/>
            <w:vMerge w:val="restart"/>
            <w:shd w:val="clear" w:color="auto" w:fill="auto"/>
          </w:tcPr>
          <w:p w14:paraId="3FE61731" w14:textId="77777777" w:rsidR="006E3CE3" w:rsidRDefault="006E3CE3">
            <w:pPr>
              <w:pStyle w:val="TableContents"/>
              <w:rPr>
                <w:rFonts w:ascii="DejaVu Serif" w:eastAsia="Arial" w:hAnsi="DejaVu Serif" w:cs="Arial"/>
                <w:sz w:val="22"/>
                <w:szCs w:val="22"/>
              </w:rPr>
            </w:pPr>
          </w:p>
        </w:tc>
      </w:tr>
      <w:tr w:rsidR="006E3CE3" w14:paraId="3415AE92" w14:textId="77777777">
        <w:tc>
          <w:tcPr>
            <w:tcW w:w="1266" w:type="dxa"/>
            <w:vMerge/>
            <w:shd w:val="clear" w:color="auto" w:fill="auto"/>
          </w:tcPr>
          <w:p w14:paraId="22255B1E" w14:textId="77777777" w:rsidR="006E3CE3" w:rsidRDefault="006E3CE3"/>
        </w:tc>
        <w:tc>
          <w:tcPr>
            <w:tcW w:w="7283" w:type="dxa"/>
            <w:shd w:val="clear" w:color="auto" w:fill="auto"/>
          </w:tcPr>
          <w:p w14:paraId="0E2553A9" w14:textId="77777777" w:rsidR="006E3CE3" w:rsidRDefault="00655763">
            <w:pPr>
              <w:pStyle w:val="Title"/>
            </w:pPr>
            <w:r>
              <w:rPr>
                <w:rFonts w:ascii="DejaVu Serif" w:hAnsi="DejaVu Serif"/>
                <w:sz w:val="24"/>
                <w:szCs w:val="24"/>
              </w:rPr>
              <w:t>Computer Networks Laboratory Manual #5</w:t>
            </w:r>
          </w:p>
        </w:tc>
        <w:tc>
          <w:tcPr>
            <w:tcW w:w="1089" w:type="dxa"/>
            <w:vMerge/>
            <w:shd w:val="clear" w:color="auto" w:fill="auto"/>
          </w:tcPr>
          <w:p w14:paraId="490731FE" w14:textId="77777777" w:rsidR="006E3CE3" w:rsidRDefault="006E3CE3"/>
        </w:tc>
      </w:tr>
      <w:tr w:rsidR="006E3CE3" w14:paraId="193B9050" w14:textId="77777777">
        <w:trPr>
          <w:trHeight w:val="445"/>
        </w:trPr>
        <w:tc>
          <w:tcPr>
            <w:tcW w:w="1266" w:type="dxa"/>
            <w:vMerge/>
            <w:shd w:val="clear" w:color="auto" w:fill="auto"/>
          </w:tcPr>
          <w:p w14:paraId="3ED6F3F3" w14:textId="77777777" w:rsidR="006E3CE3" w:rsidRDefault="006E3CE3"/>
        </w:tc>
        <w:tc>
          <w:tcPr>
            <w:tcW w:w="7283" w:type="dxa"/>
            <w:shd w:val="clear" w:color="auto" w:fill="auto"/>
          </w:tcPr>
          <w:p w14:paraId="5759941B" w14:textId="77777777" w:rsidR="006E3CE3" w:rsidRDefault="006E3CE3">
            <w:pPr>
              <w:pStyle w:val="TableContents"/>
              <w:jc w:val="center"/>
              <w:rPr>
                <w:rFonts w:ascii="DejaVu Serif" w:eastAsia="Arial" w:hAnsi="DejaVu Serif" w:cs="Arial"/>
                <w:sz w:val="26"/>
                <w:szCs w:val="22"/>
              </w:rPr>
            </w:pPr>
          </w:p>
        </w:tc>
        <w:tc>
          <w:tcPr>
            <w:tcW w:w="1089" w:type="dxa"/>
            <w:vMerge/>
            <w:shd w:val="clear" w:color="auto" w:fill="auto"/>
          </w:tcPr>
          <w:p w14:paraId="2293C00E" w14:textId="77777777" w:rsidR="006E3CE3" w:rsidRDefault="006E3CE3"/>
        </w:tc>
      </w:tr>
      <w:tr w:rsidR="006E3CE3" w14:paraId="558CE878" w14:textId="77777777">
        <w:trPr>
          <w:trHeight w:val="570"/>
        </w:trPr>
        <w:tc>
          <w:tcPr>
            <w:tcW w:w="9638" w:type="dxa"/>
            <w:gridSpan w:val="3"/>
            <w:shd w:val="clear" w:color="auto" w:fill="auto"/>
          </w:tcPr>
          <w:p w14:paraId="1D1BFB85" w14:textId="56BFD8B7" w:rsidR="006E3CE3" w:rsidRDefault="00655763">
            <w:pPr>
              <w:pStyle w:val="TableContents"/>
              <w:jc w:val="center"/>
            </w:pPr>
            <w:r>
              <w:rPr>
                <w:rFonts w:ascii="DejaVu Serif" w:eastAsia="Arial" w:hAnsi="DejaVu Serif" w:cs="Arial"/>
                <w:b/>
                <w:bCs/>
                <w:sz w:val="22"/>
                <w:szCs w:val="22"/>
              </w:rPr>
              <w:t xml:space="preserve">Network Programming using Sockets </w:t>
            </w:r>
            <w:r w:rsidR="005D2C10">
              <w:rPr>
                <w:rFonts w:ascii="DejaVu Serif" w:eastAsia="Arial" w:hAnsi="DejaVu Serif" w:cs="Arial"/>
                <w:b/>
                <w:bCs/>
                <w:sz w:val="22"/>
                <w:szCs w:val="22"/>
              </w:rPr>
              <w:t>API:</w:t>
            </w:r>
            <w:r>
              <w:rPr>
                <w:rFonts w:ascii="DejaVu Serif" w:eastAsia="Arial" w:hAnsi="DejaVu Serif" w:cs="Arial"/>
                <w:b/>
                <w:bCs/>
                <w:sz w:val="22"/>
                <w:szCs w:val="22"/>
              </w:rPr>
              <w:t xml:space="preserve"> Echo Server</w:t>
            </w:r>
          </w:p>
        </w:tc>
      </w:tr>
    </w:tbl>
    <w:p w14:paraId="19BF248E" w14:textId="77777777" w:rsidR="006E3CE3" w:rsidRDefault="006E3CE3">
      <w:pPr>
        <w:rPr>
          <w:rFonts w:ascii="DejaVu Serif" w:hAnsi="DejaVu Serif"/>
        </w:rPr>
      </w:pPr>
    </w:p>
    <w:p w14:paraId="54EA10B6" w14:textId="77777777" w:rsidR="006E3CE3" w:rsidRDefault="006E3CE3">
      <w:pPr>
        <w:rPr>
          <w:rFonts w:ascii="DejaVu Serif" w:hAnsi="DejaVu Serif"/>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409"/>
        <w:gridCol w:w="2808"/>
        <w:gridCol w:w="1750"/>
        <w:gridCol w:w="3671"/>
      </w:tblGrid>
      <w:tr w:rsidR="006E3CE3" w14:paraId="4A040435" w14:textId="77777777">
        <w:trPr>
          <w:trHeight w:val="450"/>
        </w:trPr>
        <w:tc>
          <w:tcPr>
            <w:tcW w:w="1409" w:type="dxa"/>
            <w:tcBorders>
              <w:top w:val="none" w:sz="1" w:space="0" w:color="000000"/>
              <w:left w:val="none" w:sz="1" w:space="0" w:color="000000"/>
              <w:bottom w:val="none" w:sz="1" w:space="0" w:color="000000"/>
            </w:tcBorders>
            <w:shd w:val="clear" w:color="auto" w:fill="auto"/>
          </w:tcPr>
          <w:p w14:paraId="328FE7A4" w14:textId="77777777" w:rsidR="006E3CE3" w:rsidRDefault="00655763">
            <w:pPr>
              <w:pStyle w:val="TableContents"/>
              <w:spacing w:line="276" w:lineRule="auto"/>
            </w:pPr>
            <w:r>
              <w:rPr>
                <w:rFonts w:ascii="DejaVu Serif" w:hAnsi="DejaVu Serif"/>
                <w:sz w:val="18"/>
                <w:szCs w:val="18"/>
              </w:rPr>
              <w:t>Course Title</w:t>
            </w:r>
          </w:p>
        </w:tc>
        <w:tc>
          <w:tcPr>
            <w:tcW w:w="2808" w:type="dxa"/>
            <w:tcBorders>
              <w:top w:val="none" w:sz="1" w:space="0" w:color="000000"/>
              <w:left w:val="none" w:sz="1" w:space="0" w:color="000000"/>
              <w:bottom w:val="none" w:sz="1" w:space="0" w:color="000000"/>
            </w:tcBorders>
            <w:shd w:val="clear" w:color="auto" w:fill="auto"/>
          </w:tcPr>
          <w:p w14:paraId="55B64A08" w14:textId="77777777" w:rsidR="006E3CE3" w:rsidRDefault="00655763">
            <w:pPr>
              <w:pStyle w:val="TableContents"/>
              <w:spacing w:line="276" w:lineRule="auto"/>
            </w:pPr>
            <w:r>
              <w:rPr>
                <w:rFonts w:ascii="DejaVu Serif" w:hAnsi="DejaVu Serif"/>
                <w:sz w:val="18"/>
                <w:szCs w:val="18"/>
              </w:rPr>
              <w:t>Computer Networks</w:t>
            </w:r>
          </w:p>
        </w:tc>
        <w:tc>
          <w:tcPr>
            <w:tcW w:w="1750" w:type="dxa"/>
            <w:tcBorders>
              <w:top w:val="none" w:sz="1" w:space="0" w:color="000000"/>
              <w:left w:val="none" w:sz="1" w:space="0" w:color="000000"/>
              <w:bottom w:val="none" w:sz="1" w:space="0" w:color="000000"/>
            </w:tcBorders>
            <w:shd w:val="clear" w:color="auto" w:fill="auto"/>
          </w:tcPr>
          <w:p w14:paraId="4D42EB5F" w14:textId="77777777" w:rsidR="006E3CE3" w:rsidRDefault="00655763">
            <w:pPr>
              <w:pStyle w:val="TableContents"/>
              <w:spacing w:line="276" w:lineRule="auto"/>
            </w:pPr>
            <w:r>
              <w:rPr>
                <w:rFonts w:ascii="DejaVu Serif" w:hAnsi="DejaVu Serif"/>
                <w:sz w:val="18"/>
                <w:szCs w:val="18"/>
              </w:rPr>
              <w:t>Course Number</w:t>
            </w:r>
          </w:p>
        </w:tc>
        <w:tc>
          <w:tcPr>
            <w:tcW w:w="3671" w:type="dxa"/>
            <w:tcBorders>
              <w:top w:val="none" w:sz="1" w:space="0" w:color="000000"/>
              <w:left w:val="none" w:sz="1" w:space="0" w:color="000000"/>
              <w:bottom w:val="none" w:sz="1" w:space="0" w:color="000000"/>
              <w:right w:val="none" w:sz="1" w:space="0" w:color="000000"/>
            </w:tcBorders>
            <w:shd w:val="clear" w:color="auto" w:fill="auto"/>
          </w:tcPr>
          <w:p w14:paraId="1B4C8CE1" w14:textId="77777777" w:rsidR="006E3CE3" w:rsidRDefault="00655763">
            <w:pPr>
              <w:pStyle w:val="TableContents"/>
              <w:spacing w:line="276" w:lineRule="auto"/>
            </w:pPr>
            <w:r>
              <w:rPr>
                <w:rFonts w:ascii="DejaVu Serif" w:hAnsi="DejaVu Serif"/>
                <w:sz w:val="18"/>
                <w:szCs w:val="18"/>
              </w:rPr>
              <w:t>CS – 270 L</w:t>
            </w:r>
          </w:p>
          <w:p w14:paraId="62C566C2" w14:textId="77777777" w:rsidR="006E3CE3" w:rsidRDefault="006E3CE3">
            <w:pPr>
              <w:pStyle w:val="TableContents"/>
              <w:spacing w:line="276" w:lineRule="auto"/>
              <w:rPr>
                <w:rFonts w:ascii="DejaVu Serif" w:hAnsi="DejaVu Serif"/>
                <w:sz w:val="18"/>
                <w:szCs w:val="18"/>
              </w:rPr>
            </w:pPr>
          </w:p>
        </w:tc>
      </w:tr>
      <w:tr w:rsidR="005D2C10" w14:paraId="30605E8C" w14:textId="77777777">
        <w:tc>
          <w:tcPr>
            <w:tcW w:w="1409" w:type="dxa"/>
            <w:tcBorders>
              <w:left w:val="none" w:sz="1" w:space="0" w:color="000000"/>
              <w:bottom w:val="none" w:sz="1" w:space="0" w:color="000000"/>
            </w:tcBorders>
            <w:shd w:val="clear" w:color="auto" w:fill="auto"/>
          </w:tcPr>
          <w:p w14:paraId="17223608" w14:textId="1D2D58A9" w:rsidR="005D2C10" w:rsidRDefault="005D2C10" w:rsidP="005D2C10">
            <w:pPr>
              <w:pStyle w:val="TableContents"/>
              <w:spacing w:line="276" w:lineRule="auto"/>
            </w:pPr>
            <w:r w:rsidRPr="009952F1">
              <w:rPr>
                <w:szCs w:val="20"/>
              </w:rPr>
              <w:t xml:space="preserve">Instructor </w:t>
            </w:r>
          </w:p>
        </w:tc>
        <w:tc>
          <w:tcPr>
            <w:tcW w:w="2808" w:type="dxa"/>
            <w:tcBorders>
              <w:left w:val="none" w:sz="1" w:space="0" w:color="000000"/>
              <w:bottom w:val="none" w:sz="1" w:space="0" w:color="000000"/>
            </w:tcBorders>
            <w:shd w:val="clear" w:color="auto" w:fill="auto"/>
          </w:tcPr>
          <w:p w14:paraId="26C52A93" w14:textId="77777777" w:rsidR="005D2C10" w:rsidRPr="009952F1" w:rsidRDefault="005D2C10" w:rsidP="005D2C10">
            <w:pPr>
              <w:pStyle w:val="TableContents"/>
              <w:spacing w:line="276" w:lineRule="auto"/>
              <w:rPr>
                <w:szCs w:val="20"/>
              </w:rPr>
            </w:pPr>
            <w:r w:rsidRPr="009952F1">
              <w:rPr>
                <w:szCs w:val="20"/>
              </w:rPr>
              <w:t xml:space="preserve">Shahzad </w:t>
            </w:r>
            <w:proofErr w:type="spellStart"/>
            <w:r w:rsidRPr="009952F1">
              <w:rPr>
                <w:szCs w:val="20"/>
              </w:rPr>
              <w:t>Arif</w:t>
            </w:r>
            <w:proofErr w:type="spellEnd"/>
          </w:p>
          <w:p w14:paraId="33ECC1F3" w14:textId="74FF11B5" w:rsidR="005D2C10" w:rsidRDefault="005D2C10" w:rsidP="005D2C10">
            <w:pPr>
              <w:pStyle w:val="TableContents"/>
              <w:spacing w:line="276" w:lineRule="auto"/>
            </w:pPr>
            <w:r w:rsidRPr="009952F1">
              <w:rPr>
                <w:szCs w:val="20"/>
              </w:rPr>
              <w:t>shahzad.arif@namal.edu.pk</w:t>
            </w:r>
          </w:p>
        </w:tc>
        <w:tc>
          <w:tcPr>
            <w:tcW w:w="1750" w:type="dxa"/>
            <w:tcBorders>
              <w:left w:val="none" w:sz="1" w:space="0" w:color="000000"/>
              <w:bottom w:val="none" w:sz="1" w:space="0" w:color="000000"/>
            </w:tcBorders>
            <w:shd w:val="clear" w:color="auto" w:fill="auto"/>
          </w:tcPr>
          <w:p w14:paraId="1CD94E89" w14:textId="44113423" w:rsidR="005D2C10" w:rsidRDefault="005D2C10" w:rsidP="005D2C10">
            <w:pPr>
              <w:pStyle w:val="TableContents"/>
              <w:spacing w:line="276" w:lineRule="auto"/>
            </w:pPr>
            <w:r w:rsidRPr="009952F1">
              <w:rPr>
                <w:szCs w:val="20"/>
              </w:rPr>
              <w:t>Lab Engineer</w:t>
            </w:r>
          </w:p>
        </w:tc>
        <w:tc>
          <w:tcPr>
            <w:tcW w:w="3671" w:type="dxa"/>
            <w:tcBorders>
              <w:left w:val="none" w:sz="1" w:space="0" w:color="000000"/>
              <w:bottom w:val="none" w:sz="1" w:space="0" w:color="000000"/>
              <w:right w:val="none" w:sz="1" w:space="0" w:color="000000"/>
            </w:tcBorders>
            <w:shd w:val="clear" w:color="auto" w:fill="auto"/>
          </w:tcPr>
          <w:p w14:paraId="138C09D8" w14:textId="77777777" w:rsidR="005D2C10" w:rsidRPr="009952F1" w:rsidRDefault="005D2C10" w:rsidP="005D2C10">
            <w:pPr>
              <w:pStyle w:val="TableContents"/>
              <w:rPr>
                <w:szCs w:val="20"/>
              </w:rPr>
            </w:pPr>
            <w:r w:rsidRPr="009952F1">
              <w:rPr>
                <w:szCs w:val="20"/>
              </w:rPr>
              <w:t>Asad Majeed</w:t>
            </w:r>
          </w:p>
          <w:p w14:paraId="57A6ADA4" w14:textId="7E625F2F" w:rsidR="005D2C10" w:rsidRDefault="00000000" w:rsidP="005D2C10">
            <w:pPr>
              <w:pStyle w:val="TableContents"/>
            </w:pPr>
            <w:hyperlink r:id="rId9" w:history="1">
              <w:r w:rsidR="005D2C10" w:rsidRPr="009952F1">
                <w:rPr>
                  <w:rStyle w:val="Hyperlink"/>
                  <w:szCs w:val="20"/>
                </w:rPr>
                <w:t>asad.majeed@namal.edu.pk</w:t>
              </w:r>
            </w:hyperlink>
          </w:p>
        </w:tc>
      </w:tr>
    </w:tbl>
    <w:p w14:paraId="599439E1" w14:textId="77777777" w:rsidR="006E3CE3" w:rsidRDefault="006E3CE3">
      <w:pPr>
        <w:rPr>
          <w:rFonts w:ascii="DejaVu Serif" w:hAnsi="DejaVu Serif"/>
        </w:rPr>
      </w:pPr>
    </w:p>
    <w:p w14:paraId="267D5138" w14:textId="77777777" w:rsidR="006E3CE3" w:rsidRDefault="00655763">
      <w:pPr>
        <w:pStyle w:val="Heading1"/>
      </w:pPr>
      <w:r>
        <w:rPr>
          <w:rFonts w:ascii="DejaVu Serif" w:hAnsi="DejaVu Serif"/>
        </w:rPr>
        <w:t>1. Introduction:</w:t>
      </w:r>
    </w:p>
    <w:p w14:paraId="30A19B13" w14:textId="77777777" w:rsidR="006E3CE3" w:rsidRDefault="00655763">
      <w:pPr>
        <w:pStyle w:val="BodyText"/>
      </w:pPr>
      <w:r>
        <w:t xml:space="preserve">A set of applications prevailing today, are network. For example, using MS Word on local host is shifting to Cloud based MS Office365; where documents are written, formatted over the network. In the coming years, most of the applications shall have an instance running on the web. In the previous Laboratory exercises, we learnt how the network is implemented for a few services. What if we want to write our own application? In this Lab and subsequent labs, we shall develop our knowledge of the Application Programming Interface (API) used to interact with the Operating System, to pass messages over the internet i.e. SOCKETS. </w:t>
      </w:r>
    </w:p>
    <w:p w14:paraId="42C6F78D" w14:textId="77777777" w:rsidR="006E3CE3" w:rsidRDefault="00655763">
      <w:pPr>
        <w:pStyle w:val="Heading1"/>
      </w:pPr>
      <w:r>
        <w:rPr>
          <w:rFonts w:ascii="DejaVu Serif" w:hAnsi="DejaVu Serif"/>
        </w:rPr>
        <w:t>2. Objective:</w:t>
      </w:r>
    </w:p>
    <w:p w14:paraId="6613B948" w14:textId="77777777" w:rsidR="006E3CE3" w:rsidRDefault="00655763">
      <w:pPr>
        <w:numPr>
          <w:ilvl w:val="0"/>
          <w:numId w:val="3"/>
        </w:numPr>
      </w:pPr>
      <w:r>
        <w:rPr>
          <w:rFonts w:ascii="DejaVu Serif" w:hAnsi="DejaVu Serif"/>
          <w:sz w:val="20"/>
          <w:szCs w:val="20"/>
        </w:rPr>
        <w:t xml:space="preserve">To learn the Client – Server paradigm of programming used in networks. </w:t>
      </w:r>
    </w:p>
    <w:p w14:paraId="1DB7EFED" w14:textId="77777777" w:rsidR="006E3CE3" w:rsidRDefault="00655763">
      <w:pPr>
        <w:numPr>
          <w:ilvl w:val="0"/>
          <w:numId w:val="3"/>
        </w:numPr>
      </w:pPr>
      <w:r>
        <w:rPr>
          <w:rFonts w:ascii="DejaVu Serif" w:hAnsi="DejaVu Serif"/>
          <w:sz w:val="20"/>
          <w:szCs w:val="20"/>
        </w:rPr>
        <w:t>To learn the fundamental issues arising in establishing a communication.</w:t>
      </w:r>
    </w:p>
    <w:p w14:paraId="347C18BC" w14:textId="77777777" w:rsidR="006E3CE3" w:rsidRDefault="00655763">
      <w:pPr>
        <w:numPr>
          <w:ilvl w:val="0"/>
          <w:numId w:val="3"/>
        </w:numPr>
      </w:pPr>
      <w:r>
        <w:rPr>
          <w:rFonts w:ascii="DejaVu Serif" w:hAnsi="DejaVu Serif"/>
          <w:sz w:val="20"/>
          <w:szCs w:val="20"/>
        </w:rPr>
        <w:t>To learn the use of SOCKETs API to write the first code to pass messages over the network.</w:t>
      </w:r>
    </w:p>
    <w:p w14:paraId="17CDC2A2" w14:textId="77777777" w:rsidR="006E3CE3" w:rsidRDefault="00655763">
      <w:pPr>
        <w:pStyle w:val="Heading1"/>
      </w:pPr>
      <w:r>
        <w:rPr>
          <w:rFonts w:ascii="DejaVu Serif" w:hAnsi="DejaVu Serif"/>
        </w:rPr>
        <w:t xml:space="preserve">3. Methodology (Software / Tools): </w:t>
      </w:r>
    </w:p>
    <w:p w14:paraId="4BB08EA0" w14:textId="592EAD5C" w:rsidR="006E3CE3" w:rsidRDefault="00655763">
      <w:pPr>
        <w:pStyle w:val="BodyText"/>
      </w:pPr>
      <w:r>
        <w:t xml:space="preserve">Although Socket API is written in C but it has been translated (ported) to other languages such as “C++”, “Python”, “Java”, “ Bash” etc. Even programming environment such as MATLAB or OCTAVE </w:t>
      </w:r>
      <w:r w:rsidR="005D2C10">
        <w:t>provide wrapper</w:t>
      </w:r>
      <w:r>
        <w:t xml:space="preserve"> functions for Sockets.</w:t>
      </w:r>
    </w:p>
    <w:p w14:paraId="4F5C7ECB" w14:textId="77777777" w:rsidR="006E3CE3" w:rsidRDefault="00655763">
      <w:pPr>
        <w:pStyle w:val="BodyText"/>
      </w:pPr>
      <w:r>
        <w:t>We shall encourage the students to learn the Socket programming by programming in C, and its equivalent wrapper functions in Python 3+.</w:t>
      </w:r>
    </w:p>
    <w:p w14:paraId="2A791674" w14:textId="7597308B" w:rsidR="006E3CE3" w:rsidRDefault="00655763">
      <w:pPr>
        <w:pStyle w:val="BodyText"/>
      </w:pPr>
      <w:r>
        <w:t xml:space="preserve">Since Cisco Packet Tracer allows a programming interface for Python and Java, only </w:t>
      </w:r>
      <w:r w:rsidR="005D2C10">
        <w:t>python-based</w:t>
      </w:r>
      <w:r>
        <w:t xml:space="preserve"> code can be used in testing applications in Packet Tracer.   </w:t>
      </w:r>
    </w:p>
    <w:p w14:paraId="025F186A" w14:textId="77777777" w:rsidR="006E3CE3" w:rsidRDefault="00655763">
      <w:pPr>
        <w:pStyle w:val="Heading1"/>
      </w:pPr>
      <w:r>
        <w:rPr>
          <w:rFonts w:ascii="DejaVu Serif" w:hAnsi="DejaVu Serif"/>
        </w:rPr>
        <w:lastRenderedPageBreak/>
        <w:t>4. Background:</w:t>
      </w:r>
    </w:p>
    <w:p w14:paraId="15385DCC" w14:textId="197C2D85" w:rsidR="006E3CE3" w:rsidRDefault="00655763">
      <w:pPr>
        <w:pStyle w:val="BodyText"/>
      </w:pPr>
      <w:r>
        <w:t xml:space="preserve">An application and the transport layer exchange messages via special interfaces called sockets. To ease software development, applications use well defined APIs (Application programming interfaces), which hide away intricate details of the actual process from the application developer. Therefore, for an operating system, an application to access data over a network is one </w:t>
      </w:r>
      <w:r w:rsidR="005D2C10">
        <w:t>process and</w:t>
      </w:r>
      <w:r>
        <w:t xml:space="preserve"> sending data over the network interface is another process, the application can pass its data via sockets which are bound to specific ports. In this exercise, TCP/IP/Ethernet protocols are used for network data communications, </w:t>
      </w:r>
      <w:r w:rsidR="005D2C10">
        <w:t>whereas</w:t>
      </w:r>
      <w:r>
        <w:t xml:space="preserve"> sockets are used by the software you write to pass data to them (application). </w:t>
      </w:r>
    </w:p>
    <w:p w14:paraId="2E7312EF" w14:textId="77777777" w:rsidR="006E3CE3" w:rsidRDefault="00655763">
      <w:pPr>
        <w:pStyle w:val="BodyText"/>
      </w:pPr>
      <w:r>
        <w:t xml:space="preserve">Sockets allow you to exchange information between processes on the same machine or across a network. A wide range of operating systems support socket APIs. </w:t>
      </w:r>
    </w:p>
    <w:p w14:paraId="0FAA31AB" w14:textId="77777777" w:rsidR="006E3CE3" w:rsidRDefault="00000000">
      <w:pPr>
        <w:pStyle w:val="BodyText"/>
      </w:pPr>
      <w:r>
        <w:pict w14:anchorId="30DC7E80">
          <v:shapetype id="_x0000_t202" coordsize="21600,21600" o:spt="202" path="m,l,21600r21600,l21600,xe">
            <v:stroke joinstyle="miter"/>
            <v:path gradientshapeok="t" o:connecttype="rect"/>
          </v:shapetype>
          <v:shape id="_x0000_s1026" type="#_x0000_t202" style="position:absolute;left:0;text-align:left;margin-left:0;margin-top:0;width:481.85pt;height:453.7pt;z-index:1;mso-wrap-distance-left:0;mso-wrap-distance-top:0;mso-wrap-distance-right:0;mso-wrap-distance-bottom:0;mso-position-horizontal:center;mso-position-horizontal-relative:text;mso-position-vertical:top;mso-position-vertical-relative:text" stroked="f">
            <v:fill color2="black"/>
            <v:textbox inset="0,0,0,0">
              <w:txbxContent>
                <w:p w14:paraId="7ED7CD2D" w14:textId="77777777" w:rsidR="006E3CE3" w:rsidRDefault="00000000">
                  <w:pPr>
                    <w:pStyle w:val="Figure"/>
                  </w:pPr>
                  <w:r>
                    <w:rPr>
                      <w:i w:val="0"/>
                      <w:iCs w:val="0"/>
                    </w:rPr>
                    <w:pict w14:anchorId="6502343E">
                      <v:shape id="_x0000_i1027" type="#_x0000_t75" style="width:482.25pt;height:434.25pt" filled="t">
                        <v:fill color2="black"/>
                        <v:imagedata r:id="rId10" o:title=""/>
                      </v:shape>
                    </w:pict>
                  </w:r>
                  <w:r w:rsidR="00655763">
                    <w:t xml:space="preserve">Figure </w:t>
                  </w:r>
                  <w:r w:rsidR="00655763">
                    <w:fldChar w:fldCharType="begin"/>
                  </w:r>
                  <w:r w:rsidR="00655763">
                    <w:instrText xml:space="preserve"> SEQ "Figure" \* ARABIC </w:instrText>
                  </w:r>
                  <w:r w:rsidR="00655763">
                    <w:fldChar w:fldCharType="separate"/>
                  </w:r>
                  <w:r w:rsidR="00655763">
                    <w:t>1</w:t>
                  </w:r>
                  <w:r w:rsidR="00655763">
                    <w:fldChar w:fldCharType="end"/>
                  </w:r>
                  <w:r w:rsidR="00655763">
                    <w:t>: Client-Server paradigm, implemented in Sockets</w:t>
                  </w:r>
                </w:p>
              </w:txbxContent>
            </v:textbox>
            <w10:wrap type="square" side="largest"/>
          </v:shape>
        </w:pict>
      </w:r>
    </w:p>
    <w:p w14:paraId="0F40349B" w14:textId="77777777" w:rsidR="006E3CE3" w:rsidRDefault="006E3CE3">
      <w:pPr>
        <w:pStyle w:val="BodyText"/>
      </w:pPr>
    </w:p>
    <w:p w14:paraId="2D2EDCBA" w14:textId="77777777" w:rsidR="006E3CE3" w:rsidRDefault="006E3CE3">
      <w:pPr>
        <w:pStyle w:val="BodyText"/>
      </w:pPr>
    </w:p>
    <w:p w14:paraId="79D68ACE" w14:textId="2C0C60CD" w:rsidR="006E3CE3" w:rsidRDefault="00655763">
      <w:pPr>
        <w:pStyle w:val="BodyText"/>
      </w:pPr>
      <w:r>
        <w:t xml:space="preserve">Before sockets could be programmed, client-server model session initiation must be understood. A simple session initiation is depicted in Fig 1. The server is programmed to be in wait state. The client sends a request to establish a connection. The server acknowledges, and the available port numbers are exchanged, so that the data knows which port to use for communication; in this manner, multiple services can be run in parallel over the network using other ports </w:t>
      </w:r>
      <w:r w:rsidR="005D2C10">
        <w:t>e.g.,</w:t>
      </w:r>
      <w:r>
        <w:t xml:space="preserve"> data sharing using peer to peer networks. In addition, a basic knowledge of the network in terms of hostname, or the IP address of the server, and the port numbers available for use must be known to the programmer. The ports are generally managed by the OS.</w:t>
      </w:r>
    </w:p>
    <w:p w14:paraId="36980CBA" w14:textId="3167CEAE" w:rsidR="006E3CE3" w:rsidRDefault="00655763">
      <w:pPr>
        <w:pStyle w:val="BodyText"/>
      </w:pPr>
      <w:r>
        <w:t xml:space="preserve">In the client-server model, the client should know the hostname and the port number on which the server is listening, while trying to fix the port number for incoming acknowledgements from server. These ports remain fixed for the duration of communication. If the server accepts the connection request, the server keep a note of the assigned </w:t>
      </w:r>
      <w:r w:rsidR="005D2C10">
        <w:t>ports, both</w:t>
      </w:r>
      <w:r>
        <w:t xml:space="preserve"> at the client side as well as the server side. The server needs a new socket so that it can continue to listen to the original socket for connection requests while tending to the needs of the connected client. On the client side, if the connection is accepted, a socket is successfully </w:t>
      </w:r>
      <w:r w:rsidR="005D2C10">
        <w:t>created,</w:t>
      </w:r>
      <w:r>
        <w:t xml:space="preserve"> and the client can use the socket to communicate with the server.</w:t>
      </w:r>
    </w:p>
    <w:p w14:paraId="022D1A35" w14:textId="77777777" w:rsidR="006E3CE3" w:rsidRDefault="00655763">
      <w:pPr>
        <w:pStyle w:val="BodyText"/>
      </w:pPr>
      <w:r>
        <w:t xml:space="preserve">The client and server can now communicate by writing to or reading from their sockets. </w:t>
      </w:r>
    </w:p>
    <w:p w14:paraId="1753268B" w14:textId="77777777" w:rsidR="006E3CE3" w:rsidRDefault="006E3CE3">
      <w:pPr>
        <w:pStyle w:val="BodyText"/>
      </w:pPr>
    </w:p>
    <w:p w14:paraId="6BFA5A51" w14:textId="77777777" w:rsidR="006E3CE3" w:rsidRDefault="006E3CE3">
      <w:pPr>
        <w:pStyle w:val="Heading1"/>
        <w:numPr>
          <w:ilvl w:val="0"/>
          <w:numId w:val="0"/>
        </w:numPr>
        <w:rPr>
          <w:rFonts w:ascii="DejaVu Serif" w:hAnsi="DejaVu Serif"/>
        </w:rPr>
      </w:pPr>
    </w:p>
    <w:p w14:paraId="7E67D2A1" w14:textId="77777777" w:rsidR="006E3CE3" w:rsidRDefault="00655763">
      <w:pPr>
        <w:pStyle w:val="Heading1"/>
        <w:pageBreakBefore/>
      </w:pPr>
      <w:r>
        <w:rPr>
          <w:rFonts w:ascii="DejaVu Serif" w:hAnsi="DejaVu Serif"/>
        </w:rPr>
        <w:lastRenderedPageBreak/>
        <w:t>5. Lab Activities:</w:t>
      </w:r>
    </w:p>
    <w:p w14:paraId="70085868" w14:textId="00870F13" w:rsidR="006E3CE3" w:rsidRDefault="00655763">
      <w:pPr>
        <w:pStyle w:val="BodyText"/>
      </w:pPr>
      <w:r>
        <w:t xml:space="preserve">This laboratory session and subsequent sessions are divided </w:t>
      </w:r>
      <w:r w:rsidR="005D2C10">
        <w:t>into</w:t>
      </w:r>
      <w:r>
        <w:t xml:space="preserve"> tasks. Each tasks requires its own setup, configuration and associated learning. You are going to be assessed on the performance in implementing the lab tasks under supervision of lab-engineer. Without further ado, </w:t>
      </w:r>
      <w:r w:rsidR="005D2C10">
        <w:t>let’s</w:t>
      </w:r>
      <w:r>
        <w:t xml:space="preserve"> get our hands dirty.</w:t>
      </w:r>
    </w:p>
    <w:p w14:paraId="0B34799B" w14:textId="0D0EFBCA" w:rsidR="006E3CE3" w:rsidRDefault="00655763">
      <w:pPr>
        <w:pStyle w:val="Heading2"/>
        <w:spacing w:before="143" w:after="63"/>
      </w:pPr>
      <w:r>
        <w:rPr>
          <w:rFonts w:ascii="DejaVu Serif" w:hAnsi="DejaVu Serif"/>
        </w:rPr>
        <w:t xml:space="preserve">5.1. Task No. </w:t>
      </w:r>
      <w:r w:rsidR="005D2C10">
        <w:rPr>
          <w:rFonts w:ascii="DejaVu Serif" w:hAnsi="DejaVu Serif"/>
        </w:rPr>
        <w:t>1:</w:t>
      </w:r>
      <w:r>
        <w:rPr>
          <w:rFonts w:ascii="DejaVu Serif" w:hAnsi="DejaVu Serif"/>
        </w:rPr>
        <w:t xml:space="preserve"> </w:t>
      </w:r>
    </w:p>
    <w:p w14:paraId="7729F178" w14:textId="77777777" w:rsidR="006E3CE3" w:rsidRDefault="00655763">
      <w:pPr>
        <w:pStyle w:val="Heading2"/>
        <w:spacing w:before="143" w:after="63"/>
      </w:pPr>
      <w:r>
        <w:rPr>
          <w:rFonts w:ascii="DejaVu Serif" w:hAnsi="DejaVu Serif"/>
          <w:sz w:val="20"/>
          <w:szCs w:val="20"/>
        </w:rPr>
        <w:t>Write a basic Server and Client Application on local host.</w:t>
      </w:r>
    </w:p>
    <w:p w14:paraId="1F217159" w14:textId="64464DD2" w:rsidR="006E3CE3" w:rsidRDefault="005D2C10">
      <w:pPr>
        <w:pStyle w:val="BodyText"/>
        <w:spacing w:before="143" w:after="63"/>
      </w:pPr>
      <w:r>
        <w:t>To</w:t>
      </w:r>
      <w:r w:rsidR="00655763">
        <w:t xml:space="preserve"> complete this task, you need to have python installed on the system. Using your favourite editor, write the code as shown in the Figure </w:t>
      </w:r>
      <w:r>
        <w:t>2,</w:t>
      </w:r>
      <w:r w:rsidR="00655763">
        <w:t xml:space="preserve"> saving the file as </w:t>
      </w:r>
      <w:r w:rsidR="00655763">
        <w:rPr>
          <w:b/>
          <w:bCs/>
        </w:rPr>
        <w:t>“server.py”</w:t>
      </w:r>
      <w:r w:rsidR="00655763">
        <w:t xml:space="preserve">. </w:t>
      </w:r>
      <w:r w:rsidR="00000000">
        <w:pict w14:anchorId="15EDC234">
          <v:shape id="_x0000_s1027" type="#_x0000_t202" style="position:absolute;left:0;text-align:left;margin-left:0;margin-top:49.3pt;width:481.85pt;height:296.55pt;z-index:2;mso-wrap-distance-left:0;mso-wrap-distance-top:0;mso-wrap-distance-right:0;mso-wrap-distance-bottom:0;mso-position-horizontal:absolute;mso-position-horizontal-relative:text;mso-position-vertical:absolute;mso-position-vertical-relative:text" stroked="f">
            <v:fill color2="black"/>
            <v:textbox inset="0,0,0,0">
              <w:txbxContent>
                <w:p w14:paraId="3A1D470F" w14:textId="12EAB2EE" w:rsidR="006E3CE3" w:rsidRDefault="00000000">
                  <w:pPr>
                    <w:pStyle w:val="Figure"/>
                  </w:pPr>
                  <w:r>
                    <w:rPr>
                      <w:i w:val="0"/>
                      <w:iCs w:val="0"/>
                      <w:noProof/>
                    </w:rPr>
                    <w:pict w14:anchorId="3584D382">
                      <v:shape id="Picture 1" o:spid="_x0000_i1029" type="#_x0000_t75" style="width:481.5pt;height:249.75pt;visibility:visible;mso-wrap-style:square">
                        <v:imagedata r:id="rId11" o:title=""/>
                      </v:shape>
                    </w:pict>
                  </w:r>
                  <w:r w:rsidR="00655763">
                    <w:t xml:space="preserve">Figure </w:t>
                  </w:r>
                  <w:r w:rsidR="00655763">
                    <w:fldChar w:fldCharType="begin"/>
                  </w:r>
                  <w:r w:rsidR="00655763">
                    <w:instrText xml:space="preserve"> SEQ "Figure" \* ARABIC </w:instrText>
                  </w:r>
                  <w:r w:rsidR="00655763">
                    <w:fldChar w:fldCharType="separate"/>
                  </w:r>
                  <w:r w:rsidR="00655763">
                    <w:t>2</w:t>
                  </w:r>
                  <w:r w:rsidR="00655763">
                    <w:fldChar w:fldCharType="end"/>
                  </w:r>
                  <w:r w:rsidR="00655763">
                    <w:t>: Listings for a simple server in Python</w:t>
                  </w:r>
                </w:p>
              </w:txbxContent>
            </v:textbox>
            <w10:wrap type="square" side="largest"/>
          </v:shape>
        </w:pict>
      </w:r>
    </w:p>
    <w:p w14:paraId="61061469" w14:textId="77777777" w:rsidR="006E3CE3" w:rsidRDefault="006E3CE3">
      <w:pPr>
        <w:pStyle w:val="BodyText"/>
      </w:pPr>
    </w:p>
    <w:p w14:paraId="4149D902" w14:textId="77777777" w:rsidR="006E3CE3" w:rsidRDefault="006E3CE3">
      <w:pPr>
        <w:pStyle w:val="BodyText"/>
      </w:pPr>
    </w:p>
    <w:p w14:paraId="49170BE6" w14:textId="77777777" w:rsidR="006E3CE3" w:rsidRDefault="00655763">
      <w:pPr>
        <w:pStyle w:val="BodyText"/>
        <w:spacing w:before="143" w:after="63"/>
      </w:pPr>
      <w:r>
        <w:lastRenderedPageBreak/>
        <w:t xml:space="preserve">Similarly, in a separate file, type in the code listed in Figure 3 for client, and save as </w:t>
      </w:r>
      <w:r>
        <w:rPr>
          <w:b/>
          <w:bCs/>
        </w:rPr>
        <w:t>“client.py”</w:t>
      </w:r>
      <w:r>
        <w:t>.</w:t>
      </w:r>
      <w:r w:rsidR="00000000">
        <w:pict w14:anchorId="5D40063A">
          <v:shape id="_x0000_s1028" type="#_x0000_t202" style="position:absolute;left:0;text-align:left;margin-left:0;margin-top:49.35pt;width:481.85pt;height:266.6pt;z-index:3;mso-wrap-distance-left:0;mso-wrap-distance-top:0;mso-wrap-distance-right:0;mso-wrap-distance-bottom:0;mso-position-horizontal:absolute;mso-position-horizontal-relative:text;mso-position-vertical:absolute;mso-position-vertical-relative:text" stroked="f">
            <v:fill color2="black"/>
            <v:textbox inset="0,0,0,0">
              <w:txbxContent>
                <w:p w14:paraId="64C01BE8" w14:textId="3F87BD8F" w:rsidR="006E3CE3" w:rsidRDefault="00000000">
                  <w:pPr>
                    <w:pStyle w:val="Figure"/>
                  </w:pPr>
                  <w:r>
                    <w:rPr>
                      <w:i w:val="0"/>
                      <w:iCs w:val="0"/>
                      <w:noProof/>
                    </w:rPr>
                    <w:pict w14:anchorId="41CBB912">
                      <v:shape id="_x0000_i1031" type="#_x0000_t75" style="width:481.5pt;height:188.25pt;visibility:visible;mso-wrap-style:square">
                        <v:imagedata r:id="rId12" o:title=""/>
                      </v:shape>
                    </w:pict>
                  </w:r>
                  <w:r w:rsidR="00655763">
                    <w:t xml:space="preserve">Figure </w:t>
                  </w:r>
                  <w:r w:rsidR="00655763">
                    <w:fldChar w:fldCharType="begin"/>
                  </w:r>
                  <w:r w:rsidR="00655763">
                    <w:instrText xml:space="preserve"> SEQ "Figure" \* ARABIC </w:instrText>
                  </w:r>
                  <w:r w:rsidR="00655763">
                    <w:fldChar w:fldCharType="separate"/>
                  </w:r>
                  <w:r w:rsidR="00655763">
                    <w:t>3</w:t>
                  </w:r>
                  <w:r w:rsidR="00655763">
                    <w:fldChar w:fldCharType="end"/>
                  </w:r>
                  <w:r w:rsidR="00655763">
                    <w:t>: Listings for Client in Python</w:t>
                  </w:r>
                </w:p>
              </w:txbxContent>
            </v:textbox>
            <w10:wrap type="square" side="largest"/>
          </v:shape>
        </w:pict>
      </w:r>
    </w:p>
    <w:p w14:paraId="14305F28" w14:textId="77777777" w:rsidR="006E3CE3" w:rsidRDefault="006E3CE3">
      <w:pPr>
        <w:pStyle w:val="BodyText"/>
      </w:pPr>
    </w:p>
    <w:p w14:paraId="1EBF4AE3" w14:textId="77777777" w:rsidR="006E3CE3" w:rsidRDefault="006E3CE3">
      <w:pPr>
        <w:pStyle w:val="Heading3"/>
        <w:rPr>
          <w:rFonts w:ascii="DejaVu Serif" w:hAnsi="DejaVu Serif"/>
        </w:rPr>
      </w:pPr>
    </w:p>
    <w:p w14:paraId="2BA8B9A3" w14:textId="77777777" w:rsidR="006E3CE3" w:rsidRDefault="00655763">
      <w:pPr>
        <w:pStyle w:val="BodyText"/>
      </w:pPr>
      <w:r>
        <w:t xml:space="preserve">Note down a major difference in the code. </w:t>
      </w:r>
    </w:p>
    <w:p w14:paraId="02E66D86" w14:textId="77777777" w:rsidR="006E3CE3" w:rsidRDefault="00655763">
      <w:pPr>
        <w:pStyle w:val="BodyText"/>
      </w:pPr>
      <w:r>
        <w:rPr>
          <w:b/>
          <w:bCs/>
          <w:i/>
          <w:iCs/>
        </w:rPr>
        <w:t>Observations / Reasons:</w:t>
      </w:r>
    </w:p>
    <w:p w14:paraId="5D044FD8" w14:textId="77777777" w:rsidR="006E3CE3" w:rsidRDefault="006E3CE3">
      <w:pPr>
        <w:pStyle w:val="BodyText"/>
      </w:pPr>
    </w:p>
    <w:p w14:paraId="09780B15" w14:textId="77777777" w:rsidR="006E3CE3" w:rsidRDefault="006E3CE3">
      <w:pPr>
        <w:pStyle w:val="BodyText"/>
      </w:pPr>
    </w:p>
    <w:p w14:paraId="5D4DE78A" w14:textId="77777777" w:rsidR="006E3CE3" w:rsidRDefault="00655763">
      <w:pPr>
        <w:pStyle w:val="Heading3"/>
      </w:pPr>
      <w:r>
        <w:rPr>
          <w:rFonts w:ascii="DejaVu Serif" w:hAnsi="DejaVu Serif"/>
        </w:rPr>
        <w:t>5.1.1 Test the Client-Server communications:</w:t>
      </w:r>
    </w:p>
    <w:p w14:paraId="10B87AD8" w14:textId="77777777" w:rsidR="006E3CE3" w:rsidRDefault="00655763">
      <w:pPr>
        <w:pStyle w:val="BodyText"/>
        <w:spacing w:before="29" w:after="29"/>
      </w:pPr>
      <w:r>
        <w:rPr>
          <w:rFonts w:eastAsia="Times New Roman" w:cs="Times New Roman"/>
          <w:color w:val="000000"/>
        </w:rPr>
        <w:t>To test the server, client communication, follow the following steps</w:t>
      </w:r>
    </w:p>
    <w:p w14:paraId="104D5E8E" w14:textId="77777777" w:rsidR="006E3CE3" w:rsidRDefault="00655763">
      <w:pPr>
        <w:pStyle w:val="BodyText"/>
        <w:numPr>
          <w:ilvl w:val="0"/>
          <w:numId w:val="2"/>
        </w:numPr>
        <w:spacing w:before="29" w:after="29"/>
      </w:pPr>
      <w:r>
        <w:rPr>
          <w:rFonts w:eastAsia="Times New Roman" w:cs="Times New Roman"/>
          <w:color w:val="000000"/>
        </w:rPr>
        <w:t xml:space="preserve">In a terminal type: </w:t>
      </w:r>
      <w:r>
        <w:rPr>
          <w:rFonts w:ascii="FreeMono" w:eastAsia="Consolas" w:hAnsi="FreeMono" w:cs="Consolas"/>
          <w:i/>
          <w:iCs/>
          <w:color w:val="000000"/>
        </w:rPr>
        <w:t>python server.py</w:t>
      </w:r>
    </w:p>
    <w:p w14:paraId="033115E7" w14:textId="77777777" w:rsidR="006E3CE3" w:rsidRDefault="00655763">
      <w:pPr>
        <w:pStyle w:val="BodyText"/>
        <w:numPr>
          <w:ilvl w:val="0"/>
          <w:numId w:val="2"/>
        </w:numPr>
        <w:spacing w:before="29" w:after="29"/>
      </w:pPr>
      <w:r>
        <w:rPr>
          <w:rFonts w:eastAsia="Times New Roman" w:cs="Times New Roman"/>
          <w:color w:val="000000"/>
        </w:rPr>
        <w:t xml:space="preserve">In a separate terminal type:  </w:t>
      </w:r>
      <w:r>
        <w:rPr>
          <w:rFonts w:ascii="FreeMono" w:eastAsia="Consolas" w:hAnsi="FreeMono" w:cs="Consolas"/>
          <w:i/>
          <w:color w:val="000000"/>
        </w:rPr>
        <w:t xml:space="preserve">python client.py </w:t>
      </w:r>
    </w:p>
    <w:p w14:paraId="0D21E7C2" w14:textId="77777777" w:rsidR="006E3CE3" w:rsidRDefault="006E3CE3">
      <w:pPr>
        <w:pStyle w:val="BodyText"/>
        <w:spacing w:before="29" w:after="29"/>
      </w:pPr>
    </w:p>
    <w:p w14:paraId="68C4B0BA" w14:textId="77777777" w:rsidR="006E3CE3" w:rsidRDefault="00655763">
      <w:pPr>
        <w:pStyle w:val="BodyText"/>
        <w:numPr>
          <w:ilvl w:val="0"/>
          <w:numId w:val="4"/>
        </w:numPr>
        <w:spacing w:before="29" w:after="29"/>
      </w:pPr>
      <w:r>
        <w:t>Note down the messages shown in terminal. Write down the message which was observed in the screen.</w:t>
      </w:r>
    </w:p>
    <w:p w14:paraId="5CBCC9B1" w14:textId="77777777" w:rsidR="006E3CE3" w:rsidRDefault="006E3CE3">
      <w:pPr>
        <w:pStyle w:val="BodyText"/>
        <w:spacing w:before="29" w:after="29"/>
      </w:pPr>
    </w:p>
    <w:p w14:paraId="51927F10" w14:textId="77777777" w:rsidR="006E3CE3" w:rsidRDefault="006E3CE3">
      <w:pPr>
        <w:pStyle w:val="BodyText"/>
        <w:spacing w:before="29" w:after="29"/>
      </w:pPr>
    </w:p>
    <w:p w14:paraId="7C217B00" w14:textId="77777777" w:rsidR="006E3CE3" w:rsidRDefault="006E3CE3">
      <w:pPr>
        <w:pStyle w:val="BodyText"/>
        <w:spacing w:before="29" w:after="29"/>
      </w:pPr>
    </w:p>
    <w:p w14:paraId="2B78A84F" w14:textId="77777777" w:rsidR="006E3CE3" w:rsidRDefault="00655763">
      <w:pPr>
        <w:pStyle w:val="BodyText"/>
        <w:numPr>
          <w:ilvl w:val="0"/>
          <w:numId w:val="4"/>
        </w:numPr>
        <w:spacing w:before="29" w:after="29"/>
      </w:pPr>
      <w:r>
        <w:t>Identify, which of the messages was passed over the network.</w:t>
      </w:r>
    </w:p>
    <w:p w14:paraId="4EDDBB89" w14:textId="77777777" w:rsidR="006E3CE3" w:rsidRDefault="006E3CE3">
      <w:pPr>
        <w:pStyle w:val="BodyText"/>
        <w:spacing w:before="29" w:after="29"/>
      </w:pPr>
    </w:p>
    <w:p w14:paraId="2B7052A2" w14:textId="77777777" w:rsidR="006E3CE3" w:rsidRDefault="00655763">
      <w:pPr>
        <w:pStyle w:val="Heading3"/>
      </w:pPr>
      <w:r>
        <w:rPr>
          <w:rFonts w:ascii="DejaVu Serif" w:hAnsi="DejaVu Serif"/>
        </w:rPr>
        <w:lastRenderedPageBreak/>
        <w:t>5.1.2. Understanding the Socket Interface:</w:t>
      </w:r>
    </w:p>
    <w:p w14:paraId="0F1EDEDB" w14:textId="77777777" w:rsidR="006E3CE3" w:rsidRDefault="00655763">
      <w:pPr>
        <w:pStyle w:val="BodyText"/>
        <w:spacing w:before="29" w:after="29"/>
      </w:pPr>
      <w:r>
        <w:t>Using online help write down the purpose of the following functions and parameters</w:t>
      </w:r>
    </w:p>
    <w:p w14:paraId="2E582E68" w14:textId="77012D8D" w:rsidR="006E3CE3" w:rsidRPr="009713BC" w:rsidRDefault="00F024F5">
      <w:pPr>
        <w:pStyle w:val="BodyText"/>
        <w:numPr>
          <w:ilvl w:val="0"/>
          <w:numId w:val="5"/>
        </w:numPr>
        <w:spacing w:before="29" w:after="29"/>
        <w:rPr>
          <w:color w:val="FF0000"/>
        </w:rPr>
      </w:pPr>
      <w:r w:rsidRPr="009713BC">
        <w:rPr>
          <w:rFonts w:eastAsia="Consolas" w:cs="Consolas"/>
          <w:color w:val="FF0000"/>
        </w:rPr>
        <w:t>S</w:t>
      </w:r>
      <w:r w:rsidR="00655763" w:rsidRPr="009713BC">
        <w:rPr>
          <w:rFonts w:eastAsia="Consolas" w:cs="Consolas"/>
          <w:color w:val="FF0000"/>
        </w:rPr>
        <w:t>ocket</w:t>
      </w:r>
    </w:p>
    <w:p w14:paraId="062ACA16" w14:textId="288AAAA5" w:rsidR="00F024F5" w:rsidRDefault="00F024F5" w:rsidP="00F024F5">
      <w:pPr>
        <w:pStyle w:val="BodyText"/>
        <w:spacing w:before="29" w:after="29"/>
        <w:ind w:left="720"/>
      </w:pPr>
      <w:r>
        <w:rPr>
          <w:rFonts w:ascii="Arial" w:hAnsi="Arial" w:cs="Arial"/>
          <w:color w:val="202124"/>
          <w:shd w:val="clear" w:color="auto" w:fill="FFFFFF"/>
        </w:rPr>
        <w:t xml:space="preserve">A socket connecting to the network is created at each end of the communication. </w:t>
      </w:r>
      <w:r w:rsidR="00401A25">
        <w:rPr>
          <w:rFonts w:ascii="Arial" w:hAnsi="Arial" w:cs="Arial"/>
          <w:color w:val="202124"/>
          <w:shd w:val="clear" w:color="auto" w:fill="FFFFFF"/>
        </w:rPr>
        <w:t xml:space="preserve">The </w:t>
      </w:r>
      <w:r>
        <w:rPr>
          <w:rFonts w:ascii="Arial" w:hAnsi="Arial" w:cs="Arial"/>
          <w:color w:val="202124"/>
          <w:shd w:val="clear" w:color="auto" w:fill="FFFFFF"/>
        </w:rPr>
        <w:t>socket has a specific address. This address is</w:t>
      </w:r>
      <w:r w:rsidR="00401A25">
        <w:rPr>
          <w:rFonts w:ascii="Arial" w:hAnsi="Arial" w:cs="Arial"/>
          <w:color w:val="202124"/>
          <w:shd w:val="clear" w:color="auto" w:fill="FFFFFF"/>
        </w:rPr>
        <w:t xml:space="preserve"> composed of an </w:t>
      </w:r>
      <w:r>
        <w:rPr>
          <w:rFonts w:ascii="Arial" w:hAnsi="Arial" w:cs="Arial"/>
          <w:color w:val="202124"/>
          <w:shd w:val="clear" w:color="auto" w:fill="FFFFFF"/>
        </w:rPr>
        <w:t xml:space="preserve">IP address and a port number. </w:t>
      </w:r>
      <w:r w:rsidR="008B5384">
        <w:rPr>
          <w:rFonts w:ascii="Arial" w:hAnsi="Arial" w:cs="Arial"/>
          <w:color w:val="202124"/>
          <w:shd w:val="clear" w:color="auto" w:fill="FFFFFF"/>
        </w:rPr>
        <w:t>The socket</w:t>
      </w:r>
      <w:r>
        <w:rPr>
          <w:rFonts w:ascii="Arial" w:hAnsi="Arial" w:cs="Arial"/>
          <w:color w:val="202124"/>
          <w:shd w:val="clear" w:color="auto" w:fill="FFFFFF"/>
        </w:rPr>
        <w:t xml:space="preserve"> </w:t>
      </w:r>
      <w:r w:rsidR="008B5384">
        <w:rPr>
          <w:rFonts w:ascii="Arial" w:hAnsi="Arial" w:cs="Arial"/>
          <w:color w:val="202124"/>
          <w:shd w:val="clear" w:color="auto" w:fill="FFFFFF"/>
        </w:rPr>
        <w:t>is</w:t>
      </w:r>
      <w:r>
        <w:rPr>
          <w:rFonts w:ascii="Arial" w:hAnsi="Arial" w:cs="Arial"/>
          <w:color w:val="202124"/>
          <w:shd w:val="clear" w:color="auto" w:fill="FFFFFF"/>
        </w:rPr>
        <w:t xml:space="preserve"> generally employed in </w:t>
      </w:r>
      <w:r w:rsidR="0033299A">
        <w:rPr>
          <w:rFonts w:ascii="Arial" w:hAnsi="Arial" w:cs="Arial"/>
          <w:color w:val="202124"/>
          <w:shd w:val="clear" w:color="auto" w:fill="FFFFFF"/>
        </w:rPr>
        <w:t>client-server</w:t>
      </w:r>
      <w:r>
        <w:rPr>
          <w:rFonts w:ascii="Arial" w:hAnsi="Arial" w:cs="Arial"/>
          <w:color w:val="202124"/>
          <w:shd w:val="clear" w:color="auto" w:fill="FFFFFF"/>
        </w:rPr>
        <w:t xml:space="preserve"> applications.</w:t>
      </w:r>
    </w:p>
    <w:p w14:paraId="07F92420" w14:textId="24A56078" w:rsidR="006E3CE3" w:rsidRPr="00F10E9D" w:rsidRDefault="00F10E9D">
      <w:pPr>
        <w:pStyle w:val="BodyText"/>
        <w:numPr>
          <w:ilvl w:val="0"/>
          <w:numId w:val="5"/>
        </w:numPr>
        <w:spacing w:before="29" w:after="29"/>
        <w:rPr>
          <w:color w:val="FF0000"/>
        </w:rPr>
      </w:pPr>
      <w:r w:rsidRPr="00F10E9D">
        <w:rPr>
          <w:rFonts w:eastAsia="Consolas" w:cs="Consolas"/>
          <w:color w:val="FF0000"/>
        </w:rPr>
        <w:t>C</w:t>
      </w:r>
      <w:r w:rsidR="00655763" w:rsidRPr="00F10E9D">
        <w:rPr>
          <w:rFonts w:eastAsia="Consolas" w:cs="Consolas"/>
          <w:color w:val="FF0000"/>
        </w:rPr>
        <w:t>onnect</w:t>
      </w:r>
    </w:p>
    <w:p w14:paraId="0E33F9C9" w14:textId="29638104" w:rsidR="00F10E9D" w:rsidRPr="00F10E9D" w:rsidRDefault="00C671BD" w:rsidP="00F10E9D">
      <w:pPr>
        <w:pStyle w:val="BodyText"/>
        <w:spacing w:before="29" w:after="29"/>
        <w:ind w:left="720"/>
        <w:rPr>
          <w:color w:val="FF0000"/>
        </w:rPr>
      </w:pPr>
      <w:r>
        <w:rPr>
          <w:rFonts w:ascii="Arial" w:hAnsi="Arial" w:cs="Arial"/>
          <w:color w:val="202124"/>
          <w:shd w:val="clear" w:color="auto" w:fill="FFFFFF"/>
        </w:rPr>
        <w:t>This is very simple to create a socket client using Python's socket module function. The socket. connect(</w:t>
      </w:r>
      <w:proofErr w:type="spellStart"/>
      <w:r>
        <w:rPr>
          <w:rFonts w:ascii="Arial" w:hAnsi="Arial" w:cs="Arial"/>
          <w:color w:val="202124"/>
          <w:shd w:val="clear" w:color="auto" w:fill="FFFFFF"/>
        </w:rPr>
        <w:t>hosname</w:t>
      </w:r>
      <w:proofErr w:type="spellEnd"/>
      <w:r>
        <w:rPr>
          <w:rFonts w:ascii="Arial" w:hAnsi="Arial" w:cs="Arial"/>
          <w:color w:val="202124"/>
          <w:shd w:val="clear" w:color="auto" w:fill="FFFFFF"/>
        </w:rPr>
        <w:t>, port ) </w:t>
      </w:r>
      <w:r>
        <w:rPr>
          <w:rFonts w:ascii="Arial" w:hAnsi="Arial" w:cs="Arial"/>
          <w:b/>
          <w:bCs/>
          <w:color w:val="202124"/>
          <w:shd w:val="clear" w:color="auto" w:fill="FFFFFF"/>
        </w:rPr>
        <w:t>opens a TCP connection to hostname on the port</w:t>
      </w:r>
      <w:r>
        <w:rPr>
          <w:rFonts w:ascii="Arial" w:hAnsi="Arial" w:cs="Arial"/>
          <w:color w:val="202124"/>
          <w:shd w:val="clear" w:color="auto" w:fill="FFFFFF"/>
        </w:rPr>
        <w:t xml:space="preserve">. Once </w:t>
      </w:r>
      <w:r w:rsidR="002B74AA">
        <w:rPr>
          <w:rFonts w:ascii="Arial" w:hAnsi="Arial" w:cs="Arial"/>
          <w:color w:val="202124"/>
          <w:shd w:val="clear" w:color="auto" w:fill="FFFFFF"/>
        </w:rPr>
        <w:t>we</w:t>
      </w:r>
      <w:r>
        <w:rPr>
          <w:rFonts w:ascii="Arial" w:hAnsi="Arial" w:cs="Arial"/>
          <w:color w:val="202124"/>
          <w:shd w:val="clear" w:color="auto" w:fill="FFFFFF"/>
        </w:rPr>
        <w:t xml:space="preserve"> have a socket open, </w:t>
      </w:r>
      <w:r w:rsidR="000F3698">
        <w:rPr>
          <w:rFonts w:ascii="Arial" w:hAnsi="Arial" w:cs="Arial"/>
          <w:color w:val="202124"/>
          <w:shd w:val="clear" w:color="auto" w:fill="FFFFFF"/>
        </w:rPr>
        <w:t>we</w:t>
      </w:r>
      <w:r>
        <w:rPr>
          <w:rFonts w:ascii="Arial" w:hAnsi="Arial" w:cs="Arial"/>
          <w:color w:val="202124"/>
          <w:shd w:val="clear" w:color="auto" w:fill="FFFFFF"/>
        </w:rPr>
        <w:t xml:space="preserve"> can read from it like any IO object.</w:t>
      </w:r>
    </w:p>
    <w:p w14:paraId="7BEB9904" w14:textId="6B92397B" w:rsidR="006E3CE3" w:rsidRPr="00C671BD" w:rsidRDefault="00C671BD">
      <w:pPr>
        <w:pStyle w:val="BodyText"/>
        <w:numPr>
          <w:ilvl w:val="0"/>
          <w:numId w:val="5"/>
        </w:numPr>
        <w:spacing w:before="29" w:after="29"/>
        <w:rPr>
          <w:color w:val="FF0000"/>
        </w:rPr>
      </w:pPr>
      <w:r w:rsidRPr="00C671BD">
        <w:rPr>
          <w:rFonts w:eastAsia="Consolas" w:cs="Consolas"/>
          <w:color w:val="FF0000"/>
        </w:rPr>
        <w:t>L</w:t>
      </w:r>
      <w:r w:rsidR="00655763" w:rsidRPr="00C671BD">
        <w:rPr>
          <w:rFonts w:eastAsia="Consolas" w:cs="Consolas"/>
          <w:color w:val="FF0000"/>
        </w:rPr>
        <w:t>isten</w:t>
      </w:r>
    </w:p>
    <w:p w14:paraId="3E0185B4" w14:textId="1D65C617" w:rsidR="00C671BD" w:rsidRPr="00C671BD" w:rsidRDefault="00350DD4" w:rsidP="00C671BD">
      <w:pPr>
        <w:pStyle w:val="BodyText"/>
        <w:spacing w:before="29" w:after="29"/>
        <w:ind w:left="720"/>
        <w:rPr>
          <w:color w:val="FF0000"/>
        </w:rPr>
      </w:pPr>
      <w:r>
        <w:rPr>
          <w:rFonts w:ascii="Arial" w:hAnsi="Arial" w:cs="Arial"/>
          <w:color w:val="202124"/>
          <w:shd w:val="clear" w:color="auto" w:fill="FFFFFF"/>
        </w:rPr>
        <w:t>Socket programming is </w:t>
      </w:r>
      <w:r>
        <w:rPr>
          <w:rFonts w:ascii="Arial" w:hAnsi="Arial" w:cs="Arial"/>
          <w:b/>
          <w:bCs/>
          <w:color w:val="202124"/>
          <w:shd w:val="clear" w:color="auto" w:fill="FFFFFF"/>
        </w:rPr>
        <w:t>a way of connecting two nodes on a network to communicate with each other</w:t>
      </w:r>
      <w:r>
        <w:rPr>
          <w:rFonts w:ascii="Arial" w:hAnsi="Arial" w:cs="Arial"/>
          <w:color w:val="202124"/>
          <w:shd w:val="clear" w:color="auto" w:fill="FFFFFF"/>
        </w:rPr>
        <w:t xml:space="preserve">. One socket(node) listens on a particular port at an IP, while </w:t>
      </w:r>
      <w:r w:rsidR="000F3698">
        <w:rPr>
          <w:rFonts w:ascii="Arial" w:hAnsi="Arial" w:cs="Arial"/>
          <w:color w:val="202124"/>
          <w:shd w:val="clear" w:color="auto" w:fill="FFFFFF"/>
        </w:rPr>
        <w:t>another</w:t>
      </w:r>
      <w:r>
        <w:rPr>
          <w:rFonts w:ascii="Arial" w:hAnsi="Arial" w:cs="Arial"/>
          <w:color w:val="202124"/>
          <w:shd w:val="clear" w:color="auto" w:fill="FFFFFF"/>
        </w:rPr>
        <w:t xml:space="preserve"> socket reaches out to the other to form a connection. The server forms the listener socket while the client reaches out to the server.</w:t>
      </w:r>
    </w:p>
    <w:p w14:paraId="185A33E7" w14:textId="4C185202" w:rsidR="006E3CE3" w:rsidRPr="00C17304" w:rsidRDefault="00C17304">
      <w:pPr>
        <w:pStyle w:val="BodyText"/>
        <w:numPr>
          <w:ilvl w:val="0"/>
          <w:numId w:val="5"/>
        </w:numPr>
        <w:spacing w:before="29" w:after="29"/>
        <w:rPr>
          <w:color w:val="FF0000"/>
        </w:rPr>
      </w:pPr>
      <w:r w:rsidRPr="00C17304">
        <w:rPr>
          <w:rFonts w:eastAsia="Consolas" w:cs="Consolas"/>
          <w:color w:val="FF0000"/>
        </w:rPr>
        <w:t>B</w:t>
      </w:r>
      <w:r w:rsidR="00655763" w:rsidRPr="00C17304">
        <w:rPr>
          <w:rFonts w:eastAsia="Consolas" w:cs="Consolas"/>
          <w:color w:val="FF0000"/>
        </w:rPr>
        <w:t>ind</w:t>
      </w:r>
    </w:p>
    <w:p w14:paraId="4FA858DD" w14:textId="5DC61175" w:rsidR="00C17304" w:rsidRDefault="00C17304" w:rsidP="00C17304">
      <w:pPr>
        <w:pStyle w:val="BodyText"/>
        <w:spacing w:before="29" w:after="29"/>
        <w:ind w:left="720"/>
      </w:pPr>
      <w:r>
        <w:rPr>
          <w:rFonts w:ascii="Arial" w:hAnsi="Arial" w:cs="Arial"/>
          <w:color w:val="202124"/>
          <w:shd w:val="clear" w:color="auto" w:fill="FFFFFF"/>
        </w:rPr>
        <w:t>The bind() function </w:t>
      </w:r>
      <w:r>
        <w:rPr>
          <w:rFonts w:ascii="Arial" w:hAnsi="Arial" w:cs="Arial"/>
          <w:b/>
          <w:bCs/>
          <w:color w:val="202124"/>
          <w:shd w:val="clear" w:color="auto" w:fill="FFFFFF"/>
        </w:rPr>
        <w:t>binds a unique local name to the socket with descriptor socket</w:t>
      </w:r>
      <w:r>
        <w:rPr>
          <w:rFonts w:ascii="Arial" w:hAnsi="Arial" w:cs="Arial"/>
          <w:color w:val="202124"/>
          <w:shd w:val="clear" w:color="auto" w:fill="FFFFFF"/>
        </w:rPr>
        <w:t xml:space="preserve">. </w:t>
      </w:r>
    </w:p>
    <w:p w14:paraId="5785EBB9" w14:textId="02DC5549" w:rsidR="006E3CE3" w:rsidRPr="00350DD4" w:rsidRDefault="00350DD4">
      <w:pPr>
        <w:pStyle w:val="BodyText"/>
        <w:numPr>
          <w:ilvl w:val="0"/>
          <w:numId w:val="5"/>
        </w:numPr>
        <w:spacing w:before="29" w:after="29"/>
        <w:rPr>
          <w:color w:val="FF0000"/>
        </w:rPr>
      </w:pPr>
      <w:r w:rsidRPr="00350DD4">
        <w:rPr>
          <w:rFonts w:eastAsia="Consolas" w:cs="Consolas"/>
          <w:color w:val="FF0000"/>
        </w:rPr>
        <w:t>A</w:t>
      </w:r>
      <w:r w:rsidR="00655763" w:rsidRPr="00350DD4">
        <w:rPr>
          <w:rFonts w:eastAsia="Consolas" w:cs="Consolas"/>
          <w:color w:val="FF0000"/>
        </w:rPr>
        <w:t>ccept</w:t>
      </w:r>
    </w:p>
    <w:p w14:paraId="27FD9928" w14:textId="41581767" w:rsidR="00350DD4" w:rsidRPr="00350DD4" w:rsidRDefault="00EB683D" w:rsidP="00350DD4">
      <w:pPr>
        <w:pStyle w:val="BodyText"/>
        <w:spacing w:before="29" w:after="29"/>
        <w:ind w:left="720"/>
        <w:rPr>
          <w:color w:val="FF0000"/>
        </w:rPr>
      </w:pPr>
      <w:r>
        <w:rPr>
          <w:rFonts w:ascii="Arial" w:hAnsi="Arial" w:cs="Arial"/>
          <w:color w:val="202124"/>
          <w:shd w:val="clear" w:color="auto" w:fill="FFFFFF"/>
        </w:rPr>
        <w:t>The accept() function shall extract the first connection on the queue of pending connections, create a new socket with the same socket type protocol and address family as the specified socket, and allocate a new file descriptor for that socket</w:t>
      </w:r>
    </w:p>
    <w:p w14:paraId="47B10AFF" w14:textId="05852A41" w:rsidR="006E3CE3" w:rsidRPr="00DF5E33" w:rsidRDefault="00DF5E33">
      <w:pPr>
        <w:pStyle w:val="BodyText"/>
        <w:numPr>
          <w:ilvl w:val="0"/>
          <w:numId w:val="5"/>
        </w:numPr>
        <w:spacing w:before="29" w:after="29"/>
        <w:rPr>
          <w:color w:val="FF0000"/>
        </w:rPr>
      </w:pPr>
      <w:proofErr w:type="spellStart"/>
      <w:r w:rsidRPr="00DF5E33">
        <w:rPr>
          <w:rFonts w:eastAsia="Consolas" w:cs="Consolas"/>
          <w:color w:val="FF0000"/>
        </w:rPr>
        <w:t>R</w:t>
      </w:r>
      <w:r w:rsidR="00655763" w:rsidRPr="00DF5E33">
        <w:rPr>
          <w:rFonts w:eastAsia="Consolas" w:cs="Consolas"/>
          <w:color w:val="FF0000"/>
        </w:rPr>
        <w:t>ecv</w:t>
      </w:r>
      <w:proofErr w:type="spellEnd"/>
    </w:p>
    <w:p w14:paraId="7B2408C4" w14:textId="5817B690" w:rsidR="00DF5E33" w:rsidRDefault="00A01CE5" w:rsidP="00DF5E33">
      <w:pPr>
        <w:pStyle w:val="BodyText"/>
        <w:spacing w:before="29" w:after="29"/>
        <w:ind w:left="720"/>
      </w:pPr>
      <w:r>
        <w:rPr>
          <w:rFonts w:ascii="Arial" w:hAnsi="Arial" w:cs="Arial"/>
          <w:color w:val="202124"/>
          <w:shd w:val="clear" w:color="auto" w:fill="FFFFFF"/>
        </w:rPr>
        <w:t xml:space="preserve">The </w:t>
      </w:r>
      <w:proofErr w:type="spellStart"/>
      <w:r>
        <w:rPr>
          <w:rFonts w:ascii="Arial" w:hAnsi="Arial" w:cs="Arial"/>
          <w:color w:val="202124"/>
          <w:shd w:val="clear" w:color="auto" w:fill="FFFFFF"/>
        </w:rPr>
        <w:t>recv</w:t>
      </w:r>
      <w:proofErr w:type="spellEnd"/>
      <w:r>
        <w:rPr>
          <w:rFonts w:ascii="Arial" w:hAnsi="Arial" w:cs="Arial"/>
          <w:color w:val="202124"/>
          <w:shd w:val="clear" w:color="auto" w:fill="FFFFFF"/>
        </w:rPr>
        <w:t xml:space="preserve"> function is </w:t>
      </w:r>
      <w:r>
        <w:rPr>
          <w:rFonts w:ascii="Arial" w:hAnsi="Arial" w:cs="Arial"/>
          <w:b/>
          <w:bCs/>
          <w:color w:val="202124"/>
          <w:shd w:val="clear" w:color="auto" w:fill="FFFFFF"/>
        </w:rPr>
        <w:t>used to read incoming data on connection-oriented sockets, or connectionless sockets</w:t>
      </w:r>
      <w:r>
        <w:rPr>
          <w:rFonts w:ascii="Arial" w:hAnsi="Arial" w:cs="Arial"/>
          <w:color w:val="202124"/>
          <w:shd w:val="clear" w:color="auto" w:fill="FFFFFF"/>
        </w:rPr>
        <w:t xml:space="preserve">. When using a connection-oriented protocol, the sockets must be connected before calling </w:t>
      </w:r>
      <w:proofErr w:type="spellStart"/>
      <w:r>
        <w:rPr>
          <w:rFonts w:ascii="Arial" w:hAnsi="Arial" w:cs="Arial"/>
          <w:color w:val="202124"/>
          <w:shd w:val="clear" w:color="auto" w:fill="FFFFFF"/>
        </w:rPr>
        <w:t>recv</w:t>
      </w:r>
      <w:proofErr w:type="spellEnd"/>
      <w:r>
        <w:rPr>
          <w:rFonts w:ascii="Arial" w:hAnsi="Arial" w:cs="Arial"/>
          <w:color w:val="202124"/>
          <w:shd w:val="clear" w:color="auto" w:fill="FFFFFF"/>
        </w:rPr>
        <w:t>.</w:t>
      </w:r>
    </w:p>
    <w:p w14:paraId="6DFFBCF7" w14:textId="5A475F2B" w:rsidR="006E3CE3" w:rsidRPr="00A01CE5" w:rsidRDefault="00A01CE5">
      <w:pPr>
        <w:pStyle w:val="BodyText"/>
        <w:numPr>
          <w:ilvl w:val="0"/>
          <w:numId w:val="5"/>
        </w:numPr>
        <w:spacing w:before="29" w:after="29"/>
        <w:rPr>
          <w:color w:val="FF0000"/>
        </w:rPr>
      </w:pPr>
      <w:r w:rsidRPr="00A01CE5">
        <w:rPr>
          <w:rFonts w:eastAsia="Consolas" w:cs="Consolas"/>
          <w:color w:val="FF0000"/>
        </w:rPr>
        <w:t>S</w:t>
      </w:r>
      <w:r w:rsidR="00655763" w:rsidRPr="00A01CE5">
        <w:rPr>
          <w:rFonts w:eastAsia="Consolas" w:cs="Consolas"/>
          <w:color w:val="FF0000"/>
        </w:rPr>
        <w:t>end</w:t>
      </w:r>
    </w:p>
    <w:p w14:paraId="14A290D9" w14:textId="0C332535" w:rsidR="00A01CE5" w:rsidRPr="00A01CE5" w:rsidRDefault="00DD2BC7" w:rsidP="00A01CE5">
      <w:pPr>
        <w:pStyle w:val="BodyText"/>
        <w:spacing w:before="29" w:after="29"/>
        <w:ind w:left="720"/>
        <w:rPr>
          <w:color w:val="FF0000"/>
        </w:rPr>
      </w:pPr>
      <w:r>
        <w:br/>
      </w:r>
      <w:r>
        <w:rPr>
          <w:rFonts w:ascii="Arial" w:hAnsi="Arial" w:cs="Arial"/>
          <w:color w:val="202124"/>
          <w:shd w:val="clear" w:color="auto" w:fill="FFFFFF"/>
        </w:rPr>
        <w:t xml:space="preserve">The function </w:t>
      </w:r>
      <w:r w:rsidR="00BE3CAF">
        <w:rPr>
          <w:rFonts w:ascii="Arial" w:hAnsi="Arial" w:cs="Arial"/>
          <w:color w:val="202124"/>
          <w:shd w:val="clear" w:color="auto" w:fill="FFFFFF"/>
        </w:rPr>
        <w:t xml:space="preserve">socket </w:t>
      </w:r>
      <w:r w:rsidR="00E33BBE">
        <w:rPr>
          <w:rFonts w:ascii="Arial" w:hAnsi="Arial" w:cs="Arial"/>
          <w:color w:val="202124"/>
          <w:shd w:val="clear" w:color="auto" w:fill="FFFFFF"/>
        </w:rPr>
        <w:t>send (</w:t>
      </w:r>
      <w:r>
        <w:rPr>
          <w:rFonts w:ascii="Arial" w:hAnsi="Arial" w:cs="Arial"/>
          <w:color w:val="202124"/>
          <w:shd w:val="clear" w:color="auto" w:fill="FFFFFF"/>
        </w:rPr>
        <w:t>) </w:t>
      </w:r>
      <w:r>
        <w:rPr>
          <w:rFonts w:ascii="Arial" w:hAnsi="Arial" w:cs="Arial"/>
          <w:b/>
          <w:bCs/>
          <w:color w:val="202124"/>
          <w:shd w:val="clear" w:color="auto" w:fill="FFFFFF"/>
        </w:rPr>
        <w:t>sends length bytes to the socket from data</w:t>
      </w:r>
      <w:r>
        <w:rPr>
          <w:rFonts w:ascii="Arial" w:hAnsi="Arial" w:cs="Arial"/>
          <w:color w:val="202124"/>
          <w:shd w:val="clear" w:color="auto" w:fill="FFFFFF"/>
        </w:rPr>
        <w:t>.</w:t>
      </w:r>
    </w:p>
    <w:p w14:paraId="070131E4" w14:textId="77777777" w:rsidR="006E3CE3" w:rsidRPr="00BE3CAF" w:rsidRDefault="00655763">
      <w:pPr>
        <w:pStyle w:val="BodyText"/>
        <w:numPr>
          <w:ilvl w:val="0"/>
          <w:numId w:val="5"/>
        </w:numPr>
        <w:spacing w:before="29" w:after="29"/>
        <w:rPr>
          <w:color w:val="FF0000"/>
        </w:rPr>
      </w:pPr>
      <w:r w:rsidRPr="00BE3CAF">
        <w:rPr>
          <w:rFonts w:eastAsia="Consolas" w:cs="Consolas"/>
          <w:color w:val="FF0000"/>
        </w:rPr>
        <w:t>AF_INET</w:t>
      </w:r>
    </w:p>
    <w:p w14:paraId="1EE0ADB1" w14:textId="5D57529D" w:rsidR="00BE3CAF" w:rsidRDefault="00CB5B3C" w:rsidP="00BE3CAF">
      <w:pPr>
        <w:pStyle w:val="BodyText"/>
        <w:spacing w:before="29" w:after="29"/>
        <w:ind w:left="720"/>
        <w:rPr>
          <w:rFonts w:ascii="Arial" w:hAnsi="Arial" w:cs="Arial"/>
          <w:color w:val="202124"/>
          <w:shd w:val="clear" w:color="auto" w:fill="FFFFFF"/>
        </w:rPr>
      </w:pPr>
      <w:r>
        <w:rPr>
          <w:rFonts w:ascii="Arial" w:hAnsi="Arial" w:cs="Arial"/>
          <w:color w:val="202124"/>
          <w:shd w:val="clear" w:color="auto" w:fill="FFFFFF"/>
        </w:rPr>
        <w:t>This address family </w:t>
      </w:r>
      <w:r>
        <w:rPr>
          <w:rFonts w:ascii="Arial" w:hAnsi="Arial" w:cs="Arial"/>
          <w:b/>
          <w:bCs/>
          <w:color w:val="202124"/>
          <w:shd w:val="clear" w:color="auto" w:fill="FFFFFF"/>
        </w:rPr>
        <w:t xml:space="preserve">provides </w:t>
      </w:r>
      <w:proofErr w:type="spellStart"/>
      <w:r>
        <w:rPr>
          <w:rFonts w:ascii="Arial" w:hAnsi="Arial" w:cs="Arial"/>
          <w:b/>
          <w:bCs/>
          <w:color w:val="202124"/>
          <w:shd w:val="clear" w:color="auto" w:fill="FFFFFF"/>
        </w:rPr>
        <w:t>interprocess</w:t>
      </w:r>
      <w:proofErr w:type="spellEnd"/>
      <w:r>
        <w:rPr>
          <w:rFonts w:ascii="Arial" w:hAnsi="Arial" w:cs="Arial"/>
          <w:b/>
          <w:bCs/>
          <w:color w:val="202124"/>
          <w:shd w:val="clear" w:color="auto" w:fill="FFFFFF"/>
        </w:rPr>
        <w:t xml:space="preserve"> communication between processes that run on the same system or on different systems</w:t>
      </w:r>
      <w:r>
        <w:rPr>
          <w:rFonts w:ascii="Arial" w:hAnsi="Arial" w:cs="Arial"/>
          <w:color w:val="202124"/>
          <w:shd w:val="clear" w:color="auto" w:fill="FFFFFF"/>
        </w:rPr>
        <w:t>. Addresses for AF_INET sockets are IP addresses and port numbers.</w:t>
      </w:r>
    </w:p>
    <w:p w14:paraId="3F463A66" w14:textId="77777777" w:rsidR="00CB5B3C" w:rsidRDefault="00CB5B3C" w:rsidP="00BE3CAF">
      <w:pPr>
        <w:pStyle w:val="BodyText"/>
        <w:spacing w:before="29" w:after="29"/>
        <w:ind w:left="720"/>
      </w:pPr>
    </w:p>
    <w:p w14:paraId="53E3A981" w14:textId="77777777" w:rsidR="006E3CE3" w:rsidRPr="006D09BB" w:rsidRDefault="00655763">
      <w:pPr>
        <w:pStyle w:val="BodyText"/>
        <w:numPr>
          <w:ilvl w:val="0"/>
          <w:numId w:val="5"/>
        </w:numPr>
        <w:spacing w:before="29" w:after="29"/>
        <w:rPr>
          <w:color w:val="FF0000"/>
        </w:rPr>
      </w:pPr>
      <w:r w:rsidRPr="00CB5B3C">
        <w:rPr>
          <w:rFonts w:eastAsia="Consolas" w:cs="Consolas"/>
          <w:color w:val="FF0000"/>
        </w:rPr>
        <w:t>SOCK_STREAM</w:t>
      </w:r>
    </w:p>
    <w:p w14:paraId="4D093514" w14:textId="63D3FF03" w:rsidR="006D09BB" w:rsidRDefault="006D09BB" w:rsidP="006D09BB">
      <w:pPr>
        <w:pStyle w:val="BodyText"/>
        <w:spacing w:before="29" w:after="29"/>
        <w:ind w:left="720"/>
        <w:rPr>
          <w:rFonts w:ascii="Arial" w:hAnsi="Arial" w:cs="Arial"/>
          <w:color w:val="202124"/>
          <w:shd w:val="clear" w:color="auto" w:fill="FFFFFF"/>
        </w:rPr>
      </w:pPr>
      <w:r>
        <w:rPr>
          <w:rFonts w:ascii="Arial" w:hAnsi="Arial" w:cs="Arial"/>
          <w:color w:val="202124"/>
          <w:shd w:val="clear" w:color="auto" w:fill="FFFFFF"/>
        </w:rPr>
        <w:t> </w:t>
      </w:r>
      <w:r>
        <w:rPr>
          <w:rFonts w:ascii="Arial" w:hAnsi="Arial" w:cs="Arial"/>
          <w:b/>
          <w:bCs/>
          <w:color w:val="202124"/>
          <w:shd w:val="clear" w:color="auto" w:fill="FFFFFF"/>
        </w:rPr>
        <w:t>Provides sequenced, two-way byte streams with a transmission mechanism for stream data</w:t>
      </w:r>
      <w:r>
        <w:rPr>
          <w:rFonts w:ascii="Arial" w:hAnsi="Arial" w:cs="Arial"/>
          <w:color w:val="202124"/>
          <w:shd w:val="clear" w:color="auto" w:fill="FFFFFF"/>
        </w:rPr>
        <w:t>. This socket type transmits data on a reliable basis, in order, and with out-of-band capabilities.</w:t>
      </w:r>
    </w:p>
    <w:p w14:paraId="1FC4C8EC" w14:textId="77777777" w:rsidR="00B969C9" w:rsidRPr="00CB5B3C" w:rsidRDefault="00B969C9" w:rsidP="006D09BB">
      <w:pPr>
        <w:pStyle w:val="BodyText"/>
        <w:spacing w:before="29" w:after="29"/>
        <w:ind w:left="720"/>
        <w:rPr>
          <w:color w:val="FF0000"/>
        </w:rPr>
      </w:pPr>
    </w:p>
    <w:p w14:paraId="6196FF41" w14:textId="6B7672D7" w:rsidR="006E3CE3" w:rsidRPr="00943DCC" w:rsidRDefault="00655763" w:rsidP="00E05FC8">
      <w:pPr>
        <w:pStyle w:val="BodyText"/>
        <w:numPr>
          <w:ilvl w:val="0"/>
          <w:numId w:val="5"/>
        </w:numPr>
        <w:spacing w:before="29" w:after="29"/>
        <w:rPr>
          <w:color w:val="FF0000"/>
        </w:rPr>
      </w:pPr>
      <w:r w:rsidRPr="006D09BB">
        <w:rPr>
          <w:rFonts w:eastAsia="Consolas" w:cs="Consolas"/>
          <w:color w:val="FF0000"/>
        </w:rPr>
        <w:t>PORT</w:t>
      </w:r>
    </w:p>
    <w:p w14:paraId="79300DAD" w14:textId="7117232D" w:rsidR="00943DCC" w:rsidRPr="006D09BB" w:rsidRDefault="00943DCC" w:rsidP="00943DCC">
      <w:pPr>
        <w:pStyle w:val="BodyText"/>
        <w:spacing w:before="29" w:after="29"/>
        <w:ind w:left="720"/>
        <w:rPr>
          <w:color w:val="FF0000"/>
        </w:rPr>
      </w:pPr>
      <w:r>
        <w:rPr>
          <w:rFonts w:ascii="Arial" w:hAnsi="Arial" w:cs="Arial"/>
          <w:color w:val="202124"/>
          <w:shd w:val="clear" w:color="auto" w:fill="FFFFFF"/>
        </w:rPr>
        <w:t>A port in networking is </w:t>
      </w:r>
      <w:r>
        <w:rPr>
          <w:rFonts w:ascii="Arial" w:hAnsi="Arial" w:cs="Arial"/>
          <w:b/>
          <w:bCs/>
          <w:color w:val="202124"/>
          <w:shd w:val="clear" w:color="auto" w:fill="FFFFFF"/>
        </w:rPr>
        <w:t>a software-defined number associated to a network protocol that receives or transmits communication for a specific service</w:t>
      </w:r>
      <w:r>
        <w:rPr>
          <w:rFonts w:ascii="Arial" w:hAnsi="Arial" w:cs="Arial"/>
          <w:color w:val="202124"/>
          <w:shd w:val="clear" w:color="auto" w:fill="FFFFFF"/>
        </w:rPr>
        <w:t>.</w:t>
      </w:r>
    </w:p>
    <w:p w14:paraId="78CB5A85" w14:textId="77777777" w:rsidR="006E3CE3" w:rsidRDefault="00655763">
      <w:pPr>
        <w:pStyle w:val="Heading3"/>
      </w:pPr>
      <w:r>
        <w:rPr>
          <w:rFonts w:ascii="DejaVu Serif" w:hAnsi="DejaVu Serif"/>
        </w:rPr>
        <w:t>5.1.3. Improving the Server with Iterative Operations:</w:t>
      </w:r>
    </w:p>
    <w:p w14:paraId="2C5C8E76" w14:textId="77777777" w:rsidR="006E3CE3" w:rsidRDefault="00655763">
      <w:pPr>
        <w:pStyle w:val="BodyText"/>
      </w:pPr>
      <w:r>
        <w:t>We can make the server running continuously by placing the accept connections, and subsequent read, write transactions, in a loop. Implement the improved version of server shown in Figure 4.</w:t>
      </w:r>
    </w:p>
    <w:p w14:paraId="75D21F4D" w14:textId="77777777" w:rsidR="006E3CE3" w:rsidRDefault="00655763">
      <w:pPr>
        <w:pStyle w:val="BodyText"/>
      </w:pPr>
      <w:r>
        <w:lastRenderedPageBreak/>
        <w:t>Note down what happens if you remove “</w:t>
      </w:r>
      <w:proofErr w:type="spellStart"/>
      <w:r>
        <w:t>conn.close</w:t>
      </w:r>
      <w:proofErr w:type="spellEnd"/>
      <w:r>
        <w:t>()”.</w:t>
      </w:r>
    </w:p>
    <w:p w14:paraId="1907D665" w14:textId="77777777" w:rsidR="006E3CE3" w:rsidRDefault="00000000">
      <w:pPr>
        <w:pStyle w:val="BodyText"/>
      </w:pPr>
      <w:r>
        <w:pict w14:anchorId="7C3BC7E4">
          <v:shape id="_x0000_s1029" type="#_x0000_t202" style="position:absolute;left:0;text-align:left;margin-left:0;margin-top:51.05pt;width:481.85pt;height:288.35pt;z-index:4;mso-wrap-distance-left:0;mso-wrap-distance-top:0;mso-wrap-distance-right:0;mso-wrap-distance-bottom:0;mso-position-horizontal:absolute;mso-position-horizontal-relative:text;mso-position-vertical:absolute;mso-position-vertical-relative:text" stroked="f">
            <v:fill color2="black"/>
            <v:textbox inset="0,0,0,0">
              <w:txbxContent>
                <w:p w14:paraId="232E1210" w14:textId="4858CA2F" w:rsidR="006E3CE3" w:rsidRDefault="00000000">
                  <w:pPr>
                    <w:pStyle w:val="Figure"/>
                  </w:pPr>
                  <w:r>
                    <w:rPr>
                      <w:i w:val="0"/>
                      <w:iCs w:val="0"/>
                      <w:noProof/>
                    </w:rPr>
                    <w:pict w14:anchorId="12E48C20">
                      <v:shape id="_x0000_i1033" type="#_x0000_t75" style="width:481.5pt;height:242.25pt;visibility:visible;mso-wrap-style:square">
                        <v:imagedata r:id="rId13" o:title=""/>
                      </v:shape>
                    </w:pict>
                  </w:r>
                  <w:r w:rsidR="00655763">
                    <w:t xml:space="preserve">Figure </w:t>
                  </w:r>
                  <w:r w:rsidR="00655763">
                    <w:fldChar w:fldCharType="begin"/>
                  </w:r>
                  <w:r w:rsidR="00655763">
                    <w:instrText xml:space="preserve"> SEQ "Figure" \* ARABIC </w:instrText>
                  </w:r>
                  <w:r w:rsidR="00655763">
                    <w:fldChar w:fldCharType="separate"/>
                  </w:r>
                  <w:r w:rsidR="00655763">
                    <w:t>4</w:t>
                  </w:r>
                  <w:r w:rsidR="00655763">
                    <w:fldChar w:fldCharType="end"/>
                  </w:r>
                  <w:r w:rsidR="00655763">
                    <w:t>: Improved version of server</w:t>
                  </w:r>
                </w:p>
              </w:txbxContent>
            </v:textbox>
            <w10:wrap type="square" side="largest"/>
          </v:shape>
        </w:pict>
      </w:r>
    </w:p>
    <w:sectPr w:rsidR="006E3CE3">
      <w:headerReference w:type="default" r:id="rId14"/>
      <w:footerReference w:type="default" r:id="rId15"/>
      <w:headerReference w:type="first" r:id="rId16"/>
      <w:footerReference w:type="first" r:id="rId17"/>
      <w:pgSz w:w="11906" w:h="16838"/>
      <w:pgMar w:top="1693" w:right="1134" w:bottom="1693" w:left="1134" w:header="1134" w:footer="1134"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CB9C4" w14:textId="77777777" w:rsidR="007F5D4E" w:rsidRDefault="007F5D4E">
      <w:r>
        <w:separator/>
      </w:r>
    </w:p>
  </w:endnote>
  <w:endnote w:type="continuationSeparator" w:id="0">
    <w:p w14:paraId="71056FCA" w14:textId="77777777" w:rsidR="007F5D4E" w:rsidRDefault="007F5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erif">
    <w:altName w:val="Times New Roman"/>
    <w:charset w:val="00"/>
    <w:family w:val="roman"/>
    <w:pitch w:val="variable"/>
  </w:font>
  <w:font w:name="AR PL SungtiL GB">
    <w:altName w:val="Calibri"/>
    <w:charset w:val="00"/>
    <w:family w:val="auto"/>
    <w:pitch w:val="variable"/>
  </w:font>
  <w:font w:name="Lohit Devanagari">
    <w:altName w:val="Calibri"/>
    <w:charset w:val="00"/>
    <w:family w:val="auto"/>
    <w:pitch w:val="variable"/>
  </w:font>
  <w:font w:name="Liberation Sans">
    <w:altName w:val="Arial"/>
    <w:charset w:val="00"/>
    <w:family w:val="swiss"/>
    <w:pitch w:val="default"/>
  </w:font>
  <w:font w:name="DejaVu Serif">
    <w:altName w:val="Cambria"/>
    <w:charset w:val="00"/>
    <w:family w:val="roman"/>
    <w:pitch w:val="variable"/>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FreeMono">
    <w:altName w:val="Calibri"/>
    <w:charset w:val="01"/>
    <w:family w:val="modern"/>
    <w:pitch w:val="fixed"/>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3B231" w14:textId="77777777" w:rsidR="006E3CE3" w:rsidRDefault="00655763">
    <w:pPr>
      <w:pStyle w:val="Footer"/>
      <w:jc w:val="center"/>
    </w:pPr>
    <w:r>
      <w:fldChar w:fldCharType="begin"/>
    </w:r>
    <w:r>
      <w:instrText xml:space="preserve"> PAGE </w:instrText>
    </w:r>
    <w:r>
      <w:fldChar w:fldCharType="separate"/>
    </w:r>
    <w:r>
      <w:t>6</w:t>
    </w:r>
    <w:r>
      <w:fldChar w:fldCharType="end"/>
    </w:r>
    <w:r>
      <w:t>/</w:t>
    </w:r>
    <w:r>
      <w:fldChar w:fldCharType="begin"/>
    </w:r>
    <w:r>
      <w:instrText xml:space="preserve"> NUMPAGES </w:instrText>
    </w:r>
    <w:r>
      <w:fldChar w:fldCharType="separate"/>
    </w:r>
    <w: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CFD53" w14:textId="77777777" w:rsidR="006E3CE3" w:rsidRDefault="006E3C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47056" w14:textId="77777777" w:rsidR="007F5D4E" w:rsidRDefault="007F5D4E">
      <w:r>
        <w:separator/>
      </w:r>
    </w:p>
  </w:footnote>
  <w:footnote w:type="continuationSeparator" w:id="0">
    <w:p w14:paraId="7708C31B" w14:textId="77777777" w:rsidR="007F5D4E" w:rsidRDefault="007F5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C0F72" w14:textId="77777777" w:rsidR="006E3CE3" w:rsidRDefault="00655763">
    <w:pPr>
      <w:pStyle w:val="Header"/>
    </w:pPr>
    <w:r>
      <w:fldChar w:fldCharType="begin"/>
    </w:r>
    <w:r>
      <w:instrText xml:space="preserve"> TITLE </w:instrText>
    </w:r>
    <w:r w:rsidR="00000000">
      <w:fldChar w:fldCharType="separate"/>
    </w:r>
    <w:r>
      <w:fldChar w:fldCharType="end"/>
    </w:r>
    <w:r>
      <w:fldChar w:fldCharType="begin"/>
    </w:r>
    <w:r>
      <w:instrText xml:space="preserve"> TITLE </w:instrText>
    </w:r>
    <w:r w:rsidR="00000000">
      <w:fldChar w:fldCharType="separate"/>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F6540" w14:textId="77777777" w:rsidR="006E3CE3" w:rsidRDefault="006E3C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80"/>
        </w:tabs>
        <w:ind w:left="780" w:hanging="360"/>
      </w:pPr>
      <w:rPr>
        <w:rFonts w:ascii="Symbol" w:hAnsi="Symbol" w:cs="OpenSymbol"/>
      </w:rPr>
    </w:lvl>
    <w:lvl w:ilvl="1">
      <w:start w:val="1"/>
      <w:numFmt w:val="bullet"/>
      <w:lvlText w:val="◦"/>
      <w:lvlJc w:val="left"/>
      <w:pPr>
        <w:tabs>
          <w:tab w:val="num" w:pos="1140"/>
        </w:tabs>
        <w:ind w:left="1140" w:hanging="360"/>
      </w:pPr>
      <w:rPr>
        <w:rFonts w:ascii="OpenSymbol" w:hAnsi="OpenSymbol" w:cs="OpenSymbol"/>
      </w:rPr>
    </w:lvl>
    <w:lvl w:ilvl="2">
      <w:start w:val="1"/>
      <w:numFmt w:val="bullet"/>
      <w:lvlText w:val="▪"/>
      <w:lvlJc w:val="left"/>
      <w:pPr>
        <w:tabs>
          <w:tab w:val="num" w:pos="1500"/>
        </w:tabs>
        <w:ind w:left="1500" w:hanging="360"/>
      </w:pPr>
      <w:rPr>
        <w:rFonts w:ascii="OpenSymbol" w:hAnsi="OpenSymbol" w:cs="OpenSymbol"/>
      </w:rPr>
    </w:lvl>
    <w:lvl w:ilvl="3">
      <w:start w:val="1"/>
      <w:numFmt w:val="bullet"/>
      <w:lvlText w:val=""/>
      <w:lvlJc w:val="left"/>
      <w:pPr>
        <w:tabs>
          <w:tab w:val="num" w:pos="1860"/>
        </w:tabs>
        <w:ind w:left="1860" w:hanging="360"/>
      </w:pPr>
      <w:rPr>
        <w:rFonts w:ascii="Symbol" w:hAnsi="Symbol" w:cs="OpenSymbol"/>
      </w:rPr>
    </w:lvl>
    <w:lvl w:ilvl="4">
      <w:start w:val="1"/>
      <w:numFmt w:val="bullet"/>
      <w:lvlText w:val="◦"/>
      <w:lvlJc w:val="left"/>
      <w:pPr>
        <w:tabs>
          <w:tab w:val="num" w:pos="2220"/>
        </w:tabs>
        <w:ind w:left="2220" w:hanging="360"/>
      </w:pPr>
      <w:rPr>
        <w:rFonts w:ascii="OpenSymbol" w:hAnsi="OpenSymbol" w:cs="OpenSymbol"/>
      </w:rPr>
    </w:lvl>
    <w:lvl w:ilvl="5">
      <w:start w:val="1"/>
      <w:numFmt w:val="bullet"/>
      <w:lvlText w:val="▪"/>
      <w:lvlJc w:val="left"/>
      <w:pPr>
        <w:tabs>
          <w:tab w:val="num" w:pos="2580"/>
        </w:tabs>
        <w:ind w:left="2580" w:hanging="360"/>
      </w:pPr>
      <w:rPr>
        <w:rFonts w:ascii="OpenSymbol" w:hAnsi="OpenSymbol" w:cs="OpenSymbol"/>
      </w:rPr>
    </w:lvl>
    <w:lvl w:ilvl="6">
      <w:start w:val="1"/>
      <w:numFmt w:val="bullet"/>
      <w:lvlText w:val=""/>
      <w:lvlJc w:val="left"/>
      <w:pPr>
        <w:tabs>
          <w:tab w:val="num" w:pos="2940"/>
        </w:tabs>
        <w:ind w:left="2940" w:hanging="360"/>
      </w:pPr>
      <w:rPr>
        <w:rFonts w:ascii="Symbol" w:hAnsi="Symbol" w:cs="OpenSymbol"/>
      </w:rPr>
    </w:lvl>
    <w:lvl w:ilvl="7">
      <w:start w:val="1"/>
      <w:numFmt w:val="bullet"/>
      <w:lvlText w:val="◦"/>
      <w:lvlJc w:val="left"/>
      <w:pPr>
        <w:tabs>
          <w:tab w:val="num" w:pos="3300"/>
        </w:tabs>
        <w:ind w:left="3300" w:hanging="360"/>
      </w:pPr>
      <w:rPr>
        <w:rFonts w:ascii="OpenSymbol" w:hAnsi="OpenSymbol" w:cs="OpenSymbol"/>
      </w:rPr>
    </w:lvl>
    <w:lvl w:ilvl="8">
      <w:start w:val="1"/>
      <w:numFmt w:val="bullet"/>
      <w:lvlText w:val="▪"/>
      <w:lvlJc w:val="left"/>
      <w:pPr>
        <w:tabs>
          <w:tab w:val="num" w:pos="3660"/>
        </w:tabs>
        <w:ind w:left="366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num w:numId="1" w16cid:durableId="1584297782">
    <w:abstractNumId w:val="0"/>
  </w:num>
  <w:num w:numId="2" w16cid:durableId="402610453">
    <w:abstractNumId w:val="1"/>
  </w:num>
  <w:num w:numId="3" w16cid:durableId="1396734988">
    <w:abstractNumId w:val="2"/>
  </w:num>
  <w:num w:numId="4" w16cid:durableId="777453662">
    <w:abstractNumId w:val="3"/>
  </w:num>
  <w:num w:numId="5" w16cid:durableId="14212142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D2C10"/>
    <w:rsid w:val="000F3698"/>
    <w:rsid w:val="002B74AA"/>
    <w:rsid w:val="0033299A"/>
    <w:rsid w:val="00350DD4"/>
    <w:rsid w:val="00401A25"/>
    <w:rsid w:val="004E0542"/>
    <w:rsid w:val="005D2C10"/>
    <w:rsid w:val="00630CF5"/>
    <w:rsid w:val="00655763"/>
    <w:rsid w:val="006D09BB"/>
    <w:rsid w:val="006E3CE3"/>
    <w:rsid w:val="007F5D4E"/>
    <w:rsid w:val="008B5384"/>
    <w:rsid w:val="00943DCC"/>
    <w:rsid w:val="009713BC"/>
    <w:rsid w:val="00A01CE5"/>
    <w:rsid w:val="00B969C9"/>
    <w:rsid w:val="00BE3CAF"/>
    <w:rsid w:val="00C17304"/>
    <w:rsid w:val="00C671BD"/>
    <w:rsid w:val="00CB5B3C"/>
    <w:rsid w:val="00DD2BC7"/>
    <w:rsid w:val="00DF498A"/>
    <w:rsid w:val="00DF5E33"/>
    <w:rsid w:val="00E05FC8"/>
    <w:rsid w:val="00E33BBE"/>
    <w:rsid w:val="00EB683D"/>
    <w:rsid w:val="00EE3A27"/>
    <w:rsid w:val="00F024F5"/>
    <w:rsid w:val="00F10E9D"/>
    <w:rsid w:val="00F72A8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oNotEmbedSmartTags/>
  <w:decimalSymbol w:val="."/>
  <w:listSeparator w:val=","/>
  <w14:docId w14:val="139A6682"/>
  <w15:chartTrackingRefBased/>
  <w15:docId w15:val="{A05A0ED4-3D16-42EA-A7E0-BF82C299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K"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AR PL SungtiL GB" w:hAnsi="Liberation Serif" w:cs="Lohit Devanagari"/>
      <w:kern w:val="2"/>
      <w:sz w:val="24"/>
      <w:szCs w:val="24"/>
      <w:lang w:val="en-GB" w:eastAsia="zh-CN"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Hyperlink">
    <w:name w:val="Hyperlink"/>
    <w:rPr>
      <w:color w:val="000080"/>
      <w:u w:val="single"/>
    </w:rPr>
  </w:style>
  <w:style w:type="character" w:customStyle="1" w:styleId="FootnoteCharacters">
    <w:name w:val="Footnote Characters"/>
  </w:style>
  <w:style w:type="character" w:styleId="FootnoteReference">
    <w:name w:val="footnote reference"/>
    <w:rPr>
      <w:vertAlign w:val="superscript"/>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before="115" w:after="115" w:line="276" w:lineRule="auto"/>
      <w:jc w:val="both"/>
    </w:pPr>
    <w:rPr>
      <w:rFonts w:ascii="DejaVu Serif" w:hAnsi="DejaVu Serif"/>
      <w:sz w:val="20"/>
      <w:szCs w:val="20"/>
    </w:rPr>
  </w:style>
  <w:style w:type="paragraph" w:styleId="List">
    <w:name w:val="List"/>
    <w:basedOn w:val="BodyText"/>
    <w:rPr>
      <w:rFonts w:ascii="Liberation Serif" w:hAnsi="Liberation Serif"/>
    </w:rPr>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qFormat/>
    <w:pPr>
      <w:suppressLineNumbers/>
    </w:pPr>
  </w:style>
  <w:style w:type="paragraph" w:customStyle="1" w:styleId="Fig">
    <w:name w:val="Fig"/>
    <w:basedOn w:val="Caption"/>
  </w:style>
  <w:style w:type="paragraph" w:styleId="FootnoteText">
    <w:name w:val="footnote text"/>
    <w:basedOn w:val="Normal"/>
    <w:pPr>
      <w:suppressLineNumbers/>
      <w:ind w:left="339" w:hanging="339"/>
    </w:pPr>
    <w:rPr>
      <w:sz w:val="20"/>
      <w:szCs w:val="20"/>
    </w:rPr>
  </w:style>
  <w:style w:type="paragraph" w:customStyle="1" w:styleId="HeaderandFooter">
    <w:name w:val="Header and Foot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styleId="Header">
    <w:name w:val="header"/>
    <w:basedOn w:val="Normal"/>
    <w:pPr>
      <w:suppressLineNumbers/>
      <w:tabs>
        <w:tab w:val="center" w:pos="4819"/>
        <w:tab w:val="right" w:pos="9638"/>
      </w:tabs>
    </w:pPr>
  </w:style>
  <w:style w:type="paragraph" w:styleId="Title">
    <w:name w:val="Title"/>
    <w:basedOn w:val="Heading"/>
    <w:next w:val="BodyText"/>
    <w:qFormat/>
    <w:pPr>
      <w:jc w:val="center"/>
    </w:pPr>
    <w:rPr>
      <w:b/>
      <w:bCs/>
      <w:sz w:val="56"/>
      <w:szCs w:val="56"/>
    </w:rPr>
  </w:style>
  <w:style w:type="paragraph" w:customStyle="1" w:styleId="FrameContents">
    <w:name w:val="Frame Contents"/>
    <w:basedOn w:val="Normal"/>
  </w:style>
  <w:style w:type="paragraph" w:customStyle="1" w:styleId="Figure">
    <w:name w:val="Figure"/>
    <w:basedOn w:val="Caption"/>
  </w:style>
  <w:style w:type="character" w:styleId="UnresolvedMention">
    <w:name w:val="Unresolved Mention"/>
    <w:uiPriority w:val="99"/>
    <w:semiHidden/>
    <w:unhideWhenUsed/>
    <w:rsid w:val="005D2C10"/>
    <w:rPr>
      <w:color w:val="605E5C"/>
      <w:shd w:val="clear" w:color="auto" w:fill="E1DFDD"/>
    </w:rPr>
  </w:style>
  <w:style w:type="paragraph" w:styleId="ListParagraph">
    <w:name w:val="List Paragraph"/>
    <w:basedOn w:val="Normal"/>
    <w:uiPriority w:val="34"/>
    <w:qFormat/>
    <w:rsid w:val="00C17304"/>
    <w:pPr>
      <w:ind w:left="72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sad.majeed@namal.edu.p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F35FA-1575-4871-83B4-3F9896D26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7</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Majeed</dc:creator>
  <cp:keywords/>
  <cp:lastModifiedBy>Muhammad Abrar</cp:lastModifiedBy>
  <cp:revision>26</cp:revision>
  <cp:lastPrinted>1899-12-31T19:00:00Z</cp:lastPrinted>
  <dcterms:created xsi:type="dcterms:W3CDTF">2022-10-26T11:10:00Z</dcterms:created>
  <dcterms:modified xsi:type="dcterms:W3CDTF">2022-10-28T11:54:00Z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e0c7e02e5f5b4fb8ca5a11efcb625f4afc14a8f85932c54a50a9e4081b35f337</vt:lpwstr>
  </property>
</Properties>
</file>