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9CC30" w14:textId="3F85D733" w:rsidR="00850E9F" w:rsidRPr="00850E9F" w:rsidRDefault="00850E9F" w:rsidP="00850E9F">
      <w:pPr>
        <w:pStyle w:val="Heading2"/>
      </w:pPr>
      <w:r w:rsidRPr="00850E9F">
        <w:t>Flow control setup for a single nozzle:</w:t>
      </w:r>
    </w:p>
    <w:p w14:paraId="77BC5BB8" w14:textId="6A5EF7D1" w:rsidR="00850E9F" w:rsidRDefault="00850E9F" w:rsidP="00850E9F">
      <w:pPr>
        <w:pStyle w:val="NoSpacing"/>
      </w:pPr>
      <w:r>
        <w:t>Experimental setup was arranged according to the Figure 1, shown below. Our first step is to control the flow rate through the nozzle according to our demand. Flow meter is attached before the nozzle solenoid to get the flow meter reading and adjust the duty cycle of the nozzle solenoid according to the error produced in our system.  The control flow diagram of our system is shown in Figure2.</w:t>
      </w:r>
    </w:p>
    <w:p w14:paraId="5855FD18" w14:textId="1C57C82D" w:rsidR="00850E9F" w:rsidRDefault="00850E9F" w:rsidP="00850E9F">
      <w:pPr>
        <w:pStyle w:val="NoSpacing"/>
      </w:pPr>
      <w:r>
        <w:t xml:space="preserve">As currently we don’t have the pressure transducer, so we are actuating bypass solenoid </w:t>
      </w:r>
      <w:r w:rsidR="000A7F36">
        <w:t xml:space="preserve">by taking inverse </w:t>
      </w:r>
      <w:proofErr w:type="spellStart"/>
      <w:r w:rsidR="000A7F36">
        <w:t>pwm</w:t>
      </w:r>
      <w:proofErr w:type="spellEnd"/>
      <w:r w:rsidR="000A7F36">
        <w:t xml:space="preserve"> value of the nozzle solenoid, </w:t>
      </w:r>
      <w:proofErr w:type="spellStart"/>
      <w:r w:rsidR="000A7F36">
        <w:t>e.g</w:t>
      </w:r>
      <w:proofErr w:type="spellEnd"/>
      <w:r w:rsidR="000A7F36">
        <w:t>; if the duty cycle of nozzle solenoid is 40% then the bypass solenoid will actuate with 60% duty cycle.</w:t>
      </w:r>
    </w:p>
    <w:p w14:paraId="6EA714BA" w14:textId="2164A921" w:rsidR="000A7F36" w:rsidRDefault="000A7F36" w:rsidP="00850E9F">
      <w:pPr>
        <w:pStyle w:val="NoSpacing"/>
      </w:pPr>
      <w:r>
        <w:t>In this step, we are not considering the constant pressure.</w:t>
      </w:r>
    </w:p>
    <w:p w14:paraId="505924A8" w14:textId="77777777" w:rsidR="00850E9F" w:rsidRDefault="00850E9F" w:rsidP="00850E9F">
      <w:pPr>
        <w:keepNext/>
        <w:jc w:val="center"/>
      </w:pPr>
      <w:r>
        <w:rPr>
          <w:noProof/>
        </w:rPr>
        <w:drawing>
          <wp:inline distT="0" distB="0" distL="0" distR="0" wp14:anchorId="459D9680" wp14:editId="2636A6B0">
            <wp:extent cx="5029200" cy="2909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8137" cy="2920908"/>
                    </a:xfrm>
                    <a:prstGeom prst="rect">
                      <a:avLst/>
                    </a:prstGeom>
                  </pic:spPr>
                </pic:pic>
              </a:graphicData>
            </a:graphic>
          </wp:inline>
        </w:drawing>
      </w:r>
    </w:p>
    <w:p w14:paraId="05960A40" w14:textId="2AD727EF" w:rsidR="00CE22AA" w:rsidRDefault="00850E9F" w:rsidP="00850E9F">
      <w:pPr>
        <w:pStyle w:val="Caption"/>
      </w:pPr>
      <w:r>
        <w:t xml:space="preserve">Figure </w:t>
      </w:r>
      <w:fldSimple w:instr=" SEQ Figure \* ARABIC ">
        <w:r w:rsidR="00764700">
          <w:rPr>
            <w:noProof/>
          </w:rPr>
          <w:t>1</w:t>
        </w:r>
      </w:fldSimple>
      <w:r>
        <w:t>:Experimental setup for one nozzle</w:t>
      </w:r>
    </w:p>
    <w:p w14:paraId="0AB5D6D3" w14:textId="105A6577" w:rsidR="00850E9F" w:rsidRDefault="00850E9F" w:rsidP="00850E9F">
      <w:pPr>
        <w:keepNext/>
        <w:jc w:val="center"/>
      </w:pPr>
      <w:r>
        <w:rPr>
          <w:noProof/>
        </w:rPr>
        <w:drawing>
          <wp:inline distT="0" distB="0" distL="0" distR="0" wp14:anchorId="082D61EF" wp14:editId="50F429CE">
            <wp:extent cx="5187950" cy="17856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3884" cy="1798022"/>
                    </a:xfrm>
                    <a:prstGeom prst="rect">
                      <a:avLst/>
                    </a:prstGeom>
                  </pic:spPr>
                </pic:pic>
              </a:graphicData>
            </a:graphic>
          </wp:inline>
        </w:drawing>
      </w:r>
    </w:p>
    <w:p w14:paraId="5DE1312E" w14:textId="3B516D57" w:rsidR="00850E9F" w:rsidRDefault="00850E9F" w:rsidP="00850E9F">
      <w:pPr>
        <w:pStyle w:val="Caption"/>
      </w:pPr>
      <w:r>
        <w:t xml:space="preserve">Figure </w:t>
      </w:r>
      <w:fldSimple w:instr=" SEQ Figure \* ARABIC ">
        <w:r w:rsidR="00764700">
          <w:rPr>
            <w:noProof/>
          </w:rPr>
          <w:t>2</w:t>
        </w:r>
      </w:fldSimple>
      <w:r>
        <w:t>:Flow control diagram</w:t>
      </w:r>
    </w:p>
    <w:p w14:paraId="58E5DE76" w14:textId="52D4ED7E" w:rsidR="00764700" w:rsidRDefault="00D630F9" w:rsidP="00D630F9">
      <w:r>
        <w:t xml:space="preserve">Arduino micro-controller is used to compute the PID control algorithm and then it computes the duty cycle according to the PID control signal. </w:t>
      </w:r>
    </w:p>
    <w:p w14:paraId="7F0E13D7" w14:textId="1D78A760" w:rsidR="00764700" w:rsidRDefault="00764700" w:rsidP="00D630F9">
      <w:pPr>
        <w:rPr>
          <w:b/>
          <w:bCs/>
        </w:rPr>
      </w:pPr>
      <w:r>
        <w:rPr>
          <w:b/>
          <w:bCs/>
        </w:rPr>
        <w:t>First experiment:</w:t>
      </w:r>
    </w:p>
    <w:p w14:paraId="65F60DDB" w14:textId="51A84514" w:rsidR="005B0C6B" w:rsidRPr="00764700" w:rsidRDefault="00764700" w:rsidP="00D630F9">
      <w:r>
        <w:t>we plotted experimental data in excel and generated the graph as shown in Figure 3, in this experiment Kp value is set at 50 ,</w:t>
      </w:r>
      <w:proofErr w:type="spellStart"/>
      <w:r>
        <w:t>ki</w:t>
      </w:r>
      <w:proofErr w:type="spellEnd"/>
      <w:r>
        <w:t xml:space="preserve"> and kd=0. The </w:t>
      </w:r>
      <w:r w:rsidR="005B0C6B">
        <w:t>orange graph</w:t>
      </w:r>
      <w:r>
        <w:t xml:space="preserve"> shows the desired flow rate</w:t>
      </w:r>
      <w:r w:rsidR="005B0C6B">
        <w:t>, potentiometer is attached to change the desired flow rate. The blue graph shows the error between the desired and actual flow rate.</w:t>
      </w:r>
      <w:r w:rsidR="005B0C6B">
        <w:br/>
        <w:t xml:space="preserve">As we can see in the graph that error gets zero when the desired flow rate is below 1000 mL/min because the nozzle can allow maximum flow rate </w:t>
      </w:r>
      <w:proofErr w:type="spellStart"/>
      <w:r w:rsidR="005B0C6B">
        <w:t>upto</w:t>
      </w:r>
      <w:proofErr w:type="spellEnd"/>
      <w:r w:rsidR="005B0C6B">
        <w:t xml:space="preserve"> 1200mL/min.</w:t>
      </w:r>
      <w:r w:rsidR="005B0C6B">
        <w:br/>
        <w:t>There are a lot of fluctuations in the system, PID gains need to be tuned further.</w:t>
      </w:r>
    </w:p>
    <w:p w14:paraId="62E02E2E" w14:textId="77777777" w:rsidR="00764700" w:rsidRDefault="00764700" w:rsidP="00764700">
      <w:pPr>
        <w:keepNext/>
        <w:jc w:val="center"/>
      </w:pPr>
      <w:r>
        <w:rPr>
          <w:noProof/>
        </w:rPr>
        <w:lastRenderedPageBreak/>
        <w:drawing>
          <wp:inline distT="0" distB="0" distL="0" distR="0" wp14:anchorId="37E68B6C" wp14:editId="3DCA16E2">
            <wp:extent cx="5206122" cy="23557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1228" cy="2362607"/>
                    </a:xfrm>
                    <a:prstGeom prst="rect">
                      <a:avLst/>
                    </a:prstGeom>
                  </pic:spPr>
                </pic:pic>
              </a:graphicData>
            </a:graphic>
          </wp:inline>
        </w:drawing>
      </w:r>
    </w:p>
    <w:p w14:paraId="2AF398FB" w14:textId="3F6EF6D8" w:rsidR="00764700" w:rsidRDefault="00764700" w:rsidP="00764700">
      <w:pPr>
        <w:pStyle w:val="Caption"/>
      </w:pPr>
      <w:r>
        <w:t xml:space="preserve">Figure </w:t>
      </w:r>
      <w:fldSimple w:instr=" SEQ Figure \* ARABIC ">
        <w:r>
          <w:rPr>
            <w:noProof/>
          </w:rPr>
          <w:t>3</w:t>
        </w:r>
      </w:fldSimple>
      <w:r>
        <w:t>: Flow control results</w:t>
      </w:r>
    </w:p>
    <w:p w14:paraId="1F00897F" w14:textId="793948B1" w:rsidR="005B0C6B" w:rsidRDefault="005B0C6B" w:rsidP="005B0C6B">
      <w:pPr>
        <w:rPr>
          <w:b/>
          <w:bCs/>
        </w:rPr>
      </w:pPr>
      <w:r w:rsidRPr="005B0C6B">
        <w:rPr>
          <w:b/>
          <w:bCs/>
        </w:rPr>
        <w:t>Second experiment:</w:t>
      </w:r>
    </w:p>
    <w:p w14:paraId="25A6B40D" w14:textId="60E5DF4A" w:rsidR="00230EAF" w:rsidRPr="00230EAF" w:rsidRDefault="00230EAF" w:rsidP="005B0C6B">
      <w:r>
        <w:t xml:space="preserve">In this experiment kp=80, kd and </w:t>
      </w:r>
      <w:proofErr w:type="spellStart"/>
      <w:r>
        <w:t>ki</w:t>
      </w:r>
      <w:proofErr w:type="spellEnd"/>
      <w:r>
        <w:t>=0 is used. The results are better than the previous one.</w:t>
      </w:r>
      <w:r w:rsidR="00AD1DB1">
        <w:t xml:space="preserve"> It has less oscillations as compared to the previous one. </w:t>
      </w:r>
    </w:p>
    <w:p w14:paraId="4D4A11E7" w14:textId="2024F1C3" w:rsidR="005B0C6B" w:rsidRDefault="005B0C6B" w:rsidP="005B0C6B">
      <w:pPr>
        <w:jc w:val="center"/>
      </w:pPr>
      <w:r>
        <w:rPr>
          <w:noProof/>
        </w:rPr>
        <w:drawing>
          <wp:inline distT="0" distB="0" distL="0" distR="0" wp14:anchorId="4696F083" wp14:editId="22076A6A">
            <wp:extent cx="5340350" cy="25084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0135" cy="2513077"/>
                    </a:xfrm>
                    <a:prstGeom prst="rect">
                      <a:avLst/>
                    </a:prstGeom>
                  </pic:spPr>
                </pic:pic>
              </a:graphicData>
            </a:graphic>
          </wp:inline>
        </w:drawing>
      </w:r>
    </w:p>
    <w:p w14:paraId="445B7D37" w14:textId="5DADF63C" w:rsidR="00230EAF" w:rsidRPr="00396F73" w:rsidRDefault="00230EAF" w:rsidP="00230EAF">
      <w:pPr>
        <w:rPr>
          <w:b/>
          <w:bCs/>
        </w:rPr>
      </w:pPr>
      <w:r w:rsidRPr="00396F73">
        <w:rPr>
          <w:b/>
          <w:bCs/>
        </w:rPr>
        <w:t>Third experiment:</w:t>
      </w:r>
    </w:p>
    <w:p w14:paraId="27431958" w14:textId="69846F48" w:rsidR="00396F73" w:rsidRPr="00230EAF" w:rsidRDefault="00396F73" w:rsidP="00396F73">
      <w:r>
        <w:t xml:space="preserve">In this experiment kp=80, kd=10 and </w:t>
      </w:r>
      <w:proofErr w:type="spellStart"/>
      <w:r>
        <w:t>ki</w:t>
      </w:r>
      <w:proofErr w:type="spellEnd"/>
      <w:r>
        <w:t>=0 is used. We can see the result are oscillating more as compared to the previous ones.</w:t>
      </w:r>
    </w:p>
    <w:p w14:paraId="75CC5135" w14:textId="77777777" w:rsidR="00396F73" w:rsidRDefault="00396F73" w:rsidP="00230EAF"/>
    <w:p w14:paraId="02C9642C" w14:textId="6644A423" w:rsidR="006B0515" w:rsidRDefault="006B0515" w:rsidP="00230EAF">
      <w:r>
        <w:rPr>
          <w:noProof/>
        </w:rPr>
        <w:lastRenderedPageBreak/>
        <w:drawing>
          <wp:inline distT="0" distB="0" distL="0" distR="0" wp14:anchorId="277C052C" wp14:editId="3E0F267F">
            <wp:extent cx="6858000" cy="2999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999105"/>
                    </a:xfrm>
                    <a:prstGeom prst="rect">
                      <a:avLst/>
                    </a:prstGeom>
                  </pic:spPr>
                </pic:pic>
              </a:graphicData>
            </a:graphic>
          </wp:inline>
        </w:drawing>
      </w:r>
    </w:p>
    <w:p w14:paraId="694A73DF" w14:textId="02286AD9" w:rsidR="00396F73" w:rsidRDefault="00396F73" w:rsidP="00230EAF">
      <w:r>
        <w:t>Previously we had generated graphs between the error and the desired flow rate and thus for better understanding we now generate the graphs between the actual and desired flow rate.</w:t>
      </w:r>
    </w:p>
    <w:p w14:paraId="7259AFEC" w14:textId="6397B151" w:rsidR="006B0515" w:rsidRDefault="006B0515" w:rsidP="00230EAF">
      <w:pPr>
        <w:rPr>
          <w:b/>
          <w:bCs/>
        </w:rPr>
      </w:pPr>
      <w:r w:rsidRPr="00396F73">
        <w:rPr>
          <w:b/>
          <w:bCs/>
        </w:rPr>
        <w:t>Fourth experiment:</w:t>
      </w:r>
    </w:p>
    <w:p w14:paraId="4D7A49E4" w14:textId="329A6AA4" w:rsidR="00396F73" w:rsidRDefault="00396F73" w:rsidP="00230EAF">
      <w:r>
        <w:t xml:space="preserve">In this experiment kp=80,kd=0 and </w:t>
      </w:r>
      <w:proofErr w:type="spellStart"/>
      <w:r>
        <w:t>ki</w:t>
      </w:r>
      <w:proofErr w:type="spellEnd"/>
      <w:r>
        <w:t>=0 is used. We generated graph between the desired and actual flow rate and an average flow rate through all the sample taken.</w:t>
      </w:r>
    </w:p>
    <w:p w14:paraId="0CACB033" w14:textId="502A2BCE" w:rsidR="00396F73" w:rsidRPr="00396F73" w:rsidRDefault="00396F73" w:rsidP="00230EAF">
      <w:r>
        <w:t xml:space="preserve">Our desired Flow Rate is 1000mL/min shown in blue line, the orange line is </w:t>
      </w:r>
      <w:r w:rsidR="008043BE">
        <w:t>showing</w:t>
      </w:r>
      <w:r>
        <w:t xml:space="preserve"> the actual flow rate taken from the flow meter readings and the gray line shows the average flow rate </w:t>
      </w:r>
      <w:r w:rsidR="008043BE">
        <w:t xml:space="preserve">(1054mL/min) </w:t>
      </w:r>
      <w:r>
        <w:t xml:space="preserve">through this experiment. </w:t>
      </w:r>
      <w:r w:rsidR="008043BE">
        <w:t>So,</w:t>
      </w:r>
      <w:r>
        <w:t xml:space="preserve"> the average value is the closer to the desired flow rate value.</w:t>
      </w:r>
    </w:p>
    <w:p w14:paraId="485955F5" w14:textId="48F9F0A3" w:rsidR="00230EAF" w:rsidRDefault="006B0515" w:rsidP="00230EAF">
      <w:r>
        <w:rPr>
          <w:noProof/>
        </w:rPr>
        <w:drawing>
          <wp:inline distT="0" distB="0" distL="0" distR="0" wp14:anchorId="1AC846D3" wp14:editId="730B2CBD">
            <wp:extent cx="6858000" cy="2292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292985"/>
                    </a:xfrm>
                    <a:prstGeom prst="rect">
                      <a:avLst/>
                    </a:prstGeom>
                  </pic:spPr>
                </pic:pic>
              </a:graphicData>
            </a:graphic>
          </wp:inline>
        </w:drawing>
      </w:r>
    </w:p>
    <w:p w14:paraId="37917136" w14:textId="62518706" w:rsidR="008043BE" w:rsidRPr="008043BE" w:rsidRDefault="008043BE" w:rsidP="00230EAF">
      <w:pPr>
        <w:rPr>
          <w:b/>
          <w:bCs/>
        </w:rPr>
      </w:pPr>
      <w:r w:rsidRPr="008043BE">
        <w:rPr>
          <w:b/>
          <w:bCs/>
        </w:rPr>
        <w:t>Fifth experiment:</w:t>
      </w:r>
    </w:p>
    <w:p w14:paraId="6EF181D6" w14:textId="4CFE494D" w:rsidR="008043BE" w:rsidRPr="00396F73" w:rsidRDefault="008043BE" w:rsidP="008043BE">
      <w:r>
        <w:t xml:space="preserve">In this experiment kp=80,kd=10 and </w:t>
      </w:r>
      <w:proofErr w:type="spellStart"/>
      <w:r>
        <w:t>ki</w:t>
      </w:r>
      <w:proofErr w:type="spellEnd"/>
      <w:r>
        <w:t>=0 is used.  Here again our desired Flow Rate is 1000mL/min shown in blue line, the orange line is showing the actual flow rate taken from the flow meter readings and the gray line shows the average flow rate (929.4 mL/min) through this experiment. So, the average value is the closer to the desired flow rate value.</w:t>
      </w:r>
    </w:p>
    <w:p w14:paraId="6CB5DAC0" w14:textId="77777777" w:rsidR="008043BE" w:rsidRDefault="008043BE" w:rsidP="00230EAF"/>
    <w:p w14:paraId="5DFCF0F9" w14:textId="524EEB82" w:rsidR="008043BE" w:rsidRDefault="008043BE" w:rsidP="00230EAF">
      <w:r>
        <w:rPr>
          <w:noProof/>
        </w:rPr>
        <w:lastRenderedPageBreak/>
        <w:drawing>
          <wp:inline distT="0" distB="0" distL="0" distR="0" wp14:anchorId="38299DD4" wp14:editId="7ECFB995">
            <wp:extent cx="6858000" cy="2675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675255"/>
                    </a:xfrm>
                    <a:prstGeom prst="rect">
                      <a:avLst/>
                    </a:prstGeom>
                  </pic:spPr>
                </pic:pic>
              </a:graphicData>
            </a:graphic>
          </wp:inline>
        </w:drawing>
      </w:r>
    </w:p>
    <w:p w14:paraId="38ADC094" w14:textId="2952CCA6" w:rsidR="008043BE" w:rsidRPr="00DD41C0" w:rsidRDefault="008043BE" w:rsidP="00230EAF">
      <w:pPr>
        <w:rPr>
          <w:b/>
          <w:bCs/>
        </w:rPr>
      </w:pPr>
      <w:r w:rsidRPr="00DD41C0">
        <w:rPr>
          <w:b/>
          <w:bCs/>
        </w:rPr>
        <w:t>Sixth experiment:</w:t>
      </w:r>
    </w:p>
    <w:p w14:paraId="6881D3E5" w14:textId="08F7B25B" w:rsidR="00D35C27" w:rsidRDefault="00D35C27" w:rsidP="00230EAF">
      <w:r>
        <w:t xml:space="preserve">In the previous experiment, the graph showed that there is lot of overshoot and undershoots. </w:t>
      </w:r>
      <w:r w:rsidR="00DD41C0">
        <w:t>Thus,</w:t>
      </w:r>
      <w:r>
        <w:t xml:space="preserve"> we tried to reduce the kp value in this experiment. In this experiment kp=</w:t>
      </w:r>
      <w:r w:rsidR="00DD41C0">
        <w:t xml:space="preserve">50,kd10 and </w:t>
      </w:r>
      <w:proofErr w:type="spellStart"/>
      <w:r w:rsidR="00DD41C0">
        <w:t>ki</w:t>
      </w:r>
      <w:proofErr w:type="spellEnd"/>
      <w:r w:rsidR="00DD41C0">
        <w:t>=0. in these results, the there is still overshoots but there is minimum undershoots. The average Flow rate achieve is 1024 mL/min.</w:t>
      </w:r>
    </w:p>
    <w:p w14:paraId="14D115B4" w14:textId="1FC3EF74" w:rsidR="008043BE" w:rsidRDefault="008043BE" w:rsidP="00230EAF">
      <w:r>
        <w:rPr>
          <w:noProof/>
        </w:rPr>
        <w:drawing>
          <wp:inline distT="0" distB="0" distL="0" distR="0" wp14:anchorId="12918A03" wp14:editId="1CA10D38">
            <wp:extent cx="6858000" cy="273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730500"/>
                    </a:xfrm>
                    <a:prstGeom prst="rect">
                      <a:avLst/>
                    </a:prstGeom>
                  </pic:spPr>
                </pic:pic>
              </a:graphicData>
            </a:graphic>
          </wp:inline>
        </w:drawing>
      </w:r>
    </w:p>
    <w:p w14:paraId="3AC5F0C9" w14:textId="6AEF7B61" w:rsidR="00DE66F4" w:rsidRDefault="00DE66F4" w:rsidP="00230EAF">
      <w:pPr>
        <w:rPr>
          <w:b/>
          <w:bCs/>
        </w:rPr>
      </w:pPr>
      <w:r w:rsidRPr="005C67AF">
        <w:rPr>
          <w:b/>
          <w:bCs/>
        </w:rPr>
        <w:t>Seventh experiment:</w:t>
      </w:r>
    </w:p>
    <w:p w14:paraId="005D2BC8" w14:textId="318C82F6" w:rsidR="005C67AF" w:rsidRPr="005C67AF" w:rsidRDefault="005C67AF" w:rsidP="00230EAF">
      <w:r>
        <w:t xml:space="preserve">In this experiment kp=0.3, kd=6 and </w:t>
      </w:r>
      <w:proofErr w:type="spellStart"/>
      <w:r>
        <w:t>ki</w:t>
      </w:r>
      <w:proofErr w:type="spellEnd"/>
      <w:r>
        <w:t>=0 is used. The average Flow rate is 990mL/min and the desired flow rate is 1000mL/min. although there is the oscillations in the system.</w:t>
      </w:r>
    </w:p>
    <w:p w14:paraId="5DDE8555" w14:textId="6D9FCC61" w:rsidR="00DE66F4" w:rsidRDefault="00253CD5" w:rsidP="00230EAF">
      <w:r>
        <w:rPr>
          <w:noProof/>
        </w:rPr>
        <w:lastRenderedPageBreak/>
        <w:drawing>
          <wp:inline distT="0" distB="0" distL="0" distR="0" wp14:anchorId="267094E2" wp14:editId="213A8AD0">
            <wp:extent cx="6858000" cy="2727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727960"/>
                    </a:xfrm>
                    <a:prstGeom prst="rect">
                      <a:avLst/>
                    </a:prstGeom>
                  </pic:spPr>
                </pic:pic>
              </a:graphicData>
            </a:graphic>
          </wp:inline>
        </w:drawing>
      </w:r>
    </w:p>
    <w:p w14:paraId="0F8F6DB3" w14:textId="568CDC8E" w:rsidR="00DD41C0" w:rsidRDefault="002E112F" w:rsidP="00230EAF">
      <w:pPr>
        <w:rPr>
          <w:b/>
          <w:bCs/>
        </w:rPr>
      </w:pPr>
      <w:r w:rsidRPr="002E112F">
        <w:rPr>
          <w:b/>
          <w:bCs/>
        </w:rPr>
        <w:t>Conclusion:</w:t>
      </w:r>
    </w:p>
    <w:p w14:paraId="56A91832" w14:textId="77777777" w:rsidR="002E112F" w:rsidRDefault="002E112F" w:rsidP="00230EAF">
      <w:r>
        <w:t>As you can see from the above experimental results, there is an improvement in the desired and the average flow rate in the system by constantly changing PID gains. But there is a lot of fluctuation in the system. There are many factors which causes fluctuations;</w:t>
      </w:r>
    </w:p>
    <w:p w14:paraId="74F60CF9" w14:textId="767BCF41" w:rsidR="002E112F" w:rsidRDefault="002E112F" w:rsidP="002E112F">
      <w:pPr>
        <w:pStyle w:val="ListParagraph"/>
        <w:numPr>
          <w:ilvl w:val="0"/>
          <w:numId w:val="2"/>
        </w:numPr>
      </w:pPr>
      <w:r>
        <w:t>Not included pulsation damper in the system, which is necessary for the diaphragm pumps.</w:t>
      </w:r>
    </w:p>
    <w:p w14:paraId="6EC28E5C" w14:textId="61EF6E8C" w:rsidR="002E112F" w:rsidRDefault="002E112F" w:rsidP="002E112F">
      <w:pPr>
        <w:pStyle w:val="ListParagraph"/>
        <w:numPr>
          <w:ilvl w:val="0"/>
          <w:numId w:val="2"/>
        </w:numPr>
      </w:pPr>
      <w:r>
        <w:t>Not incorporated constant pressure concept.</w:t>
      </w:r>
    </w:p>
    <w:p w14:paraId="201CB4BB" w14:textId="1D823033" w:rsidR="002E112F" w:rsidRDefault="002E112F" w:rsidP="002E112F">
      <w:pPr>
        <w:pStyle w:val="ListParagraph"/>
        <w:numPr>
          <w:ilvl w:val="0"/>
          <w:numId w:val="2"/>
        </w:numPr>
      </w:pPr>
      <w:r>
        <w:t>As we have used on/off solenoid for the bypass line also, which is the major factor for creating fluctuations.</w:t>
      </w:r>
    </w:p>
    <w:p w14:paraId="267FE201" w14:textId="4CB76C63" w:rsidR="002E112F" w:rsidRDefault="00300CC2" w:rsidP="002E112F">
      <w:pPr>
        <w:pStyle w:val="ListParagraph"/>
        <w:numPr>
          <w:ilvl w:val="0"/>
          <w:numId w:val="2"/>
        </w:numPr>
      </w:pPr>
      <w:r>
        <w:t>Real time PID signal creates PWM signal is also a factor of fluctuations.</w:t>
      </w:r>
    </w:p>
    <w:p w14:paraId="4143A4B6" w14:textId="2C5C5E61" w:rsidR="00300CC2" w:rsidRDefault="00300CC2" w:rsidP="00300CC2">
      <w:pPr>
        <w:rPr>
          <w:b/>
          <w:bCs/>
        </w:rPr>
      </w:pPr>
      <w:r w:rsidRPr="00300CC2">
        <w:rPr>
          <w:b/>
          <w:bCs/>
        </w:rPr>
        <w:t>Recommendation:</w:t>
      </w:r>
    </w:p>
    <w:p w14:paraId="6E9D6B8E" w14:textId="45501E65" w:rsidR="00300CC2" w:rsidRDefault="00300CC2" w:rsidP="00300CC2">
      <w:r>
        <w:t xml:space="preserve">As for as my knowledge is concerned, for generating </w:t>
      </w:r>
      <w:proofErr w:type="spellStart"/>
      <w:r>
        <w:t>pwm</w:t>
      </w:r>
      <w:proofErr w:type="spellEnd"/>
      <w:r>
        <w:t xml:space="preserve"> signals (for desired flow rate) through PID controller is not a good solution.</w:t>
      </w:r>
    </w:p>
    <w:p w14:paraId="2DAAEB99" w14:textId="4829625C" w:rsidR="00300CC2" w:rsidRDefault="00300CC2" w:rsidP="00300CC2">
      <w:r>
        <w:t xml:space="preserve">We should implement fuzzy logic or just simple categories for the flow rate VS Duty cycle. By experimentation we can find these relations, </w:t>
      </w:r>
      <w:proofErr w:type="spellStart"/>
      <w:r>
        <w:t>e.g</w:t>
      </w:r>
      <w:proofErr w:type="spellEnd"/>
      <w:r>
        <w:t xml:space="preserve"> for 10% duty cycle, the flow rate achieved is 300mL/min and 20% duty Cycle the flow rate achieved is 500mL/min. </w:t>
      </w:r>
    </w:p>
    <w:p w14:paraId="4EEC4D37" w14:textId="4FA8792C" w:rsidR="00300CC2" w:rsidRPr="00300CC2" w:rsidRDefault="009871F8" w:rsidP="00300CC2">
      <w:r>
        <w:t>So,</w:t>
      </w:r>
      <w:r w:rsidR="00300CC2">
        <w:t xml:space="preserve"> use this data to adjust PWM to the nozzle according to the flow rate required.</w:t>
      </w:r>
    </w:p>
    <w:p w14:paraId="4944C838" w14:textId="6EFC8C29" w:rsidR="009871F8" w:rsidRDefault="009871F8" w:rsidP="009871F8">
      <w:pPr>
        <w:pStyle w:val="Caption"/>
        <w:keepNext/>
      </w:pPr>
      <w:r>
        <w:t xml:space="preserve">Table </w:t>
      </w:r>
      <w:fldSimple w:instr=" SEQ Table \* ARABIC ">
        <w:r>
          <w:rPr>
            <w:noProof/>
          </w:rPr>
          <w:t>1</w:t>
        </w:r>
      </w:fldSimple>
      <w:r>
        <w:t>: Rough value for DutyCyle Vs Flow rate</w:t>
      </w:r>
    </w:p>
    <w:tbl>
      <w:tblPr>
        <w:tblStyle w:val="TableGrid"/>
        <w:tblW w:w="10148" w:type="dxa"/>
        <w:tblLook w:val="04A0" w:firstRow="1" w:lastRow="0" w:firstColumn="1" w:lastColumn="0" w:noHBand="0" w:noVBand="1"/>
      </w:tblPr>
      <w:tblGrid>
        <w:gridCol w:w="2537"/>
        <w:gridCol w:w="2537"/>
        <w:gridCol w:w="2537"/>
        <w:gridCol w:w="2537"/>
      </w:tblGrid>
      <w:tr w:rsidR="00300CC2" w14:paraId="5A68C1CC" w14:textId="77777777" w:rsidTr="00D52C12">
        <w:trPr>
          <w:trHeight w:val="356"/>
        </w:trPr>
        <w:tc>
          <w:tcPr>
            <w:tcW w:w="2537" w:type="dxa"/>
          </w:tcPr>
          <w:p w14:paraId="0C90E2A7" w14:textId="0B75D733" w:rsidR="00300CC2" w:rsidRDefault="00300CC2" w:rsidP="00300CC2">
            <w:proofErr w:type="spellStart"/>
            <w:r>
              <w:t>S.No</w:t>
            </w:r>
            <w:proofErr w:type="spellEnd"/>
          </w:p>
        </w:tc>
        <w:tc>
          <w:tcPr>
            <w:tcW w:w="2537" w:type="dxa"/>
          </w:tcPr>
          <w:p w14:paraId="2D53C5E9" w14:textId="6F10A2FC" w:rsidR="00300CC2" w:rsidRDefault="00300CC2" w:rsidP="00300CC2">
            <w:r>
              <w:t>Duty cycle</w:t>
            </w:r>
            <w:r w:rsidR="009871F8">
              <w:t xml:space="preserve"> %</w:t>
            </w:r>
          </w:p>
        </w:tc>
        <w:tc>
          <w:tcPr>
            <w:tcW w:w="2537" w:type="dxa"/>
          </w:tcPr>
          <w:p w14:paraId="01DC39B0" w14:textId="3AD557ED" w:rsidR="00300CC2" w:rsidRDefault="00300CC2" w:rsidP="00300CC2">
            <w:r>
              <w:t>Average Flow rate</w:t>
            </w:r>
            <w:r w:rsidR="009871F8">
              <w:t>s (Experiment1,2,3)</w:t>
            </w:r>
          </w:p>
        </w:tc>
        <w:tc>
          <w:tcPr>
            <w:tcW w:w="2537" w:type="dxa"/>
          </w:tcPr>
          <w:p w14:paraId="789DD7B2" w14:textId="2F3B6C08" w:rsidR="00300CC2" w:rsidRDefault="009871F8" w:rsidP="00300CC2">
            <w:r>
              <w:t>Average Flow Rate (mL/min)</w:t>
            </w:r>
          </w:p>
        </w:tc>
      </w:tr>
      <w:tr w:rsidR="00300CC2" w14:paraId="4B2FF7C2" w14:textId="77777777" w:rsidTr="00D52C12">
        <w:trPr>
          <w:trHeight w:val="177"/>
        </w:trPr>
        <w:tc>
          <w:tcPr>
            <w:tcW w:w="2537" w:type="dxa"/>
          </w:tcPr>
          <w:p w14:paraId="7FDFA2DF" w14:textId="42CD8390" w:rsidR="00300CC2" w:rsidRPr="00D52C12" w:rsidRDefault="00300CC2" w:rsidP="00300CC2">
            <w:pPr>
              <w:rPr>
                <w:sz w:val="20"/>
                <w:szCs w:val="20"/>
              </w:rPr>
            </w:pPr>
            <w:r w:rsidRPr="00D52C12">
              <w:rPr>
                <w:sz w:val="20"/>
                <w:szCs w:val="20"/>
              </w:rPr>
              <w:t>1</w:t>
            </w:r>
          </w:p>
        </w:tc>
        <w:tc>
          <w:tcPr>
            <w:tcW w:w="2537" w:type="dxa"/>
          </w:tcPr>
          <w:p w14:paraId="41783734" w14:textId="651072CA" w:rsidR="00300CC2" w:rsidRPr="00D52C12" w:rsidRDefault="009871F8" w:rsidP="00300CC2">
            <w:pPr>
              <w:rPr>
                <w:sz w:val="20"/>
                <w:szCs w:val="20"/>
              </w:rPr>
            </w:pPr>
            <w:r w:rsidRPr="00D52C12">
              <w:rPr>
                <w:sz w:val="20"/>
                <w:szCs w:val="20"/>
              </w:rPr>
              <w:t>10</w:t>
            </w:r>
          </w:p>
        </w:tc>
        <w:tc>
          <w:tcPr>
            <w:tcW w:w="2537" w:type="dxa"/>
          </w:tcPr>
          <w:p w14:paraId="3BEA98D6" w14:textId="77777777" w:rsidR="00300CC2" w:rsidRPr="00D52C12" w:rsidRDefault="00300CC2" w:rsidP="00300CC2">
            <w:pPr>
              <w:rPr>
                <w:sz w:val="20"/>
                <w:szCs w:val="20"/>
              </w:rPr>
            </w:pPr>
          </w:p>
        </w:tc>
        <w:tc>
          <w:tcPr>
            <w:tcW w:w="2537" w:type="dxa"/>
          </w:tcPr>
          <w:p w14:paraId="31F62681" w14:textId="3CF41451" w:rsidR="00300CC2" w:rsidRPr="00D52C12" w:rsidRDefault="009871F8" w:rsidP="00300CC2">
            <w:pPr>
              <w:rPr>
                <w:sz w:val="20"/>
                <w:szCs w:val="20"/>
              </w:rPr>
            </w:pPr>
            <w:r w:rsidRPr="00D52C12">
              <w:rPr>
                <w:sz w:val="20"/>
                <w:szCs w:val="20"/>
              </w:rPr>
              <w:t>100</w:t>
            </w:r>
          </w:p>
        </w:tc>
      </w:tr>
      <w:tr w:rsidR="00300CC2" w14:paraId="025D9791" w14:textId="77777777" w:rsidTr="00D52C12">
        <w:trPr>
          <w:trHeight w:val="171"/>
        </w:trPr>
        <w:tc>
          <w:tcPr>
            <w:tcW w:w="2537" w:type="dxa"/>
          </w:tcPr>
          <w:p w14:paraId="0A409F9A" w14:textId="613D0274" w:rsidR="00300CC2" w:rsidRPr="00D52C12" w:rsidRDefault="00300CC2" w:rsidP="00300CC2">
            <w:pPr>
              <w:rPr>
                <w:sz w:val="20"/>
                <w:szCs w:val="20"/>
              </w:rPr>
            </w:pPr>
            <w:r w:rsidRPr="00D52C12">
              <w:rPr>
                <w:sz w:val="20"/>
                <w:szCs w:val="20"/>
              </w:rPr>
              <w:t>2</w:t>
            </w:r>
          </w:p>
        </w:tc>
        <w:tc>
          <w:tcPr>
            <w:tcW w:w="2537" w:type="dxa"/>
          </w:tcPr>
          <w:p w14:paraId="6C378D6A" w14:textId="5DBD115D" w:rsidR="00300CC2" w:rsidRPr="00D52C12" w:rsidRDefault="009871F8" w:rsidP="00300CC2">
            <w:pPr>
              <w:rPr>
                <w:sz w:val="20"/>
                <w:szCs w:val="20"/>
              </w:rPr>
            </w:pPr>
            <w:r w:rsidRPr="00D52C12">
              <w:rPr>
                <w:sz w:val="20"/>
                <w:szCs w:val="20"/>
              </w:rPr>
              <w:t>20</w:t>
            </w:r>
          </w:p>
        </w:tc>
        <w:tc>
          <w:tcPr>
            <w:tcW w:w="2537" w:type="dxa"/>
          </w:tcPr>
          <w:p w14:paraId="2A391DBC" w14:textId="77777777" w:rsidR="00300CC2" w:rsidRPr="00D52C12" w:rsidRDefault="00300CC2" w:rsidP="00300CC2">
            <w:pPr>
              <w:rPr>
                <w:sz w:val="20"/>
                <w:szCs w:val="20"/>
              </w:rPr>
            </w:pPr>
          </w:p>
        </w:tc>
        <w:tc>
          <w:tcPr>
            <w:tcW w:w="2537" w:type="dxa"/>
          </w:tcPr>
          <w:p w14:paraId="6C368372" w14:textId="31C1374A" w:rsidR="00300CC2" w:rsidRPr="00D52C12" w:rsidRDefault="009871F8" w:rsidP="00300CC2">
            <w:pPr>
              <w:rPr>
                <w:sz w:val="20"/>
                <w:szCs w:val="20"/>
              </w:rPr>
            </w:pPr>
            <w:r w:rsidRPr="00D52C12">
              <w:rPr>
                <w:sz w:val="20"/>
                <w:szCs w:val="20"/>
              </w:rPr>
              <w:t>200</w:t>
            </w:r>
          </w:p>
        </w:tc>
      </w:tr>
      <w:tr w:rsidR="00300CC2" w14:paraId="1DB005D1" w14:textId="77777777" w:rsidTr="00D52C12">
        <w:trPr>
          <w:trHeight w:val="177"/>
        </w:trPr>
        <w:tc>
          <w:tcPr>
            <w:tcW w:w="2537" w:type="dxa"/>
          </w:tcPr>
          <w:p w14:paraId="5B8C3F8F" w14:textId="7C93FF7E" w:rsidR="00300CC2" w:rsidRPr="00D52C12" w:rsidRDefault="00300CC2" w:rsidP="00300CC2">
            <w:pPr>
              <w:rPr>
                <w:sz w:val="20"/>
                <w:szCs w:val="20"/>
              </w:rPr>
            </w:pPr>
            <w:r w:rsidRPr="00D52C12">
              <w:rPr>
                <w:sz w:val="20"/>
                <w:szCs w:val="20"/>
              </w:rPr>
              <w:t>3</w:t>
            </w:r>
          </w:p>
        </w:tc>
        <w:tc>
          <w:tcPr>
            <w:tcW w:w="2537" w:type="dxa"/>
          </w:tcPr>
          <w:p w14:paraId="2E6F3F66" w14:textId="4C1125A8" w:rsidR="00300CC2" w:rsidRPr="00D52C12" w:rsidRDefault="009871F8" w:rsidP="00300CC2">
            <w:pPr>
              <w:rPr>
                <w:sz w:val="20"/>
                <w:szCs w:val="20"/>
              </w:rPr>
            </w:pPr>
            <w:r w:rsidRPr="00D52C12">
              <w:rPr>
                <w:sz w:val="20"/>
                <w:szCs w:val="20"/>
              </w:rPr>
              <w:t>30</w:t>
            </w:r>
          </w:p>
        </w:tc>
        <w:tc>
          <w:tcPr>
            <w:tcW w:w="2537" w:type="dxa"/>
          </w:tcPr>
          <w:p w14:paraId="7CDFEC7D" w14:textId="77777777" w:rsidR="00300CC2" w:rsidRPr="00D52C12" w:rsidRDefault="00300CC2" w:rsidP="00300CC2">
            <w:pPr>
              <w:rPr>
                <w:sz w:val="20"/>
                <w:szCs w:val="20"/>
              </w:rPr>
            </w:pPr>
          </w:p>
        </w:tc>
        <w:tc>
          <w:tcPr>
            <w:tcW w:w="2537" w:type="dxa"/>
          </w:tcPr>
          <w:p w14:paraId="35807FB5" w14:textId="07A0201A" w:rsidR="00300CC2" w:rsidRPr="00D52C12" w:rsidRDefault="009871F8" w:rsidP="00300CC2">
            <w:pPr>
              <w:rPr>
                <w:sz w:val="20"/>
                <w:szCs w:val="20"/>
              </w:rPr>
            </w:pPr>
            <w:r w:rsidRPr="00D52C12">
              <w:rPr>
                <w:sz w:val="20"/>
                <w:szCs w:val="20"/>
              </w:rPr>
              <w:t>300</w:t>
            </w:r>
          </w:p>
        </w:tc>
      </w:tr>
      <w:tr w:rsidR="00300CC2" w14:paraId="3C469A2A" w14:textId="77777777" w:rsidTr="00D52C12">
        <w:trPr>
          <w:trHeight w:val="177"/>
        </w:trPr>
        <w:tc>
          <w:tcPr>
            <w:tcW w:w="2537" w:type="dxa"/>
          </w:tcPr>
          <w:p w14:paraId="04DBEC36" w14:textId="54BD7F6E" w:rsidR="00300CC2" w:rsidRPr="00D52C12" w:rsidRDefault="00300CC2" w:rsidP="00300CC2">
            <w:pPr>
              <w:rPr>
                <w:sz w:val="20"/>
                <w:szCs w:val="20"/>
              </w:rPr>
            </w:pPr>
            <w:r w:rsidRPr="00D52C12">
              <w:rPr>
                <w:sz w:val="20"/>
                <w:szCs w:val="20"/>
              </w:rPr>
              <w:t>4</w:t>
            </w:r>
          </w:p>
        </w:tc>
        <w:tc>
          <w:tcPr>
            <w:tcW w:w="2537" w:type="dxa"/>
          </w:tcPr>
          <w:p w14:paraId="04017976" w14:textId="1CD41337" w:rsidR="00300CC2" w:rsidRPr="00D52C12" w:rsidRDefault="009871F8" w:rsidP="00300CC2">
            <w:pPr>
              <w:rPr>
                <w:sz w:val="20"/>
                <w:szCs w:val="20"/>
              </w:rPr>
            </w:pPr>
            <w:r w:rsidRPr="00D52C12">
              <w:rPr>
                <w:sz w:val="20"/>
                <w:szCs w:val="20"/>
              </w:rPr>
              <w:t>40</w:t>
            </w:r>
          </w:p>
        </w:tc>
        <w:tc>
          <w:tcPr>
            <w:tcW w:w="2537" w:type="dxa"/>
          </w:tcPr>
          <w:p w14:paraId="479D4CEE" w14:textId="77777777" w:rsidR="00300CC2" w:rsidRPr="00D52C12" w:rsidRDefault="00300CC2" w:rsidP="00300CC2">
            <w:pPr>
              <w:rPr>
                <w:sz w:val="20"/>
                <w:szCs w:val="20"/>
              </w:rPr>
            </w:pPr>
          </w:p>
        </w:tc>
        <w:tc>
          <w:tcPr>
            <w:tcW w:w="2537" w:type="dxa"/>
          </w:tcPr>
          <w:p w14:paraId="789D0E9D" w14:textId="7E2E0F0D" w:rsidR="00300CC2" w:rsidRPr="00D52C12" w:rsidRDefault="009871F8" w:rsidP="00300CC2">
            <w:pPr>
              <w:rPr>
                <w:sz w:val="20"/>
                <w:szCs w:val="20"/>
              </w:rPr>
            </w:pPr>
            <w:r w:rsidRPr="00D52C12">
              <w:rPr>
                <w:sz w:val="20"/>
                <w:szCs w:val="20"/>
              </w:rPr>
              <w:t>400</w:t>
            </w:r>
          </w:p>
        </w:tc>
      </w:tr>
      <w:tr w:rsidR="00300CC2" w14:paraId="34181DFC" w14:textId="77777777" w:rsidTr="00D52C12">
        <w:trPr>
          <w:trHeight w:val="177"/>
        </w:trPr>
        <w:tc>
          <w:tcPr>
            <w:tcW w:w="2537" w:type="dxa"/>
          </w:tcPr>
          <w:p w14:paraId="7B952448" w14:textId="04CE8624" w:rsidR="00300CC2" w:rsidRPr="00D52C12" w:rsidRDefault="00300CC2" w:rsidP="00300CC2">
            <w:pPr>
              <w:rPr>
                <w:sz w:val="20"/>
                <w:szCs w:val="20"/>
              </w:rPr>
            </w:pPr>
            <w:r w:rsidRPr="00D52C12">
              <w:rPr>
                <w:sz w:val="20"/>
                <w:szCs w:val="20"/>
              </w:rPr>
              <w:t>5</w:t>
            </w:r>
          </w:p>
        </w:tc>
        <w:tc>
          <w:tcPr>
            <w:tcW w:w="2537" w:type="dxa"/>
          </w:tcPr>
          <w:p w14:paraId="239DD4FF" w14:textId="73092422" w:rsidR="00300CC2" w:rsidRPr="00D52C12" w:rsidRDefault="009871F8" w:rsidP="00300CC2">
            <w:pPr>
              <w:rPr>
                <w:sz w:val="20"/>
                <w:szCs w:val="20"/>
              </w:rPr>
            </w:pPr>
            <w:r w:rsidRPr="00D52C12">
              <w:rPr>
                <w:sz w:val="20"/>
                <w:szCs w:val="20"/>
              </w:rPr>
              <w:t>50</w:t>
            </w:r>
          </w:p>
        </w:tc>
        <w:tc>
          <w:tcPr>
            <w:tcW w:w="2537" w:type="dxa"/>
          </w:tcPr>
          <w:p w14:paraId="7900F168" w14:textId="77777777" w:rsidR="00300CC2" w:rsidRPr="00D52C12" w:rsidRDefault="00300CC2" w:rsidP="00300CC2">
            <w:pPr>
              <w:rPr>
                <w:sz w:val="20"/>
                <w:szCs w:val="20"/>
              </w:rPr>
            </w:pPr>
          </w:p>
        </w:tc>
        <w:tc>
          <w:tcPr>
            <w:tcW w:w="2537" w:type="dxa"/>
          </w:tcPr>
          <w:p w14:paraId="343A1A85" w14:textId="026C120D" w:rsidR="00300CC2" w:rsidRPr="00D52C12" w:rsidRDefault="009871F8" w:rsidP="00300CC2">
            <w:pPr>
              <w:rPr>
                <w:sz w:val="20"/>
                <w:szCs w:val="20"/>
              </w:rPr>
            </w:pPr>
            <w:r w:rsidRPr="00D52C12">
              <w:rPr>
                <w:sz w:val="20"/>
                <w:szCs w:val="20"/>
              </w:rPr>
              <w:t>500</w:t>
            </w:r>
          </w:p>
        </w:tc>
      </w:tr>
      <w:tr w:rsidR="00300CC2" w14:paraId="3B7CE737" w14:textId="77777777" w:rsidTr="00D52C12">
        <w:trPr>
          <w:trHeight w:val="177"/>
        </w:trPr>
        <w:tc>
          <w:tcPr>
            <w:tcW w:w="2537" w:type="dxa"/>
          </w:tcPr>
          <w:p w14:paraId="1C4312D5" w14:textId="01FCCB21" w:rsidR="00300CC2" w:rsidRPr="00D52C12" w:rsidRDefault="00300CC2" w:rsidP="00300CC2">
            <w:pPr>
              <w:rPr>
                <w:sz w:val="20"/>
                <w:szCs w:val="20"/>
              </w:rPr>
            </w:pPr>
            <w:r w:rsidRPr="00D52C12">
              <w:rPr>
                <w:sz w:val="20"/>
                <w:szCs w:val="20"/>
              </w:rPr>
              <w:t>6</w:t>
            </w:r>
          </w:p>
        </w:tc>
        <w:tc>
          <w:tcPr>
            <w:tcW w:w="2537" w:type="dxa"/>
          </w:tcPr>
          <w:p w14:paraId="54363764" w14:textId="0C906626" w:rsidR="00300CC2" w:rsidRPr="00D52C12" w:rsidRDefault="009871F8" w:rsidP="00300CC2">
            <w:pPr>
              <w:rPr>
                <w:sz w:val="20"/>
                <w:szCs w:val="20"/>
              </w:rPr>
            </w:pPr>
            <w:r w:rsidRPr="00D52C12">
              <w:rPr>
                <w:sz w:val="20"/>
                <w:szCs w:val="20"/>
              </w:rPr>
              <w:t>60</w:t>
            </w:r>
          </w:p>
        </w:tc>
        <w:tc>
          <w:tcPr>
            <w:tcW w:w="2537" w:type="dxa"/>
          </w:tcPr>
          <w:p w14:paraId="3EF7D224" w14:textId="77777777" w:rsidR="00300CC2" w:rsidRPr="00D52C12" w:rsidRDefault="00300CC2" w:rsidP="00300CC2">
            <w:pPr>
              <w:rPr>
                <w:sz w:val="20"/>
                <w:szCs w:val="20"/>
              </w:rPr>
            </w:pPr>
          </w:p>
        </w:tc>
        <w:tc>
          <w:tcPr>
            <w:tcW w:w="2537" w:type="dxa"/>
          </w:tcPr>
          <w:p w14:paraId="44458E9D" w14:textId="47C37FFA" w:rsidR="00300CC2" w:rsidRPr="00D52C12" w:rsidRDefault="009871F8" w:rsidP="00300CC2">
            <w:pPr>
              <w:rPr>
                <w:sz w:val="20"/>
                <w:szCs w:val="20"/>
              </w:rPr>
            </w:pPr>
            <w:r w:rsidRPr="00D52C12">
              <w:rPr>
                <w:sz w:val="20"/>
                <w:szCs w:val="20"/>
              </w:rPr>
              <w:t>600</w:t>
            </w:r>
          </w:p>
        </w:tc>
      </w:tr>
      <w:tr w:rsidR="00300CC2" w14:paraId="461C62EF" w14:textId="77777777" w:rsidTr="00D52C12">
        <w:trPr>
          <w:trHeight w:val="177"/>
        </w:trPr>
        <w:tc>
          <w:tcPr>
            <w:tcW w:w="2537" w:type="dxa"/>
          </w:tcPr>
          <w:p w14:paraId="41BEFC13" w14:textId="5A095F5E" w:rsidR="00300CC2" w:rsidRPr="00D52C12" w:rsidRDefault="00300CC2" w:rsidP="00300CC2">
            <w:pPr>
              <w:rPr>
                <w:sz w:val="20"/>
                <w:szCs w:val="20"/>
              </w:rPr>
            </w:pPr>
            <w:r w:rsidRPr="00D52C12">
              <w:rPr>
                <w:sz w:val="20"/>
                <w:szCs w:val="20"/>
              </w:rPr>
              <w:t>7</w:t>
            </w:r>
          </w:p>
        </w:tc>
        <w:tc>
          <w:tcPr>
            <w:tcW w:w="2537" w:type="dxa"/>
          </w:tcPr>
          <w:p w14:paraId="56D94F99" w14:textId="3F38B9E8" w:rsidR="00300CC2" w:rsidRPr="00D52C12" w:rsidRDefault="009871F8" w:rsidP="00300CC2">
            <w:pPr>
              <w:rPr>
                <w:sz w:val="20"/>
                <w:szCs w:val="20"/>
              </w:rPr>
            </w:pPr>
            <w:r w:rsidRPr="00D52C12">
              <w:rPr>
                <w:sz w:val="20"/>
                <w:szCs w:val="20"/>
              </w:rPr>
              <w:t>70</w:t>
            </w:r>
          </w:p>
        </w:tc>
        <w:tc>
          <w:tcPr>
            <w:tcW w:w="2537" w:type="dxa"/>
          </w:tcPr>
          <w:p w14:paraId="69CF9398" w14:textId="77777777" w:rsidR="00300CC2" w:rsidRPr="00D52C12" w:rsidRDefault="00300CC2" w:rsidP="00300CC2">
            <w:pPr>
              <w:rPr>
                <w:sz w:val="20"/>
                <w:szCs w:val="20"/>
              </w:rPr>
            </w:pPr>
          </w:p>
        </w:tc>
        <w:tc>
          <w:tcPr>
            <w:tcW w:w="2537" w:type="dxa"/>
          </w:tcPr>
          <w:p w14:paraId="5B5E2774" w14:textId="3D836761" w:rsidR="009871F8" w:rsidRPr="00D52C12" w:rsidRDefault="009871F8" w:rsidP="00300CC2">
            <w:pPr>
              <w:rPr>
                <w:sz w:val="20"/>
                <w:szCs w:val="20"/>
              </w:rPr>
            </w:pPr>
            <w:r w:rsidRPr="00D52C12">
              <w:rPr>
                <w:sz w:val="20"/>
                <w:szCs w:val="20"/>
              </w:rPr>
              <w:t>700</w:t>
            </w:r>
          </w:p>
        </w:tc>
      </w:tr>
      <w:tr w:rsidR="009871F8" w14:paraId="1C2071C2" w14:textId="77777777" w:rsidTr="00D52C12">
        <w:trPr>
          <w:trHeight w:val="177"/>
        </w:trPr>
        <w:tc>
          <w:tcPr>
            <w:tcW w:w="2537" w:type="dxa"/>
          </w:tcPr>
          <w:p w14:paraId="40D5CC46" w14:textId="23B8D846" w:rsidR="009871F8" w:rsidRPr="00D52C12" w:rsidRDefault="009871F8" w:rsidP="00300CC2">
            <w:pPr>
              <w:rPr>
                <w:sz w:val="20"/>
                <w:szCs w:val="20"/>
              </w:rPr>
            </w:pPr>
            <w:r w:rsidRPr="00D52C12">
              <w:rPr>
                <w:sz w:val="20"/>
                <w:szCs w:val="20"/>
              </w:rPr>
              <w:t>8</w:t>
            </w:r>
          </w:p>
        </w:tc>
        <w:tc>
          <w:tcPr>
            <w:tcW w:w="2537" w:type="dxa"/>
          </w:tcPr>
          <w:p w14:paraId="650A7E48" w14:textId="1343B0B1" w:rsidR="009871F8" w:rsidRPr="00D52C12" w:rsidRDefault="009871F8" w:rsidP="00300CC2">
            <w:pPr>
              <w:rPr>
                <w:sz w:val="20"/>
                <w:szCs w:val="20"/>
              </w:rPr>
            </w:pPr>
            <w:r w:rsidRPr="00D52C12">
              <w:rPr>
                <w:sz w:val="20"/>
                <w:szCs w:val="20"/>
              </w:rPr>
              <w:t>80</w:t>
            </w:r>
          </w:p>
        </w:tc>
        <w:tc>
          <w:tcPr>
            <w:tcW w:w="2537" w:type="dxa"/>
          </w:tcPr>
          <w:p w14:paraId="5E9B7CBA" w14:textId="77777777" w:rsidR="009871F8" w:rsidRPr="00D52C12" w:rsidRDefault="009871F8" w:rsidP="00300CC2">
            <w:pPr>
              <w:rPr>
                <w:sz w:val="20"/>
                <w:szCs w:val="20"/>
              </w:rPr>
            </w:pPr>
          </w:p>
        </w:tc>
        <w:tc>
          <w:tcPr>
            <w:tcW w:w="2537" w:type="dxa"/>
          </w:tcPr>
          <w:p w14:paraId="0E0CCCFB" w14:textId="364F5EAB" w:rsidR="009871F8" w:rsidRPr="00D52C12" w:rsidRDefault="009871F8" w:rsidP="00300CC2">
            <w:pPr>
              <w:rPr>
                <w:sz w:val="20"/>
                <w:szCs w:val="20"/>
              </w:rPr>
            </w:pPr>
            <w:r w:rsidRPr="00D52C12">
              <w:rPr>
                <w:sz w:val="20"/>
                <w:szCs w:val="20"/>
              </w:rPr>
              <w:t>800</w:t>
            </w:r>
          </w:p>
        </w:tc>
      </w:tr>
      <w:tr w:rsidR="009871F8" w14:paraId="2B160340" w14:textId="77777777" w:rsidTr="00D52C12">
        <w:trPr>
          <w:trHeight w:val="171"/>
        </w:trPr>
        <w:tc>
          <w:tcPr>
            <w:tcW w:w="2537" w:type="dxa"/>
          </w:tcPr>
          <w:p w14:paraId="7E178A15" w14:textId="0687895E" w:rsidR="009871F8" w:rsidRPr="00D52C12" w:rsidRDefault="009871F8" w:rsidP="00300CC2">
            <w:pPr>
              <w:rPr>
                <w:sz w:val="20"/>
                <w:szCs w:val="20"/>
              </w:rPr>
            </w:pPr>
            <w:r w:rsidRPr="00D52C12">
              <w:rPr>
                <w:sz w:val="20"/>
                <w:szCs w:val="20"/>
              </w:rPr>
              <w:t>9</w:t>
            </w:r>
          </w:p>
        </w:tc>
        <w:tc>
          <w:tcPr>
            <w:tcW w:w="2537" w:type="dxa"/>
          </w:tcPr>
          <w:p w14:paraId="68194D39" w14:textId="5646A639" w:rsidR="009871F8" w:rsidRPr="00D52C12" w:rsidRDefault="009871F8" w:rsidP="00300CC2">
            <w:pPr>
              <w:rPr>
                <w:sz w:val="20"/>
                <w:szCs w:val="20"/>
              </w:rPr>
            </w:pPr>
            <w:r w:rsidRPr="00D52C12">
              <w:rPr>
                <w:sz w:val="20"/>
                <w:szCs w:val="20"/>
              </w:rPr>
              <w:t>90</w:t>
            </w:r>
          </w:p>
        </w:tc>
        <w:tc>
          <w:tcPr>
            <w:tcW w:w="2537" w:type="dxa"/>
          </w:tcPr>
          <w:p w14:paraId="2DB47ED1" w14:textId="77777777" w:rsidR="009871F8" w:rsidRPr="00D52C12" w:rsidRDefault="009871F8" w:rsidP="00300CC2">
            <w:pPr>
              <w:rPr>
                <w:sz w:val="20"/>
                <w:szCs w:val="20"/>
              </w:rPr>
            </w:pPr>
          </w:p>
        </w:tc>
        <w:tc>
          <w:tcPr>
            <w:tcW w:w="2537" w:type="dxa"/>
          </w:tcPr>
          <w:p w14:paraId="0071DC1D" w14:textId="4A565D2F" w:rsidR="009871F8" w:rsidRPr="00D52C12" w:rsidRDefault="009871F8" w:rsidP="00300CC2">
            <w:pPr>
              <w:rPr>
                <w:sz w:val="20"/>
                <w:szCs w:val="20"/>
              </w:rPr>
            </w:pPr>
            <w:r w:rsidRPr="00D52C12">
              <w:rPr>
                <w:sz w:val="20"/>
                <w:szCs w:val="20"/>
              </w:rPr>
              <w:t>900</w:t>
            </w:r>
          </w:p>
        </w:tc>
      </w:tr>
      <w:tr w:rsidR="009871F8" w14:paraId="63301EF9" w14:textId="77777777" w:rsidTr="00D52C12">
        <w:trPr>
          <w:trHeight w:val="37"/>
        </w:trPr>
        <w:tc>
          <w:tcPr>
            <w:tcW w:w="2537" w:type="dxa"/>
          </w:tcPr>
          <w:p w14:paraId="7B2F4BCB" w14:textId="3B127FE3" w:rsidR="009871F8" w:rsidRPr="00D52C12" w:rsidRDefault="009871F8" w:rsidP="00300CC2">
            <w:pPr>
              <w:rPr>
                <w:sz w:val="20"/>
                <w:szCs w:val="20"/>
              </w:rPr>
            </w:pPr>
            <w:r w:rsidRPr="00D52C12">
              <w:rPr>
                <w:sz w:val="20"/>
                <w:szCs w:val="20"/>
              </w:rPr>
              <w:t>10</w:t>
            </w:r>
          </w:p>
        </w:tc>
        <w:tc>
          <w:tcPr>
            <w:tcW w:w="2537" w:type="dxa"/>
          </w:tcPr>
          <w:p w14:paraId="607BA0D5" w14:textId="2B2E9FFC" w:rsidR="009871F8" w:rsidRPr="00D52C12" w:rsidRDefault="009871F8" w:rsidP="00300CC2">
            <w:pPr>
              <w:rPr>
                <w:sz w:val="20"/>
                <w:szCs w:val="20"/>
              </w:rPr>
            </w:pPr>
            <w:r w:rsidRPr="00D52C12">
              <w:rPr>
                <w:sz w:val="20"/>
                <w:szCs w:val="20"/>
              </w:rPr>
              <w:t>100</w:t>
            </w:r>
          </w:p>
        </w:tc>
        <w:tc>
          <w:tcPr>
            <w:tcW w:w="2537" w:type="dxa"/>
          </w:tcPr>
          <w:p w14:paraId="01D5EF6A" w14:textId="77777777" w:rsidR="009871F8" w:rsidRPr="00D52C12" w:rsidRDefault="009871F8" w:rsidP="00300CC2">
            <w:pPr>
              <w:rPr>
                <w:sz w:val="20"/>
                <w:szCs w:val="20"/>
              </w:rPr>
            </w:pPr>
          </w:p>
        </w:tc>
        <w:tc>
          <w:tcPr>
            <w:tcW w:w="2537" w:type="dxa"/>
          </w:tcPr>
          <w:p w14:paraId="074E556E" w14:textId="44F16C44" w:rsidR="009871F8" w:rsidRPr="00D52C12" w:rsidRDefault="009871F8" w:rsidP="00300CC2">
            <w:pPr>
              <w:rPr>
                <w:sz w:val="20"/>
                <w:szCs w:val="20"/>
              </w:rPr>
            </w:pPr>
            <w:r w:rsidRPr="00D52C12">
              <w:rPr>
                <w:sz w:val="20"/>
                <w:szCs w:val="20"/>
              </w:rPr>
              <w:t>1000</w:t>
            </w:r>
          </w:p>
        </w:tc>
      </w:tr>
    </w:tbl>
    <w:p w14:paraId="5410350C" w14:textId="774DC3C2" w:rsidR="009871F8" w:rsidRDefault="009871F8" w:rsidP="00300CC2">
      <w:r>
        <w:t xml:space="preserve">When this data is </w:t>
      </w:r>
      <w:r w:rsidR="00D52C12">
        <w:t>achieved,</w:t>
      </w:r>
      <w:r>
        <w:t xml:space="preserve"> we can easily use this data to adjust duty cycle according to the required flowrate.</w:t>
      </w:r>
    </w:p>
    <w:p w14:paraId="76AF43A0" w14:textId="12C738DA" w:rsidR="00300CC2" w:rsidRPr="00300CC2" w:rsidRDefault="009871F8" w:rsidP="00300CC2">
      <w:r>
        <w:t xml:space="preserve">if we need 500 mL/min as output of the nozzle, so the </w:t>
      </w:r>
      <w:r w:rsidR="00D52C12">
        <w:t>DutyCyle</w:t>
      </w:r>
      <w:r>
        <w:t xml:space="preserve"> should be 50 % according to the above data.</w:t>
      </w:r>
    </w:p>
    <w:sectPr w:rsidR="00300CC2" w:rsidRPr="00300CC2" w:rsidSect="00805E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13EF3"/>
    <w:multiLevelType w:val="hybridMultilevel"/>
    <w:tmpl w:val="7C88E0D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15:restartNumberingAfterBreak="0">
    <w:nsid w:val="4189603E"/>
    <w:multiLevelType w:val="multilevel"/>
    <w:tmpl w:val="05C82640"/>
    <w:lvl w:ilvl="0">
      <w:start w:val="1"/>
      <w:numFmt w:val="upperRoman"/>
      <w:pStyle w:val="Heading1"/>
      <w:lvlText w:val="%1."/>
      <w:lvlJc w:val="center"/>
      <w:pPr>
        <w:tabs>
          <w:tab w:val="num" w:pos="471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Roman"/>
      <w:lvlText w:val="%2."/>
      <w:lvlJc w:val="right"/>
      <w:pPr>
        <w:tabs>
          <w:tab w:val="num" w:pos="720"/>
        </w:tabs>
        <w:ind w:left="648" w:hanging="288"/>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0"/>
  </w:compat>
  <w:rsids>
    <w:rsidRoot w:val="0013608C"/>
    <w:rsid w:val="000A03CD"/>
    <w:rsid w:val="000A7F36"/>
    <w:rsid w:val="0013608C"/>
    <w:rsid w:val="0021777C"/>
    <w:rsid w:val="00230EAF"/>
    <w:rsid w:val="00253CD5"/>
    <w:rsid w:val="002E112F"/>
    <w:rsid w:val="00300CC2"/>
    <w:rsid w:val="00396F73"/>
    <w:rsid w:val="003B02D9"/>
    <w:rsid w:val="00537D18"/>
    <w:rsid w:val="005B0C6B"/>
    <w:rsid w:val="005C67AF"/>
    <w:rsid w:val="005F1A73"/>
    <w:rsid w:val="006B0515"/>
    <w:rsid w:val="00764700"/>
    <w:rsid w:val="008043BE"/>
    <w:rsid w:val="00805E54"/>
    <w:rsid w:val="00850E9F"/>
    <w:rsid w:val="00862E0B"/>
    <w:rsid w:val="009871F8"/>
    <w:rsid w:val="00AD1DB1"/>
    <w:rsid w:val="00CE22AA"/>
    <w:rsid w:val="00D05404"/>
    <w:rsid w:val="00D35C27"/>
    <w:rsid w:val="00D52C12"/>
    <w:rsid w:val="00D630F9"/>
    <w:rsid w:val="00D9521A"/>
    <w:rsid w:val="00DD41C0"/>
    <w:rsid w:val="00DE66F4"/>
    <w:rsid w:val="00F04CF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77F8"/>
  <w15:chartTrackingRefBased/>
  <w15:docId w15:val="{6C57B847-8844-4C25-8F22-200E0C149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2AA"/>
  </w:style>
  <w:style w:type="paragraph" w:styleId="Heading1">
    <w:name w:val="heading 1"/>
    <w:basedOn w:val="Normal"/>
    <w:next w:val="Normal"/>
    <w:link w:val="Heading1Char"/>
    <w:qFormat/>
    <w:rsid w:val="00D9521A"/>
    <w:pPr>
      <w:keepNext/>
      <w:keepLines/>
      <w:numPr>
        <w:numId w:val="1"/>
      </w:numPr>
      <w:tabs>
        <w:tab w:val="left" w:pos="216"/>
        <w:tab w:val="num" w:pos="576"/>
      </w:tabs>
      <w:spacing w:before="160" w:after="80" w:line="240" w:lineRule="auto"/>
      <w:jc w:val="center"/>
      <w:outlineLvl w:val="0"/>
    </w:pPr>
    <w:rPr>
      <w:rFonts w:ascii="Times New Roman" w:eastAsia="SimSun" w:hAnsi="Times New Roman" w:cs="Times New Roman"/>
      <w:b/>
      <w:smallCaps/>
      <w:noProof/>
      <w:sz w:val="24"/>
      <w:szCs w:val="20"/>
    </w:rPr>
  </w:style>
  <w:style w:type="paragraph" w:styleId="Heading2">
    <w:name w:val="heading 2"/>
    <w:aliases w:val="main heading"/>
    <w:basedOn w:val="Normal"/>
    <w:next w:val="Normal"/>
    <w:link w:val="Heading2Char"/>
    <w:autoRedefine/>
    <w:uiPriority w:val="9"/>
    <w:unhideWhenUsed/>
    <w:qFormat/>
    <w:rsid w:val="00850E9F"/>
    <w:pPr>
      <w:keepNext/>
      <w:keepLines/>
      <w:spacing w:after="0" w:line="276" w:lineRule="auto"/>
      <w:ind w:left="360"/>
      <w:jc w:val="both"/>
      <w:outlineLvl w:val="1"/>
    </w:pPr>
    <w:rPr>
      <w:rFonts w:asciiTheme="majorHAnsi" w:eastAsiaTheme="majorEastAsia" w:hAnsiTheme="majorHAnsi" w:cstheme="majorHAnsi"/>
      <w:b/>
      <w:bCs/>
      <w:color w:val="000000" w:themeColor="text1"/>
      <w:sz w:val="28"/>
      <w:szCs w:val="26"/>
    </w:rPr>
  </w:style>
  <w:style w:type="paragraph" w:styleId="Heading3">
    <w:name w:val="heading 3"/>
    <w:aliases w:val="sub heading"/>
    <w:basedOn w:val="Normal"/>
    <w:next w:val="Normal"/>
    <w:link w:val="Heading3Char"/>
    <w:uiPriority w:val="9"/>
    <w:semiHidden/>
    <w:unhideWhenUsed/>
    <w:qFormat/>
    <w:rsid w:val="00537D18"/>
    <w:pPr>
      <w:keepNext/>
      <w:keepLines/>
      <w:numPr>
        <w:ilvl w:val="2"/>
        <w:numId w:val="1"/>
      </w:numPr>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ain heading Char"/>
    <w:basedOn w:val="DefaultParagraphFont"/>
    <w:link w:val="Heading2"/>
    <w:uiPriority w:val="9"/>
    <w:rsid w:val="00850E9F"/>
    <w:rPr>
      <w:rFonts w:asciiTheme="majorHAnsi" w:eastAsiaTheme="majorEastAsia" w:hAnsiTheme="majorHAnsi" w:cstheme="majorHAnsi"/>
      <w:b/>
      <w:bCs/>
      <w:color w:val="000000" w:themeColor="text1"/>
      <w:sz w:val="28"/>
      <w:szCs w:val="26"/>
    </w:rPr>
  </w:style>
  <w:style w:type="paragraph" w:styleId="NoSpacing">
    <w:name w:val="No Spacing"/>
    <w:aliases w:val="paragraph"/>
    <w:uiPriority w:val="1"/>
    <w:qFormat/>
    <w:rsid w:val="00537D18"/>
    <w:pPr>
      <w:spacing w:after="0" w:line="240" w:lineRule="auto"/>
    </w:pPr>
    <w:rPr>
      <w:sz w:val="24"/>
    </w:rPr>
  </w:style>
  <w:style w:type="character" w:customStyle="1" w:styleId="Heading3Char">
    <w:name w:val="Heading 3 Char"/>
    <w:aliases w:val="sub heading Char"/>
    <w:basedOn w:val="DefaultParagraphFont"/>
    <w:link w:val="Heading3"/>
    <w:uiPriority w:val="9"/>
    <w:semiHidden/>
    <w:rsid w:val="00537D18"/>
    <w:rPr>
      <w:rFonts w:asciiTheme="majorHAnsi" w:eastAsiaTheme="majorEastAsia" w:hAnsiTheme="majorHAnsi" w:cstheme="majorBidi"/>
      <w:b/>
      <w:sz w:val="24"/>
      <w:szCs w:val="24"/>
    </w:rPr>
  </w:style>
  <w:style w:type="character" w:customStyle="1" w:styleId="Heading1Char">
    <w:name w:val="Heading 1 Char"/>
    <w:basedOn w:val="DefaultParagraphFont"/>
    <w:link w:val="Heading1"/>
    <w:rsid w:val="00D9521A"/>
    <w:rPr>
      <w:rFonts w:ascii="Times New Roman" w:eastAsia="SimSun" w:hAnsi="Times New Roman" w:cs="Times New Roman"/>
      <w:b/>
      <w:smallCaps/>
      <w:noProof/>
      <w:sz w:val="24"/>
      <w:szCs w:val="20"/>
    </w:rPr>
  </w:style>
  <w:style w:type="paragraph" w:styleId="Caption">
    <w:name w:val="caption"/>
    <w:basedOn w:val="Normal"/>
    <w:next w:val="Normal"/>
    <w:unhideWhenUsed/>
    <w:qFormat/>
    <w:rsid w:val="00D9521A"/>
    <w:pPr>
      <w:spacing w:after="200" w:line="240" w:lineRule="auto"/>
      <w:jc w:val="center"/>
    </w:pPr>
    <w:rPr>
      <w:rFonts w:ascii="Times New Roman" w:eastAsia="SimSun" w:hAnsi="Times New Roman" w:cs="Times New Roman"/>
      <w:iCs/>
      <w:color w:val="44546A" w:themeColor="text2"/>
      <w:sz w:val="18"/>
      <w:szCs w:val="18"/>
    </w:rPr>
  </w:style>
  <w:style w:type="paragraph" w:styleId="ListParagraph">
    <w:name w:val="List Paragraph"/>
    <w:basedOn w:val="Normal"/>
    <w:uiPriority w:val="34"/>
    <w:qFormat/>
    <w:rsid w:val="002E112F"/>
    <w:pPr>
      <w:ind w:left="720"/>
      <w:contextualSpacing/>
    </w:pPr>
  </w:style>
  <w:style w:type="table" w:styleId="TableGrid">
    <w:name w:val="Table Grid"/>
    <w:basedOn w:val="TableNormal"/>
    <w:uiPriority w:val="39"/>
    <w:rsid w:val="00300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5</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arsalan</dc:creator>
  <cp:keywords/>
  <dc:description/>
  <cp:lastModifiedBy>muhammad arsalan</cp:lastModifiedBy>
  <cp:revision>11</cp:revision>
  <dcterms:created xsi:type="dcterms:W3CDTF">2020-05-11T17:25:00Z</dcterms:created>
  <dcterms:modified xsi:type="dcterms:W3CDTF">2020-05-12T10:41:00Z</dcterms:modified>
</cp:coreProperties>
</file>