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82CA" w14:textId="0450977F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Las prácticas se entregan indicando en la tarea la URL donde encontrar el desarrollo en GitHub.</w:t>
      </w:r>
      <w:r>
        <w:rPr>
          <w:lang w:val="es-ES"/>
        </w:rPr>
        <w:t xml:space="preserve"> </w:t>
      </w:r>
      <w:r w:rsidRPr="000C06C8">
        <w:rPr>
          <w:lang w:val="es-ES"/>
        </w:rPr>
        <w:t>Es obligatorio realizar las prácticas con el entorno de desarrollo que se ha definido al inicio del curso.</w:t>
      </w:r>
    </w:p>
    <w:p w14:paraId="4A0087E2" w14:textId="5784AB91" w:rsidR="000C06C8" w:rsidRPr="000C06C8" w:rsidRDefault="00541B03" w:rsidP="00541B03">
      <w:pPr>
        <w:jc w:val="both"/>
        <w:rPr>
          <w:lang w:val="es-ES"/>
        </w:rPr>
      </w:pPr>
      <w:r>
        <w:rPr>
          <w:lang w:val="es-ES"/>
        </w:rPr>
        <w:t xml:space="preserve">Para organizar mejor las prácticas, vamos a crear una página home (index.html) y ahí añadiremos enlaces a cada una de las prácticas </w:t>
      </w:r>
      <w:r w:rsidR="000C06C8" w:rsidRPr="000C06C8">
        <w:rPr>
          <w:lang w:val="es-ES"/>
        </w:rPr>
        <w:t xml:space="preserve">de tal forma que se pueda navegar desde esa página a cada una de las prácticas que hacemos. </w:t>
      </w:r>
    </w:p>
    <w:p w14:paraId="187DB308" w14:textId="77777777" w:rsidR="000C06C8" w:rsidRPr="000C06C8" w:rsidRDefault="000C06C8" w:rsidP="000C06C8">
      <w:pPr>
        <w:rPr>
          <w:lang w:val="es-ES"/>
        </w:rPr>
      </w:pPr>
    </w:p>
    <w:p w14:paraId="2949F10E" w14:textId="77777777" w:rsidR="000C06C8" w:rsidRPr="000C06C8" w:rsidRDefault="000C06C8" w:rsidP="000C06C8">
      <w:pPr>
        <w:rPr>
          <w:b/>
          <w:bCs/>
          <w:u w:val="single"/>
          <w:lang w:val="es-ES"/>
        </w:rPr>
      </w:pPr>
      <w:r w:rsidRPr="000C06C8">
        <w:rPr>
          <w:b/>
          <w:bCs/>
          <w:u w:val="single"/>
          <w:lang w:val="es-ES"/>
        </w:rPr>
        <w:t>Práctica 1 (Obligatoria)</w:t>
      </w:r>
    </w:p>
    <w:p w14:paraId="76B98D75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 xml:space="preserve">Crea una aplicación web que pida al usuario palabras continuamente hasta que el </w:t>
      </w:r>
      <w:proofErr w:type="spellStart"/>
      <w:r w:rsidRPr="000C06C8">
        <w:rPr>
          <w:lang w:val="es-ES"/>
        </w:rPr>
        <w:t>popup</w:t>
      </w:r>
      <w:proofErr w:type="spellEnd"/>
      <w:r w:rsidRPr="000C06C8">
        <w:rPr>
          <w:lang w:val="es-ES"/>
        </w:rPr>
        <w:t xml:space="preserve"> se deje vacío o se cancele.</w:t>
      </w:r>
    </w:p>
    <w:p w14:paraId="663AC2DC" w14:textId="2779B484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A continuación</w:t>
      </w:r>
      <w:r>
        <w:rPr>
          <w:lang w:val="es-ES"/>
        </w:rPr>
        <w:t>,</w:t>
      </w:r>
      <w:r w:rsidRPr="000C06C8">
        <w:rPr>
          <w:lang w:val="es-ES"/>
        </w:rPr>
        <w:t xml:space="preserve"> se eliminarán todas las palabras repetidas y además se ordenarán en español, pero en orden inverso (de la Z a la A) y se mostrará el resultado por pantalla.</w:t>
      </w:r>
    </w:p>
    <w:p w14:paraId="2E140847" w14:textId="030EE8E0" w:rsid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Utilizar funciones flecha si se considera apropiado.</w:t>
      </w:r>
    </w:p>
    <w:p w14:paraId="73304DE1" w14:textId="401292AE" w:rsidR="0013140D" w:rsidRPr="00EE32E5" w:rsidRDefault="00EE32E5" w:rsidP="00541B03">
      <w:pPr>
        <w:jc w:val="both"/>
        <w:rPr>
          <w:color w:val="0070C0"/>
          <w:lang w:val="es-ES"/>
        </w:rPr>
      </w:pPr>
      <w:r w:rsidRPr="00EE32E5">
        <w:rPr>
          <w:color w:val="0070C0"/>
          <w:lang w:val="es-ES"/>
        </w:rPr>
        <w:t xml:space="preserve">Ayuda: cancelar el </w:t>
      </w:r>
      <w:proofErr w:type="spellStart"/>
      <w:r w:rsidRPr="00EE32E5">
        <w:rPr>
          <w:color w:val="0070C0"/>
          <w:lang w:val="es-ES"/>
        </w:rPr>
        <w:t>popup</w:t>
      </w:r>
      <w:proofErr w:type="spellEnd"/>
      <w:r w:rsidRPr="00EE32E5">
        <w:rPr>
          <w:color w:val="0070C0"/>
          <w:lang w:val="es-ES"/>
        </w:rPr>
        <w:t xml:space="preserve"> devuelve </w:t>
      </w:r>
      <w:proofErr w:type="spellStart"/>
      <w:r w:rsidRPr="00EE32E5">
        <w:rPr>
          <w:color w:val="0070C0"/>
          <w:lang w:val="es-ES"/>
        </w:rPr>
        <w:t>null</w:t>
      </w:r>
      <w:proofErr w:type="spellEnd"/>
      <w:r w:rsidRPr="00EE32E5">
        <w:rPr>
          <w:color w:val="0070C0"/>
          <w:lang w:val="es-ES"/>
        </w:rPr>
        <w:t>.</w:t>
      </w:r>
    </w:p>
    <w:p w14:paraId="5E9E3D9E" w14:textId="77777777" w:rsidR="000C06C8" w:rsidRPr="000C06C8" w:rsidRDefault="000C06C8" w:rsidP="000C06C8">
      <w:pPr>
        <w:rPr>
          <w:lang w:val="es-ES"/>
        </w:rPr>
      </w:pPr>
    </w:p>
    <w:p w14:paraId="77AEC7B0" w14:textId="77777777" w:rsidR="000C06C8" w:rsidRPr="000C06C8" w:rsidRDefault="000C06C8" w:rsidP="000C06C8">
      <w:pPr>
        <w:rPr>
          <w:b/>
          <w:bCs/>
          <w:u w:val="single"/>
          <w:lang w:val="es-ES"/>
        </w:rPr>
      </w:pPr>
      <w:r w:rsidRPr="000C06C8">
        <w:rPr>
          <w:b/>
          <w:bCs/>
          <w:u w:val="single"/>
          <w:lang w:val="es-ES"/>
        </w:rPr>
        <w:t>Práctica 2 (Obligatoria)</w:t>
      </w:r>
    </w:p>
    <w:p w14:paraId="4CDE4421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 xml:space="preserve">Crea una aplicación web que pida al usuario palabras continuamente hasta que el </w:t>
      </w:r>
      <w:proofErr w:type="spellStart"/>
      <w:r w:rsidRPr="000C06C8">
        <w:rPr>
          <w:lang w:val="es-ES"/>
        </w:rPr>
        <w:t>popup</w:t>
      </w:r>
      <w:proofErr w:type="spellEnd"/>
      <w:r w:rsidRPr="000C06C8">
        <w:rPr>
          <w:lang w:val="es-ES"/>
        </w:rPr>
        <w:t xml:space="preserve"> se deje vacío o se cancele.</w:t>
      </w:r>
    </w:p>
    <w:p w14:paraId="424C0765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Crear una función que recibirá todas las palabras y devolverá un mapa que contenga como clave cada palabra y cuyo valor será el número de veces que aparece esa palabra en el array. Mostrar los resultados por pantalla.</w:t>
      </w:r>
    </w:p>
    <w:p w14:paraId="57304E77" w14:textId="1431EC15" w:rsidR="000C06C8" w:rsidRDefault="0013140D" w:rsidP="00541B03">
      <w:pPr>
        <w:jc w:val="both"/>
        <w:rPr>
          <w:color w:val="0070C0"/>
          <w:lang w:val="es-ES"/>
        </w:rPr>
      </w:pPr>
      <w:r w:rsidRPr="00EE32E5">
        <w:rPr>
          <w:color w:val="0070C0"/>
          <w:lang w:val="es-ES"/>
        </w:rPr>
        <w:t>Ayuda:</w:t>
      </w:r>
      <w:r>
        <w:rPr>
          <w:color w:val="0070C0"/>
          <w:lang w:val="es-ES"/>
        </w:rPr>
        <w:t xml:space="preserve"> Como en las 2 prácticas se pide introducir las palabras </w:t>
      </w:r>
      <w:r w:rsidR="007575A5">
        <w:rPr>
          <w:color w:val="0070C0"/>
          <w:lang w:val="es-ES"/>
        </w:rPr>
        <w:t>y devolver el resultado de la misma forma</w:t>
      </w:r>
      <w:r>
        <w:rPr>
          <w:color w:val="0070C0"/>
          <w:lang w:val="es-ES"/>
        </w:rPr>
        <w:t>, podéis sacar esa parte del código a un script común que utilicen las 2 prácticas</w:t>
      </w:r>
      <w:r w:rsidR="007575A5">
        <w:rPr>
          <w:color w:val="0070C0"/>
          <w:lang w:val="es-ES"/>
        </w:rPr>
        <w:t xml:space="preserve"> (main.js)</w:t>
      </w:r>
      <w:r>
        <w:rPr>
          <w:color w:val="0070C0"/>
          <w:lang w:val="es-ES"/>
        </w:rPr>
        <w:t>.</w:t>
      </w:r>
    </w:p>
    <w:p w14:paraId="6E9A8FAD" w14:textId="77777777" w:rsidR="0013140D" w:rsidRDefault="0013140D" w:rsidP="000C06C8">
      <w:pPr>
        <w:rPr>
          <w:lang w:val="es-ES"/>
        </w:rPr>
      </w:pPr>
    </w:p>
    <w:p w14:paraId="420B61E2" w14:textId="6E088056" w:rsidR="000C06C8" w:rsidRPr="000C06C8" w:rsidRDefault="000C06C8" w:rsidP="000C06C8">
      <w:pPr>
        <w:rPr>
          <w:b/>
          <w:bCs/>
          <w:u w:val="single"/>
          <w:lang w:val="es-ES"/>
        </w:rPr>
      </w:pPr>
      <w:r w:rsidRPr="000C06C8">
        <w:rPr>
          <w:b/>
          <w:bCs/>
          <w:u w:val="single"/>
          <w:lang w:val="es-ES"/>
        </w:rPr>
        <w:t>Práctica 3 (Opcional)</w:t>
      </w:r>
    </w:p>
    <w:p w14:paraId="090B084E" w14:textId="7F20CC5F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 xml:space="preserve">El método </w:t>
      </w:r>
      <w:proofErr w:type="spellStart"/>
      <w:r>
        <w:rPr>
          <w:lang w:val="es-ES"/>
        </w:rPr>
        <w:t>filter</w:t>
      </w:r>
      <w:proofErr w:type="spellEnd"/>
      <w:r w:rsidRPr="000C06C8">
        <w:rPr>
          <w:lang w:val="es-ES"/>
        </w:rPr>
        <w:t xml:space="preserve"> de los </w:t>
      </w:r>
      <w:proofErr w:type="spellStart"/>
      <w:r w:rsidRPr="000C06C8">
        <w:rPr>
          <w:lang w:val="es-ES"/>
        </w:rPr>
        <w:t>arrays</w:t>
      </w:r>
      <w:proofErr w:type="spellEnd"/>
      <w:r w:rsidRPr="000C06C8">
        <w:rPr>
          <w:lang w:val="es-ES"/>
        </w:rPr>
        <w:t xml:space="preserve"> permite indicar una función </w:t>
      </w:r>
      <w:proofErr w:type="spellStart"/>
      <w:r w:rsidRPr="000C06C8">
        <w:rPr>
          <w:lang w:val="es-ES"/>
        </w:rPr>
        <w:t>callback</w:t>
      </w:r>
      <w:proofErr w:type="spellEnd"/>
      <w:r w:rsidRPr="000C06C8">
        <w:rPr>
          <w:lang w:val="es-ES"/>
        </w:rPr>
        <w:t xml:space="preserve">, para aplicar un filtro a los elementos del array. [Esta parte es sólo a efectos informativos, no hace falta que hagamos nada con el método filtro de los </w:t>
      </w:r>
      <w:proofErr w:type="spellStart"/>
      <w:r w:rsidRPr="000C06C8">
        <w:rPr>
          <w:lang w:val="es-ES"/>
        </w:rPr>
        <w:t>arrays</w:t>
      </w:r>
      <w:proofErr w:type="spellEnd"/>
      <w:r w:rsidRPr="000C06C8">
        <w:rPr>
          <w:lang w:val="es-ES"/>
        </w:rPr>
        <w:t>]</w:t>
      </w:r>
      <w:r w:rsidR="0093353C">
        <w:rPr>
          <w:lang w:val="es-ES"/>
        </w:rPr>
        <w:t>.</w:t>
      </w:r>
    </w:p>
    <w:p w14:paraId="4B283B42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 xml:space="preserve">Es una buena práctica para aprender a implementar funciones </w:t>
      </w:r>
      <w:proofErr w:type="spellStart"/>
      <w:r w:rsidRPr="000C06C8">
        <w:rPr>
          <w:lang w:val="es-ES"/>
        </w:rPr>
        <w:t>callback</w:t>
      </w:r>
      <w:proofErr w:type="spellEnd"/>
      <w:r w:rsidRPr="000C06C8">
        <w:rPr>
          <w:lang w:val="es-ES"/>
        </w:rPr>
        <w:t xml:space="preserve"> tratar de crear nuestras propias funciones.</w:t>
      </w:r>
    </w:p>
    <w:p w14:paraId="0B4F1A5F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 xml:space="preserve">Crea una función que se llame filtro y que reciba un array y una función </w:t>
      </w:r>
      <w:proofErr w:type="spellStart"/>
      <w:r w:rsidRPr="000C06C8">
        <w:rPr>
          <w:lang w:val="es-ES"/>
        </w:rPr>
        <w:t>callback</w:t>
      </w:r>
      <w:proofErr w:type="spellEnd"/>
      <w:r w:rsidRPr="000C06C8">
        <w:rPr>
          <w:lang w:val="es-ES"/>
        </w:rPr>
        <w:t xml:space="preserve">. La función </w:t>
      </w:r>
      <w:proofErr w:type="spellStart"/>
      <w:r w:rsidRPr="000C06C8">
        <w:rPr>
          <w:lang w:val="es-ES"/>
        </w:rPr>
        <w:t>callback</w:t>
      </w:r>
      <w:proofErr w:type="spellEnd"/>
      <w:r w:rsidRPr="000C06C8">
        <w:rPr>
          <w:lang w:val="es-ES"/>
        </w:rPr>
        <w:t xml:space="preserve"> se entenderá que sólo tiene un parámetro. Esta función se aplicará a cada elemento del array y el resultado volverá a guardarse en el mismo array.</w:t>
      </w:r>
    </w:p>
    <w:p w14:paraId="220D89B6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Por ejemplo: Array [1,2,3,4]</w:t>
      </w:r>
    </w:p>
    <w:p w14:paraId="5D0DB4BB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función = multiplicar por 2</w:t>
      </w:r>
    </w:p>
    <w:p w14:paraId="0395D6AD" w14:textId="77777777" w:rsidR="000C06C8" w:rsidRPr="000C06C8" w:rsidRDefault="000C06C8" w:rsidP="00541B03">
      <w:pPr>
        <w:jc w:val="both"/>
        <w:rPr>
          <w:lang w:val="es-ES"/>
        </w:rPr>
      </w:pPr>
      <w:r w:rsidRPr="000C06C8">
        <w:rPr>
          <w:lang w:val="es-ES"/>
        </w:rPr>
        <w:t>Resultado: [2, 4, 6, 8]</w:t>
      </w:r>
    </w:p>
    <w:p w14:paraId="4BDAFAF7" w14:textId="77777777" w:rsidR="000C06C8" w:rsidRPr="000C06C8" w:rsidRDefault="000C06C8" w:rsidP="000C06C8">
      <w:pPr>
        <w:rPr>
          <w:lang w:val="es-ES"/>
        </w:rPr>
      </w:pPr>
      <w:r w:rsidRPr="000C06C8">
        <w:rPr>
          <w:lang w:val="es-ES"/>
        </w:rPr>
        <w:lastRenderedPageBreak/>
        <w:t xml:space="preserve">Crear otros dos casos: </w:t>
      </w:r>
    </w:p>
    <w:p w14:paraId="21E78D37" w14:textId="56DD5F60" w:rsidR="000C06C8" w:rsidRPr="0093353C" w:rsidRDefault="000C06C8" w:rsidP="0093353C">
      <w:pPr>
        <w:pStyle w:val="Prrafodelista"/>
        <w:numPr>
          <w:ilvl w:val="0"/>
          <w:numId w:val="1"/>
        </w:numPr>
        <w:rPr>
          <w:lang w:val="es-ES"/>
        </w:rPr>
      </w:pPr>
      <w:r w:rsidRPr="0093353C">
        <w:rPr>
          <w:lang w:val="es-ES"/>
        </w:rPr>
        <w:t>Dado un array de palabras en minúsculas, pasarlas a mayúsculas</w:t>
      </w:r>
      <w:r w:rsidR="00541B03">
        <w:rPr>
          <w:lang w:val="es-ES"/>
        </w:rPr>
        <w:t>.</w:t>
      </w:r>
    </w:p>
    <w:p w14:paraId="4F4007EE" w14:textId="127969D2" w:rsidR="000C06C8" w:rsidRPr="0093353C" w:rsidRDefault="000C06C8" w:rsidP="0093353C">
      <w:pPr>
        <w:pStyle w:val="Prrafodelista"/>
        <w:numPr>
          <w:ilvl w:val="0"/>
          <w:numId w:val="1"/>
        </w:numPr>
        <w:rPr>
          <w:lang w:val="es-ES"/>
        </w:rPr>
      </w:pPr>
      <w:r w:rsidRPr="0093353C">
        <w:rPr>
          <w:lang w:val="es-ES"/>
        </w:rPr>
        <w:t>Dado un array de números, calcular el factorial de cada uno</w:t>
      </w:r>
      <w:r w:rsidR="00541B03">
        <w:rPr>
          <w:lang w:val="es-ES"/>
        </w:rPr>
        <w:t xml:space="preserve">. </w:t>
      </w:r>
      <w:r w:rsidRPr="0093353C">
        <w:rPr>
          <w:lang w:val="es-ES"/>
        </w:rPr>
        <w:t>(</w:t>
      </w:r>
      <w:hyperlink r:id="rId5" w:history="1">
        <w:r w:rsidRPr="0093353C">
          <w:rPr>
            <w:rStyle w:val="Hipervnculo"/>
            <w:lang w:val="es-ES"/>
          </w:rPr>
          <w:t>https://es.wikipedia.org/wiki/Factorial</w:t>
        </w:r>
      </w:hyperlink>
      <w:r w:rsidRPr="0093353C">
        <w:rPr>
          <w:lang w:val="es-ES"/>
        </w:rPr>
        <w:t>)</w:t>
      </w:r>
    </w:p>
    <w:sectPr w:rsidR="000C06C8" w:rsidRPr="0093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627E2"/>
    <w:multiLevelType w:val="hybridMultilevel"/>
    <w:tmpl w:val="B262D86C"/>
    <w:lvl w:ilvl="0" w:tplc="51E2E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52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8"/>
    <w:rsid w:val="00026671"/>
    <w:rsid w:val="000A3EB8"/>
    <w:rsid w:val="000C06C8"/>
    <w:rsid w:val="0013140D"/>
    <w:rsid w:val="001812D7"/>
    <w:rsid w:val="0018673D"/>
    <w:rsid w:val="003556F9"/>
    <w:rsid w:val="00506B9C"/>
    <w:rsid w:val="00541B03"/>
    <w:rsid w:val="0072655F"/>
    <w:rsid w:val="007575A5"/>
    <w:rsid w:val="007732D9"/>
    <w:rsid w:val="00854389"/>
    <w:rsid w:val="00857B62"/>
    <w:rsid w:val="0093353C"/>
    <w:rsid w:val="009A2869"/>
    <w:rsid w:val="00A67291"/>
    <w:rsid w:val="00AC6CE5"/>
    <w:rsid w:val="00B477EE"/>
    <w:rsid w:val="00CB3D8A"/>
    <w:rsid w:val="00D0074C"/>
    <w:rsid w:val="00E31011"/>
    <w:rsid w:val="00ED4B83"/>
    <w:rsid w:val="00EE32E5"/>
    <w:rsid w:val="00F36061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B9F"/>
  <w15:chartTrackingRefBased/>
  <w15:docId w15:val="{C3BD0B1E-E725-4D94-9C99-A861F50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6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Fac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6</cp:revision>
  <dcterms:created xsi:type="dcterms:W3CDTF">2024-09-30T15:12:00Z</dcterms:created>
  <dcterms:modified xsi:type="dcterms:W3CDTF">2024-10-11T09:55:00Z</dcterms:modified>
</cp:coreProperties>
</file>