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National University of Computer and Emerging Sciences</w:t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48"/>
          <w:szCs w:val="48"/>
        </w:rPr>
        <w:t>Laboratory Manuals</w:t>
      </w:r>
    </w:p>
    <w:p>
      <w:pPr>
        <w:pStyle w:val="LOnormal"/>
        <w:keepNext w:val="true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sz w:val="36"/>
          <w:szCs w:val="36"/>
        </w:rPr>
        <w:t>for</w:t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  <w:szCs w:val="44"/>
        </w:rPr>
        <w:t>Computer Networks - Lab</w:t>
      </w:r>
    </w:p>
    <w:p>
      <w:pPr>
        <w:pStyle w:val="LOnormal"/>
        <w:keepNext w:val="true"/>
        <w:widowControl w:val="fals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keepNext w:val="true"/>
        <w:widowControl w:val="false"/>
        <w:spacing w:lineRule="auto" w:line="240" w:before="240" w:after="0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(CL -3001)</w:t>
      </w: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tbl>
      <w:tblPr>
        <w:tblW w:w="6727" w:type="dxa"/>
        <w:jc w:val="center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696"/>
        <w:gridCol w:w="4031"/>
      </w:tblGrid>
      <w:tr>
        <w:trPr/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Course Instructor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Dr. Ahmad Raza</w:t>
            </w:r>
          </w:p>
        </w:tc>
      </w:tr>
      <w:tr>
        <w:trPr/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Lab Instructor(s)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Mr. Zain Ali Nasir</w:t>
            </w:r>
          </w:p>
        </w:tc>
      </w:tr>
      <w:tr>
        <w:trPr/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Section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BDS-7B</w:t>
            </w:r>
          </w:p>
        </w:tc>
      </w:tr>
      <w:tr>
        <w:trPr/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Semester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02" w:before="0" w:after="16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4"/>
                <w:u w:val="none"/>
                <w:effect w:val="none"/>
                <w:shd w:fill="auto" w:val="clear"/>
              </w:rPr>
              <w:t>Fall 2024</w:t>
            </w:r>
          </w:p>
        </w:tc>
      </w:tr>
    </w:tbl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720" w:bottom="144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  <w:bookmarkStart w:id="0" w:name="_gjdgxs"/>
      <w:bookmarkStart w:id="1" w:name="_gjdgxs"/>
      <w:bookmarkEnd w:id="1"/>
    </w:p>
    <w:p>
      <w:pPr>
        <w:pStyle w:val="LOnormal"/>
        <w:widowControl w:val="false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rFonts w:ascii="Calibri" w:hAnsi="Calibri" w:eastAsia="Calibri" w:cs="Calibri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32"/>
          <w:szCs w:val="32"/>
        </w:rPr>
        <w:t>Department of Computer Science</w:t>
      </w:r>
    </w:p>
    <w:p>
      <w:pPr>
        <w:pStyle w:val="LOnormal"/>
        <w:jc w:val="center"/>
        <w:rPr>
          <w:rFonts w:ascii="Calibri" w:hAnsi="Calibri" w:eastAsia="Calibri" w:cs="Calibri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32"/>
          <w:szCs w:val="32"/>
        </w:rPr>
        <w:t>FAST-NU, Lahore, Pakistan</w:t>
      </w:r>
    </w:p>
    <w:p>
      <w:pPr>
        <w:pStyle w:val="LOnormal"/>
        <w:jc w:val="center"/>
        <w:rPr>
          <w:rFonts w:ascii="Calibri" w:hAnsi="Calibri" w:eastAsia="Calibri" w:cs="Calibri"/>
          <w:i/>
          <w:i/>
          <w:color w:val="000000"/>
          <w:sz w:val="28"/>
          <w:szCs w:val="28"/>
        </w:rPr>
      </w:pPr>
      <w:r>
        <w:rPr>
          <w:rFonts w:eastAsia="Calibri" w:cs="Calibri"/>
          <w:i/>
          <w:color w:val="000000"/>
          <w:sz w:val="28"/>
          <w:szCs w:val="28"/>
        </w:rPr>
      </w:r>
    </w:p>
    <w:p>
      <w:pPr>
        <w:pStyle w:val="Title"/>
        <w:jc w:val="center"/>
        <w:rPr>
          <w:rFonts w:ascii="Arial Black" w:hAnsi="Arial Black" w:eastAsia="Arial Black" w:cs="Arial Black"/>
          <w:color w:val="4472C4"/>
        </w:rPr>
      </w:pPr>
      <w:r>
        <w:rPr>
          <w:rFonts w:eastAsia="Arial Black" w:cs="Arial Black" w:ascii="Arial Black" w:hAnsi="Arial Black"/>
          <w:color w:val="4472C4"/>
          <w:sz w:val="36"/>
          <w:szCs w:val="36"/>
        </w:rPr>
        <w:t>Lab Manual 06</w:t>
      </w:r>
    </w:p>
    <w:p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Objective: 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Students should know: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>What a computer network is and what its advantages are.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>What is OSI Model?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>What is a socket?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>Client-Server Model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>TCP Socket Programming.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In-lab Statement 1: [5]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Write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TCP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client and server that can communicate to each other saying </w:t>
      </w:r>
    </w:p>
    <w:p>
      <w:pPr>
        <w:pStyle w:val="LOnormal"/>
        <w:spacing w:lineRule="auto" w:line="240" w:before="0" w:after="0"/>
        <w:ind w:left="-142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Hello I am client and My id is 1”   and   “Hello I am server. Your received id is 1”</w:t>
      </w:r>
    </w:p>
    <w:p>
      <w:pPr>
        <w:pStyle w:val="LO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The ID of the client should be only a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single digit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i.e from 0 to 9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Run one client and server on same machine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Your server should be in running state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infinitely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Sample Test Bench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Client1 sends : “Hello I am client and My id is 1”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Client2 sends: “Hello I am client and My id is 2”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108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Server response on client1: “Hello I am server. Your received id is 1”</w:t>
      </w:r>
    </w:p>
    <w:p>
      <w:pPr>
        <w:pStyle w:val="LOnormal"/>
        <w:numPr>
          <w:ilvl w:val="0"/>
          <w:numId w:val="1"/>
        </w:numPr>
        <w:ind w:left="108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Server response on client2: “Hello I am server. Your received id is 2”</w:t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In-lab Statement 2: [15]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‘retupmoc’.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The server will then send the resulting string to client and client as a result will invert all the words containing no vowels and display it on the terminal e.g., dry must be inverted as ‘ryd’.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Your server should be in running state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infinitely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Sample Test Bench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144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Client sends to server: “the birds fly in dry sky at night”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1440" w:hanging="36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Server displays the string and returns to client: “eht sdirb fly ni dry sky ta thgin”</w:t>
      </w:r>
    </w:p>
    <w:p>
      <w:pPr>
        <w:pStyle w:val="LOnormal"/>
        <w:numPr>
          <w:ilvl w:val="0"/>
          <w:numId w:val="3"/>
        </w:numPr>
        <w:spacing w:before="0" w:after="200"/>
        <w:ind w:left="1440" w:hanging="360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Client displays the string: “eht sdirb ylf ni yrd yks ta thgin”</w:t>
      </w:r>
    </w:p>
    <w:sectPr>
      <w:footerReference w:type="default" r:id="rId4"/>
      <w:type w:val="continuous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Arial Black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/>
        <w:b/>
        <w:color w:val="000000"/>
        <w:sz w:val="24"/>
        <w:szCs w:val="24"/>
      </w:rPr>
    </w:pPr>
    <w:r>
      <w:rPr>
        <w:rFonts w:eastAsia="Calibri" w:cs="Calibri"/>
        <w:color w:val="00000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Calibri" w:cs="Calibri"/>
        <w:color w:val="00000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Calibri" w:cs="Calibri"/>
        <w:b/>
        <w:color w:val="000000"/>
        <w:sz w:val="24"/>
        <w:szCs w:val="24"/>
      </w:rPr>
      <w:tab/>
      <w:tab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/>
        <w:b/>
        <w:color w:val="000000"/>
        <w:sz w:val="24"/>
        <w:szCs w:val="24"/>
      </w:rPr>
    </w:pPr>
    <w:r>
      <w:rPr>
        <w:rFonts w:eastAsia="Calibri" w:cs="Calibri"/>
        <w:color w:val="00000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Calibri" w:cs="Calibri"/>
        <w:color w:val="00000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>
        <w:rFonts w:eastAsia="Calibri" w:cs="Calibri"/>
        <w:b/>
        <w:color w:val="000000"/>
        <w:sz w:val="24"/>
        <w:szCs w:val="24"/>
      </w:rPr>
      <w:tab/>
      <w:tab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74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874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Bdr>
        <w:bottom w:val="single" w:sz="8" w:space="4" w:color="5B9BD5"/>
      </w:pBdr>
      <w:spacing w:lineRule="auto" w:line="240" w:before="0" w:after="300"/>
    </w:pPr>
    <w:rPr>
      <w:rFonts w:ascii="Calibri" w:hAnsi="Calibri" w:eastAsia="Calibri" w:cs="Calibri"/>
      <w:color w:val="323E4F"/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3</Pages>
  <Words>397</Words>
  <Characters>1781</Characters>
  <CharactersWithSpaces>2128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2024-10-03T23:04:49Z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