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"/>
        <w:gridCol w:w="1811"/>
        <w:gridCol w:w="2884"/>
        <w:gridCol w:w="2143"/>
        <w:gridCol w:w="2519"/>
      </w:tblGrid>
      <w:tr w:rsidR="0024236E" w:rsidRPr="00D4726B" w14:paraId="40A8F26F" w14:textId="77777777" w:rsidTr="00A80FC5">
        <w:trPr>
          <w:jc w:val="center"/>
        </w:trPr>
        <w:tc>
          <w:tcPr>
            <w:tcW w:w="1864" w:type="dxa"/>
            <w:gridSpan w:val="2"/>
            <w:shd w:val="clear" w:color="auto" w:fill="F3F3F3"/>
            <w:vAlign w:val="center"/>
          </w:tcPr>
          <w:p w14:paraId="476BA66A" w14:textId="77777777" w:rsidR="0024236E" w:rsidRPr="00D4726B" w:rsidRDefault="0024236E" w:rsidP="00A224BF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 w:rsidRPr="00D4726B">
              <w:rPr>
                <w:rFonts w:asciiTheme="majorBidi" w:hAnsiTheme="majorBidi" w:cstheme="majorBidi"/>
                <w:b/>
                <w:sz w:val="22"/>
                <w:szCs w:val="22"/>
              </w:rPr>
              <w:t>Department</w:t>
            </w:r>
          </w:p>
        </w:tc>
        <w:tc>
          <w:tcPr>
            <w:tcW w:w="2884" w:type="dxa"/>
            <w:shd w:val="clear" w:color="auto" w:fill="FDE9D9"/>
            <w:vAlign w:val="center"/>
          </w:tcPr>
          <w:p w14:paraId="07DBFCB7" w14:textId="77777777" w:rsidR="0024236E" w:rsidRPr="00D4726B" w:rsidRDefault="00DA1802" w:rsidP="00DA180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FAST School of Computing</w:t>
            </w:r>
          </w:p>
        </w:tc>
        <w:tc>
          <w:tcPr>
            <w:tcW w:w="2143" w:type="dxa"/>
            <w:shd w:val="clear" w:color="auto" w:fill="F3F3F3"/>
            <w:vAlign w:val="center"/>
          </w:tcPr>
          <w:p w14:paraId="1D7AA18B" w14:textId="77777777" w:rsidR="0024236E" w:rsidRPr="00D4726B" w:rsidRDefault="00FB4CBC" w:rsidP="00FB4CBC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>Department</w:t>
            </w:r>
            <w:r w:rsidR="0024236E" w:rsidRPr="00D4726B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Code</w:t>
            </w:r>
          </w:p>
        </w:tc>
        <w:tc>
          <w:tcPr>
            <w:tcW w:w="2519" w:type="dxa"/>
            <w:shd w:val="clear" w:color="auto" w:fill="FDE9D9"/>
            <w:vAlign w:val="center"/>
          </w:tcPr>
          <w:p w14:paraId="049419A8" w14:textId="66C88234" w:rsidR="0024236E" w:rsidRPr="00D4726B" w:rsidRDefault="007B3F18" w:rsidP="00A224BF">
            <w:pPr>
              <w:spacing w:before="0" w:after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FSC</w:t>
            </w:r>
          </w:p>
        </w:tc>
      </w:tr>
      <w:tr w:rsidR="00987789" w:rsidRPr="00D4726B" w14:paraId="160DFF32" w14:textId="77777777" w:rsidTr="00A80FC5">
        <w:trPr>
          <w:jc w:val="center"/>
        </w:trPr>
        <w:tc>
          <w:tcPr>
            <w:tcW w:w="1864" w:type="dxa"/>
            <w:gridSpan w:val="2"/>
            <w:shd w:val="clear" w:color="auto" w:fill="F3F3F3"/>
            <w:vAlign w:val="center"/>
          </w:tcPr>
          <w:p w14:paraId="2C697334" w14:textId="77777777" w:rsidR="00987789" w:rsidRPr="00D4726B" w:rsidRDefault="00987789" w:rsidP="00A224BF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 w:rsidRPr="00D4726B">
              <w:rPr>
                <w:rFonts w:asciiTheme="majorBidi" w:hAnsiTheme="majorBidi" w:cstheme="majorBidi"/>
                <w:b/>
                <w:sz w:val="22"/>
                <w:szCs w:val="22"/>
              </w:rPr>
              <w:t>Course Title</w:t>
            </w:r>
          </w:p>
        </w:tc>
        <w:tc>
          <w:tcPr>
            <w:tcW w:w="2884" w:type="dxa"/>
            <w:shd w:val="clear" w:color="auto" w:fill="FDE9D9"/>
            <w:vAlign w:val="center"/>
          </w:tcPr>
          <w:p w14:paraId="6475546D" w14:textId="77777777" w:rsidR="00987789" w:rsidRPr="00D4726B" w:rsidRDefault="000403A5" w:rsidP="0004203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International Relations</w:t>
            </w:r>
          </w:p>
        </w:tc>
        <w:tc>
          <w:tcPr>
            <w:tcW w:w="2143" w:type="dxa"/>
            <w:shd w:val="clear" w:color="auto" w:fill="F3F3F3"/>
            <w:vAlign w:val="center"/>
          </w:tcPr>
          <w:p w14:paraId="0434BED4" w14:textId="77777777" w:rsidR="00987789" w:rsidRPr="00D4726B" w:rsidRDefault="00987789" w:rsidP="002645B6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 w:rsidRPr="00D4726B">
              <w:rPr>
                <w:rFonts w:asciiTheme="majorBidi" w:hAnsiTheme="majorBidi" w:cstheme="majorBidi"/>
                <w:b/>
                <w:sz w:val="22"/>
                <w:szCs w:val="22"/>
              </w:rPr>
              <w:t>Course Code</w:t>
            </w:r>
          </w:p>
        </w:tc>
        <w:tc>
          <w:tcPr>
            <w:tcW w:w="2519" w:type="dxa"/>
            <w:shd w:val="clear" w:color="auto" w:fill="FDE9D9"/>
            <w:vAlign w:val="center"/>
          </w:tcPr>
          <w:p w14:paraId="76898DB3" w14:textId="77777777" w:rsidR="00987789" w:rsidRPr="00D4726B" w:rsidRDefault="00FE22FE" w:rsidP="001E3F8C">
            <w:pPr>
              <w:spacing w:before="0" w:after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SS20</w:t>
            </w:r>
            <w:r w:rsidR="000D5FAF">
              <w:rPr>
                <w:rFonts w:asciiTheme="majorBidi" w:hAnsiTheme="majorBidi" w:cstheme="majorBidi"/>
              </w:rPr>
              <w:t>39</w:t>
            </w:r>
          </w:p>
        </w:tc>
      </w:tr>
      <w:tr w:rsidR="00987789" w:rsidRPr="00D4726B" w14:paraId="3591F946" w14:textId="77777777" w:rsidTr="00A80FC5">
        <w:trPr>
          <w:jc w:val="center"/>
        </w:trPr>
        <w:tc>
          <w:tcPr>
            <w:tcW w:w="1864" w:type="dxa"/>
            <w:gridSpan w:val="2"/>
            <w:tcBorders>
              <w:bottom w:val="nil"/>
            </w:tcBorders>
            <w:shd w:val="clear" w:color="auto" w:fill="F3F3F3"/>
            <w:vAlign w:val="center"/>
          </w:tcPr>
          <w:p w14:paraId="3203DBAF" w14:textId="77777777" w:rsidR="00987789" w:rsidRPr="00D4726B" w:rsidRDefault="00987789" w:rsidP="00A224BF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 w:rsidRPr="00D4726B">
              <w:rPr>
                <w:rFonts w:asciiTheme="majorBidi" w:hAnsiTheme="majorBidi" w:cstheme="majorBidi"/>
                <w:b/>
                <w:sz w:val="22"/>
                <w:szCs w:val="22"/>
              </w:rPr>
              <w:t>Pre-requisite(s)</w:t>
            </w:r>
          </w:p>
        </w:tc>
        <w:tc>
          <w:tcPr>
            <w:tcW w:w="2884" w:type="dxa"/>
            <w:tcBorders>
              <w:bottom w:val="nil"/>
            </w:tcBorders>
            <w:shd w:val="clear" w:color="auto" w:fill="FDE9D9"/>
            <w:vAlign w:val="center"/>
          </w:tcPr>
          <w:p w14:paraId="590F9D18" w14:textId="77777777" w:rsidR="00987789" w:rsidRPr="00D4726B" w:rsidRDefault="00987789" w:rsidP="00A224B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43" w:type="dxa"/>
            <w:tcBorders>
              <w:bottom w:val="nil"/>
            </w:tcBorders>
            <w:shd w:val="clear" w:color="auto" w:fill="F3F3F3"/>
          </w:tcPr>
          <w:p w14:paraId="470A775D" w14:textId="77777777" w:rsidR="00987789" w:rsidRPr="00D4726B" w:rsidRDefault="00987789" w:rsidP="002645B6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 w:rsidRPr="00D4726B">
              <w:rPr>
                <w:rFonts w:asciiTheme="majorBidi" w:hAnsiTheme="majorBidi" w:cstheme="majorBidi"/>
                <w:b/>
                <w:sz w:val="22"/>
                <w:szCs w:val="22"/>
              </w:rPr>
              <w:t>Credit Hrs</w:t>
            </w:r>
            <w:r w:rsidR="005A3526" w:rsidRPr="00D4726B">
              <w:rPr>
                <w:rFonts w:asciiTheme="majorBidi" w:hAnsiTheme="majorBidi" w:cstheme="majorBidi"/>
                <w:b/>
                <w:sz w:val="22"/>
                <w:szCs w:val="22"/>
              </w:rPr>
              <w:t>.</w:t>
            </w:r>
          </w:p>
        </w:tc>
        <w:tc>
          <w:tcPr>
            <w:tcW w:w="2519" w:type="dxa"/>
            <w:tcBorders>
              <w:bottom w:val="nil"/>
            </w:tcBorders>
            <w:shd w:val="clear" w:color="auto" w:fill="FDE9D9"/>
            <w:vAlign w:val="center"/>
          </w:tcPr>
          <w:p w14:paraId="7791F5DC" w14:textId="77777777" w:rsidR="00987789" w:rsidRPr="00D4726B" w:rsidRDefault="002C7A2C" w:rsidP="00A224BF">
            <w:pPr>
              <w:spacing w:before="0" w:after="0"/>
              <w:jc w:val="center"/>
              <w:rPr>
                <w:rFonts w:asciiTheme="majorBidi" w:hAnsiTheme="majorBidi" w:cstheme="majorBidi"/>
              </w:rPr>
            </w:pPr>
            <w:r w:rsidRPr="00D4726B">
              <w:rPr>
                <w:rFonts w:asciiTheme="majorBidi" w:hAnsiTheme="majorBidi" w:cstheme="majorBidi"/>
              </w:rPr>
              <w:t>3</w:t>
            </w:r>
          </w:p>
        </w:tc>
      </w:tr>
      <w:tr w:rsidR="00F9022B" w:rsidRPr="00D4726B" w14:paraId="05CD7AA8" w14:textId="77777777" w:rsidTr="00A80FC5">
        <w:trPr>
          <w:jc w:val="center"/>
        </w:trPr>
        <w:tc>
          <w:tcPr>
            <w:tcW w:w="9410" w:type="dxa"/>
            <w:gridSpan w:val="5"/>
            <w:tcBorders>
              <w:left w:val="nil"/>
              <w:right w:val="nil"/>
            </w:tcBorders>
            <w:vAlign w:val="center"/>
          </w:tcPr>
          <w:p w14:paraId="3C14D21D" w14:textId="77777777" w:rsidR="00F9022B" w:rsidRPr="00D4726B" w:rsidRDefault="00F9022B" w:rsidP="00F9022B">
            <w:pPr>
              <w:spacing w:before="0" w:after="0"/>
              <w:rPr>
                <w:rFonts w:asciiTheme="majorBidi" w:hAnsiTheme="majorBidi" w:cstheme="majorBidi"/>
              </w:rPr>
            </w:pPr>
          </w:p>
        </w:tc>
      </w:tr>
      <w:tr w:rsidR="00F9022B" w:rsidRPr="00D4726B" w14:paraId="33A074D0" w14:textId="77777777" w:rsidTr="00A80FC5">
        <w:trPr>
          <w:trHeight w:val="1637"/>
          <w:jc w:val="center"/>
        </w:trPr>
        <w:tc>
          <w:tcPr>
            <w:tcW w:w="1864" w:type="dxa"/>
            <w:gridSpan w:val="2"/>
            <w:shd w:val="clear" w:color="auto" w:fill="F3F3F3"/>
          </w:tcPr>
          <w:p w14:paraId="36E72386" w14:textId="77777777" w:rsidR="00F9022B" w:rsidRPr="00D4726B" w:rsidRDefault="00F9022B" w:rsidP="00F9022B">
            <w:pPr>
              <w:spacing w:before="60" w:after="60"/>
              <w:ind w:right="-108"/>
              <w:rPr>
                <w:rFonts w:asciiTheme="majorBidi" w:hAnsiTheme="majorBidi" w:cstheme="majorBidi"/>
                <w:b/>
              </w:rPr>
            </w:pPr>
            <w:r w:rsidRPr="00D4726B">
              <w:rPr>
                <w:rFonts w:asciiTheme="majorBidi" w:hAnsiTheme="majorBidi" w:cstheme="majorBidi"/>
                <w:b/>
                <w:sz w:val="22"/>
                <w:szCs w:val="22"/>
              </w:rPr>
              <w:t>Course</w:t>
            </w:r>
            <w:r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</w:t>
            </w:r>
            <w:r w:rsidRPr="00D4726B">
              <w:rPr>
                <w:rFonts w:asciiTheme="majorBidi" w:hAnsiTheme="majorBidi" w:cstheme="majorBidi"/>
                <w:b/>
                <w:sz w:val="22"/>
                <w:szCs w:val="22"/>
              </w:rPr>
              <w:t>Objective</w:t>
            </w:r>
          </w:p>
        </w:tc>
        <w:tc>
          <w:tcPr>
            <w:tcW w:w="7546" w:type="dxa"/>
            <w:gridSpan w:val="3"/>
            <w:shd w:val="clear" w:color="auto" w:fill="FDE9D9"/>
            <w:vAlign w:val="center"/>
          </w:tcPr>
          <w:p w14:paraId="5C4A90C3" w14:textId="77777777" w:rsidR="00F9022B" w:rsidRPr="00283467" w:rsidRDefault="00F9022B" w:rsidP="00401458">
            <w:pPr>
              <w:jc w:val="both"/>
              <w:rPr>
                <w:color w:val="000000" w:themeColor="text1"/>
              </w:rPr>
            </w:pPr>
            <w:r w:rsidRPr="001E3F8C">
              <w:rPr>
                <w:color w:val="000000" w:themeColor="text1"/>
              </w:rPr>
              <w:t>This course explores different ways of thinking about the complex</w:t>
            </w:r>
            <w:r>
              <w:rPr>
                <w:color w:val="000000" w:themeColor="text1"/>
              </w:rPr>
              <w:t xml:space="preserve">ities of </w:t>
            </w:r>
            <w:r w:rsidR="00401458">
              <w:rPr>
                <w:color w:val="000000" w:themeColor="text1"/>
              </w:rPr>
              <w:t xml:space="preserve">today’s </w:t>
            </w:r>
            <w:r>
              <w:rPr>
                <w:color w:val="000000" w:themeColor="text1"/>
              </w:rPr>
              <w:t xml:space="preserve">global politics. </w:t>
            </w:r>
            <w:r w:rsidRPr="001E3F8C">
              <w:rPr>
                <w:color w:val="000000" w:themeColor="text1"/>
              </w:rPr>
              <w:t>It examines essential concepts, ideas and theories within the academ</w:t>
            </w:r>
            <w:r>
              <w:rPr>
                <w:color w:val="000000" w:themeColor="text1"/>
              </w:rPr>
              <w:t>ic literature on International R</w:t>
            </w:r>
            <w:r w:rsidRPr="001E3F8C">
              <w:rPr>
                <w:color w:val="000000" w:themeColor="text1"/>
              </w:rPr>
              <w:t xml:space="preserve">elations (IR). It seeks to illuminate their relevance to understanding and explaining contemporary global developments. Overall, it </w:t>
            </w:r>
            <w:proofErr w:type="gramStart"/>
            <w:r w:rsidRPr="001E3F8C">
              <w:rPr>
                <w:color w:val="000000" w:themeColor="text1"/>
              </w:rPr>
              <w:t>provides an introduction to</w:t>
            </w:r>
            <w:proofErr w:type="gramEnd"/>
            <w:r w:rsidRPr="001E3F8C">
              <w:rPr>
                <w:color w:val="000000" w:themeColor="text1"/>
              </w:rPr>
              <w:t xml:space="preserve"> the study of international relations and global politics.</w:t>
            </w:r>
          </w:p>
        </w:tc>
      </w:tr>
      <w:tr w:rsidR="00F9022B" w:rsidRPr="001F2B6D" w14:paraId="40F4EA11" w14:textId="77777777" w:rsidTr="00A80FC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gridBefore w:val="1"/>
          <w:wBefore w:w="53" w:type="dxa"/>
          <w:jc w:val="center"/>
        </w:trPr>
        <w:tc>
          <w:tcPr>
            <w:tcW w:w="9357" w:type="dxa"/>
            <w:gridSpan w:val="4"/>
            <w:shd w:val="clear" w:color="auto" w:fill="FFFFFF"/>
            <w:vAlign w:val="center"/>
          </w:tcPr>
          <w:p w14:paraId="2DAE1F96" w14:textId="77777777" w:rsidR="00F9022B" w:rsidRDefault="00F9022B" w:rsidP="00F9022B">
            <w:pPr>
              <w:spacing w:before="0" w:after="0"/>
              <w:rPr>
                <w:i/>
              </w:rPr>
            </w:pPr>
            <w:r w:rsidRPr="00835C17">
              <w:rPr>
                <w:b/>
                <w:bCs/>
                <w:i/>
                <w:color w:val="000000"/>
                <w:sz w:val="20"/>
                <w:szCs w:val="20"/>
                <w:u w:val="single"/>
              </w:rPr>
              <w:t>Tools:</w:t>
            </w:r>
            <w:r w:rsidRPr="00835C17">
              <w:rPr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</w:rPr>
              <w:t>A = Assignment, Q</w:t>
            </w:r>
            <w:r w:rsidR="00DA1802">
              <w:rPr>
                <w:i/>
              </w:rPr>
              <w:t xml:space="preserve"> = Quiz, M = Midterm, F=Final, P=Project</w:t>
            </w:r>
          </w:p>
          <w:p w14:paraId="0BFE9709" w14:textId="77777777" w:rsidR="00F9022B" w:rsidRPr="00EE777E" w:rsidRDefault="00F9022B" w:rsidP="00F9022B">
            <w:pPr>
              <w:spacing w:before="0" w:after="0"/>
              <w:jc w:val="right"/>
              <w:rPr>
                <w:color w:val="000000"/>
                <w:sz w:val="20"/>
                <w:szCs w:val="20"/>
              </w:rPr>
            </w:pPr>
          </w:p>
        </w:tc>
      </w:tr>
    </w:tbl>
    <w:p w14:paraId="0EC4780E" w14:textId="77777777" w:rsidR="00A80FC5" w:rsidRDefault="00A80FC5" w:rsidP="002645B6">
      <w:pPr>
        <w:spacing w:before="0" w:after="0"/>
        <w:rPr>
          <w:b/>
        </w:rPr>
      </w:pPr>
    </w:p>
    <w:p w14:paraId="223E5774" w14:textId="77777777" w:rsidR="002B17E2" w:rsidRDefault="00A80FC5" w:rsidP="002645B6">
      <w:pPr>
        <w:spacing w:before="0" w:after="0"/>
        <w:rPr>
          <w:b/>
        </w:rPr>
      </w:pPr>
      <w:r w:rsidRPr="0015206E">
        <w:rPr>
          <w:b/>
        </w:rPr>
        <w:t>Course Learning Outcomes</w:t>
      </w:r>
      <w:r w:rsidRPr="0015206E">
        <w:rPr>
          <w:b/>
        </w:rPr>
        <w:tab/>
      </w:r>
    </w:p>
    <w:p w14:paraId="4CADB09E" w14:textId="77777777" w:rsidR="00A80FC5" w:rsidRDefault="00A80FC5" w:rsidP="002645B6">
      <w:pPr>
        <w:spacing w:before="0" w:after="0"/>
        <w:rPr>
          <w:rFonts w:asciiTheme="majorBidi" w:hAnsiTheme="majorBidi" w:cstheme="majorBidi"/>
        </w:rPr>
      </w:pP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600"/>
        <w:gridCol w:w="5502"/>
        <w:gridCol w:w="1573"/>
        <w:gridCol w:w="1786"/>
      </w:tblGrid>
      <w:tr w:rsidR="00A80FC5" w:rsidRPr="00437F8C" w14:paraId="11407F49" w14:textId="77777777" w:rsidTr="00A80FC5">
        <w:trPr>
          <w:trHeight w:val="357"/>
          <w:jc w:val="center"/>
        </w:trPr>
        <w:tc>
          <w:tcPr>
            <w:tcW w:w="600" w:type="dxa"/>
            <w:shd w:val="clear" w:color="auto" w:fill="DAEEF3" w:themeFill="accent5" w:themeFillTint="33"/>
          </w:tcPr>
          <w:p w14:paraId="3E5D6F12" w14:textId="77777777" w:rsidR="00A80FC5" w:rsidRPr="009158CD" w:rsidRDefault="00A80FC5" w:rsidP="006B4DC1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5502" w:type="dxa"/>
            <w:shd w:val="clear" w:color="auto" w:fill="auto"/>
          </w:tcPr>
          <w:p w14:paraId="217ADEEE" w14:textId="77777777" w:rsidR="00A80FC5" w:rsidRDefault="00A80FC5" w:rsidP="006B4DC1">
            <w:pPr>
              <w:spacing w:before="0" w:after="0"/>
            </w:pPr>
            <w:r>
              <w:rPr>
                <w:rFonts w:asciiTheme="majorBidi" w:hAnsiTheme="majorBidi" w:cstheme="majorBidi"/>
              </w:rPr>
              <w:t>Describe the concepts, ideas &amp; theoretical background of International Relations.</w:t>
            </w:r>
          </w:p>
        </w:tc>
        <w:tc>
          <w:tcPr>
            <w:tcW w:w="1573" w:type="dxa"/>
          </w:tcPr>
          <w:p w14:paraId="01C71EB1" w14:textId="77777777" w:rsidR="00A80FC5" w:rsidRDefault="00A80FC5" w:rsidP="006B4DC1">
            <w:pPr>
              <w:jc w:val="center"/>
            </w:pPr>
            <w:r>
              <w:t>Describe</w:t>
            </w:r>
          </w:p>
        </w:tc>
        <w:tc>
          <w:tcPr>
            <w:tcW w:w="1786" w:type="dxa"/>
            <w:shd w:val="clear" w:color="auto" w:fill="auto"/>
          </w:tcPr>
          <w:p w14:paraId="4EF111B0" w14:textId="61858446" w:rsidR="00A80FC5" w:rsidRDefault="00A80FC5" w:rsidP="006B4DC1">
            <w:pPr>
              <w:jc w:val="center"/>
            </w:pPr>
            <w:r>
              <w:t>QI,</w:t>
            </w:r>
            <w:r w:rsidR="007B3F18">
              <w:t xml:space="preserve"> </w:t>
            </w:r>
            <w:r>
              <w:t>M1, F,</w:t>
            </w:r>
            <w:r w:rsidR="007B3F18">
              <w:t xml:space="preserve"> </w:t>
            </w:r>
            <w:r>
              <w:t>A-1</w:t>
            </w:r>
          </w:p>
        </w:tc>
      </w:tr>
      <w:tr w:rsidR="00A80FC5" w:rsidRPr="00437F8C" w14:paraId="5F7F65F6" w14:textId="77777777" w:rsidTr="00A80FC5">
        <w:trPr>
          <w:trHeight w:val="323"/>
          <w:jc w:val="center"/>
        </w:trPr>
        <w:tc>
          <w:tcPr>
            <w:tcW w:w="600" w:type="dxa"/>
            <w:shd w:val="clear" w:color="auto" w:fill="DAEEF3" w:themeFill="accent5" w:themeFillTint="33"/>
          </w:tcPr>
          <w:p w14:paraId="725FBEAD" w14:textId="77777777" w:rsidR="00A80FC5" w:rsidRDefault="00A80FC5" w:rsidP="006B4DC1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5502" w:type="dxa"/>
            <w:shd w:val="clear" w:color="auto" w:fill="auto"/>
          </w:tcPr>
          <w:p w14:paraId="5E22E4AA" w14:textId="77777777" w:rsidR="00A80FC5" w:rsidRDefault="00C04509" w:rsidP="006B4DC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Theme="majorBidi" w:hAnsiTheme="majorBidi" w:cstheme="majorBidi"/>
              </w:rPr>
              <w:t>Analyze</w:t>
            </w:r>
            <w:r w:rsidR="00A80FC5">
              <w:rPr>
                <w:rFonts w:asciiTheme="majorBidi" w:hAnsiTheme="majorBidi" w:cstheme="majorBidi"/>
              </w:rPr>
              <w:t xml:space="preserve"> the 19</w:t>
            </w:r>
            <w:r w:rsidR="00A80FC5" w:rsidRPr="009566D5">
              <w:rPr>
                <w:rFonts w:asciiTheme="majorBidi" w:hAnsiTheme="majorBidi" w:cstheme="majorBidi"/>
                <w:vertAlign w:val="superscript"/>
              </w:rPr>
              <w:t>th</w:t>
            </w:r>
            <w:r w:rsidR="00A80FC5">
              <w:rPr>
                <w:rFonts w:asciiTheme="majorBidi" w:hAnsiTheme="majorBidi" w:cstheme="majorBidi"/>
              </w:rPr>
              <w:t xml:space="preserve"> &amp; 20</w:t>
            </w:r>
            <w:r w:rsidR="00A80FC5" w:rsidRPr="009566D5">
              <w:rPr>
                <w:rFonts w:asciiTheme="majorBidi" w:hAnsiTheme="majorBidi" w:cstheme="majorBidi"/>
                <w:vertAlign w:val="superscript"/>
              </w:rPr>
              <w:t>th</w:t>
            </w:r>
            <w:r w:rsidR="00A80FC5">
              <w:rPr>
                <w:rFonts w:asciiTheme="majorBidi" w:hAnsiTheme="majorBidi" w:cstheme="majorBidi"/>
              </w:rPr>
              <w:t xml:space="preserve"> century world politics in the perspective of </w:t>
            </w:r>
            <w:proofErr w:type="gramStart"/>
            <w:r w:rsidR="00A80FC5">
              <w:rPr>
                <w:rFonts w:asciiTheme="majorBidi" w:hAnsiTheme="majorBidi" w:cstheme="majorBidi"/>
              </w:rPr>
              <w:t>world war</w:t>
            </w:r>
            <w:proofErr w:type="gramEnd"/>
            <w:r w:rsidR="00A80FC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A80FC5">
              <w:rPr>
                <w:rFonts w:asciiTheme="majorBidi" w:hAnsiTheme="majorBidi" w:cstheme="majorBidi"/>
              </w:rPr>
              <w:t>i</w:t>
            </w:r>
            <w:proofErr w:type="spellEnd"/>
            <w:r w:rsidR="00A80FC5">
              <w:rPr>
                <w:rFonts w:asciiTheme="majorBidi" w:hAnsiTheme="majorBidi" w:cstheme="majorBidi"/>
              </w:rPr>
              <w:t xml:space="preserve"> &amp; ii and the role of International Organizations.</w:t>
            </w:r>
          </w:p>
        </w:tc>
        <w:tc>
          <w:tcPr>
            <w:tcW w:w="1573" w:type="dxa"/>
          </w:tcPr>
          <w:p w14:paraId="7BAB244C" w14:textId="77777777" w:rsidR="00A80FC5" w:rsidRDefault="00C04509" w:rsidP="00AE5113">
            <w:pPr>
              <w:jc w:val="center"/>
            </w:pPr>
            <w:r>
              <w:t>Analyze</w:t>
            </w:r>
          </w:p>
        </w:tc>
        <w:tc>
          <w:tcPr>
            <w:tcW w:w="1786" w:type="dxa"/>
            <w:shd w:val="clear" w:color="auto" w:fill="auto"/>
          </w:tcPr>
          <w:p w14:paraId="6F9C6FF1" w14:textId="5A305F93" w:rsidR="00A80FC5" w:rsidRDefault="00A80FC5" w:rsidP="006B4DC1">
            <w:r>
              <w:t xml:space="preserve"> A-2,</w:t>
            </w:r>
            <w:r w:rsidR="007B3F18">
              <w:t xml:space="preserve"> </w:t>
            </w:r>
            <w:r>
              <w:t>Q-2, M2, F</w:t>
            </w:r>
          </w:p>
        </w:tc>
      </w:tr>
      <w:tr w:rsidR="00A80FC5" w:rsidRPr="00437F8C" w14:paraId="4E6E4885" w14:textId="77777777" w:rsidTr="00A80FC5">
        <w:trPr>
          <w:trHeight w:val="290"/>
          <w:jc w:val="center"/>
        </w:trPr>
        <w:tc>
          <w:tcPr>
            <w:tcW w:w="600" w:type="dxa"/>
            <w:shd w:val="clear" w:color="auto" w:fill="DAEEF3" w:themeFill="accent5" w:themeFillTint="33"/>
          </w:tcPr>
          <w:p w14:paraId="3577807C" w14:textId="77777777" w:rsidR="00A80FC5" w:rsidRDefault="00A80FC5" w:rsidP="006B4DC1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5502" w:type="dxa"/>
            <w:shd w:val="clear" w:color="auto" w:fill="auto"/>
          </w:tcPr>
          <w:p w14:paraId="4488E106" w14:textId="376E8207" w:rsidR="00A80FC5" w:rsidRDefault="00A80FC5" w:rsidP="006B4DC1">
            <w:pPr>
              <w:spacing w:before="0" w:after="0"/>
              <w:jc w:val="both"/>
            </w:pPr>
            <w:r>
              <w:rPr>
                <w:color w:val="000000" w:themeColor="text1"/>
              </w:rPr>
              <w:t xml:space="preserve">Evaluate the cold war and </w:t>
            </w:r>
            <w:r w:rsidR="00C04509">
              <w:rPr>
                <w:color w:val="000000" w:themeColor="text1"/>
              </w:rPr>
              <w:t>post-cold</w:t>
            </w:r>
            <w:r>
              <w:rPr>
                <w:color w:val="000000" w:themeColor="text1"/>
              </w:rPr>
              <w:t xml:space="preserve"> war </w:t>
            </w:r>
            <w:r w:rsidR="007B3F18">
              <w:rPr>
                <w:color w:val="000000" w:themeColor="text1"/>
              </w:rPr>
              <w:t>phenomena</w:t>
            </w:r>
            <w:r>
              <w:rPr>
                <w:color w:val="000000" w:themeColor="text1"/>
              </w:rPr>
              <w:t xml:space="preserve"> in the milieu and relevance to understand and explain </w:t>
            </w:r>
            <w:proofErr w:type="gramStart"/>
            <w:r>
              <w:rPr>
                <w:color w:val="000000" w:themeColor="text1"/>
              </w:rPr>
              <w:t xml:space="preserve">the </w:t>
            </w:r>
            <w:r w:rsidRPr="001E3F8C">
              <w:rPr>
                <w:color w:val="000000" w:themeColor="text1"/>
              </w:rPr>
              <w:t>contempo</w:t>
            </w:r>
            <w:r>
              <w:rPr>
                <w:color w:val="000000" w:themeColor="text1"/>
              </w:rPr>
              <w:t>rary</w:t>
            </w:r>
            <w:proofErr w:type="gramEnd"/>
            <w:r>
              <w:rPr>
                <w:color w:val="000000" w:themeColor="text1"/>
              </w:rPr>
              <w:t xml:space="preserve"> global politics. </w:t>
            </w:r>
          </w:p>
        </w:tc>
        <w:tc>
          <w:tcPr>
            <w:tcW w:w="1573" w:type="dxa"/>
          </w:tcPr>
          <w:p w14:paraId="522D8410" w14:textId="77777777" w:rsidR="00A80FC5" w:rsidRDefault="00A80FC5" w:rsidP="006B4DC1">
            <w:pPr>
              <w:jc w:val="center"/>
            </w:pPr>
            <w:r>
              <w:t>Evaluate</w:t>
            </w:r>
          </w:p>
        </w:tc>
        <w:tc>
          <w:tcPr>
            <w:tcW w:w="1786" w:type="dxa"/>
            <w:shd w:val="clear" w:color="auto" w:fill="auto"/>
          </w:tcPr>
          <w:p w14:paraId="37302E55" w14:textId="0B56AF6C" w:rsidR="00A80FC5" w:rsidRDefault="00DA1802" w:rsidP="006B4DC1">
            <w:pPr>
              <w:jc w:val="center"/>
            </w:pPr>
            <w:r>
              <w:t>Q 3,</w:t>
            </w:r>
            <w:r w:rsidR="007B3F18">
              <w:t xml:space="preserve"> </w:t>
            </w:r>
            <w:r w:rsidR="00A80FC5">
              <w:t>P,</w:t>
            </w:r>
            <w:r w:rsidR="007B3F18">
              <w:t xml:space="preserve"> </w:t>
            </w:r>
            <w:r w:rsidR="00A80FC5">
              <w:t>M2, F</w:t>
            </w:r>
          </w:p>
        </w:tc>
      </w:tr>
    </w:tbl>
    <w:p w14:paraId="77E107C1" w14:textId="77777777" w:rsidR="00C13CD2" w:rsidRDefault="00C13CD2" w:rsidP="002645B6">
      <w:pPr>
        <w:spacing w:before="0" w:after="0"/>
        <w:rPr>
          <w:rFonts w:asciiTheme="majorBidi" w:hAnsiTheme="majorBidi" w:cstheme="majorBid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6675"/>
      </w:tblGrid>
      <w:tr w:rsidR="00912458" w:rsidRPr="00F24735" w14:paraId="4912BC20" w14:textId="77777777" w:rsidTr="005C08B6">
        <w:trPr>
          <w:trHeight w:val="144"/>
          <w:jc w:val="center"/>
        </w:trPr>
        <w:tc>
          <w:tcPr>
            <w:tcW w:w="1262" w:type="dxa"/>
            <w:shd w:val="clear" w:color="auto" w:fill="F3F3F3"/>
          </w:tcPr>
          <w:p w14:paraId="0EF37778" w14:textId="77777777" w:rsidR="00912458" w:rsidRPr="00F24735" w:rsidRDefault="00912458" w:rsidP="005C08B6">
            <w:pPr>
              <w:spacing w:before="0" w:after="0"/>
            </w:pPr>
            <w:r w:rsidRPr="00F24735">
              <w:t>Title</w:t>
            </w:r>
            <w:r w:rsidR="00435FC8">
              <w:t xml:space="preserve"> (Text)</w:t>
            </w:r>
          </w:p>
        </w:tc>
        <w:tc>
          <w:tcPr>
            <w:tcW w:w="6675" w:type="dxa"/>
            <w:shd w:val="clear" w:color="auto" w:fill="FDE9D9"/>
          </w:tcPr>
          <w:p w14:paraId="2D3AEFEA" w14:textId="77777777" w:rsidR="00912458" w:rsidRPr="00F24735" w:rsidRDefault="00F8079B" w:rsidP="005C08B6">
            <w:pPr>
              <w:rPr>
                <w:bCs/>
              </w:rPr>
            </w:pPr>
            <w:r>
              <w:rPr>
                <w:bCs/>
              </w:rPr>
              <w:t>International Relations Today</w:t>
            </w:r>
          </w:p>
        </w:tc>
      </w:tr>
      <w:tr w:rsidR="00912458" w:rsidRPr="00F24735" w14:paraId="41DC4453" w14:textId="77777777" w:rsidTr="005C08B6">
        <w:trPr>
          <w:trHeight w:val="144"/>
          <w:jc w:val="center"/>
        </w:trPr>
        <w:tc>
          <w:tcPr>
            <w:tcW w:w="1262" w:type="dxa"/>
            <w:shd w:val="clear" w:color="auto" w:fill="F3F3F3"/>
          </w:tcPr>
          <w:p w14:paraId="6EC7E27A" w14:textId="77777777" w:rsidR="00912458" w:rsidRPr="00F24735" w:rsidRDefault="00912458" w:rsidP="005C08B6">
            <w:pPr>
              <w:spacing w:before="0" w:after="0"/>
            </w:pPr>
            <w:r w:rsidRPr="00F24735">
              <w:t>Author</w:t>
            </w:r>
          </w:p>
        </w:tc>
        <w:tc>
          <w:tcPr>
            <w:tcW w:w="6675" w:type="dxa"/>
            <w:shd w:val="clear" w:color="auto" w:fill="FDE9D9"/>
          </w:tcPr>
          <w:p w14:paraId="05484DC5" w14:textId="77777777" w:rsidR="00912458" w:rsidRPr="00F24735" w:rsidRDefault="00F8079B" w:rsidP="005C08B6">
            <w:pPr>
              <w:rPr>
                <w:bCs/>
              </w:rPr>
            </w:pPr>
            <w:r>
              <w:rPr>
                <w:bCs/>
              </w:rPr>
              <w:t>Aneek Chatterjee</w:t>
            </w:r>
            <w:r w:rsidR="007C312E">
              <w:rPr>
                <w:bCs/>
              </w:rPr>
              <w:t>*</w:t>
            </w:r>
          </w:p>
        </w:tc>
      </w:tr>
      <w:tr w:rsidR="00912458" w:rsidRPr="00F24735" w14:paraId="0E603F4B" w14:textId="77777777" w:rsidTr="005C08B6">
        <w:trPr>
          <w:trHeight w:val="144"/>
          <w:jc w:val="center"/>
        </w:trPr>
        <w:tc>
          <w:tcPr>
            <w:tcW w:w="1262" w:type="dxa"/>
            <w:shd w:val="clear" w:color="auto" w:fill="F3F3F3"/>
          </w:tcPr>
          <w:p w14:paraId="3A36021D" w14:textId="77777777" w:rsidR="00912458" w:rsidRPr="00F24735" w:rsidRDefault="00912458" w:rsidP="005C08B6">
            <w:pPr>
              <w:spacing w:before="0" w:after="0"/>
            </w:pPr>
            <w:r w:rsidRPr="00F24735">
              <w:t>Title</w:t>
            </w:r>
            <w:r w:rsidR="00435FC8">
              <w:t xml:space="preserve"> (Text)</w:t>
            </w:r>
          </w:p>
        </w:tc>
        <w:tc>
          <w:tcPr>
            <w:tcW w:w="6675" w:type="dxa"/>
            <w:shd w:val="clear" w:color="auto" w:fill="FDE9D9"/>
          </w:tcPr>
          <w:p w14:paraId="44FBE3D5" w14:textId="77777777" w:rsidR="00912458" w:rsidRPr="00F24735" w:rsidRDefault="00435FC8" w:rsidP="005C08B6">
            <w:pPr>
              <w:rPr>
                <w:bCs/>
              </w:rPr>
            </w:pPr>
            <w:r>
              <w:rPr>
                <w:bCs/>
                <w:iCs/>
              </w:rPr>
              <w:t>World Politics, Trends and Transformation</w:t>
            </w:r>
            <w:r w:rsidR="003B12FA">
              <w:rPr>
                <w:bCs/>
                <w:iCs/>
              </w:rPr>
              <w:t>**</w:t>
            </w:r>
          </w:p>
        </w:tc>
      </w:tr>
      <w:tr w:rsidR="00912458" w:rsidRPr="00F24735" w14:paraId="167B0103" w14:textId="77777777" w:rsidTr="005C08B6">
        <w:trPr>
          <w:trHeight w:val="144"/>
          <w:jc w:val="center"/>
        </w:trPr>
        <w:tc>
          <w:tcPr>
            <w:tcW w:w="1262" w:type="dxa"/>
            <w:shd w:val="clear" w:color="auto" w:fill="F3F3F3"/>
          </w:tcPr>
          <w:p w14:paraId="1D68DCB7" w14:textId="77777777" w:rsidR="00912458" w:rsidRPr="00F24735" w:rsidRDefault="00912458" w:rsidP="005C08B6">
            <w:pPr>
              <w:spacing w:before="0" w:after="0"/>
            </w:pPr>
            <w:r w:rsidRPr="00F24735">
              <w:t>Author</w:t>
            </w:r>
          </w:p>
        </w:tc>
        <w:tc>
          <w:tcPr>
            <w:tcW w:w="6675" w:type="dxa"/>
            <w:shd w:val="clear" w:color="auto" w:fill="FDE9D9"/>
          </w:tcPr>
          <w:p w14:paraId="5AE8225C" w14:textId="77777777" w:rsidR="00912458" w:rsidRPr="00F24735" w:rsidRDefault="00435FC8" w:rsidP="005C08B6">
            <w:pPr>
              <w:tabs>
                <w:tab w:val="left" w:pos="2025"/>
              </w:tabs>
              <w:rPr>
                <w:bCs/>
              </w:rPr>
            </w:pPr>
            <w:r>
              <w:t>Charles W. Kegley, Jr.</w:t>
            </w:r>
          </w:p>
        </w:tc>
      </w:tr>
      <w:tr w:rsidR="00912458" w:rsidRPr="00F24735" w14:paraId="6391300C" w14:textId="77777777" w:rsidTr="005C08B6">
        <w:trPr>
          <w:trHeight w:val="144"/>
          <w:jc w:val="center"/>
        </w:trPr>
        <w:tc>
          <w:tcPr>
            <w:tcW w:w="1262" w:type="dxa"/>
            <w:shd w:val="clear" w:color="auto" w:fill="F3F3F3"/>
          </w:tcPr>
          <w:p w14:paraId="07E27E8D" w14:textId="77777777" w:rsidR="00912458" w:rsidRPr="00F24735" w:rsidRDefault="00912458" w:rsidP="005C08B6">
            <w:pPr>
              <w:spacing w:before="0" w:after="0"/>
            </w:pPr>
            <w:r w:rsidRPr="00F24735">
              <w:t>Title</w:t>
            </w:r>
            <w:r w:rsidR="00435FC8">
              <w:t>(reference)</w:t>
            </w:r>
          </w:p>
        </w:tc>
        <w:tc>
          <w:tcPr>
            <w:tcW w:w="6675" w:type="dxa"/>
            <w:shd w:val="clear" w:color="auto" w:fill="FDE9D9"/>
          </w:tcPr>
          <w:p w14:paraId="171D8C04" w14:textId="77777777" w:rsidR="00912458" w:rsidRPr="00F24735" w:rsidRDefault="00435FC8" w:rsidP="005C08B6">
            <w:pPr>
              <w:tabs>
                <w:tab w:val="left" w:pos="2025"/>
              </w:tabs>
            </w:pPr>
            <w:r>
              <w:t xml:space="preserve">World Politics </w:t>
            </w:r>
            <w:proofErr w:type="gramStart"/>
            <w:r>
              <w:t>In</w:t>
            </w:r>
            <w:proofErr w:type="gramEnd"/>
            <w:r>
              <w:t xml:space="preserve"> New Era</w:t>
            </w:r>
            <w:r w:rsidR="003B12FA">
              <w:t>***</w:t>
            </w:r>
          </w:p>
        </w:tc>
      </w:tr>
      <w:tr w:rsidR="00912458" w:rsidRPr="00F24735" w14:paraId="4D78BB83" w14:textId="77777777" w:rsidTr="005C08B6">
        <w:trPr>
          <w:trHeight w:val="144"/>
          <w:jc w:val="center"/>
        </w:trPr>
        <w:tc>
          <w:tcPr>
            <w:tcW w:w="1262" w:type="dxa"/>
            <w:shd w:val="clear" w:color="auto" w:fill="F3F3F3"/>
          </w:tcPr>
          <w:p w14:paraId="53ED17D9" w14:textId="77777777" w:rsidR="00912458" w:rsidRPr="00F24735" w:rsidRDefault="00912458" w:rsidP="005C08B6">
            <w:pPr>
              <w:spacing w:before="0" w:after="0"/>
            </w:pPr>
            <w:r w:rsidRPr="00F24735">
              <w:t>Author</w:t>
            </w:r>
          </w:p>
        </w:tc>
        <w:tc>
          <w:tcPr>
            <w:tcW w:w="6675" w:type="dxa"/>
            <w:shd w:val="clear" w:color="auto" w:fill="FDE9D9"/>
          </w:tcPr>
          <w:p w14:paraId="49B8B15B" w14:textId="77777777" w:rsidR="00912458" w:rsidRPr="00F24735" w:rsidRDefault="00435FC8" w:rsidP="00F24735">
            <w:pPr>
              <w:rPr>
                <w:bCs/>
              </w:rPr>
            </w:pPr>
            <w:r>
              <w:t xml:space="preserve"> Steven </w:t>
            </w:r>
            <w:proofErr w:type="spellStart"/>
            <w:proofErr w:type="gramStart"/>
            <w:r>
              <w:t>L.Spiegel</w:t>
            </w:r>
            <w:proofErr w:type="spellEnd"/>
            <w:proofErr w:type="gramEnd"/>
          </w:p>
        </w:tc>
      </w:tr>
      <w:tr w:rsidR="00912458" w:rsidRPr="00F24735" w14:paraId="6E9AB629" w14:textId="77777777" w:rsidTr="005C08B6">
        <w:trPr>
          <w:trHeight w:val="144"/>
          <w:jc w:val="center"/>
        </w:trPr>
        <w:tc>
          <w:tcPr>
            <w:tcW w:w="1262" w:type="dxa"/>
            <w:shd w:val="clear" w:color="auto" w:fill="F3F3F3"/>
          </w:tcPr>
          <w:p w14:paraId="2BBE670F" w14:textId="77777777" w:rsidR="00912458" w:rsidRPr="00F24735" w:rsidRDefault="00912458" w:rsidP="005C08B6">
            <w:pPr>
              <w:spacing w:before="0" w:after="0"/>
            </w:pPr>
          </w:p>
        </w:tc>
        <w:tc>
          <w:tcPr>
            <w:tcW w:w="6675" w:type="dxa"/>
            <w:shd w:val="clear" w:color="auto" w:fill="FDE9D9"/>
          </w:tcPr>
          <w:p w14:paraId="42847574" w14:textId="77777777" w:rsidR="00912458" w:rsidRPr="00F24735" w:rsidRDefault="00435FC8" w:rsidP="005C08B6">
            <w:pPr>
              <w:rPr>
                <w:bCs/>
              </w:rPr>
            </w:pPr>
            <w:r>
              <w:t xml:space="preserve">Readings </w:t>
            </w:r>
            <w:r w:rsidR="00267955" w:rsidRPr="00F24735">
              <w:t>/Research Articles</w:t>
            </w:r>
          </w:p>
        </w:tc>
      </w:tr>
    </w:tbl>
    <w:p w14:paraId="404B26A0" w14:textId="77777777" w:rsidR="00A36E94" w:rsidRPr="00D4726B" w:rsidRDefault="00A36E94" w:rsidP="002645B6">
      <w:pPr>
        <w:spacing w:before="0" w:after="0"/>
        <w:rPr>
          <w:rFonts w:asciiTheme="majorBidi" w:hAnsiTheme="majorBidi" w:cstheme="majorBidi"/>
        </w:rPr>
      </w:pP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2846"/>
        <w:gridCol w:w="2275"/>
        <w:gridCol w:w="1749"/>
        <w:gridCol w:w="8"/>
        <w:gridCol w:w="1475"/>
      </w:tblGrid>
      <w:tr w:rsidR="002A4737" w14:paraId="7746EDE6" w14:textId="77777777" w:rsidTr="00113C3C">
        <w:trPr>
          <w:trHeight w:val="140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E1598FA" w14:textId="77777777" w:rsidR="002A4737" w:rsidRDefault="002A4737">
            <w:pPr>
              <w:spacing w:before="60" w:after="6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>Week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D9A61EC" w14:textId="77777777" w:rsidR="002A4737" w:rsidRDefault="002A4737" w:rsidP="000370FE">
            <w:pPr>
              <w:spacing w:before="60" w:after="6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>Course Contents/Topics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6AB6FED" w14:textId="77777777" w:rsidR="002A4737" w:rsidRDefault="002A4737" w:rsidP="000370FE">
            <w:pPr>
              <w:spacing w:before="60" w:after="6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Discussion Points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9F1C517" w14:textId="77777777" w:rsidR="002A4737" w:rsidRDefault="002A4737" w:rsidP="000370FE">
            <w:pPr>
              <w:spacing w:before="60" w:after="6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Chapters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B22F613" w14:textId="77777777" w:rsidR="002A4737" w:rsidRDefault="002A4737" w:rsidP="000370FE">
            <w:pPr>
              <w:spacing w:before="60" w:after="60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CLO</w:t>
            </w:r>
          </w:p>
        </w:tc>
      </w:tr>
      <w:tr w:rsidR="002A4737" w14:paraId="2FA569A2" w14:textId="77777777" w:rsidTr="00113C3C">
        <w:trPr>
          <w:trHeight w:val="140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72176D4" w14:textId="77777777" w:rsidR="002A4737" w:rsidRDefault="002A4737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01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59D8A0F8" w14:textId="768F7C63" w:rsidR="002A4737" w:rsidRPr="00415064" w:rsidRDefault="002A4737" w:rsidP="0041506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222222"/>
                <w:sz w:val="24"/>
                <w:szCs w:val="24"/>
              </w:rPr>
              <w:t>Concept &amp; Intro to International R</w:t>
            </w:r>
            <w:r w:rsidRPr="008A5018">
              <w:rPr>
                <w:rFonts w:ascii="Times New Roman" w:hAnsi="Times New Roman"/>
                <w:b/>
                <w:color w:val="222222"/>
                <w:sz w:val="24"/>
                <w:szCs w:val="24"/>
              </w:rPr>
              <w:t>elations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66A430F8" w14:textId="77777777" w:rsidR="002A4737" w:rsidRPr="000370FE" w:rsidRDefault="002A4737">
            <w:pPr>
              <w:rPr>
                <w:rFonts w:asciiTheme="majorBidi" w:hAnsiTheme="majorBidi" w:cstheme="majorBidi"/>
              </w:rPr>
            </w:pPr>
            <w:r w:rsidRPr="000370FE">
              <w:rPr>
                <w:rFonts w:asciiTheme="majorBidi" w:hAnsiTheme="majorBidi" w:cstheme="majorBidi"/>
              </w:rPr>
              <w:t>Background</w:t>
            </w:r>
          </w:p>
          <w:p w14:paraId="43F782FE" w14:textId="77777777" w:rsidR="002A4737" w:rsidRPr="000370FE" w:rsidRDefault="002A4737">
            <w:pPr>
              <w:rPr>
                <w:rFonts w:asciiTheme="majorBidi" w:hAnsiTheme="majorBidi" w:cstheme="majorBidi"/>
              </w:rPr>
            </w:pPr>
            <w:r w:rsidRPr="000370FE">
              <w:rPr>
                <w:rFonts w:asciiTheme="majorBidi" w:hAnsiTheme="majorBidi" w:cstheme="majorBidi"/>
              </w:rPr>
              <w:t>Sub field of political science</w:t>
            </w:r>
          </w:p>
          <w:p w14:paraId="09692F81" w14:textId="77777777" w:rsidR="002A4737" w:rsidRPr="000370FE" w:rsidRDefault="002A4737">
            <w:pPr>
              <w:rPr>
                <w:rFonts w:asciiTheme="majorBidi" w:hAnsiTheme="majorBidi" w:cstheme="majorBidi"/>
              </w:rPr>
            </w:pPr>
            <w:r w:rsidRPr="000370FE">
              <w:rPr>
                <w:rFonts w:asciiTheme="majorBidi" w:hAnsiTheme="majorBidi" w:cstheme="majorBidi"/>
              </w:rPr>
              <w:t>Scope &amp; Changing nature</w:t>
            </w:r>
          </w:p>
          <w:p w14:paraId="23502A8D" w14:textId="77777777" w:rsidR="002A4737" w:rsidRDefault="002A4737">
            <w:pPr>
              <w:rPr>
                <w:rFonts w:asciiTheme="majorBidi" w:hAnsiTheme="majorBidi" w:cstheme="majorBidi"/>
              </w:rPr>
            </w:pPr>
            <w:r w:rsidRPr="000370FE">
              <w:rPr>
                <w:rFonts w:asciiTheme="majorBidi" w:hAnsiTheme="majorBidi" w:cstheme="majorBidi"/>
              </w:rPr>
              <w:t>International Relations vs Intl Politics</w:t>
            </w:r>
          </w:p>
          <w:p w14:paraId="557D3006" w14:textId="77777777" w:rsidR="002A4737" w:rsidRDefault="002A473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</w:rPr>
              <w:t>Why study IR?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3EA836FD" w14:textId="77777777" w:rsidR="002A4737" w:rsidRPr="000370FE" w:rsidRDefault="002A4737" w:rsidP="002A473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1*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56525576" w14:textId="77777777" w:rsidR="002A4737" w:rsidRDefault="002A4737" w:rsidP="002A473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427B8E" w14:paraId="139CA832" w14:textId="77777777" w:rsidTr="00113C3C">
        <w:trPr>
          <w:trHeight w:val="140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D2368D" w14:textId="77777777" w:rsidR="00427B8E" w:rsidRDefault="00427B8E" w:rsidP="00427B8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02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5683C318" w14:textId="77777777" w:rsidR="00427B8E" w:rsidRPr="00D64956" w:rsidRDefault="00427B8E" w:rsidP="00427B8E">
            <w:pPr>
              <w:pStyle w:val="ListParagraph"/>
              <w:numPr>
                <w:ilvl w:val="0"/>
                <w:numId w:val="16"/>
              </w:numPr>
              <w:spacing w:after="4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State &amp; </w:t>
            </w:r>
            <w:r w:rsidRPr="00D64956">
              <w:rPr>
                <w:rFonts w:ascii="Times New Roman" w:hAnsi="Times New Roman"/>
                <w:b/>
                <w:sz w:val="24"/>
                <w:szCs w:val="24"/>
              </w:rPr>
              <w:t>Nation State</w:t>
            </w:r>
          </w:p>
          <w:p w14:paraId="17E063EF" w14:textId="77777777" w:rsidR="00427B8E" w:rsidRPr="008A5018" w:rsidRDefault="00427B8E" w:rsidP="00427B8E">
            <w:pPr>
              <w:pStyle w:val="ListParagraph"/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1666971A" w14:textId="77777777" w:rsidR="00427B8E" w:rsidRPr="000370FE" w:rsidRDefault="00427B8E" w:rsidP="00427B8E">
            <w:pPr>
              <w:rPr>
                <w:rFonts w:asciiTheme="majorBidi" w:hAnsiTheme="majorBidi" w:cstheme="majorBidi"/>
              </w:rPr>
            </w:pPr>
            <w:r w:rsidRPr="000370FE">
              <w:rPr>
                <w:rFonts w:asciiTheme="majorBidi" w:hAnsiTheme="majorBidi" w:cstheme="majorBidi"/>
              </w:rPr>
              <w:lastRenderedPageBreak/>
              <w:t>Westphalian Treaty</w:t>
            </w:r>
          </w:p>
          <w:p w14:paraId="78BF7AA9" w14:textId="77777777" w:rsidR="00427B8E" w:rsidRPr="000370FE" w:rsidRDefault="00427B8E" w:rsidP="00427B8E">
            <w:pPr>
              <w:rPr>
                <w:rFonts w:asciiTheme="majorBidi" w:hAnsiTheme="majorBidi" w:cstheme="majorBidi"/>
              </w:rPr>
            </w:pPr>
            <w:r w:rsidRPr="000370FE">
              <w:rPr>
                <w:rFonts w:asciiTheme="majorBidi" w:hAnsiTheme="majorBidi" w:cstheme="majorBidi"/>
              </w:rPr>
              <w:lastRenderedPageBreak/>
              <w:t>End of war</w:t>
            </w:r>
          </w:p>
          <w:p w14:paraId="64D1AAC4" w14:textId="77777777" w:rsidR="00427B8E" w:rsidRPr="000370FE" w:rsidRDefault="00427B8E" w:rsidP="00427B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One </w:t>
            </w:r>
            <w:r w:rsidRPr="000370FE">
              <w:rPr>
                <w:rFonts w:asciiTheme="majorBidi" w:hAnsiTheme="majorBidi" w:cstheme="majorBidi"/>
              </w:rPr>
              <w:t>nation one state</w:t>
            </w:r>
          </w:p>
          <w:p w14:paraId="5A910754" w14:textId="77777777" w:rsidR="00427B8E" w:rsidRPr="000370FE" w:rsidRDefault="00427B8E" w:rsidP="00427B8E">
            <w:pPr>
              <w:rPr>
                <w:rFonts w:asciiTheme="majorBidi" w:hAnsiTheme="majorBidi" w:cstheme="majorBidi"/>
              </w:rPr>
            </w:pPr>
            <w:r w:rsidRPr="000370FE">
              <w:rPr>
                <w:rFonts w:asciiTheme="majorBidi" w:hAnsiTheme="majorBidi" w:cstheme="majorBidi"/>
              </w:rPr>
              <w:t xml:space="preserve">Interdependence </w:t>
            </w:r>
          </w:p>
          <w:p w14:paraId="08D31176" w14:textId="77777777" w:rsidR="00427B8E" w:rsidRPr="000370FE" w:rsidRDefault="00427B8E" w:rsidP="00427B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Internal &amp; External sovereignty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24519D95" w14:textId="77777777" w:rsidR="00427B8E" w:rsidRPr="000370FE" w:rsidRDefault="00427B8E" w:rsidP="00427B8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Reading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6A171C11" w14:textId="77777777" w:rsidR="00427B8E" w:rsidRDefault="00427B8E" w:rsidP="00427B8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427B8E" w14:paraId="7C8F5360" w14:textId="77777777" w:rsidTr="00113C3C">
        <w:trPr>
          <w:trHeight w:val="140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BED4ED7" w14:textId="77777777" w:rsidR="00427B8E" w:rsidRDefault="00427B8E" w:rsidP="00427B8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03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59F695A6" w14:textId="77777777" w:rsidR="00427B8E" w:rsidRDefault="00427B8E" w:rsidP="00427B8E">
            <w:pPr>
              <w:pStyle w:val="ListParagraph"/>
              <w:rPr>
                <w:rFonts w:ascii="Times New Roman" w:hAnsi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222222"/>
                <w:sz w:val="24"/>
                <w:szCs w:val="24"/>
              </w:rPr>
              <w:t>Approaches to IR</w:t>
            </w:r>
          </w:p>
          <w:p w14:paraId="63D7F1C5" w14:textId="77777777" w:rsidR="00427B8E" w:rsidRDefault="00427B8E" w:rsidP="00427B8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222222"/>
                <w:sz w:val="24"/>
                <w:szCs w:val="24"/>
              </w:rPr>
              <w:t>Realism</w:t>
            </w:r>
          </w:p>
          <w:p w14:paraId="6E63050E" w14:textId="77777777" w:rsidR="00427B8E" w:rsidRDefault="00427B8E" w:rsidP="00427B8E">
            <w:pPr>
              <w:pStyle w:val="ListParagraph"/>
              <w:rPr>
                <w:rFonts w:ascii="Times New Roman" w:hAnsi="Times New Roman"/>
                <w:b/>
                <w:color w:val="222222"/>
                <w:sz w:val="24"/>
                <w:szCs w:val="24"/>
              </w:rPr>
            </w:pPr>
          </w:p>
          <w:p w14:paraId="67C5D8E7" w14:textId="77777777" w:rsidR="00427B8E" w:rsidRDefault="00427B8E" w:rsidP="00427B8E">
            <w:pPr>
              <w:pStyle w:val="ListParagraph"/>
              <w:rPr>
                <w:rFonts w:ascii="Times New Roman" w:hAnsi="Times New Roman"/>
                <w:b/>
                <w:color w:val="222222"/>
                <w:sz w:val="24"/>
                <w:szCs w:val="24"/>
              </w:rPr>
            </w:pPr>
          </w:p>
          <w:p w14:paraId="2C1F08A2" w14:textId="77777777" w:rsidR="00427B8E" w:rsidRPr="00113C3C" w:rsidRDefault="00427B8E" w:rsidP="00427B8E">
            <w:pPr>
              <w:pStyle w:val="ListParagraph"/>
              <w:rPr>
                <w:rFonts w:ascii="Times New Roman" w:hAnsi="Times New Roman"/>
                <w:b/>
                <w:color w:val="222222"/>
                <w:sz w:val="24"/>
                <w:szCs w:val="24"/>
              </w:rPr>
            </w:pPr>
          </w:p>
          <w:p w14:paraId="3D9B0C36" w14:textId="77777777" w:rsidR="00427B8E" w:rsidRDefault="00427B8E" w:rsidP="00427B8E">
            <w:pPr>
              <w:pStyle w:val="ListParagraph"/>
              <w:rPr>
                <w:rFonts w:ascii="Times New Roman" w:hAnsi="Times New Roman"/>
                <w:b/>
                <w:color w:val="222222"/>
                <w:sz w:val="24"/>
                <w:szCs w:val="24"/>
              </w:rPr>
            </w:pPr>
          </w:p>
          <w:p w14:paraId="003059E6" w14:textId="77777777" w:rsidR="00427B8E" w:rsidRDefault="00427B8E" w:rsidP="00427B8E">
            <w:pPr>
              <w:pStyle w:val="ListParagraph"/>
              <w:rPr>
                <w:rFonts w:ascii="Times New Roman" w:hAnsi="Times New Roman"/>
                <w:b/>
                <w:color w:val="222222"/>
                <w:sz w:val="24"/>
                <w:szCs w:val="24"/>
              </w:rPr>
            </w:pPr>
          </w:p>
          <w:p w14:paraId="59F57DB5" w14:textId="77777777" w:rsidR="00427B8E" w:rsidRPr="008A5018" w:rsidRDefault="00427B8E" w:rsidP="00427B8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222222"/>
                <w:sz w:val="24"/>
                <w:szCs w:val="24"/>
              </w:rPr>
              <w:t xml:space="preserve">Idealism 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39E46897" w14:textId="77777777" w:rsidR="00427B8E" w:rsidRPr="006441F4" w:rsidRDefault="00427B8E" w:rsidP="00427B8E">
            <w:pPr>
              <w:pStyle w:val="Default"/>
              <w:rPr>
                <w:rFonts w:ascii="Times New Roman" w:hAnsi="Times New Roman" w:cs="Times New Roman"/>
              </w:rPr>
            </w:pPr>
            <w:r w:rsidRPr="006441F4">
              <w:rPr>
                <w:rFonts w:ascii="Times New Roman" w:hAnsi="Times New Roman" w:cs="Times New Roman"/>
              </w:rPr>
              <w:t>Human nature, Power struggle, Anarchic world,</w:t>
            </w:r>
          </w:p>
          <w:p w14:paraId="0A8D36EF" w14:textId="77777777" w:rsidR="00427B8E" w:rsidRPr="006441F4" w:rsidRDefault="00427B8E" w:rsidP="00427B8E">
            <w:pPr>
              <w:pStyle w:val="Default"/>
              <w:rPr>
                <w:rFonts w:ascii="Times New Roman" w:hAnsi="Times New Roman" w:cs="Times New Roman"/>
              </w:rPr>
            </w:pPr>
            <w:r w:rsidRPr="006441F4">
              <w:rPr>
                <w:rFonts w:ascii="Times New Roman" w:hAnsi="Times New Roman" w:cs="Times New Roman"/>
              </w:rPr>
              <w:t>Continued Conflict is reality (Power Oriented)</w:t>
            </w:r>
          </w:p>
          <w:p w14:paraId="049A63CD" w14:textId="77777777" w:rsidR="00427B8E" w:rsidRDefault="00427B8E" w:rsidP="00427B8E">
            <w:pPr>
              <w:pStyle w:val="Default"/>
              <w:rPr>
                <w:rFonts w:cs="Times New Roman"/>
                <w:color w:val="auto"/>
              </w:rPr>
            </w:pPr>
          </w:p>
          <w:p w14:paraId="31F3693E" w14:textId="77777777" w:rsidR="00427B8E" w:rsidRPr="006C287B" w:rsidRDefault="00427B8E" w:rsidP="00427B8E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6441F4">
              <w:rPr>
                <w:rFonts w:ascii="Times New Roman" w:hAnsi="Times New Roman" w:cs="Times New Roman"/>
                <w:color w:val="auto"/>
              </w:rPr>
              <w:t>Morality, Peace, Cooperation, Democracy, Prosperity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62194B16" w14:textId="77777777" w:rsidR="00427B8E" w:rsidRPr="006441F4" w:rsidRDefault="00427B8E" w:rsidP="00427B8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1*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7F62637B" w14:textId="77777777" w:rsidR="00427B8E" w:rsidRDefault="00427B8E" w:rsidP="00427B8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27B8E" w14:paraId="01E5F349" w14:textId="77777777" w:rsidTr="00113C3C">
        <w:trPr>
          <w:trHeight w:val="140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17E8715" w14:textId="77777777" w:rsidR="00427B8E" w:rsidRDefault="00427B8E" w:rsidP="00427B8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04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0E10F830" w14:textId="77777777" w:rsidR="00427B8E" w:rsidRPr="004F5C03" w:rsidRDefault="00427B8E" w:rsidP="00427B8E">
            <w:pPr>
              <w:pStyle w:val="ListParagraph"/>
              <w:numPr>
                <w:ilvl w:val="0"/>
                <w:numId w:val="16"/>
              </w:numPr>
              <w:spacing w:after="4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222222"/>
                <w:sz w:val="24"/>
                <w:szCs w:val="24"/>
              </w:rPr>
              <w:t>Neo Realism</w:t>
            </w:r>
          </w:p>
          <w:p w14:paraId="3C0E0ED2" w14:textId="77777777" w:rsidR="00427B8E" w:rsidRPr="008B3930" w:rsidRDefault="00427B8E" w:rsidP="00427B8E">
            <w:pPr>
              <w:rPr>
                <w:b/>
              </w:rPr>
            </w:pPr>
          </w:p>
          <w:p w14:paraId="025B6FC6" w14:textId="77777777" w:rsidR="00427B8E" w:rsidRPr="008B3930" w:rsidRDefault="00427B8E" w:rsidP="00427B8E">
            <w:pPr>
              <w:pStyle w:val="ListParagraph"/>
              <w:rPr>
                <w:rFonts w:ascii="Times New Roman" w:hAnsi="Times New Roman"/>
                <w:b/>
                <w:color w:val="222222"/>
                <w:sz w:val="24"/>
                <w:szCs w:val="24"/>
              </w:rPr>
            </w:pPr>
          </w:p>
          <w:p w14:paraId="08DBBE79" w14:textId="77777777" w:rsidR="00427B8E" w:rsidRPr="00B4339E" w:rsidRDefault="00427B8E" w:rsidP="00427B8E">
            <w:pPr>
              <w:pStyle w:val="ListParagraph"/>
              <w:numPr>
                <w:ilvl w:val="0"/>
                <w:numId w:val="16"/>
              </w:numPr>
              <w:spacing w:after="4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222222"/>
                <w:sz w:val="24"/>
                <w:szCs w:val="24"/>
              </w:rPr>
              <w:t>Neo Liberalism</w:t>
            </w:r>
          </w:p>
          <w:p w14:paraId="7126DCA2" w14:textId="77777777" w:rsidR="00427B8E" w:rsidRPr="008A5018" w:rsidRDefault="00427B8E" w:rsidP="00427B8E">
            <w:pPr>
              <w:pStyle w:val="ListParagraph"/>
              <w:spacing w:after="4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7AEB17EB" w14:textId="77777777" w:rsidR="00427B8E" w:rsidRPr="00605940" w:rsidRDefault="00427B8E" w:rsidP="00427B8E">
            <w:r w:rsidRPr="00605940">
              <w:t xml:space="preserve">Kenneth waltz, </w:t>
            </w:r>
            <w:proofErr w:type="gramStart"/>
            <w:r w:rsidRPr="00605940">
              <w:t>More</w:t>
            </w:r>
            <w:proofErr w:type="gramEnd"/>
            <w:r w:rsidRPr="00605940">
              <w:t xml:space="preserve"> refined, More moderate</w:t>
            </w:r>
          </w:p>
          <w:p w14:paraId="280184A3" w14:textId="77777777" w:rsidR="00427B8E" w:rsidRPr="00605940" w:rsidRDefault="00427B8E" w:rsidP="00427B8E">
            <w:r w:rsidRPr="00605940">
              <w:t>Middle way to meet IR (Security Oriented)</w:t>
            </w:r>
          </w:p>
          <w:p w14:paraId="5D4A3B34" w14:textId="77777777" w:rsidR="00427B8E" w:rsidRPr="00605940" w:rsidRDefault="00427B8E" w:rsidP="00427B8E">
            <w:r w:rsidRPr="00605940">
              <w:t>Free trade, democratic values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03CE1981" w14:textId="77777777" w:rsidR="00427B8E" w:rsidRPr="004F5C03" w:rsidRDefault="00427B8E" w:rsidP="00427B8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Reading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14B514A6" w14:textId="77777777" w:rsidR="00427B8E" w:rsidRDefault="00427B8E" w:rsidP="00427B8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427B8E" w14:paraId="6F89FC7D" w14:textId="77777777" w:rsidTr="00113C3C">
        <w:trPr>
          <w:trHeight w:val="140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DB2D5DD" w14:textId="77777777" w:rsidR="00427B8E" w:rsidRDefault="00427B8E" w:rsidP="00427B8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05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00C36EC9" w14:textId="77777777" w:rsidR="00427B8E" w:rsidRPr="00B4339E" w:rsidRDefault="00427B8E" w:rsidP="00427B8E">
            <w:pPr>
              <w:pStyle w:val="ListParagraph"/>
              <w:numPr>
                <w:ilvl w:val="0"/>
                <w:numId w:val="16"/>
              </w:numPr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501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Power &amp; </w:t>
            </w:r>
            <w:r w:rsidRPr="008A5018">
              <w:rPr>
                <w:rFonts w:ascii="Times New Roman" w:hAnsi="Times New Roman"/>
                <w:b/>
                <w:sz w:val="24"/>
                <w:szCs w:val="24"/>
              </w:rPr>
              <w:t>Balance of Power</w:t>
            </w:r>
          </w:p>
          <w:p w14:paraId="647DC3FF" w14:textId="77777777" w:rsidR="00427B8E" w:rsidRPr="008A5018" w:rsidRDefault="00427B8E" w:rsidP="00427B8E">
            <w:pPr>
              <w:spacing w:before="0" w:after="0"/>
              <w:ind w:left="720"/>
              <w:rPr>
                <w:b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47D50992" w14:textId="77777777" w:rsidR="00427B8E" w:rsidRPr="00605940" w:rsidRDefault="00427B8E" w:rsidP="00427B8E">
            <w:pPr>
              <w:rPr>
                <w:bCs/>
              </w:rPr>
            </w:pPr>
            <w:r w:rsidRPr="00605940">
              <w:rPr>
                <w:bCs/>
              </w:rPr>
              <w:t>Military, Territory &amp; Knowledge Economy</w:t>
            </w:r>
          </w:p>
          <w:p w14:paraId="52DCF59D" w14:textId="77777777" w:rsidR="00427B8E" w:rsidRPr="00605940" w:rsidRDefault="00427B8E" w:rsidP="00427B8E">
            <w:pPr>
              <w:rPr>
                <w:bCs/>
              </w:rPr>
            </w:pPr>
            <w:proofErr w:type="spellStart"/>
            <w:r w:rsidRPr="00605940">
              <w:rPr>
                <w:bCs/>
              </w:rPr>
              <w:t>Multipoloar</w:t>
            </w:r>
            <w:proofErr w:type="spellEnd"/>
            <w:r w:rsidRPr="00605940">
              <w:rPr>
                <w:bCs/>
              </w:rPr>
              <w:t>, Bipolar, Unipolar</w:t>
            </w:r>
          </w:p>
          <w:p w14:paraId="01C75E22" w14:textId="77777777" w:rsidR="00427B8E" w:rsidRPr="00605940" w:rsidRDefault="00427B8E" w:rsidP="00427B8E">
            <w:pPr>
              <w:rPr>
                <w:bCs/>
              </w:rPr>
            </w:pPr>
            <w:r w:rsidRPr="00605940">
              <w:rPr>
                <w:bCs/>
              </w:rPr>
              <w:t>Power hubs</w:t>
            </w:r>
          </w:p>
          <w:p w14:paraId="5872E683" w14:textId="77777777" w:rsidR="00427B8E" w:rsidRPr="00605940" w:rsidRDefault="00427B8E" w:rsidP="00427B8E">
            <w:pPr>
              <w:rPr>
                <w:bCs/>
              </w:rPr>
            </w:pPr>
            <w:r w:rsidRPr="00605940">
              <w:rPr>
                <w:bCs/>
              </w:rPr>
              <w:t>Balancer, Balance of Terror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4B021738" w14:textId="77777777" w:rsidR="00427B8E" w:rsidRDefault="00427B8E" w:rsidP="00427B8E">
            <w:pPr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3*</w:t>
            </w:r>
          </w:p>
          <w:p w14:paraId="2A4191D7" w14:textId="77777777" w:rsidR="00427B8E" w:rsidRPr="000370FE" w:rsidRDefault="00427B8E" w:rsidP="00427B8E">
            <w:pPr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Reading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3084BE6C" w14:textId="77777777" w:rsidR="00427B8E" w:rsidRDefault="00427B8E" w:rsidP="00427B8E">
            <w:pPr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</w:t>
            </w:r>
          </w:p>
        </w:tc>
      </w:tr>
      <w:tr w:rsidR="00427B8E" w14:paraId="3042176D" w14:textId="77777777" w:rsidTr="00113C3C">
        <w:trPr>
          <w:trHeight w:val="140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BA83DA6" w14:textId="77777777" w:rsidR="00427B8E" w:rsidRDefault="00427B8E" w:rsidP="00427B8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06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2051D50F" w14:textId="77777777" w:rsidR="00427B8E" w:rsidRPr="00D64956" w:rsidRDefault="00427B8E" w:rsidP="00427B8E">
            <w:pPr>
              <w:numPr>
                <w:ilvl w:val="0"/>
                <w:numId w:val="16"/>
              </w:numPr>
              <w:spacing w:before="0" w:after="0"/>
              <w:rPr>
                <w:b/>
              </w:rPr>
            </w:pPr>
            <w:r w:rsidRPr="00D64956">
              <w:rPr>
                <w:b/>
              </w:rPr>
              <w:t>Foreign Policy</w:t>
            </w:r>
          </w:p>
          <w:p w14:paraId="7E676C6C" w14:textId="77777777" w:rsidR="00427B8E" w:rsidRDefault="00427B8E" w:rsidP="00427B8E">
            <w:pPr>
              <w:numPr>
                <w:ilvl w:val="0"/>
                <w:numId w:val="16"/>
              </w:numPr>
              <w:spacing w:before="0" w:after="0"/>
            </w:pPr>
            <w:r w:rsidRPr="00D64956">
              <w:rPr>
                <w:b/>
              </w:rPr>
              <w:t>Sovereignty &amp; National Interest</w:t>
            </w:r>
            <w:r>
              <w:t xml:space="preserve"> </w:t>
            </w:r>
          </w:p>
          <w:p w14:paraId="60B7727A" w14:textId="77777777" w:rsidR="00427B8E" w:rsidRPr="008A5018" w:rsidRDefault="00427B8E" w:rsidP="00427B8E">
            <w:pPr>
              <w:spacing w:before="0" w:after="0"/>
              <w:ind w:left="720"/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78AFAD46" w14:textId="77777777" w:rsidR="00427B8E" w:rsidRPr="00605940" w:rsidRDefault="00427B8E" w:rsidP="00427B8E">
            <w:pPr>
              <w:rPr>
                <w:bCs/>
              </w:rPr>
            </w:pPr>
            <w:r w:rsidRPr="00605940">
              <w:rPr>
                <w:bCs/>
              </w:rPr>
              <w:t>Outlook of Internal Policy</w:t>
            </w:r>
          </w:p>
          <w:p w14:paraId="06975968" w14:textId="77777777" w:rsidR="00427B8E" w:rsidRPr="00605940" w:rsidRDefault="00427B8E" w:rsidP="00427B8E">
            <w:pPr>
              <w:rPr>
                <w:bCs/>
              </w:rPr>
            </w:pPr>
            <w:r w:rsidRPr="00605940">
              <w:rPr>
                <w:bCs/>
              </w:rPr>
              <w:t>National Interest is the permanent factor</w:t>
            </w:r>
          </w:p>
          <w:p w14:paraId="774DB1BC" w14:textId="77777777" w:rsidR="00427B8E" w:rsidRPr="00605940" w:rsidRDefault="00427B8E" w:rsidP="00427B8E">
            <w:pPr>
              <w:rPr>
                <w:bCs/>
              </w:rPr>
            </w:pPr>
            <w:r w:rsidRPr="00605940">
              <w:rPr>
                <w:bCs/>
              </w:rPr>
              <w:t>Is any state sovereign?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7AA87A05" w14:textId="77777777" w:rsidR="00427B8E" w:rsidRPr="000370FE" w:rsidRDefault="00427B8E" w:rsidP="00427B8E">
            <w:pPr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4*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2C5E146B" w14:textId="77777777" w:rsidR="00427B8E" w:rsidRDefault="00427B8E" w:rsidP="00427B8E">
            <w:pPr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</w:t>
            </w:r>
          </w:p>
        </w:tc>
      </w:tr>
      <w:tr w:rsidR="00427B8E" w14:paraId="25A71AB7" w14:textId="77777777" w:rsidTr="00113C3C">
        <w:trPr>
          <w:trHeight w:val="236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289802B" w14:textId="77777777" w:rsidR="00427B8E" w:rsidRDefault="00427B8E" w:rsidP="00427B8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07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2006EE14" w14:textId="77777777" w:rsidR="00427B8E" w:rsidRDefault="00427B8E" w:rsidP="00427B8E">
            <w:pPr>
              <w:numPr>
                <w:ilvl w:val="0"/>
                <w:numId w:val="16"/>
              </w:numPr>
              <w:spacing w:before="0" w:after="0"/>
              <w:rPr>
                <w:b/>
              </w:rPr>
            </w:pPr>
            <w:r w:rsidRPr="008A5018">
              <w:rPr>
                <w:b/>
              </w:rPr>
              <w:t>Diplomacy</w:t>
            </w:r>
          </w:p>
          <w:p w14:paraId="44E843DE" w14:textId="77777777" w:rsidR="00427B8E" w:rsidRPr="008A5018" w:rsidRDefault="00427B8E" w:rsidP="00427B8E">
            <w:pPr>
              <w:spacing w:before="0" w:after="0"/>
              <w:ind w:left="720"/>
              <w:rPr>
                <w:b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1D8063E2" w14:textId="77777777" w:rsidR="00427B8E" w:rsidRPr="00605940" w:rsidRDefault="00427B8E" w:rsidP="00427B8E">
            <w:r w:rsidRPr="00605940">
              <w:t xml:space="preserve">Traditional vs Modern </w:t>
            </w:r>
          </w:p>
          <w:p w14:paraId="61848C79" w14:textId="77777777" w:rsidR="00427B8E" w:rsidRPr="00605940" w:rsidRDefault="00427B8E" w:rsidP="00427B8E">
            <w:r w:rsidRPr="00605940">
              <w:t>Tools and Functions</w:t>
            </w:r>
          </w:p>
          <w:p w14:paraId="350DE0B7" w14:textId="77777777" w:rsidR="00427B8E" w:rsidRPr="00605940" w:rsidRDefault="00427B8E" w:rsidP="00427B8E">
            <w:r w:rsidRPr="00605940">
              <w:t>Future of Diplomacy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70728F64" w14:textId="77777777" w:rsidR="00427B8E" w:rsidRDefault="00427B8E" w:rsidP="00427B8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4*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75F3D108" w14:textId="77777777" w:rsidR="00427B8E" w:rsidRDefault="00427B8E" w:rsidP="00427B8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427B8E" w14:paraId="3BA35537" w14:textId="77777777" w:rsidTr="00113C3C">
        <w:trPr>
          <w:trHeight w:val="140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6B8AD3C" w14:textId="77777777" w:rsidR="00427B8E" w:rsidRDefault="00427B8E" w:rsidP="00427B8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08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45DA869A" w14:textId="77777777" w:rsidR="00427B8E" w:rsidRPr="00D64956" w:rsidRDefault="00427B8E" w:rsidP="00427B8E">
            <w:pPr>
              <w:pStyle w:val="ListParagraph"/>
              <w:numPr>
                <w:ilvl w:val="0"/>
                <w:numId w:val="16"/>
              </w:numPr>
              <w:spacing w:before="0" w:after="0"/>
              <w:rPr>
                <w:b/>
                <w:bCs/>
              </w:rPr>
            </w:pPr>
            <w:r w:rsidRPr="00D64956">
              <w:rPr>
                <w:rFonts w:ascii="Times New Roman" w:hAnsi="Times New Roman"/>
                <w:b/>
                <w:color w:val="222222"/>
                <w:sz w:val="24"/>
                <w:szCs w:val="24"/>
              </w:rPr>
              <w:t>Collective Security</w:t>
            </w:r>
          </w:p>
          <w:p w14:paraId="6B6A9770" w14:textId="77777777" w:rsidR="00427B8E" w:rsidRPr="00D64956" w:rsidRDefault="00427B8E" w:rsidP="00427B8E">
            <w:pPr>
              <w:pStyle w:val="ListParagraph"/>
              <w:numPr>
                <w:ilvl w:val="0"/>
                <w:numId w:val="16"/>
              </w:numPr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956">
              <w:rPr>
                <w:rFonts w:ascii="Times New Roman" w:hAnsi="Times New Roman"/>
                <w:b/>
                <w:color w:val="222222"/>
                <w:sz w:val="24"/>
                <w:szCs w:val="24"/>
              </w:rPr>
              <w:t xml:space="preserve">Terrorism &amp; International </w:t>
            </w:r>
            <w:r w:rsidRPr="00D64956">
              <w:rPr>
                <w:rFonts w:ascii="Times New Roman" w:hAnsi="Times New Roman"/>
                <w:b/>
                <w:color w:val="222222"/>
                <w:sz w:val="24"/>
                <w:szCs w:val="24"/>
              </w:rPr>
              <w:lastRenderedPageBreak/>
              <w:t>Security</w:t>
            </w:r>
          </w:p>
          <w:p w14:paraId="73408731" w14:textId="77777777" w:rsidR="00427B8E" w:rsidRPr="008A5018" w:rsidRDefault="00427B8E" w:rsidP="00427B8E">
            <w:pPr>
              <w:spacing w:before="0" w:after="0"/>
              <w:ind w:left="720"/>
              <w:rPr>
                <w:b/>
                <w:bCs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0D8F4509" w14:textId="77777777" w:rsidR="00427B8E" w:rsidRPr="00605940" w:rsidRDefault="00427B8E" w:rsidP="00427B8E">
            <w:pPr>
              <w:pStyle w:val="Default"/>
              <w:rPr>
                <w:rFonts w:ascii="Times New Roman" w:hAnsi="Times New Roman" w:cs="Times New Roman"/>
              </w:rPr>
            </w:pPr>
            <w:r w:rsidRPr="00605940">
              <w:rPr>
                <w:rFonts w:ascii="Times New Roman" w:hAnsi="Times New Roman" w:cs="Times New Roman"/>
              </w:rPr>
              <w:lastRenderedPageBreak/>
              <w:t>Problem of definition</w:t>
            </w:r>
          </w:p>
          <w:p w14:paraId="4C5822D7" w14:textId="77777777" w:rsidR="00427B8E" w:rsidRPr="00605940" w:rsidRDefault="00427B8E" w:rsidP="00427B8E">
            <w:pPr>
              <w:pStyle w:val="Default"/>
              <w:rPr>
                <w:rFonts w:ascii="Times New Roman" w:hAnsi="Times New Roman" w:cs="Times New Roman"/>
              </w:rPr>
            </w:pPr>
            <w:r w:rsidRPr="00605940">
              <w:rPr>
                <w:rFonts w:ascii="Times New Roman" w:hAnsi="Times New Roman" w:cs="Times New Roman"/>
              </w:rPr>
              <w:t>Justification of terrorism</w:t>
            </w:r>
          </w:p>
          <w:p w14:paraId="6C3D7143" w14:textId="77777777" w:rsidR="00427B8E" w:rsidRPr="00605940" w:rsidRDefault="00427B8E" w:rsidP="00427B8E">
            <w:pPr>
              <w:pStyle w:val="Default"/>
              <w:rPr>
                <w:rFonts w:ascii="Times New Roman" w:hAnsi="Times New Roman" w:cs="Times New Roman"/>
              </w:rPr>
            </w:pPr>
            <w:r w:rsidRPr="00605940">
              <w:rPr>
                <w:rFonts w:ascii="Times New Roman" w:hAnsi="Times New Roman" w:cs="Times New Roman"/>
              </w:rPr>
              <w:lastRenderedPageBreak/>
              <w:t xml:space="preserve">Causes of terrorism </w:t>
            </w:r>
          </w:p>
          <w:p w14:paraId="0C2F0B68" w14:textId="4BBAF808" w:rsidR="00427B8E" w:rsidRPr="00605940" w:rsidRDefault="00427B8E" w:rsidP="00427B8E">
            <w:r w:rsidRPr="00605940">
              <w:t xml:space="preserve">Should states </w:t>
            </w:r>
            <w:r w:rsidR="002F15A0" w:rsidRPr="00605940">
              <w:t>negotiate</w:t>
            </w:r>
            <w:r w:rsidRPr="00605940">
              <w:t xml:space="preserve"> with terrorists? 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03D55633" w14:textId="77777777" w:rsidR="00427B8E" w:rsidRDefault="00427B8E" w:rsidP="00427B8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11**</w:t>
            </w:r>
          </w:p>
          <w:p w14:paraId="2A588598" w14:textId="77777777" w:rsidR="00427B8E" w:rsidRDefault="00427B8E" w:rsidP="00427B8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5*</w:t>
            </w:r>
          </w:p>
          <w:p w14:paraId="2109F25C" w14:textId="77777777" w:rsidR="00427B8E" w:rsidRDefault="00427B8E" w:rsidP="00427B8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12*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15A37A9B" w14:textId="77777777" w:rsidR="00427B8E" w:rsidRDefault="00427B8E" w:rsidP="00427B8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27B8E" w14:paraId="6165A09A" w14:textId="77777777" w:rsidTr="00113C3C">
        <w:trPr>
          <w:trHeight w:val="1273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408EEB5" w14:textId="77777777" w:rsidR="00427B8E" w:rsidRDefault="00427B8E" w:rsidP="00427B8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9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65BA536B" w14:textId="77777777" w:rsidR="00427B8E" w:rsidRDefault="00427B8E" w:rsidP="00427B8E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5018">
              <w:rPr>
                <w:rFonts w:ascii="Times New Roman" w:hAnsi="Times New Roman"/>
                <w:b/>
                <w:bCs/>
                <w:sz w:val="24"/>
                <w:szCs w:val="24"/>
              </w:rPr>
              <w:t>International Organizations</w:t>
            </w:r>
          </w:p>
          <w:p w14:paraId="381F1C85" w14:textId="77777777" w:rsidR="00427B8E" w:rsidRDefault="00427B8E" w:rsidP="00427B8E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C95DC55" w14:textId="77777777" w:rsidR="00427B8E" w:rsidRPr="00887469" w:rsidRDefault="00427B8E" w:rsidP="00427B8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87469">
              <w:rPr>
                <w:rFonts w:ascii="Times New Roman" w:hAnsi="Times New Roman"/>
                <w:b/>
                <w:sz w:val="24"/>
                <w:szCs w:val="24"/>
              </w:rPr>
              <w:t>Twentieth century world politics—Road to WW-</w:t>
            </w:r>
            <w:proofErr w:type="spellStart"/>
            <w:r w:rsidRPr="00887469"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proofErr w:type="spellEnd"/>
          </w:p>
          <w:p w14:paraId="3C325D54" w14:textId="77777777" w:rsidR="00427B8E" w:rsidRPr="008A5018" w:rsidRDefault="00427B8E" w:rsidP="00427B8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League of Nations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73333F0C" w14:textId="77777777" w:rsidR="00427B8E" w:rsidRPr="00605940" w:rsidRDefault="00427B8E" w:rsidP="00427B8E">
            <w:pPr>
              <w:rPr>
                <w:bCs/>
              </w:rPr>
            </w:pPr>
            <w:r w:rsidRPr="00605940">
              <w:rPr>
                <w:bCs/>
              </w:rPr>
              <w:t>Italian &amp; German Unification</w:t>
            </w:r>
          </w:p>
          <w:p w14:paraId="10069FE8" w14:textId="77777777" w:rsidR="00427B8E" w:rsidRPr="00605940" w:rsidRDefault="00427B8E" w:rsidP="00427B8E">
            <w:pPr>
              <w:rPr>
                <w:bCs/>
              </w:rPr>
            </w:pPr>
            <w:r w:rsidRPr="00605940">
              <w:rPr>
                <w:bCs/>
              </w:rPr>
              <w:t xml:space="preserve">Road to WW </w:t>
            </w:r>
            <w:proofErr w:type="spellStart"/>
            <w:r w:rsidRPr="00605940">
              <w:rPr>
                <w:bCs/>
              </w:rPr>
              <w:t>i</w:t>
            </w:r>
            <w:proofErr w:type="spellEnd"/>
          </w:p>
          <w:p w14:paraId="69313429" w14:textId="77777777" w:rsidR="00427B8E" w:rsidRPr="00605940" w:rsidRDefault="00427B8E" w:rsidP="00427B8E">
            <w:pPr>
              <w:rPr>
                <w:bCs/>
              </w:rPr>
            </w:pPr>
            <w:r w:rsidRPr="00605940">
              <w:rPr>
                <w:bCs/>
              </w:rPr>
              <w:t>Alliance politics</w:t>
            </w:r>
          </w:p>
          <w:p w14:paraId="1FAB0188" w14:textId="77777777" w:rsidR="00427B8E" w:rsidRPr="00605940" w:rsidRDefault="00427B8E" w:rsidP="00427B8E">
            <w:pPr>
              <w:rPr>
                <w:bCs/>
              </w:rPr>
            </w:pPr>
            <w:r w:rsidRPr="00605940">
              <w:rPr>
                <w:bCs/>
              </w:rPr>
              <w:t>Militarism</w:t>
            </w:r>
          </w:p>
          <w:p w14:paraId="7E6682D0" w14:textId="77777777" w:rsidR="00427B8E" w:rsidRPr="00605940" w:rsidRDefault="00427B8E" w:rsidP="00427B8E">
            <w:pPr>
              <w:rPr>
                <w:bCs/>
              </w:rPr>
            </w:pPr>
            <w:r w:rsidRPr="00605940">
              <w:rPr>
                <w:bCs/>
              </w:rPr>
              <w:t>Wave of Freedom</w:t>
            </w:r>
          </w:p>
          <w:p w14:paraId="3DB55F8C" w14:textId="77777777" w:rsidR="00427B8E" w:rsidRPr="00605940" w:rsidRDefault="00427B8E" w:rsidP="00427B8E">
            <w:pPr>
              <w:rPr>
                <w:bCs/>
              </w:rPr>
            </w:pPr>
            <w:r w:rsidRPr="00605940">
              <w:rPr>
                <w:bCs/>
              </w:rPr>
              <w:t>Wilsonian idea</w:t>
            </w:r>
          </w:p>
          <w:p w14:paraId="721F4C9B" w14:textId="77777777" w:rsidR="00427B8E" w:rsidRPr="00605940" w:rsidRDefault="00427B8E" w:rsidP="00427B8E">
            <w:pPr>
              <w:rPr>
                <w:bCs/>
              </w:rPr>
            </w:pPr>
            <w:r w:rsidRPr="00605940">
              <w:rPr>
                <w:bCs/>
              </w:rPr>
              <w:t>World safe for democracy</w:t>
            </w:r>
          </w:p>
          <w:p w14:paraId="35CAD2D7" w14:textId="77777777" w:rsidR="00427B8E" w:rsidRPr="00605940" w:rsidRDefault="00427B8E" w:rsidP="00427B8E">
            <w:pPr>
              <w:rPr>
                <w:bCs/>
              </w:rPr>
            </w:pPr>
            <w:r w:rsidRPr="00605940">
              <w:rPr>
                <w:bCs/>
              </w:rPr>
              <w:t>Big 4 &amp; pacts with the defeated states</w:t>
            </w:r>
          </w:p>
          <w:p w14:paraId="410757C0" w14:textId="77777777" w:rsidR="00427B8E" w:rsidRPr="00605940" w:rsidRDefault="00427B8E" w:rsidP="00427B8E">
            <w:pPr>
              <w:rPr>
                <w:bCs/>
              </w:rPr>
            </w:pPr>
            <w:r w:rsidRPr="00605940">
              <w:rPr>
                <w:bCs/>
              </w:rPr>
              <w:t xml:space="preserve">League, structure, </w:t>
            </w:r>
          </w:p>
          <w:p w14:paraId="51BE2BD4" w14:textId="77777777" w:rsidR="00427B8E" w:rsidRPr="00605940" w:rsidRDefault="00427B8E" w:rsidP="00427B8E">
            <w:pPr>
              <w:rPr>
                <w:bCs/>
              </w:rPr>
            </w:pPr>
            <w:r w:rsidRPr="00605940">
              <w:rPr>
                <w:bCs/>
              </w:rPr>
              <w:t>Good 20’s &amp; Bad 30’s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07A43E02" w14:textId="77777777" w:rsidR="00427B8E" w:rsidRPr="000370FE" w:rsidRDefault="00427B8E" w:rsidP="00427B8E">
            <w:pPr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11**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42EB8BF9" w14:textId="77777777" w:rsidR="00427B8E" w:rsidRDefault="00427B8E" w:rsidP="00427B8E">
            <w:pPr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</w:t>
            </w:r>
          </w:p>
        </w:tc>
      </w:tr>
      <w:tr w:rsidR="00427B8E" w14:paraId="72263908" w14:textId="77777777" w:rsidTr="00113C3C">
        <w:trPr>
          <w:trHeight w:val="1492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2CF2949" w14:textId="77777777" w:rsidR="00427B8E" w:rsidRDefault="00427B8E" w:rsidP="00427B8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10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306F9A3B" w14:textId="77777777" w:rsidR="00427B8E" w:rsidRPr="00D64956" w:rsidRDefault="00427B8E" w:rsidP="00427B8E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5018">
              <w:rPr>
                <w:rFonts w:ascii="Times New Roman" w:hAnsi="Times New Roman"/>
                <w:b/>
                <w:bCs/>
                <w:sz w:val="24"/>
                <w:szCs w:val="24"/>
              </w:rPr>
              <w:t>International Organizations</w:t>
            </w:r>
          </w:p>
          <w:p w14:paraId="447C9290" w14:textId="77777777" w:rsidR="00427B8E" w:rsidRPr="008A5018" w:rsidRDefault="00427B8E" w:rsidP="00427B8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United Nations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7A0F82F0" w14:textId="77777777" w:rsidR="00427B8E" w:rsidRPr="00605940" w:rsidRDefault="00427B8E" w:rsidP="00427B8E">
            <w:pPr>
              <w:pStyle w:val="Default"/>
              <w:rPr>
                <w:rFonts w:ascii="Times New Roman" w:hAnsi="Times New Roman" w:cs="Times New Roman"/>
              </w:rPr>
            </w:pPr>
            <w:r w:rsidRPr="00605940">
              <w:rPr>
                <w:rFonts w:ascii="Times New Roman" w:hAnsi="Times New Roman" w:cs="Times New Roman"/>
              </w:rPr>
              <w:t>Historical developments led to the founding of UN</w:t>
            </w:r>
          </w:p>
          <w:p w14:paraId="401F2F38" w14:textId="77777777" w:rsidR="00427B8E" w:rsidRPr="00605940" w:rsidRDefault="00427B8E" w:rsidP="00427B8E">
            <w:pPr>
              <w:pStyle w:val="Default"/>
              <w:rPr>
                <w:rFonts w:ascii="Times New Roman" w:hAnsi="Times New Roman" w:cs="Times New Roman"/>
              </w:rPr>
            </w:pPr>
            <w:r w:rsidRPr="00605940">
              <w:rPr>
                <w:rFonts w:ascii="Times New Roman" w:hAnsi="Times New Roman" w:cs="Times New Roman"/>
              </w:rPr>
              <w:t xml:space="preserve">Role of the UN  </w:t>
            </w:r>
          </w:p>
          <w:p w14:paraId="07633EE7" w14:textId="77777777" w:rsidR="00427B8E" w:rsidRPr="00605940" w:rsidRDefault="00427B8E" w:rsidP="00427B8E">
            <w:pPr>
              <w:spacing w:before="0" w:after="0"/>
            </w:pPr>
            <w:r w:rsidRPr="00605940">
              <w:t>Failure &amp; achievements</w:t>
            </w:r>
          </w:p>
          <w:p w14:paraId="0570E94E" w14:textId="77777777" w:rsidR="00427B8E" w:rsidRPr="00605940" w:rsidRDefault="00427B8E" w:rsidP="00427B8E">
            <w:pPr>
              <w:spacing w:before="0" w:after="0"/>
            </w:pPr>
            <w:r w:rsidRPr="00605940">
              <w:t>Is UN obsolete?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57B31074" w14:textId="77777777" w:rsidR="00427B8E" w:rsidRDefault="00427B8E" w:rsidP="00427B8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5*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0B8B180C" w14:textId="77777777" w:rsidR="00427B8E" w:rsidRDefault="00427B8E" w:rsidP="00427B8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27B8E" w14:paraId="0132C076" w14:textId="77777777" w:rsidTr="00113C3C">
        <w:trPr>
          <w:trHeight w:val="1727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F66DC58" w14:textId="77777777" w:rsidR="00427B8E" w:rsidRDefault="00427B8E" w:rsidP="00427B8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11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6820004C" w14:textId="77777777" w:rsidR="00427B8E" w:rsidRPr="00D64956" w:rsidRDefault="00427B8E" w:rsidP="00427B8E">
            <w:pPr>
              <w:pStyle w:val="Default"/>
              <w:ind w:left="7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Post </w:t>
            </w:r>
            <w:r w:rsidRPr="00D64956">
              <w:rPr>
                <w:rFonts w:ascii="Times New Roman" w:hAnsi="Times New Roman" w:cs="Times New Roman"/>
                <w:b/>
              </w:rPr>
              <w:t xml:space="preserve">colonialism and world politics </w:t>
            </w:r>
          </w:p>
          <w:p w14:paraId="2EB845C4" w14:textId="77777777" w:rsidR="00427B8E" w:rsidRPr="00B4339E" w:rsidRDefault="00427B8E" w:rsidP="00427B8E">
            <w:pPr>
              <w:numPr>
                <w:ilvl w:val="0"/>
                <w:numId w:val="16"/>
              </w:numPr>
              <w:spacing w:before="0" w:after="0"/>
              <w:rPr>
                <w:b/>
                <w:bCs/>
              </w:rPr>
            </w:pPr>
            <w:r>
              <w:rPr>
                <w:b/>
              </w:rPr>
              <w:t xml:space="preserve">Cold War </w:t>
            </w:r>
          </w:p>
          <w:p w14:paraId="6E594817" w14:textId="77777777" w:rsidR="00427B8E" w:rsidRPr="00777CAA" w:rsidRDefault="00427B8E" w:rsidP="00427B8E">
            <w:pPr>
              <w:spacing w:before="0" w:after="0"/>
              <w:ind w:left="720"/>
              <w:rPr>
                <w:b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722F9D07" w14:textId="77777777" w:rsidR="00427B8E" w:rsidRPr="00605940" w:rsidRDefault="00427B8E" w:rsidP="00427B8E">
            <w:pPr>
              <w:pStyle w:val="Default"/>
              <w:rPr>
                <w:rFonts w:ascii="Times New Roman" w:hAnsi="Times New Roman" w:cs="Times New Roman"/>
              </w:rPr>
            </w:pPr>
            <w:r w:rsidRPr="00605940">
              <w:rPr>
                <w:rFonts w:ascii="Times New Roman" w:hAnsi="Times New Roman" w:cs="Times New Roman"/>
              </w:rPr>
              <w:t>Decolonization</w:t>
            </w:r>
          </w:p>
          <w:p w14:paraId="27A80D5B" w14:textId="77777777" w:rsidR="00427B8E" w:rsidRPr="00605940" w:rsidRDefault="00427B8E" w:rsidP="00427B8E">
            <w:pPr>
              <w:pStyle w:val="Default"/>
              <w:rPr>
                <w:rFonts w:ascii="Times New Roman" w:hAnsi="Times New Roman" w:cs="Times New Roman"/>
              </w:rPr>
            </w:pPr>
            <w:r w:rsidRPr="00605940">
              <w:rPr>
                <w:rFonts w:ascii="Times New Roman" w:hAnsi="Times New Roman" w:cs="Times New Roman"/>
              </w:rPr>
              <w:t>War theatres of Cold War, Confrontation, Détente, Renewal of Tension &amp; Cold war thinking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7515209D" w14:textId="77777777" w:rsidR="00427B8E" w:rsidRDefault="00427B8E" w:rsidP="00427B8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2**</w:t>
            </w:r>
          </w:p>
          <w:p w14:paraId="46912EF4" w14:textId="77777777" w:rsidR="00427B8E" w:rsidRDefault="00427B8E" w:rsidP="00427B8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6*</w:t>
            </w:r>
          </w:p>
          <w:p w14:paraId="4AC333A9" w14:textId="77777777" w:rsidR="00427B8E" w:rsidRDefault="00427B8E" w:rsidP="00427B8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7*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3DA1BF40" w14:textId="77777777" w:rsidR="00427B8E" w:rsidRDefault="00427B8E" w:rsidP="00427B8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427B8E" w14:paraId="1B71F1F9" w14:textId="77777777" w:rsidTr="00113C3C">
        <w:trPr>
          <w:trHeight w:val="1478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30E29EA" w14:textId="77777777" w:rsidR="00427B8E" w:rsidRDefault="00427B8E" w:rsidP="00427B8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12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216AAE95" w14:textId="77777777" w:rsidR="00427B8E" w:rsidRPr="00D64956" w:rsidRDefault="00427B8E" w:rsidP="00427B8E">
            <w:pPr>
              <w:pStyle w:val="Default"/>
              <w:ind w:left="7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Post </w:t>
            </w:r>
            <w:r w:rsidRPr="00D64956">
              <w:rPr>
                <w:rFonts w:ascii="Times New Roman" w:hAnsi="Times New Roman" w:cs="Times New Roman"/>
                <w:b/>
              </w:rPr>
              <w:t xml:space="preserve">colonialism and world politics </w:t>
            </w:r>
          </w:p>
          <w:p w14:paraId="14B84E6E" w14:textId="77777777" w:rsidR="00427B8E" w:rsidRPr="00D735E7" w:rsidRDefault="00427B8E" w:rsidP="00427B8E">
            <w:pPr>
              <w:numPr>
                <w:ilvl w:val="0"/>
                <w:numId w:val="16"/>
              </w:numPr>
              <w:spacing w:before="0" w:after="0"/>
              <w:rPr>
                <w:b/>
              </w:rPr>
            </w:pPr>
            <w:r>
              <w:rPr>
                <w:b/>
              </w:rPr>
              <w:t>Nuclear Proliferation</w:t>
            </w:r>
          </w:p>
          <w:p w14:paraId="7DA587F1" w14:textId="77777777" w:rsidR="00427B8E" w:rsidRPr="00B4339E" w:rsidRDefault="00427B8E" w:rsidP="00427B8E">
            <w:pPr>
              <w:numPr>
                <w:ilvl w:val="0"/>
                <w:numId w:val="16"/>
              </w:numPr>
              <w:spacing w:before="0" w:after="0"/>
              <w:rPr>
                <w:b/>
              </w:rPr>
            </w:pPr>
            <w:r>
              <w:rPr>
                <w:b/>
                <w:bCs/>
              </w:rPr>
              <w:t>Disarmament</w:t>
            </w:r>
          </w:p>
          <w:p w14:paraId="525D3707" w14:textId="77777777" w:rsidR="00427B8E" w:rsidRDefault="00427B8E" w:rsidP="00427B8E">
            <w:pPr>
              <w:pStyle w:val="Default"/>
              <w:ind w:left="720"/>
              <w:rPr>
                <w:sz w:val="22"/>
                <w:szCs w:val="22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5D14DD2F" w14:textId="77777777" w:rsidR="00427B8E" w:rsidRPr="00605940" w:rsidRDefault="00427B8E" w:rsidP="00427B8E">
            <w:pPr>
              <w:pStyle w:val="Default"/>
              <w:rPr>
                <w:rFonts w:ascii="Times New Roman" w:hAnsi="Times New Roman" w:cs="Times New Roman"/>
              </w:rPr>
            </w:pPr>
            <w:r w:rsidRPr="00605940">
              <w:rPr>
                <w:rFonts w:ascii="Times New Roman" w:hAnsi="Times New Roman" w:cs="Times New Roman"/>
              </w:rPr>
              <w:t xml:space="preserve">Spread of nuclear technology </w:t>
            </w:r>
          </w:p>
          <w:p w14:paraId="04764585" w14:textId="77777777" w:rsidR="00427B8E" w:rsidRPr="00605940" w:rsidRDefault="00427B8E" w:rsidP="00427B8E">
            <w:pPr>
              <w:pStyle w:val="Default"/>
              <w:rPr>
                <w:rFonts w:ascii="Times New Roman" w:hAnsi="Times New Roman" w:cs="Times New Roman"/>
              </w:rPr>
            </w:pPr>
            <w:r w:rsidRPr="00605940">
              <w:rPr>
                <w:rFonts w:ascii="Times New Roman" w:hAnsi="Times New Roman" w:cs="Times New Roman"/>
              </w:rPr>
              <w:t>Efforts to stop proliferation of nuclear weapons</w:t>
            </w:r>
          </w:p>
          <w:p w14:paraId="4855B2F1" w14:textId="77777777" w:rsidR="00427B8E" w:rsidRPr="00605940" w:rsidRDefault="00427B8E" w:rsidP="00427B8E">
            <w:pPr>
              <w:pStyle w:val="Default"/>
              <w:rPr>
                <w:rFonts w:ascii="Times New Roman" w:hAnsi="Times New Roman" w:cs="Times New Roman"/>
              </w:rPr>
            </w:pPr>
            <w:r w:rsidRPr="00605940">
              <w:rPr>
                <w:rFonts w:ascii="Times New Roman" w:hAnsi="Times New Roman" w:cs="Times New Roman"/>
              </w:rPr>
              <w:t xml:space="preserve">Will the world embrace zero option? 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1ABEA729" w14:textId="77777777" w:rsidR="00427B8E" w:rsidRDefault="00427B8E" w:rsidP="00427B8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8*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1F1FA10B" w14:textId="77777777" w:rsidR="00427B8E" w:rsidRDefault="00427B8E" w:rsidP="00427B8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427B8E" w14:paraId="061D6296" w14:textId="77777777" w:rsidTr="00113C3C">
        <w:trPr>
          <w:trHeight w:val="1478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D5CA22A" w14:textId="77777777" w:rsidR="00427B8E" w:rsidRDefault="00427B8E" w:rsidP="00427B8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13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65C614C0" w14:textId="77777777" w:rsidR="00427B8E" w:rsidRPr="00D2505A" w:rsidRDefault="00427B8E" w:rsidP="00427B8E">
            <w:pPr>
              <w:pStyle w:val="Default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Cold War International Politics</w:t>
            </w:r>
          </w:p>
          <w:p w14:paraId="7B16EE60" w14:textId="77777777" w:rsidR="00427B8E" w:rsidRPr="00D64956" w:rsidRDefault="00427B8E" w:rsidP="00427B8E">
            <w:pPr>
              <w:pStyle w:val="Default"/>
              <w:ind w:left="7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39C3D6E8" w14:textId="77777777" w:rsidR="00427B8E" w:rsidRPr="00605940" w:rsidRDefault="00427B8E" w:rsidP="00427B8E">
            <w:pPr>
              <w:pStyle w:val="Default"/>
              <w:rPr>
                <w:rFonts w:ascii="Times New Roman" w:hAnsi="Times New Roman" w:cs="Times New Roman"/>
              </w:rPr>
            </w:pPr>
            <w:r w:rsidRPr="00605940">
              <w:rPr>
                <w:rFonts w:ascii="Times New Roman" w:hAnsi="Times New Roman" w:cs="Times New Roman"/>
              </w:rPr>
              <w:t>End of History</w:t>
            </w:r>
          </w:p>
          <w:p w14:paraId="291849D7" w14:textId="77777777" w:rsidR="00427B8E" w:rsidRPr="00605940" w:rsidRDefault="00427B8E" w:rsidP="00427B8E">
            <w:pPr>
              <w:pStyle w:val="Default"/>
              <w:rPr>
                <w:rFonts w:ascii="Times New Roman" w:hAnsi="Times New Roman" w:cs="Times New Roman"/>
              </w:rPr>
            </w:pPr>
            <w:r w:rsidRPr="00605940">
              <w:rPr>
                <w:rFonts w:ascii="Times New Roman" w:hAnsi="Times New Roman" w:cs="Times New Roman"/>
              </w:rPr>
              <w:t xml:space="preserve">Clash of </w:t>
            </w:r>
            <w:proofErr w:type="spellStart"/>
            <w:r w:rsidRPr="00605940">
              <w:rPr>
                <w:rFonts w:ascii="Times New Roman" w:hAnsi="Times New Roman" w:cs="Times New Roman"/>
              </w:rPr>
              <w:t>Civilisations</w:t>
            </w:r>
            <w:proofErr w:type="spellEnd"/>
          </w:p>
          <w:p w14:paraId="23D5827E" w14:textId="77777777" w:rsidR="00427B8E" w:rsidRPr="00605940" w:rsidRDefault="00427B8E" w:rsidP="00427B8E">
            <w:pPr>
              <w:pStyle w:val="Default"/>
              <w:rPr>
                <w:rFonts w:ascii="Times New Roman" w:hAnsi="Times New Roman" w:cs="Times New Roman"/>
              </w:rPr>
            </w:pPr>
            <w:r w:rsidRPr="00605940">
              <w:rPr>
                <w:rFonts w:ascii="Times New Roman" w:hAnsi="Times New Roman" w:cs="Times New Roman"/>
              </w:rPr>
              <w:t>Collapse of USSR</w:t>
            </w:r>
          </w:p>
          <w:p w14:paraId="50FBD6E4" w14:textId="77777777" w:rsidR="00427B8E" w:rsidRPr="00605940" w:rsidRDefault="00427B8E" w:rsidP="00427B8E">
            <w:pPr>
              <w:pStyle w:val="Default"/>
              <w:rPr>
                <w:rFonts w:ascii="Times New Roman" w:hAnsi="Times New Roman" w:cs="Times New Roman"/>
              </w:rPr>
            </w:pPr>
            <w:r w:rsidRPr="00605940">
              <w:rPr>
                <w:rFonts w:ascii="Times New Roman" w:hAnsi="Times New Roman" w:cs="Times New Roman"/>
              </w:rPr>
              <w:t>Bipolar to Unipolar</w:t>
            </w:r>
          </w:p>
          <w:p w14:paraId="686FCEBA" w14:textId="77777777" w:rsidR="00427B8E" w:rsidRPr="00605940" w:rsidRDefault="00427B8E" w:rsidP="00427B8E">
            <w:pPr>
              <w:pStyle w:val="Default"/>
              <w:rPr>
                <w:rFonts w:ascii="Times New Roman" w:hAnsi="Times New Roman" w:cs="Times New Roman"/>
              </w:rPr>
            </w:pPr>
            <w:r w:rsidRPr="00605940">
              <w:rPr>
                <w:rFonts w:ascii="Times New Roman" w:hAnsi="Times New Roman" w:cs="Times New Roman"/>
              </w:rPr>
              <w:t>Role of EU</w:t>
            </w:r>
          </w:p>
          <w:p w14:paraId="245AB6F9" w14:textId="77777777" w:rsidR="00427B8E" w:rsidRPr="00605940" w:rsidRDefault="00427B8E" w:rsidP="00427B8E">
            <w:pPr>
              <w:pStyle w:val="Default"/>
              <w:rPr>
                <w:rFonts w:ascii="Times New Roman" w:hAnsi="Times New Roman" w:cs="Times New Roman"/>
              </w:rPr>
            </w:pPr>
            <w:r w:rsidRPr="00605940">
              <w:rPr>
                <w:rFonts w:ascii="Times New Roman" w:hAnsi="Times New Roman" w:cs="Times New Roman"/>
              </w:rPr>
              <w:t>GATT to WTO</w:t>
            </w:r>
          </w:p>
          <w:p w14:paraId="472A3C88" w14:textId="77777777" w:rsidR="00427B8E" w:rsidRPr="00605940" w:rsidRDefault="00427B8E" w:rsidP="00427B8E">
            <w:pPr>
              <w:pStyle w:val="Default"/>
              <w:rPr>
                <w:rFonts w:ascii="Times New Roman" w:hAnsi="Times New Roman" w:cs="Times New Roman"/>
              </w:rPr>
            </w:pPr>
            <w:r w:rsidRPr="00605940">
              <w:rPr>
                <w:rFonts w:ascii="Times New Roman" w:hAnsi="Times New Roman" w:cs="Times New Roman"/>
              </w:rPr>
              <w:t>Globalization</w:t>
            </w:r>
          </w:p>
          <w:p w14:paraId="3A611196" w14:textId="77777777" w:rsidR="00427B8E" w:rsidRPr="00605940" w:rsidRDefault="00427B8E" w:rsidP="00427B8E">
            <w:pPr>
              <w:pStyle w:val="Default"/>
              <w:rPr>
                <w:rFonts w:ascii="Times New Roman" w:hAnsi="Times New Roman" w:cs="Times New Roman"/>
              </w:rPr>
            </w:pPr>
            <w:r w:rsidRPr="00605940">
              <w:rPr>
                <w:rFonts w:ascii="Times New Roman" w:hAnsi="Times New Roman" w:cs="Times New Roman"/>
              </w:rPr>
              <w:lastRenderedPageBreak/>
              <w:t>Rio/Earth Summit</w:t>
            </w:r>
          </w:p>
          <w:p w14:paraId="38EC7BB6" w14:textId="77777777" w:rsidR="00427B8E" w:rsidRPr="00605940" w:rsidRDefault="00427B8E" w:rsidP="00427B8E">
            <w:pPr>
              <w:pStyle w:val="Default"/>
              <w:rPr>
                <w:rFonts w:ascii="Times New Roman" w:hAnsi="Times New Roman" w:cs="Times New Roman"/>
              </w:rPr>
            </w:pPr>
            <w:r w:rsidRPr="00605940">
              <w:rPr>
                <w:rFonts w:ascii="Times New Roman" w:hAnsi="Times New Roman" w:cs="Times New Roman"/>
              </w:rPr>
              <w:t>Kyoto Protocol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6352D540" w14:textId="77777777" w:rsidR="00427B8E" w:rsidRDefault="00427B8E" w:rsidP="00427B8E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7BCBD3CF" w14:textId="77777777" w:rsidR="00427B8E" w:rsidRDefault="00427B8E" w:rsidP="00427B8E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5589AB0D" w14:textId="77777777" w:rsidR="00427B8E" w:rsidRDefault="00427B8E" w:rsidP="00427B8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10*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1D73FF7F" w14:textId="77777777" w:rsidR="00427B8E" w:rsidRDefault="00427B8E" w:rsidP="00427B8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427B8E" w14:paraId="17800E88" w14:textId="77777777" w:rsidTr="00113C3C">
        <w:trPr>
          <w:trHeight w:val="1522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05BD7DB" w14:textId="77777777" w:rsidR="00427B8E" w:rsidRDefault="00427B8E" w:rsidP="00427B8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14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4E74AB59" w14:textId="77777777" w:rsidR="00427B8E" w:rsidRPr="00D735E7" w:rsidRDefault="00427B8E" w:rsidP="00427B8E">
            <w:pPr>
              <w:pStyle w:val="ListParagraph"/>
              <w:numPr>
                <w:ilvl w:val="0"/>
                <w:numId w:val="16"/>
              </w:numPr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5018">
              <w:rPr>
                <w:rFonts w:ascii="Times New Roman" w:hAnsi="Times New Roman"/>
                <w:b/>
                <w:color w:val="222222"/>
                <w:sz w:val="24"/>
                <w:szCs w:val="24"/>
              </w:rPr>
              <w:t xml:space="preserve">IR In </w:t>
            </w:r>
            <w:r>
              <w:rPr>
                <w:rFonts w:ascii="Times New Roman" w:hAnsi="Times New Roman"/>
                <w:b/>
                <w:color w:val="222222"/>
                <w:sz w:val="24"/>
                <w:szCs w:val="24"/>
              </w:rPr>
              <w:t>21</w:t>
            </w:r>
            <w:r w:rsidRPr="00B545E0">
              <w:rPr>
                <w:rFonts w:ascii="Times New Roman" w:hAnsi="Times New Roman"/>
                <w:b/>
                <w:color w:val="222222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  <w:color w:val="222222"/>
                <w:sz w:val="24"/>
                <w:szCs w:val="24"/>
              </w:rPr>
              <w:t xml:space="preserve"> Century</w:t>
            </w:r>
          </w:p>
          <w:p w14:paraId="6CDE5769" w14:textId="77777777" w:rsidR="00427B8E" w:rsidRPr="00D64956" w:rsidRDefault="00427B8E" w:rsidP="00427B8E">
            <w:pPr>
              <w:pStyle w:val="Default"/>
              <w:ind w:left="7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8CC4E6F" w14:textId="77777777" w:rsidR="00427B8E" w:rsidRPr="00027CA3" w:rsidRDefault="00427B8E" w:rsidP="00427B8E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027CA3">
              <w:rPr>
                <w:b/>
                <w:sz w:val="28"/>
                <w:szCs w:val="28"/>
              </w:rPr>
              <w:t>(Presentations)</w:t>
            </w:r>
          </w:p>
          <w:p w14:paraId="40E9B265" w14:textId="77777777" w:rsidR="00427B8E" w:rsidRPr="00FE22FE" w:rsidRDefault="00427B8E" w:rsidP="00427B8E">
            <w:pPr>
              <w:spacing w:before="0" w:after="0"/>
              <w:ind w:left="360"/>
              <w:rPr>
                <w:b/>
                <w:bCs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606D9DC3" w14:textId="77777777" w:rsidR="00427B8E" w:rsidRPr="00027CA3" w:rsidRDefault="00427B8E" w:rsidP="00427B8E">
            <w:pPr>
              <w:rPr>
                <w:rFonts w:asciiTheme="majorBidi" w:hAnsiTheme="majorBidi" w:cstheme="majorBidi"/>
                <w:b/>
              </w:rPr>
            </w:pPr>
            <w:r w:rsidRPr="00027CA3">
              <w:rPr>
                <w:rFonts w:asciiTheme="majorBidi" w:hAnsiTheme="majorBidi" w:cstheme="majorBidi"/>
                <w:b/>
              </w:rPr>
              <w:t>Topics for Project/Group Assignment</w:t>
            </w:r>
          </w:p>
          <w:p w14:paraId="684A3035" w14:textId="77777777" w:rsidR="00427B8E" w:rsidRPr="000370FE" w:rsidRDefault="00427B8E" w:rsidP="00427B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War on Terror</w:t>
            </w:r>
          </w:p>
          <w:p w14:paraId="01285074" w14:textId="77777777" w:rsidR="00427B8E" w:rsidRDefault="00427B8E" w:rsidP="00427B8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Multipolar/ </w:t>
            </w:r>
            <w:proofErr w:type="gramStart"/>
            <w:r>
              <w:rPr>
                <w:sz w:val="22"/>
                <w:szCs w:val="22"/>
              </w:rPr>
              <w:t>Non polar</w:t>
            </w:r>
            <w:proofErr w:type="gramEnd"/>
          </w:p>
          <w:p w14:paraId="02A31489" w14:textId="77777777" w:rsidR="00427B8E" w:rsidRDefault="00427B8E" w:rsidP="00427B8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Power Hubs/Rise of China</w:t>
            </w:r>
          </w:p>
          <w:p w14:paraId="45578D8F" w14:textId="77777777" w:rsidR="00427B8E" w:rsidRDefault="00427B8E" w:rsidP="00427B8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Complexity &amp; Options</w:t>
            </w:r>
          </w:p>
          <w:p w14:paraId="4ADE785B" w14:textId="77777777" w:rsidR="00427B8E" w:rsidRDefault="00427B8E" w:rsidP="00427B8E">
            <w:pPr>
              <w:pStyle w:val="Default"/>
              <w:rPr>
                <w:sz w:val="22"/>
                <w:szCs w:val="22"/>
              </w:rPr>
            </w:pPr>
          </w:p>
          <w:p w14:paraId="53BC1EA3" w14:textId="77777777" w:rsidR="00427B8E" w:rsidRPr="00E3542C" w:rsidRDefault="00427B8E" w:rsidP="00427B8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(Presentations)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72F03C69" w14:textId="77777777" w:rsidR="00427B8E" w:rsidRPr="000370FE" w:rsidRDefault="00427B8E" w:rsidP="00427B8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Article/Reading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054A8940" w14:textId="77777777" w:rsidR="00427B8E" w:rsidRDefault="00427B8E" w:rsidP="00427B8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427B8E" w14:paraId="4088B4ED" w14:textId="77777777" w:rsidTr="00113C3C">
        <w:trPr>
          <w:trHeight w:val="1781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6BA2650" w14:textId="77777777" w:rsidR="00427B8E" w:rsidRDefault="00427B8E" w:rsidP="00427B8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15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4E5C99A9" w14:textId="77777777" w:rsidR="00427B8E" w:rsidRDefault="00427B8E" w:rsidP="00427B8E">
            <w:pPr>
              <w:pStyle w:val="Default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Future of </w:t>
            </w:r>
          </w:p>
          <w:p w14:paraId="517FD6FD" w14:textId="77777777" w:rsidR="00427B8E" w:rsidRDefault="00427B8E" w:rsidP="00427B8E">
            <w:pPr>
              <w:pStyle w:val="Default"/>
              <w:ind w:left="7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World / </w:t>
            </w:r>
          </w:p>
          <w:p w14:paraId="306785A6" w14:textId="77777777" w:rsidR="00427B8E" w:rsidRDefault="00427B8E" w:rsidP="00427B8E">
            <w:pPr>
              <w:pStyle w:val="Default"/>
              <w:ind w:left="7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IR</w:t>
            </w:r>
          </w:p>
          <w:p w14:paraId="0E7EEDB3" w14:textId="77777777" w:rsidR="00427B8E" w:rsidRPr="00D64956" w:rsidRDefault="00427B8E" w:rsidP="00427B8E">
            <w:pPr>
              <w:pStyle w:val="Default"/>
              <w:ind w:left="720"/>
              <w:rPr>
                <w:rFonts w:ascii="Times New Roman" w:hAnsi="Times New Roman" w:cs="Times New Roman"/>
                <w:b/>
              </w:rPr>
            </w:pPr>
          </w:p>
          <w:p w14:paraId="3671AEF0" w14:textId="77777777" w:rsidR="00427B8E" w:rsidRPr="00027CA3" w:rsidRDefault="00427B8E" w:rsidP="00427B8E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027CA3">
              <w:rPr>
                <w:b/>
                <w:sz w:val="28"/>
                <w:szCs w:val="28"/>
              </w:rPr>
              <w:t>(Presentations)</w:t>
            </w:r>
          </w:p>
          <w:p w14:paraId="42510EE5" w14:textId="77777777" w:rsidR="00427B8E" w:rsidRPr="00D64956" w:rsidRDefault="00427B8E" w:rsidP="00427B8E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3AB53BA3" w14:textId="77777777" w:rsidR="00427B8E" w:rsidRPr="00027CA3" w:rsidRDefault="00427B8E" w:rsidP="00427B8E">
            <w:pPr>
              <w:rPr>
                <w:rFonts w:asciiTheme="majorBidi" w:hAnsiTheme="majorBidi" w:cstheme="majorBidi"/>
                <w:b/>
              </w:rPr>
            </w:pPr>
            <w:r w:rsidRPr="00027CA3">
              <w:rPr>
                <w:rFonts w:asciiTheme="majorBidi" w:hAnsiTheme="majorBidi" w:cstheme="majorBidi"/>
                <w:b/>
              </w:rPr>
              <w:t>Topics for Project/Group Assignment</w:t>
            </w:r>
          </w:p>
          <w:p w14:paraId="55BDAAE3" w14:textId="77777777" w:rsidR="00427B8E" w:rsidRDefault="00427B8E" w:rsidP="00427B8E">
            <w:pPr>
              <w:pStyle w:val="Default"/>
              <w:rPr>
                <w:rFonts w:asciiTheme="majorBidi" w:hAnsiTheme="majorBidi" w:cstheme="majorBidi"/>
              </w:rPr>
            </w:pPr>
          </w:p>
          <w:p w14:paraId="6851BC06" w14:textId="77777777" w:rsidR="00427B8E" w:rsidRDefault="00427B8E" w:rsidP="00427B8E">
            <w:pPr>
              <w:pStyle w:val="Defaul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Peace /</w:t>
            </w:r>
          </w:p>
          <w:p w14:paraId="22A73229" w14:textId="77777777" w:rsidR="00427B8E" w:rsidRDefault="00427B8E" w:rsidP="00427B8E">
            <w:pPr>
              <w:pStyle w:val="Defaul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Conflict / </w:t>
            </w:r>
          </w:p>
          <w:p w14:paraId="033C0BAA" w14:textId="77777777" w:rsidR="00427B8E" w:rsidRDefault="00427B8E" w:rsidP="00427B8E">
            <w:pPr>
              <w:pStyle w:val="Defaul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War / </w:t>
            </w:r>
          </w:p>
          <w:p w14:paraId="31983826" w14:textId="77777777" w:rsidR="00427B8E" w:rsidRDefault="00427B8E" w:rsidP="00427B8E">
            <w:pPr>
              <w:pStyle w:val="Defaul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Security /</w:t>
            </w:r>
          </w:p>
          <w:p w14:paraId="37AED6E9" w14:textId="77777777" w:rsidR="00427B8E" w:rsidRDefault="00427B8E" w:rsidP="00427B8E">
            <w:pPr>
              <w:pStyle w:val="Default"/>
              <w:rPr>
                <w:rFonts w:asciiTheme="majorBidi" w:hAnsiTheme="majorBidi" w:cstheme="majorBidi"/>
              </w:rPr>
            </w:pPr>
          </w:p>
          <w:p w14:paraId="49776F9A" w14:textId="77777777" w:rsidR="00427B8E" w:rsidRPr="00027CA3" w:rsidRDefault="00427B8E" w:rsidP="00427B8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(Presentations)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06014150" w14:textId="77777777" w:rsidR="00427B8E" w:rsidRDefault="00427B8E" w:rsidP="00427B8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Article/Reading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79334FC8" w14:textId="77777777" w:rsidR="00427B8E" w:rsidRDefault="00427B8E" w:rsidP="00427B8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427B8E" w14:paraId="4AE9637E" w14:textId="77777777" w:rsidTr="00113C3C">
        <w:trPr>
          <w:trHeight w:val="1781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91B8F2" w14:textId="77777777" w:rsidR="00427B8E" w:rsidRDefault="00427B8E" w:rsidP="00427B8E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16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0C70F562" w14:textId="77777777" w:rsidR="00427B8E" w:rsidRDefault="00427B8E" w:rsidP="00427B8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222222"/>
                <w:sz w:val="24"/>
                <w:szCs w:val="24"/>
              </w:rPr>
              <w:t>Final Exams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64825F6E" w14:textId="77777777" w:rsidR="00427B8E" w:rsidRDefault="00427B8E" w:rsidP="00427B8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7893ECF4" w14:textId="77777777" w:rsidR="00427B8E" w:rsidRDefault="00427B8E" w:rsidP="00427B8E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14:paraId="5DF63F5B" w14:textId="77777777" w:rsidR="00427B8E" w:rsidRDefault="00427B8E" w:rsidP="00427B8E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</w:tbl>
    <w:p w14:paraId="769AC604" w14:textId="77777777" w:rsidR="00CC5550" w:rsidRDefault="00CC5550" w:rsidP="004146A1">
      <w:pPr>
        <w:spacing w:before="120"/>
        <w:rPr>
          <w:b/>
          <w:bCs/>
        </w:rPr>
      </w:pPr>
    </w:p>
    <w:p w14:paraId="2AAB8137" w14:textId="77777777" w:rsidR="00AE3D35" w:rsidRPr="009C3BB5" w:rsidRDefault="00AE3D35" w:rsidP="009860B2">
      <w:pPr>
        <w:spacing w:before="120"/>
        <w:jc w:val="center"/>
        <w:rPr>
          <w:b/>
          <w:bCs/>
        </w:rPr>
      </w:pPr>
      <w:r w:rsidRPr="009C3BB5">
        <w:rPr>
          <w:b/>
          <w:bCs/>
        </w:rPr>
        <w:t>Evaluation Procedure &amp; Marks Distribution:</w:t>
      </w:r>
    </w:p>
    <w:p w14:paraId="1088D4E7" w14:textId="77777777" w:rsidR="00AE3D35" w:rsidRPr="009C3BB5" w:rsidRDefault="00AE3D35" w:rsidP="00AE3D35">
      <w:pPr>
        <w:spacing w:before="120"/>
        <w:rPr>
          <w:b/>
          <w:bCs/>
        </w:rPr>
      </w:pPr>
    </w:p>
    <w:tbl>
      <w:tblPr>
        <w:tblStyle w:val="TableGrid"/>
        <w:tblW w:w="6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9"/>
        <w:gridCol w:w="1744"/>
      </w:tblGrid>
      <w:tr w:rsidR="00AE3D35" w:rsidRPr="009C3BB5" w14:paraId="4C369D66" w14:textId="77777777" w:rsidTr="00255884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shd w:val="clear" w:color="auto" w:fill="F3F3F3"/>
            <w:vAlign w:val="center"/>
          </w:tcPr>
          <w:p w14:paraId="6C5C650D" w14:textId="77777777" w:rsidR="00AE3D35" w:rsidRPr="009C3BB5" w:rsidRDefault="00AE3D35" w:rsidP="00255884">
            <w:pPr>
              <w:spacing w:before="60" w:after="60"/>
              <w:jc w:val="center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9C3BB5">
              <w:rPr>
                <w:rFonts w:asciiTheme="majorBidi" w:hAnsiTheme="majorBidi" w:cstheme="majorBidi"/>
                <w:b/>
                <w:sz w:val="22"/>
                <w:szCs w:val="22"/>
              </w:rPr>
              <w:t>Assessment Tools</w:t>
            </w:r>
          </w:p>
        </w:tc>
        <w:tc>
          <w:tcPr>
            <w:tcW w:w="1744" w:type="dxa"/>
            <w:shd w:val="clear" w:color="auto" w:fill="F3F3F3"/>
            <w:vAlign w:val="center"/>
          </w:tcPr>
          <w:p w14:paraId="2F9D9A56" w14:textId="77777777" w:rsidR="00AE3D35" w:rsidRPr="009C3BB5" w:rsidRDefault="00AE3D35" w:rsidP="00255884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9C3BB5">
              <w:rPr>
                <w:rFonts w:asciiTheme="majorBidi" w:hAnsiTheme="majorBidi" w:cstheme="majorBidi"/>
                <w:b/>
                <w:sz w:val="22"/>
                <w:szCs w:val="22"/>
              </w:rPr>
              <w:t>Weightage</w:t>
            </w:r>
          </w:p>
        </w:tc>
      </w:tr>
      <w:tr w:rsidR="00AE3D35" w:rsidRPr="009C3BB5" w14:paraId="4BFC1F28" w14:textId="77777777" w:rsidTr="00255884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shd w:val="clear" w:color="auto" w:fill="FDE9D9"/>
          </w:tcPr>
          <w:p w14:paraId="664128D2" w14:textId="77777777" w:rsidR="00AE3D35" w:rsidRPr="009C3BB5" w:rsidRDefault="00AE3D35" w:rsidP="00255884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9C3BB5">
              <w:rPr>
                <w:rFonts w:asciiTheme="majorBidi" w:hAnsiTheme="majorBidi" w:cstheme="majorBidi"/>
                <w:b/>
                <w:sz w:val="22"/>
                <w:szCs w:val="22"/>
              </w:rPr>
              <w:t>Quizzes (3)</w:t>
            </w:r>
          </w:p>
        </w:tc>
        <w:tc>
          <w:tcPr>
            <w:tcW w:w="1744" w:type="dxa"/>
            <w:shd w:val="clear" w:color="auto" w:fill="FDE9D9"/>
            <w:vAlign w:val="center"/>
          </w:tcPr>
          <w:p w14:paraId="6CC7E72A" w14:textId="77777777" w:rsidR="00AE3D35" w:rsidRPr="009C3BB5" w:rsidRDefault="00AE3D35" w:rsidP="00255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9C3BB5">
              <w:rPr>
                <w:rFonts w:asciiTheme="majorBidi" w:hAnsiTheme="majorBidi" w:cstheme="majorBidi"/>
              </w:rPr>
              <w:t>10%</w:t>
            </w:r>
          </w:p>
        </w:tc>
      </w:tr>
      <w:tr w:rsidR="00AE3D35" w:rsidRPr="009C3BB5" w14:paraId="46330CD8" w14:textId="77777777" w:rsidTr="00255884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shd w:val="clear" w:color="auto" w:fill="FDE9D9"/>
          </w:tcPr>
          <w:p w14:paraId="224426C3" w14:textId="77777777" w:rsidR="00AE3D35" w:rsidRPr="009C3BB5" w:rsidRDefault="00AE3D35" w:rsidP="00255884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9C3BB5">
              <w:rPr>
                <w:rFonts w:asciiTheme="majorBidi" w:hAnsiTheme="majorBidi" w:cstheme="majorBidi"/>
                <w:b/>
                <w:sz w:val="22"/>
                <w:szCs w:val="22"/>
              </w:rPr>
              <w:t>Individual Assignment (2)</w:t>
            </w:r>
          </w:p>
        </w:tc>
        <w:tc>
          <w:tcPr>
            <w:tcW w:w="1744" w:type="dxa"/>
            <w:shd w:val="clear" w:color="auto" w:fill="FDE9D9"/>
            <w:vAlign w:val="center"/>
          </w:tcPr>
          <w:p w14:paraId="2B8FC987" w14:textId="77777777" w:rsidR="00AE3D35" w:rsidRPr="009C3BB5" w:rsidRDefault="00AE3D35" w:rsidP="00255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9C3BB5">
              <w:rPr>
                <w:rFonts w:asciiTheme="majorBidi" w:hAnsiTheme="majorBidi" w:cstheme="majorBidi"/>
              </w:rPr>
              <w:t>4%</w:t>
            </w:r>
          </w:p>
        </w:tc>
      </w:tr>
      <w:tr w:rsidR="00AE3D35" w:rsidRPr="009C3BB5" w14:paraId="50CCC9BB" w14:textId="77777777" w:rsidTr="00255884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shd w:val="clear" w:color="auto" w:fill="FDE9D9"/>
          </w:tcPr>
          <w:p w14:paraId="2F809B47" w14:textId="77777777" w:rsidR="00AE3D35" w:rsidRPr="009C3BB5" w:rsidRDefault="00AE3D35" w:rsidP="00255884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9C3BB5">
              <w:rPr>
                <w:rFonts w:asciiTheme="majorBidi" w:hAnsiTheme="majorBidi" w:cstheme="majorBidi"/>
                <w:b/>
                <w:sz w:val="22"/>
                <w:szCs w:val="22"/>
              </w:rPr>
              <w:t>Group Term Paper and Presentations (1)</w:t>
            </w:r>
          </w:p>
        </w:tc>
        <w:tc>
          <w:tcPr>
            <w:tcW w:w="1744" w:type="dxa"/>
            <w:shd w:val="clear" w:color="auto" w:fill="FDE9D9"/>
            <w:vAlign w:val="center"/>
          </w:tcPr>
          <w:p w14:paraId="73D1C057" w14:textId="77777777" w:rsidR="00AE3D35" w:rsidRPr="009C3BB5" w:rsidRDefault="00AE3D35" w:rsidP="00255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9C3BB5">
              <w:rPr>
                <w:rFonts w:asciiTheme="majorBidi" w:hAnsiTheme="majorBidi" w:cstheme="majorBidi"/>
              </w:rPr>
              <w:t>6%</w:t>
            </w:r>
          </w:p>
        </w:tc>
      </w:tr>
      <w:tr w:rsidR="00AE3D35" w:rsidRPr="009C3BB5" w14:paraId="4AB46839" w14:textId="77777777" w:rsidTr="00255884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shd w:val="clear" w:color="auto" w:fill="FDE9D9"/>
          </w:tcPr>
          <w:p w14:paraId="5B63FC26" w14:textId="77777777" w:rsidR="00AE3D35" w:rsidRPr="009C3BB5" w:rsidRDefault="00AE3D35" w:rsidP="00255884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9C3BB5">
              <w:rPr>
                <w:rFonts w:asciiTheme="majorBidi" w:hAnsiTheme="majorBidi" w:cstheme="majorBidi"/>
                <w:b/>
                <w:sz w:val="22"/>
                <w:szCs w:val="22"/>
              </w:rPr>
              <w:t>Midterm I</w:t>
            </w:r>
          </w:p>
        </w:tc>
        <w:tc>
          <w:tcPr>
            <w:tcW w:w="1744" w:type="dxa"/>
            <w:shd w:val="clear" w:color="auto" w:fill="FDE9D9"/>
            <w:vAlign w:val="center"/>
          </w:tcPr>
          <w:p w14:paraId="25CD2941" w14:textId="77777777" w:rsidR="00AE3D35" w:rsidRPr="009C3BB5" w:rsidRDefault="00AE3D35" w:rsidP="00255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9C3BB5">
              <w:rPr>
                <w:rFonts w:asciiTheme="majorBidi" w:hAnsiTheme="majorBidi" w:cstheme="majorBidi"/>
              </w:rPr>
              <w:t>15%</w:t>
            </w:r>
          </w:p>
        </w:tc>
      </w:tr>
      <w:tr w:rsidR="00AE3D35" w:rsidRPr="009C3BB5" w14:paraId="560DB31E" w14:textId="77777777" w:rsidTr="00255884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shd w:val="clear" w:color="auto" w:fill="FDE9D9"/>
          </w:tcPr>
          <w:p w14:paraId="060F22BC" w14:textId="77777777" w:rsidR="00AE3D35" w:rsidRPr="009C3BB5" w:rsidRDefault="00AE3D35" w:rsidP="00255884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9C3BB5">
              <w:rPr>
                <w:rFonts w:asciiTheme="majorBidi" w:hAnsiTheme="majorBidi" w:cstheme="majorBidi"/>
                <w:b/>
                <w:sz w:val="22"/>
                <w:szCs w:val="22"/>
              </w:rPr>
              <w:t>Midterm II</w:t>
            </w:r>
          </w:p>
        </w:tc>
        <w:tc>
          <w:tcPr>
            <w:tcW w:w="1744" w:type="dxa"/>
            <w:shd w:val="clear" w:color="auto" w:fill="FDE9D9"/>
            <w:vAlign w:val="center"/>
          </w:tcPr>
          <w:p w14:paraId="0DB4397A" w14:textId="77777777" w:rsidR="00AE3D35" w:rsidRPr="009C3BB5" w:rsidRDefault="00AE3D35" w:rsidP="00255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9C3BB5">
              <w:rPr>
                <w:rFonts w:asciiTheme="majorBidi" w:hAnsiTheme="majorBidi" w:cstheme="majorBidi"/>
              </w:rPr>
              <w:t>15%</w:t>
            </w:r>
          </w:p>
        </w:tc>
      </w:tr>
      <w:tr w:rsidR="00AE3D35" w:rsidRPr="009C3BB5" w14:paraId="64F2C5DE" w14:textId="77777777" w:rsidTr="00255884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shd w:val="clear" w:color="auto" w:fill="FDE9D9"/>
          </w:tcPr>
          <w:p w14:paraId="669D6FC5" w14:textId="77777777" w:rsidR="00AE3D35" w:rsidRPr="009C3BB5" w:rsidRDefault="00AE3D35" w:rsidP="00255884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9C3BB5">
              <w:rPr>
                <w:rFonts w:asciiTheme="majorBidi" w:hAnsiTheme="majorBidi" w:cstheme="majorBidi"/>
                <w:b/>
                <w:sz w:val="22"/>
                <w:szCs w:val="22"/>
              </w:rPr>
              <w:t>Final Exam</w:t>
            </w:r>
          </w:p>
        </w:tc>
        <w:tc>
          <w:tcPr>
            <w:tcW w:w="1744" w:type="dxa"/>
            <w:shd w:val="clear" w:color="auto" w:fill="FDE9D9"/>
            <w:vAlign w:val="center"/>
          </w:tcPr>
          <w:p w14:paraId="40D5CBA8" w14:textId="77777777" w:rsidR="00AE3D35" w:rsidRPr="009C3BB5" w:rsidRDefault="00AE3D35" w:rsidP="00255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9C3BB5">
              <w:rPr>
                <w:rFonts w:asciiTheme="majorBidi" w:hAnsiTheme="majorBidi" w:cstheme="majorBidi"/>
              </w:rPr>
              <w:t>50%</w:t>
            </w:r>
          </w:p>
        </w:tc>
      </w:tr>
    </w:tbl>
    <w:p w14:paraId="509DCDAF" w14:textId="77777777" w:rsidR="00AE3D35" w:rsidRPr="009C3BB5" w:rsidRDefault="00AE3D35" w:rsidP="00AE3D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E88BF7" w14:textId="77777777" w:rsidR="00AE3D35" w:rsidRDefault="00AE3D35" w:rsidP="00AE3D35">
      <w:pPr>
        <w:ind w:left="90"/>
        <w:jc w:val="center"/>
        <w:rPr>
          <w:b/>
          <w:lang w:val="en-GB"/>
        </w:rPr>
      </w:pPr>
      <w:r>
        <w:rPr>
          <w:b/>
          <w:lang w:val="en-GB"/>
        </w:rPr>
        <w:t>Grading Policy:</w:t>
      </w:r>
    </w:p>
    <w:p w14:paraId="044E50F6" w14:textId="77777777" w:rsidR="00AE3D35" w:rsidRPr="00E12557" w:rsidRDefault="00AE3D35" w:rsidP="00AE3D35">
      <w:pPr>
        <w:jc w:val="center"/>
      </w:pPr>
      <w:r w:rsidRPr="00E12557">
        <w:t xml:space="preserve">Relative grading </w:t>
      </w:r>
      <w:r w:rsidRPr="00E12557">
        <w:rPr>
          <w:lang w:val="en-GB"/>
        </w:rPr>
        <w:t xml:space="preserve">Scheme </w:t>
      </w:r>
      <w:r>
        <w:rPr>
          <w:lang w:val="en-GB"/>
        </w:rPr>
        <w:t>will</w:t>
      </w:r>
      <w:r w:rsidRPr="00E12557">
        <w:rPr>
          <w:lang w:val="en-GB"/>
        </w:rPr>
        <w:t xml:space="preserve"> be followed for grading</w:t>
      </w:r>
    </w:p>
    <w:p w14:paraId="4B8492C2" w14:textId="77777777" w:rsidR="00AE3D35" w:rsidRDefault="00AE3D35" w:rsidP="00AE3D35">
      <w:pPr>
        <w:ind w:left="90"/>
        <w:jc w:val="center"/>
        <w:rPr>
          <w:b/>
          <w:bCs/>
          <w:lang w:val="en-GB"/>
        </w:rPr>
      </w:pPr>
    </w:p>
    <w:p w14:paraId="37FEE874" w14:textId="77777777" w:rsidR="009F2203" w:rsidRDefault="009F2203" w:rsidP="00AE3D35">
      <w:pPr>
        <w:ind w:left="90"/>
        <w:jc w:val="center"/>
        <w:rPr>
          <w:b/>
          <w:bCs/>
          <w:lang w:val="en-GB"/>
        </w:rPr>
      </w:pPr>
    </w:p>
    <w:p w14:paraId="49288B06" w14:textId="77777777" w:rsidR="009F2203" w:rsidRDefault="009F2203" w:rsidP="00AE3D35">
      <w:pPr>
        <w:ind w:left="90"/>
        <w:jc w:val="center"/>
        <w:rPr>
          <w:b/>
          <w:bCs/>
          <w:lang w:val="en-GB"/>
        </w:rPr>
      </w:pPr>
    </w:p>
    <w:p w14:paraId="336A39B3" w14:textId="77777777" w:rsidR="009F2203" w:rsidRDefault="009F2203" w:rsidP="00AE3D35">
      <w:pPr>
        <w:ind w:left="90"/>
        <w:jc w:val="center"/>
        <w:rPr>
          <w:b/>
          <w:bCs/>
          <w:lang w:val="en-GB"/>
        </w:rPr>
      </w:pPr>
    </w:p>
    <w:p w14:paraId="0D345DAC" w14:textId="77777777" w:rsidR="009F2203" w:rsidRDefault="009F2203" w:rsidP="00AE3D35">
      <w:pPr>
        <w:ind w:left="90"/>
        <w:jc w:val="center"/>
        <w:rPr>
          <w:b/>
          <w:bCs/>
          <w:lang w:val="en-GB"/>
        </w:rPr>
      </w:pPr>
    </w:p>
    <w:p w14:paraId="2CFA5A90" w14:textId="77777777" w:rsidR="009F2203" w:rsidRDefault="009F2203" w:rsidP="00AE3D35">
      <w:pPr>
        <w:ind w:left="90"/>
        <w:jc w:val="center"/>
        <w:rPr>
          <w:b/>
          <w:bCs/>
          <w:lang w:val="en-GB"/>
        </w:rPr>
      </w:pPr>
    </w:p>
    <w:p w14:paraId="1B71204E" w14:textId="77777777" w:rsidR="009F2203" w:rsidRDefault="009F2203" w:rsidP="009F2203">
      <w:pPr>
        <w:spacing w:before="0" w:after="0"/>
        <w:rPr>
          <w:b/>
        </w:rPr>
      </w:pPr>
      <w:r>
        <w:rPr>
          <w:b/>
        </w:rPr>
        <w:t>Academic Journals:</w:t>
      </w:r>
    </w:p>
    <w:p w14:paraId="5DF10994" w14:textId="6905645B" w:rsidR="009F2203" w:rsidRDefault="009F2203" w:rsidP="009F2203">
      <w:pPr>
        <w:spacing w:before="0" w:after="0"/>
      </w:pPr>
      <w:r>
        <w:t xml:space="preserve">Pakistan Horizon (back issues available at </w:t>
      </w:r>
      <w:proofErr w:type="spellStart"/>
      <w:r>
        <w:t>Jstor</w:t>
      </w:r>
      <w:proofErr w:type="spellEnd"/>
      <w:r>
        <w:t>) Contemporary South Asia Third World Quarterly, Security Studies, Security Dialogue, Regional Studies Quarterly, Foreign Affairs, The Washington Quarterly</w:t>
      </w:r>
      <w:r w:rsidR="00924469">
        <w:t>, The Economist</w:t>
      </w:r>
    </w:p>
    <w:p w14:paraId="03096A48" w14:textId="77777777" w:rsidR="009F2203" w:rsidRDefault="009F2203" w:rsidP="009F2203">
      <w:pPr>
        <w:spacing w:before="0" w:after="0"/>
      </w:pPr>
    </w:p>
    <w:p w14:paraId="1B3EF4C5" w14:textId="77777777" w:rsidR="009F2203" w:rsidRDefault="009F2203" w:rsidP="009F2203">
      <w:pPr>
        <w:spacing w:before="0" w:after="0"/>
        <w:rPr>
          <w:b/>
        </w:rPr>
      </w:pPr>
      <w:r>
        <w:rPr>
          <w:b/>
        </w:rPr>
        <w:t xml:space="preserve">Internet Sources: </w:t>
      </w:r>
    </w:p>
    <w:p w14:paraId="5940EE47" w14:textId="77777777" w:rsidR="009F2203" w:rsidRDefault="009F2203" w:rsidP="009F2203">
      <w:pPr>
        <w:spacing w:before="0" w:after="0"/>
      </w:pPr>
      <w:r>
        <w:t xml:space="preserve">www.pildat.org </w:t>
      </w:r>
    </w:p>
    <w:p w14:paraId="2B01F9ED" w14:textId="77777777" w:rsidR="009F2203" w:rsidRDefault="009F2203" w:rsidP="009F2203">
      <w:pPr>
        <w:spacing w:before="0" w:after="0"/>
      </w:pPr>
      <w:r>
        <w:t xml:space="preserve">http://carnegieendowment.org/ (South Asia) http://www.e-ir.info/ http://thediplomat.com/ http://www.cfr.org/ </w:t>
      </w:r>
    </w:p>
    <w:p w14:paraId="05DDD4AA" w14:textId="77777777" w:rsidR="009F2203" w:rsidRDefault="009F2203" w:rsidP="009F2203">
      <w:pPr>
        <w:spacing w:before="0" w:after="0"/>
      </w:pPr>
      <w:r>
        <w:t xml:space="preserve">http://ipripak.org </w:t>
      </w:r>
    </w:p>
    <w:p w14:paraId="2A342FE3" w14:textId="77777777" w:rsidR="009F2203" w:rsidRDefault="009F2203" w:rsidP="009F2203">
      <w:pPr>
        <w:spacing w:before="0" w:after="0"/>
      </w:pPr>
      <w:r>
        <w:t xml:space="preserve">www.usip.org </w:t>
      </w:r>
    </w:p>
    <w:p w14:paraId="2F1DDECC" w14:textId="77777777" w:rsidR="009F2203" w:rsidRDefault="009F2203" w:rsidP="009F2203">
      <w:pPr>
        <w:spacing w:before="0" w:after="0"/>
      </w:pPr>
      <w:hyperlink r:id="rId8" w:history="1">
        <w:r>
          <w:rPr>
            <w:rStyle w:val="Hyperlink"/>
          </w:rPr>
          <w:t>www.ips.org</w:t>
        </w:r>
      </w:hyperlink>
    </w:p>
    <w:p w14:paraId="27F90EF4" w14:textId="77777777" w:rsidR="009F2203" w:rsidRDefault="009F2203" w:rsidP="009F2203">
      <w:pPr>
        <w:spacing w:before="0" w:after="0"/>
      </w:pPr>
      <w:hyperlink r:id="rId9" w:history="1">
        <w:r>
          <w:rPr>
            <w:rStyle w:val="Hyperlink"/>
          </w:rPr>
          <w:t>https://www.brookings.edu/</w:t>
        </w:r>
      </w:hyperlink>
    </w:p>
    <w:p w14:paraId="18BF6E20" w14:textId="77777777" w:rsidR="009F2203" w:rsidRDefault="009F2203" w:rsidP="009F2203">
      <w:pPr>
        <w:spacing w:before="0" w:after="0"/>
      </w:pPr>
      <w:r>
        <w:t>issi.org.pk</w:t>
      </w:r>
    </w:p>
    <w:p w14:paraId="02F0800B" w14:textId="77777777" w:rsidR="009F2203" w:rsidRPr="002A5EB3" w:rsidRDefault="009F2203" w:rsidP="009F2203">
      <w:pPr>
        <w:ind w:left="90"/>
        <w:rPr>
          <w:b/>
          <w:bCs/>
          <w:lang w:val="en-GB"/>
        </w:rPr>
      </w:pPr>
    </w:p>
    <w:p w14:paraId="5F6CE53C" w14:textId="77777777" w:rsidR="00987789" w:rsidRPr="00D4726B" w:rsidRDefault="00987789" w:rsidP="00F255EB">
      <w:pPr>
        <w:spacing w:before="0" w:after="0"/>
        <w:rPr>
          <w:rFonts w:asciiTheme="majorBidi" w:hAnsiTheme="majorBidi" w:cstheme="majorBidi"/>
        </w:rPr>
      </w:pPr>
    </w:p>
    <w:sectPr w:rsidR="00987789" w:rsidRPr="00D4726B" w:rsidSect="00F76117">
      <w:headerReference w:type="default" r:id="rId10"/>
      <w:footerReference w:type="default" r:id="rId11"/>
      <w:pgSz w:w="11906" w:h="16838" w:code="9"/>
      <w:pgMar w:top="864" w:right="1152" w:bottom="864" w:left="1152" w:header="720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1B429" w14:textId="77777777" w:rsidR="00291A1B" w:rsidRDefault="00291A1B">
      <w:r>
        <w:separator/>
      </w:r>
    </w:p>
  </w:endnote>
  <w:endnote w:type="continuationSeparator" w:id="0">
    <w:p w14:paraId="37438339" w14:textId="77777777" w:rsidR="00291A1B" w:rsidRDefault="00291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te MT 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666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742006" w14:textId="77777777" w:rsidR="00925C5B" w:rsidRDefault="00925C5B" w:rsidP="00B232F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B8E" w:rsidRPr="00427B8E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FD69C2" w14:textId="77777777" w:rsidR="00925C5B" w:rsidRPr="00B232F5" w:rsidRDefault="00925C5B" w:rsidP="00B23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E6420" w14:textId="77777777" w:rsidR="00291A1B" w:rsidRDefault="00291A1B">
      <w:r>
        <w:separator/>
      </w:r>
    </w:p>
  </w:footnote>
  <w:footnote w:type="continuationSeparator" w:id="0">
    <w:p w14:paraId="18AA70EA" w14:textId="77777777" w:rsidR="00291A1B" w:rsidRDefault="00291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BCFB2" w14:textId="77777777" w:rsidR="00925C5B" w:rsidRPr="006346B5" w:rsidRDefault="00000000" w:rsidP="0069534C">
    <w:pPr>
      <w:spacing w:before="0" w:after="0"/>
      <w:jc w:val="center"/>
      <w:rPr>
        <w:rFonts w:eastAsia="MS Mincho"/>
        <w:b/>
        <w:sz w:val="48"/>
        <w:szCs w:val="50"/>
      </w:rPr>
    </w:pPr>
    <w:r>
      <w:rPr>
        <w:noProof/>
      </w:rPr>
      <w:object w:dxaOrig="1440" w:dyaOrig="1440" w14:anchorId="6D4A27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0;margin-top:-6.75pt;width:63pt;height:34.1pt;z-index:251659264">
          <v:imagedata r:id="rId1" o:title=""/>
        </v:shape>
        <o:OLEObject Type="Embed" ProgID="CorelDraw.Graphic.8" ShapeID="_x0000_s1025" DrawAspect="Content" ObjectID="_1798877841" r:id="rId2"/>
      </w:object>
    </w:r>
    <w:r>
      <w:rPr>
        <w:noProof/>
      </w:rPr>
      <w:pict w14:anchorId="50EB63F4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left:0;text-align:left;margin-left:414pt;margin-top:0;width:48.05pt;height:26.5pt;z-index:25166028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" stroked="f">
          <v:textbox style="mso-fit-shape-to-text:t" inset="0,0,0,0">
            <w:txbxContent>
              <w:p w14:paraId="58001E6E" w14:textId="77777777" w:rsidR="00925C5B" w:rsidRPr="00B4091E" w:rsidRDefault="00925C5B" w:rsidP="0069534C">
                <w:r>
                  <w:rPr>
                    <w:noProof/>
                  </w:rPr>
                  <w:drawing>
                    <wp:inline distT="0" distB="0" distL="0" distR="0" wp14:anchorId="3AC5ED72" wp14:editId="5632F24C">
                      <wp:extent cx="590550" cy="285750"/>
                      <wp:effectExtent l="19050" t="0" r="0" b="0"/>
                      <wp:docPr id="8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lum bright="-42000" contrast="66000"/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05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25C5B" w:rsidRPr="006346B5">
      <w:rPr>
        <w:rFonts w:eastAsia="MS Mincho"/>
        <w:b/>
        <w:sz w:val="48"/>
        <w:szCs w:val="50"/>
      </w:rPr>
      <w:t>National</w:t>
    </w:r>
    <w:r w:rsidR="00925C5B">
      <w:rPr>
        <w:rFonts w:eastAsia="MS Mincho"/>
        <w:b/>
        <w:sz w:val="48"/>
        <w:szCs w:val="50"/>
      </w:rPr>
      <w:t xml:space="preserve"> </w:t>
    </w:r>
    <w:r w:rsidR="00925C5B" w:rsidRPr="006346B5">
      <w:rPr>
        <w:rFonts w:eastAsia="MS Mincho"/>
        <w:b/>
        <w:sz w:val="48"/>
        <w:szCs w:val="50"/>
      </w:rPr>
      <w:t>University</w:t>
    </w:r>
  </w:p>
  <w:p w14:paraId="16FB9624" w14:textId="77777777" w:rsidR="00925C5B" w:rsidRPr="006346B5" w:rsidRDefault="00925C5B" w:rsidP="0069534C">
    <w:pPr>
      <w:spacing w:before="0" w:after="0"/>
      <w:jc w:val="center"/>
      <w:rPr>
        <w:b/>
        <w:spacing w:val="60"/>
        <w:sz w:val="22"/>
        <w:szCs w:val="32"/>
      </w:rPr>
    </w:pPr>
    <w:r w:rsidRPr="006346B5">
      <w:rPr>
        <w:b/>
        <w:spacing w:val="60"/>
        <w:sz w:val="22"/>
        <w:szCs w:val="32"/>
      </w:rPr>
      <w:t>of Computer &amp; Emerging Sciences</w:t>
    </w:r>
  </w:p>
  <w:p w14:paraId="4CBB9894" w14:textId="77777777" w:rsidR="00925C5B" w:rsidRDefault="00000000" w:rsidP="0069534C">
    <w:pPr>
      <w:spacing w:before="0" w:after="0"/>
      <w:jc w:val="center"/>
      <w:rPr>
        <w:b/>
        <w:sz w:val="6"/>
        <w:u w:val="single"/>
      </w:rPr>
    </w:pPr>
    <w:r>
      <w:rPr>
        <w:noProof/>
      </w:rPr>
      <w:pict w14:anchorId="716656FD">
        <v:line id="Line 4" o:spid="_x0000_s1026" style="position:absolute;left:0;text-align:left;z-index:251661312;visibility:visible;mso-wrap-distance-top:-8e-5mm;mso-wrap-distance-bottom:-8e-5mm" from="-14.7pt,1.1pt" to="4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5B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" strokeweight="1.5pt"/>
      </w:pict>
    </w:r>
  </w:p>
  <w:p w14:paraId="53D933C4" w14:textId="77777777" w:rsidR="00925C5B" w:rsidRDefault="00925C5B" w:rsidP="0069534C">
    <w:pPr>
      <w:spacing w:before="0" w:after="0"/>
      <w:jc w:val="center"/>
      <w:rPr>
        <w:b/>
        <w:sz w:val="6"/>
        <w:u w:val="single"/>
      </w:rPr>
    </w:pPr>
  </w:p>
  <w:p w14:paraId="4EA3C36A" w14:textId="77777777" w:rsidR="00925C5B" w:rsidRDefault="00925C5B" w:rsidP="0069534C">
    <w:pPr>
      <w:spacing w:before="0" w:after="0"/>
      <w:jc w:val="center"/>
      <w:rPr>
        <w:b/>
        <w:sz w:val="6"/>
        <w:u w:val="single"/>
      </w:rPr>
    </w:pPr>
  </w:p>
  <w:p w14:paraId="7B8C91D8" w14:textId="77777777" w:rsidR="00925C5B" w:rsidRDefault="00925C5B" w:rsidP="0069534C">
    <w:pPr>
      <w:spacing w:before="0" w:after="0"/>
      <w:jc w:val="center"/>
      <w:rPr>
        <w:b/>
        <w:sz w:val="6"/>
        <w:u w:val="single"/>
      </w:rPr>
    </w:pPr>
  </w:p>
  <w:p w14:paraId="5AC41197" w14:textId="77777777" w:rsidR="00925C5B" w:rsidRPr="0069534C" w:rsidRDefault="00925C5B" w:rsidP="0069534C">
    <w:pPr>
      <w:spacing w:before="0" w:after="0"/>
      <w:jc w:val="center"/>
      <w:rPr>
        <w:b/>
        <w:sz w:val="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4610"/>
    <w:multiLevelType w:val="hybridMultilevel"/>
    <w:tmpl w:val="4664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A2896"/>
    <w:multiLevelType w:val="hybridMultilevel"/>
    <w:tmpl w:val="74AA2E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3D82AC3"/>
    <w:multiLevelType w:val="hybridMultilevel"/>
    <w:tmpl w:val="90B0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0716FA"/>
    <w:multiLevelType w:val="hybridMultilevel"/>
    <w:tmpl w:val="46CC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40869"/>
    <w:multiLevelType w:val="hybridMultilevel"/>
    <w:tmpl w:val="BEE4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043C0"/>
    <w:multiLevelType w:val="hybridMultilevel"/>
    <w:tmpl w:val="BAA8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F3A91"/>
    <w:multiLevelType w:val="hybridMultilevel"/>
    <w:tmpl w:val="151E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43558"/>
    <w:multiLevelType w:val="hybridMultilevel"/>
    <w:tmpl w:val="19E4C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B63887"/>
    <w:multiLevelType w:val="hybridMultilevel"/>
    <w:tmpl w:val="4D20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75EC1"/>
    <w:multiLevelType w:val="hybridMultilevel"/>
    <w:tmpl w:val="9A12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C7315"/>
    <w:multiLevelType w:val="hybridMultilevel"/>
    <w:tmpl w:val="CABADE54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733C18BF"/>
    <w:multiLevelType w:val="hybridMultilevel"/>
    <w:tmpl w:val="F3B6144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3C933AB"/>
    <w:multiLevelType w:val="hybridMultilevel"/>
    <w:tmpl w:val="96F8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54C26"/>
    <w:multiLevelType w:val="hybridMultilevel"/>
    <w:tmpl w:val="869A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304456">
    <w:abstractNumId w:val="7"/>
  </w:num>
  <w:num w:numId="2" w16cid:durableId="2142994190">
    <w:abstractNumId w:val="5"/>
  </w:num>
  <w:num w:numId="3" w16cid:durableId="318508139">
    <w:abstractNumId w:val="0"/>
  </w:num>
  <w:num w:numId="4" w16cid:durableId="920873627">
    <w:abstractNumId w:val="1"/>
  </w:num>
  <w:num w:numId="5" w16cid:durableId="275064386">
    <w:abstractNumId w:val="8"/>
  </w:num>
  <w:num w:numId="6" w16cid:durableId="742216258">
    <w:abstractNumId w:val="10"/>
  </w:num>
  <w:num w:numId="7" w16cid:durableId="1423264070">
    <w:abstractNumId w:val="12"/>
  </w:num>
  <w:num w:numId="8" w16cid:durableId="82840762">
    <w:abstractNumId w:val="4"/>
  </w:num>
  <w:num w:numId="9" w16cid:durableId="1181092083">
    <w:abstractNumId w:val="11"/>
  </w:num>
  <w:num w:numId="10" w16cid:durableId="211230721">
    <w:abstractNumId w:val="10"/>
  </w:num>
  <w:num w:numId="11" w16cid:durableId="82922244">
    <w:abstractNumId w:val="7"/>
  </w:num>
  <w:num w:numId="12" w16cid:durableId="739987308">
    <w:abstractNumId w:val="8"/>
  </w:num>
  <w:num w:numId="13" w16cid:durableId="11542801">
    <w:abstractNumId w:val="12"/>
  </w:num>
  <w:num w:numId="14" w16cid:durableId="175466122">
    <w:abstractNumId w:val="3"/>
  </w:num>
  <w:num w:numId="15" w16cid:durableId="1401557312">
    <w:abstractNumId w:val="2"/>
  </w:num>
  <w:num w:numId="16" w16cid:durableId="665321765">
    <w:abstractNumId w:val="13"/>
  </w:num>
  <w:num w:numId="17" w16cid:durableId="1994479825">
    <w:abstractNumId w:val="9"/>
  </w:num>
  <w:num w:numId="18" w16cid:durableId="183174661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C63"/>
    <w:rsid w:val="00000477"/>
    <w:rsid w:val="00002B02"/>
    <w:rsid w:val="00002FF2"/>
    <w:rsid w:val="000117DB"/>
    <w:rsid w:val="000135AB"/>
    <w:rsid w:val="00013D3D"/>
    <w:rsid w:val="00015579"/>
    <w:rsid w:val="00015A53"/>
    <w:rsid w:val="000177E0"/>
    <w:rsid w:val="000203E2"/>
    <w:rsid w:val="00027CA3"/>
    <w:rsid w:val="000323F3"/>
    <w:rsid w:val="00033052"/>
    <w:rsid w:val="000330EC"/>
    <w:rsid w:val="00033D94"/>
    <w:rsid w:val="000348D9"/>
    <w:rsid w:val="000370FE"/>
    <w:rsid w:val="00040094"/>
    <w:rsid w:val="000403A5"/>
    <w:rsid w:val="000405FC"/>
    <w:rsid w:val="00040742"/>
    <w:rsid w:val="00042032"/>
    <w:rsid w:val="000422FB"/>
    <w:rsid w:val="000457AA"/>
    <w:rsid w:val="000459A7"/>
    <w:rsid w:val="000471C7"/>
    <w:rsid w:val="00047B8C"/>
    <w:rsid w:val="00047F41"/>
    <w:rsid w:val="0005272C"/>
    <w:rsid w:val="00053F6C"/>
    <w:rsid w:val="00054A4E"/>
    <w:rsid w:val="00054A82"/>
    <w:rsid w:val="000553AA"/>
    <w:rsid w:val="00062682"/>
    <w:rsid w:val="000649DD"/>
    <w:rsid w:val="0006631C"/>
    <w:rsid w:val="000708EA"/>
    <w:rsid w:val="000715E4"/>
    <w:rsid w:val="00072A6E"/>
    <w:rsid w:val="00072B53"/>
    <w:rsid w:val="00075D21"/>
    <w:rsid w:val="000775AA"/>
    <w:rsid w:val="00080782"/>
    <w:rsid w:val="0008168D"/>
    <w:rsid w:val="0008332C"/>
    <w:rsid w:val="00085B12"/>
    <w:rsid w:val="000904BC"/>
    <w:rsid w:val="00090DE7"/>
    <w:rsid w:val="00091246"/>
    <w:rsid w:val="00091686"/>
    <w:rsid w:val="000942A7"/>
    <w:rsid w:val="000965A6"/>
    <w:rsid w:val="000974B3"/>
    <w:rsid w:val="000A000E"/>
    <w:rsid w:val="000A167E"/>
    <w:rsid w:val="000A1BFB"/>
    <w:rsid w:val="000A2D86"/>
    <w:rsid w:val="000A5791"/>
    <w:rsid w:val="000A6090"/>
    <w:rsid w:val="000A7096"/>
    <w:rsid w:val="000C1E6A"/>
    <w:rsid w:val="000C4574"/>
    <w:rsid w:val="000C7D07"/>
    <w:rsid w:val="000D2863"/>
    <w:rsid w:val="000D5FAF"/>
    <w:rsid w:val="000D63F9"/>
    <w:rsid w:val="000D66AB"/>
    <w:rsid w:val="000E0798"/>
    <w:rsid w:val="000E2663"/>
    <w:rsid w:val="000E48A4"/>
    <w:rsid w:val="000E4C92"/>
    <w:rsid w:val="000E54C8"/>
    <w:rsid w:val="000E57FC"/>
    <w:rsid w:val="000E5D55"/>
    <w:rsid w:val="000E75A6"/>
    <w:rsid w:val="000F23D3"/>
    <w:rsid w:val="000F49FB"/>
    <w:rsid w:val="000F709E"/>
    <w:rsid w:val="00100A61"/>
    <w:rsid w:val="00102141"/>
    <w:rsid w:val="00102DBB"/>
    <w:rsid w:val="001060A1"/>
    <w:rsid w:val="0010676B"/>
    <w:rsid w:val="0011071A"/>
    <w:rsid w:val="0011231D"/>
    <w:rsid w:val="001129C2"/>
    <w:rsid w:val="001134EF"/>
    <w:rsid w:val="00113C3C"/>
    <w:rsid w:val="00113EFA"/>
    <w:rsid w:val="00114D0B"/>
    <w:rsid w:val="00115072"/>
    <w:rsid w:val="001167C2"/>
    <w:rsid w:val="00121349"/>
    <w:rsid w:val="0012391A"/>
    <w:rsid w:val="0012398A"/>
    <w:rsid w:val="001243F4"/>
    <w:rsid w:val="00124E2E"/>
    <w:rsid w:val="00125276"/>
    <w:rsid w:val="00126D03"/>
    <w:rsid w:val="00127266"/>
    <w:rsid w:val="001272B1"/>
    <w:rsid w:val="00134368"/>
    <w:rsid w:val="001374EF"/>
    <w:rsid w:val="00137994"/>
    <w:rsid w:val="0014018C"/>
    <w:rsid w:val="00140878"/>
    <w:rsid w:val="001429CF"/>
    <w:rsid w:val="001432D4"/>
    <w:rsid w:val="00143595"/>
    <w:rsid w:val="0014384B"/>
    <w:rsid w:val="00143EA8"/>
    <w:rsid w:val="00145B98"/>
    <w:rsid w:val="00150196"/>
    <w:rsid w:val="00150DA0"/>
    <w:rsid w:val="0015440E"/>
    <w:rsid w:val="00154906"/>
    <w:rsid w:val="00155FF8"/>
    <w:rsid w:val="0015630C"/>
    <w:rsid w:val="0015677C"/>
    <w:rsid w:val="00156CD4"/>
    <w:rsid w:val="00157630"/>
    <w:rsid w:val="00163962"/>
    <w:rsid w:val="00163E99"/>
    <w:rsid w:val="00165A05"/>
    <w:rsid w:val="001720E2"/>
    <w:rsid w:val="0017285F"/>
    <w:rsid w:val="00172F4D"/>
    <w:rsid w:val="00174B99"/>
    <w:rsid w:val="0017606F"/>
    <w:rsid w:val="0017645A"/>
    <w:rsid w:val="00177533"/>
    <w:rsid w:val="00182DA0"/>
    <w:rsid w:val="0018556C"/>
    <w:rsid w:val="001858C6"/>
    <w:rsid w:val="00185BBC"/>
    <w:rsid w:val="001868CE"/>
    <w:rsid w:val="0018690F"/>
    <w:rsid w:val="00194A5F"/>
    <w:rsid w:val="00195B21"/>
    <w:rsid w:val="001978BE"/>
    <w:rsid w:val="001A09E7"/>
    <w:rsid w:val="001A0A03"/>
    <w:rsid w:val="001A1EA4"/>
    <w:rsid w:val="001A32E2"/>
    <w:rsid w:val="001A3B35"/>
    <w:rsid w:val="001A5E27"/>
    <w:rsid w:val="001A79A0"/>
    <w:rsid w:val="001A7B10"/>
    <w:rsid w:val="001B0A42"/>
    <w:rsid w:val="001B41D6"/>
    <w:rsid w:val="001C004D"/>
    <w:rsid w:val="001C0933"/>
    <w:rsid w:val="001C1F43"/>
    <w:rsid w:val="001C285F"/>
    <w:rsid w:val="001C5CCB"/>
    <w:rsid w:val="001C6275"/>
    <w:rsid w:val="001D09E0"/>
    <w:rsid w:val="001D2B6A"/>
    <w:rsid w:val="001D3314"/>
    <w:rsid w:val="001D38EA"/>
    <w:rsid w:val="001D5564"/>
    <w:rsid w:val="001D66E4"/>
    <w:rsid w:val="001D7104"/>
    <w:rsid w:val="001D7501"/>
    <w:rsid w:val="001E1DD7"/>
    <w:rsid w:val="001E2D35"/>
    <w:rsid w:val="001E3007"/>
    <w:rsid w:val="001E3B5A"/>
    <w:rsid w:val="001E3F8C"/>
    <w:rsid w:val="001E40B5"/>
    <w:rsid w:val="001E46C5"/>
    <w:rsid w:val="001E5373"/>
    <w:rsid w:val="001F136C"/>
    <w:rsid w:val="001F2B6D"/>
    <w:rsid w:val="001F49E3"/>
    <w:rsid w:val="001F65DF"/>
    <w:rsid w:val="00200189"/>
    <w:rsid w:val="00200AAF"/>
    <w:rsid w:val="00202420"/>
    <w:rsid w:val="0020342C"/>
    <w:rsid w:val="002038BA"/>
    <w:rsid w:val="00203B32"/>
    <w:rsid w:val="00204F67"/>
    <w:rsid w:val="00205D4A"/>
    <w:rsid w:val="002062E5"/>
    <w:rsid w:val="002065C3"/>
    <w:rsid w:val="002108EB"/>
    <w:rsid w:val="0021248E"/>
    <w:rsid w:val="00212B24"/>
    <w:rsid w:val="0021369F"/>
    <w:rsid w:val="00214BB9"/>
    <w:rsid w:val="00217377"/>
    <w:rsid w:val="0021796C"/>
    <w:rsid w:val="00220103"/>
    <w:rsid w:val="002210C9"/>
    <w:rsid w:val="0022148C"/>
    <w:rsid w:val="00226D18"/>
    <w:rsid w:val="00227BF0"/>
    <w:rsid w:val="00230A4C"/>
    <w:rsid w:val="00230E41"/>
    <w:rsid w:val="00240595"/>
    <w:rsid w:val="00240767"/>
    <w:rsid w:val="00241574"/>
    <w:rsid w:val="00241C58"/>
    <w:rsid w:val="0024236E"/>
    <w:rsid w:val="002452C0"/>
    <w:rsid w:val="0024531B"/>
    <w:rsid w:val="00246B30"/>
    <w:rsid w:val="00246BFB"/>
    <w:rsid w:val="00246D03"/>
    <w:rsid w:val="002531AB"/>
    <w:rsid w:val="00254725"/>
    <w:rsid w:val="002557CB"/>
    <w:rsid w:val="00256849"/>
    <w:rsid w:val="002577BC"/>
    <w:rsid w:val="00261DE9"/>
    <w:rsid w:val="00263AF9"/>
    <w:rsid w:val="002645B6"/>
    <w:rsid w:val="002647BA"/>
    <w:rsid w:val="00266A11"/>
    <w:rsid w:val="0026739D"/>
    <w:rsid w:val="00267955"/>
    <w:rsid w:val="002703E9"/>
    <w:rsid w:val="00273C77"/>
    <w:rsid w:val="002747D6"/>
    <w:rsid w:val="0027663E"/>
    <w:rsid w:val="002772CA"/>
    <w:rsid w:val="002772CC"/>
    <w:rsid w:val="002803D8"/>
    <w:rsid w:val="00282A58"/>
    <w:rsid w:val="00283040"/>
    <w:rsid w:val="00283467"/>
    <w:rsid w:val="00283917"/>
    <w:rsid w:val="00284E2E"/>
    <w:rsid w:val="002856DB"/>
    <w:rsid w:val="00287834"/>
    <w:rsid w:val="002879F5"/>
    <w:rsid w:val="00287D78"/>
    <w:rsid w:val="00291200"/>
    <w:rsid w:val="00291A1B"/>
    <w:rsid w:val="0029258B"/>
    <w:rsid w:val="00292C97"/>
    <w:rsid w:val="002938E0"/>
    <w:rsid w:val="00294BD6"/>
    <w:rsid w:val="00295EE2"/>
    <w:rsid w:val="002970A5"/>
    <w:rsid w:val="002A0E60"/>
    <w:rsid w:val="002A0EC5"/>
    <w:rsid w:val="002A2963"/>
    <w:rsid w:val="002A4737"/>
    <w:rsid w:val="002B004B"/>
    <w:rsid w:val="002B10BE"/>
    <w:rsid w:val="002B12D6"/>
    <w:rsid w:val="002B1537"/>
    <w:rsid w:val="002B17E2"/>
    <w:rsid w:val="002B244B"/>
    <w:rsid w:val="002B2816"/>
    <w:rsid w:val="002B5892"/>
    <w:rsid w:val="002B754C"/>
    <w:rsid w:val="002C099F"/>
    <w:rsid w:val="002C56BE"/>
    <w:rsid w:val="002C68E1"/>
    <w:rsid w:val="002C71C0"/>
    <w:rsid w:val="002C7A2C"/>
    <w:rsid w:val="002D1EE6"/>
    <w:rsid w:val="002D3671"/>
    <w:rsid w:val="002D479D"/>
    <w:rsid w:val="002D69DD"/>
    <w:rsid w:val="002D6FF7"/>
    <w:rsid w:val="002E0F94"/>
    <w:rsid w:val="002E4191"/>
    <w:rsid w:val="002E4DA4"/>
    <w:rsid w:val="002E4E39"/>
    <w:rsid w:val="002E5067"/>
    <w:rsid w:val="002F0CCB"/>
    <w:rsid w:val="002F15A0"/>
    <w:rsid w:val="002F1AAB"/>
    <w:rsid w:val="002F27E3"/>
    <w:rsid w:val="002F391D"/>
    <w:rsid w:val="002F3AD0"/>
    <w:rsid w:val="002F3BBD"/>
    <w:rsid w:val="002F40DF"/>
    <w:rsid w:val="002F505D"/>
    <w:rsid w:val="002F673B"/>
    <w:rsid w:val="003000EE"/>
    <w:rsid w:val="00301DE2"/>
    <w:rsid w:val="003028F7"/>
    <w:rsid w:val="003030F2"/>
    <w:rsid w:val="0030408A"/>
    <w:rsid w:val="00305C1C"/>
    <w:rsid w:val="00310D3C"/>
    <w:rsid w:val="00313B95"/>
    <w:rsid w:val="00313FE4"/>
    <w:rsid w:val="00314163"/>
    <w:rsid w:val="003141E3"/>
    <w:rsid w:val="003238E8"/>
    <w:rsid w:val="00324C7E"/>
    <w:rsid w:val="00324C91"/>
    <w:rsid w:val="00326420"/>
    <w:rsid w:val="003276EE"/>
    <w:rsid w:val="00327F7F"/>
    <w:rsid w:val="00330011"/>
    <w:rsid w:val="003300E7"/>
    <w:rsid w:val="00330985"/>
    <w:rsid w:val="003362C5"/>
    <w:rsid w:val="0033695F"/>
    <w:rsid w:val="003372D5"/>
    <w:rsid w:val="0033757B"/>
    <w:rsid w:val="0034035E"/>
    <w:rsid w:val="003404A9"/>
    <w:rsid w:val="00340D19"/>
    <w:rsid w:val="00343000"/>
    <w:rsid w:val="003430CF"/>
    <w:rsid w:val="0034408D"/>
    <w:rsid w:val="00344D3B"/>
    <w:rsid w:val="00344FD5"/>
    <w:rsid w:val="003454E7"/>
    <w:rsid w:val="00346D61"/>
    <w:rsid w:val="00347808"/>
    <w:rsid w:val="00351C55"/>
    <w:rsid w:val="0035496E"/>
    <w:rsid w:val="00355141"/>
    <w:rsid w:val="003571FF"/>
    <w:rsid w:val="003603B8"/>
    <w:rsid w:val="00361594"/>
    <w:rsid w:val="00361FDB"/>
    <w:rsid w:val="0036212F"/>
    <w:rsid w:val="00362303"/>
    <w:rsid w:val="00362790"/>
    <w:rsid w:val="00364ECC"/>
    <w:rsid w:val="00367B38"/>
    <w:rsid w:val="00367C76"/>
    <w:rsid w:val="003736E5"/>
    <w:rsid w:val="00373C6A"/>
    <w:rsid w:val="00374D8F"/>
    <w:rsid w:val="003809D3"/>
    <w:rsid w:val="003816DE"/>
    <w:rsid w:val="00381940"/>
    <w:rsid w:val="00383081"/>
    <w:rsid w:val="00385E19"/>
    <w:rsid w:val="003873C1"/>
    <w:rsid w:val="003908BF"/>
    <w:rsid w:val="0039293F"/>
    <w:rsid w:val="00395A7A"/>
    <w:rsid w:val="00395FC5"/>
    <w:rsid w:val="003962D3"/>
    <w:rsid w:val="00396D8E"/>
    <w:rsid w:val="00397216"/>
    <w:rsid w:val="003973E0"/>
    <w:rsid w:val="003A17F0"/>
    <w:rsid w:val="003A1C9B"/>
    <w:rsid w:val="003A2B81"/>
    <w:rsid w:val="003A302A"/>
    <w:rsid w:val="003A3350"/>
    <w:rsid w:val="003A3BD1"/>
    <w:rsid w:val="003A3E8F"/>
    <w:rsid w:val="003B12FA"/>
    <w:rsid w:val="003B1F62"/>
    <w:rsid w:val="003B3706"/>
    <w:rsid w:val="003B4EF6"/>
    <w:rsid w:val="003B6343"/>
    <w:rsid w:val="003B74D6"/>
    <w:rsid w:val="003C3B29"/>
    <w:rsid w:val="003C3C34"/>
    <w:rsid w:val="003C475A"/>
    <w:rsid w:val="003C5257"/>
    <w:rsid w:val="003C60BE"/>
    <w:rsid w:val="003D015E"/>
    <w:rsid w:val="003D0719"/>
    <w:rsid w:val="003D08E7"/>
    <w:rsid w:val="003D28A0"/>
    <w:rsid w:val="003D3C2D"/>
    <w:rsid w:val="003D52C7"/>
    <w:rsid w:val="003D5379"/>
    <w:rsid w:val="003D7D24"/>
    <w:rsid w:val="003E0C54"/>
    <w:rsid w:val="003E16E4"/>
    <w:rsid w:val="003E3B1A"/>
    <w:rsid w:val="003E4AA4"/>
    <w:rsid w:val="003E55F1"/>
    <w:rsid w:val="003E708A"/>
    <w:rsid w:val="003E7BB0"/>
    <w:rsid w:val="003E7EC9"/>
    <w:rsid w:val="003F1C73"/>
    <w:rsid w:val="003F3E7B"/>
    <w:rsid w:val="003F7412"/>
    <w:rsid w:val="004003C2"/>
    <w:rsid w:val="00400D45"/>
    <w:rsid w:val="00401410"/>
    <w:rsid w:val="00401458"/>
    <w:rsid w:val="00402256"/>
    <w:rsid w:val="00404010"/>
    <w:rsid w:val="00410852"/>
    <w:rsid w:val="004113B5"/>
    <w:rsid w:val="00411FA4"/>
    <w:rsid w:val="00413F50"/>
    <w:rsid w:val="00414019"/>
    <w:rsid w:val="004146A1"/>
    <w:rsid w:val="00414896"/>
    <w:rsid w:val="00415064"/>
    <w:rsid w:val="0041556E"/>
    <w:rsid w:val="0041719D"/>
    <w:rsid w:val="004176A4"/>
    <w:rsid w:val="00417D71"/>
    <w:rsid w:val="00420FFE"/>
    <w:rsid w:val="00421CC5"/>
    <w:rsid w:val="004223E8"/>
    <w:rsid w:val="0042345F"/>
    <w:rsid w:val="00423B02"/>
    <w:rsid w:val="00426B3E"/>
    <w:rsid w:val="004277A2"/>
    <w:rsid w:val="00427B8E"/>
    <w:rsid w:val="00430D42"/>
    <w:rsid w:val="00431AB2"/>
    <w:rsid w:val="00434476"/>
    <w:rsid w:val="00434D24"/>
    <w:rsid w:val="00434E29"/>
    <w:rsid w:val="00435FC8"/>
    <w:rsid w:val="00436244"/>
    <w:rsid w:val="004363C7"/>
    <w:rsid w:val="0043666B"/>
    <w:rsid w:val="00441F63"/>
    <w:rsid w:val="00445349"/>
    <w:rsid w:val="004453ED"/>
    <w:rsid w:val="00447E3D"/>
    <w:rsid w:val="004550F7"/>
    <w:rsid w:val="00456482"/>
    <w:rsid w:val="00460617"/>
    <w:rsid w:val="00460C57"/>
    <w:rsid w:val="0046128B"/>
    <w:rsid w:val="004614F8"/>
    <w:rsid w:val="00461BCE"/>
    <w:rsid w:val="00461FCA"/>
    <w:rsid w:val="00462215"/>
    <w:rsid w:val="00464AF7"/>
    <w:rsid w:val="00467885"/>
    <w:rsid w:val="004679BD"/>
    <w:rsid w:val="0047027D"/>
    <w:rsid w:val="00472A08"/>
    <w:rsid w:val="00473284"/>
    <w:rsid w:val="004762E9"/>
    <w:rsid w:val="00476F04"/>
    <w:rsid w:val="004800C3"/>
    <w:rsid w:val="00483213"/>
    <w:rsid w:val="00485F0C"/>
    <w:rsid w:val="004864CA"/>
    <w:rsid w:val="00486A76"/>
    <w:rsid w:val="00487305"/>
    <w:rsid w:val="00487841"/>
    <w:rsid w:val="00490E0A"/>
    <w:rsid w:val="004918B4"/>
    <w:rsid w:val="004934DE"/>
    <w:rsid w:val="00495165"/>
    <w:rsid w:val="004958FF"/>
    <w:rsid w:val="00497E14"/>
    <w:rsid w:val="004A0710"/>
    <w:rsid w:val="004A0CEA"/>
    <w:rsid w:val="004A124F"/>
    <w:rsid w:val="004A1AA3"/>
    <w:rsid w:val="004B16E8"/>
    <w:rsid w:val="004B189E"/>
    <w:rsid w:val="004B538E"/>
    <w:rsid w:val="004B5C50"/>
    <w:rsid w:val="004B7B21"/>
    <w:rsid w:val="004C0D2A"/>
    <w:rsid w:val="004C0F3D"/>
    <w:rsid w:val="004C16EA"/>
    <w:rsid w:val="004C1B60"/>
    <w:rsid w:val="004C2FCB"/>
    <w:rsid w:val="004C3138"/>
    <w:rsid w:val="004C39DA"/>
    <w:rsid w:val="004C3BD6"/>
    <w:rsid w:val="004C3F83"/>
    <w:rsid w:val="004C4C13"/>
    <w:rsid w:val="004D0CEA"/>
    <w:rsid w:val="004D1E80"/>
    <w:rsid w:val="004D23A5"/>
    <w:rsid w:val="004D3414"/>
    <w:rsid w:val="004D41C0"/>
    <w:rsid w:val="004D4815"/>
    <w:rsid w:val="004D4DBD"/>
    <w:rsid w:val="004D5286"/>
    <w:rsid w:val="004D5D4D"/>
    <w:rsid w:val="004D64A1"/>
    <w:rsid w:val="004D710B"/>
    <w:rsid w:val="004E06F1"/>
    <w:rsid w:val="004E081E"/>
    <w:rsid w:val="004E1F09"/>
    <w:rsid w:val="004E3B91"/>
    <w:rsid w:val="004E5A99"/>
    <w:rsid w:val="004E7782"/>
    <w:rsid w:val="004E7A5C"/>
    <w:rsid w:val="004F2388"/>
    <w:rsid w:val="004F2D4B"/>
    <w:rsid w:val="004F3240"/>
    <w:rsid w:val="004F3AB6"/>
    <w:rsid w:val="004F5C03"/>
    <w:rsid w:val="004F694B"/>
    <w:rsid w:val="004F7199"/>
    <w:rsid w:val="00502B30"/>
    <w:rsid w:val="005078C5"/>
    <w:rsid w:val="0051552A"/>
    <w:rsid w:val="00516FB2"/>
    <w:rsid w:val="00517445"/>
    <w:rsid w:val="005206AA"/>
    <w:rsid w:val="0052435E"/>
    <w:rsid w:val="00524FA4"/>
    <w:rsid w:val="0053011D"/>
    <w:rsid w:val="00531C41"/>
    <w:rsid w:val="0053314A"/>
    <w:rsid w:val="00537A4A"/>
    <w:rsid w:val="005459A8"/>
    <w:rsid w:val="00546FF0"/>
    <w:rsid w:val="005503E8"/>
    <w:rsid w:val="00550442"/>
    <w:rsid w:val="00555079"/>
    <w:rsid w:val="0056112C"/>
    <w:rsid w:val="00561900"/>
    <w:rsid w:val="005643D7"/>
    <w:rsid w:val="005659D4"/>
    <w:rsid w:val="0056616A"/>
    <w:rsid w:val="00566EE5"/>
    <w:rsid w:val="0056733F"/>
    <w:rsid w:val="00567D7E"/>
    <w:rsid w:val="005701A6"/>
    <w:rsid w:val="0057139B"/>
    <w:rsid w:val="00571C17"/>
    <w:rsid w:val="00572C86"/>
    <w:rsid w:val="0057454F"/>
    <w:rsid w:val="00575A42"/>
    <w:rsid w:val="005768B1"/>
    <w:rsid w:val="00576A50"/>
    <w:rsid w:val="0057752F"/>
    <w:rsid w:val="00577891"/>
    <w:rsid w:val="0058381B"/>
    <w:rsid w:val="00583921"/>
    <w:rsid w:val="005844E3"/>
    <w:rsid w:val="005853F4"/>
    <w:rsid w:val="005858B7"/>
    <w:rsid w:val="00585F17"/>
    <w:rsid w:val="00586472"/>
    <w:rsid w:val="005912E8"/>
    <w:rsid w:val="0059142A"/>
    <w:rsid w:val="0059179C"/>
    <w:rsid w:val="00592FB8"/>
    <w:rsid w:val="00595274"/>
    <w:rsid w:val="00595D1D"/>
    <w:rsid w:val="00595D86"/>
    <w:rsid w:val="00596CE2"/>
    <w:rsid w:val="005A3526"/>
    <w:rsid w:val="005A46BF"/>
    <w:rsid w:val="005A61DA"/>
    <w:rsid w:val="005A63EE"/>
    <w:rsid w:val="005A76E6"/>
    <w:rsid w:val="005B0F40"/>
    <w:rsid w:val="005B1F7D"/>
    <w:rsid w:val="005B4476"/>
    <w:rsid w:val="005B44BE"/>
    <w:rsid w:val="005B6E9A"/>
    <w:rsid w:val="005B7933"/>
    <w:rsid w:val="005C08B6"/>
    <w:rsid w:val="005C0D5C"/>
    <w:rsid w:val="005C1647"/>
    <w:rsid w:val="005C1B82"/>
    <w:rsid w:val="005C3DD7"/>
    <w:rsid w:val="005C6099"/>
    <w:rsid w:val="005D049D"/>
    <w:rsid w:val="005D11EA"/>
    <w:rsid w:val="005D3FCF"/>
    <w:rsid w:val="005D458C"/>
    <w:rsid w:val="005D5EC2"/>
    <w:rsid w:val="005D67A5"/>
    <w:rsid w:val="005D6963"/>
    <w:rsid w:val="005E0488"/>
    <w:rsid w:val="005E1571"/>
    <w:rsid w:val="005E205A"/>
    <w:rsid w:val="005E3396"/>
    <w:rsid w:val="005E44AB"/>
    <w:rsid w:val="005E55E8"/>
    <w:rsid w:val="005E6C5A"/>
    <w:rsid w:val="005E7D9F"/>
    <w:rsid w:val="005F08C6"/>
    <w:rsid w:val="005F1377"/>
    <w:rsid w:val="005F213F"/>
    <w:rsid w:val="005F28FD"/>
    <w:rsid w:val="005F5D38"/>
    <w:rsid w:val="00600640"/>
    <w:rsid w:val="00601E50"/>
    <w:rsid w:val="00602549"/>
    <w:rsid w:val="00605940"/>
    <w:rsid w:val="006125F3"/>
    <w:rsid w:val="00612764"/>
    <w:rsid w:val="00612F76"/>
    <w:rsid w:val="0061414E"/>
    <w:rsid w:val="0061605E"/>
    <w:rsid w:val="00617233"/>
    <w:rsid w:val="00617B3A"/>
    <w:rsid w:val="006242E0"/>
    <w:rsid w:val="00630D4E"/>
    <w:rsid w:val="00632E5D"/>
    <w:rsid w:val="00633EBD"/>
    <w:rsid w:val="006346B5"/>
    <w:rsid w:val="00635109"/>
    <w:rsid w:val="00635678"/>
    <w:rsid w:val="0063571B"/>
    <w:rsid w:val="00635CA3"/>
    <w:rsid w:val="00643044"/>
    <w:rsid w:val="0064327B"/>
    <w:rsid w:val="006441F4"/>
    <w:rsid w:val="0064434C"/>
    <w:rsid w:val="00646C95"/>
    <w:rsid w:val="0064707D"/>
    <w:rsid w:val="00647783"/>
    <w:rsid w:val="00650FCB"/>
    <w:rsid w:val="00651508"/>
    <w:rsid w:val="006523E9"/>
    <w:rsid w:val="00652B36"/>
    <w:rsid w:val="006536D3"/>
    <w:rsid w:val="00653F00"/>
    <w:rsid w:val="0065403F"/>
    <w:rsid w:val="00654400"/>
    <w:rsid w:val="006549D8"/>
    <w:rsid w:val="0065586D"/>
    <w:rsid w:val="00656B9C"/>
    <w:rsid w:val="006607AA"/>
    <w:rsid w:val="00661134"/>
    <w:rsid w:val="006613D6"/>
    <w:rsid w:val="00662276"/>
    <w:rsid w:val="00662355"/>
    <w:rsid w:val="00663E4E"/>
    <w:rsid w:val="00664078"/>
    <w:rsid w:val="00665BAA"/>
    <w:rsid w:val="00665C5B"/>
    <w:rsid w:val="00665E8C"/>
    <w:rsid w:val="006700C1"/>
    <w:rsid w:val="00670109"/>
    <w:rsid w:val="00670F92"/>
    <w:rsid w:val="00672FC5"/>
    <w:rsid w:val="00675B68"/>
    <w:rsid w:val="006809A3"/>
    <w:rsid w:val="00683CE2"/>
    <w:rsid w:val="00686B35"/>
    <w:rsid w:val="006925E2"/>
    <w:rsid w:val="0069275C"/>
    <w:rsid w:val="00693BED"/>
    <w:rsid w:val="00694526"/>
    <w:rsid w:val="00695213"/>
    <w:rsid w:val="0069534C"/>
    <w:rsid w:val="00695FEF"/>
    <w:rsid w:val="0069673F"/>
    <w:rsid w:val="0069788C"/>
    <w:rsid w:val="006A056D"/>
    <w:rsid w:val="006A25EB"/>
    <w:rsid w:val="006B0DB8"/>
    <w:rsid w:val="006B177A"/>
    <w:rsid w:val="006B20DA"/>
    <w:rsid w:val="006B2375"/>
    <w:rsid w:val="006B2F2F"/>
    <w:rsid w:val="006B3A52"/>
    <w:rsid w:val="006B460E"/>
    <w:rsid w:val="006B50C8"/>
    <w:rsid w:val="006B514E"/>
    <w:rsid w:val="006B52D4"/>
    <w:rsid w:val="006B5BE9"/>
    <w:rsid w:val="006B6515"/>
    <w:rsid w:val="006C287B"/>
    <w:rsid w:val="006C3FE1"/>
    <w:rsid w:val="006C66E1"/>
    <w:rsid w:val="006D0AEA"/>
    <w:rsid w:val="006D0EFB"/>
    <w:rsid w:val="006D15A4"/>
    <w:rsid w:val="006D16DA"/>
    <w:rsid w:val="006D3494"/>
    <w:rsid w:val="006D452B"/>
    <w:rsid w:val="006D4F19"/>
    <w:rsid w:val="006D7708"/>
    <w:rsid w:val="006E09DF"/>
    <w:rsid w:val="006E4317"/>
    <w:rsid w:val="006E5478"/>
    <w:rsid w:val="006E77AF"/>
    <w:rsid w:val="006F0167"/>
    <w:rsid w:val="006F0377"/>
    <w:rsid w:val="006F1773"/>
    <w:rsid w:val="006F225E"/>
    <w:rsid w:val="006F35A8"/>
    <w:rsid w:val="006F72BC"/>
    <w:rsid w:val="007004BD"/>
    <w:rsid w:val="00700743"/>
    <w:rsid w:val="007011AF"/>
    <w:rsid w:val="0070217A"/>
    <w:rsid w:val="007029C8"/>
    <w:rsid w:val="007052C1"/>
    <w:rsid w:val="00707108"/>
    <w:rsid w:val="0071045B"/>
    <w:rsid w:val="00712DFB"/>
    <w:rsid w:val="00713229"/>
    <w:rsid w:val="00715CEF"/>
    <w:rsid w:val="0071652E"/>
    <w:rsid w:val="00717165"/>
    <w:rsid w:val="007210F6"/>
    <w:rsid w:val="00721A73"/>
    <w:rsid w:val="00721DF6"/>
    <w:rsid w:val="00723E7D"/>
    <w:rsid w:val="0072476F"/>
    <w:rsid w:val="00732908"/>
    <w:rsid w:val="007354A4"/>
    <w:rsid w:val="00735611"/>
    <w:rsid w:val="00735A6A"/>
    <w:rsid w:val="0074171B"/>
    <w:rsid w:val="00745F24"/>
    <w:rsid w:val="00745F91"/>
    <w:rsid w:val="007467A5"/>
    <w:rsid w:val="00751D42"/>
    <w:rsid w:val="00752E28"/>
    <w:rsid w:val="00753651"/>
    <w:rsid w:val="00754226"/>
    <w:rsid w:val="00754274"/>
    <w:rsid w:val="00754A0B"/>
    <w:rsid w:val="007561B4"/>
    <w:rsid w:val="00757337"/>
    <w:rsid w:val="00760191"/>
    <w:rsid w:val="00760E9B"/>
    <w:rsid w:val="00762F58"/>
    <w:rsid w:val="00763898"/>
    <w:rsid w:val="00764CBC"/>
    <w:rsid w:val="00766B3F"/>
    <w:rsid w:val="00767711"/>
    <w:rsid w:val="00773F12"/>
    <w:rsid w:val="00775435"/>
    <w:rsid w:val="00775AAC"/>
    <w:rsid w:val="0077751C"/>
    <w:rsid w:val="00777579"/>
    <w:rsid w:val="00777CAA"/>
    <w:rsid w:val="00782067"/>
    <w:rsid w:val="00782489"/>
    <w:rsid w:val="007849A2"/>
    <w:rsid w:val="007859A9"/>
    <w:rsid w:val="0079004F"/>
    <w:rsid w:val="0079021A"/>
    <w:rsid w:val="007905F5"/>
    <w:rsid w:val="0079077A"/>
    <w:rsid w:val="007910A6"/>
    <w:rsid w:val="00791CCA"/>
    <w:rsid w:val="00791F18"/>
    <w:rsid w:val="00794016"/>
    <w:rsid w:val="00795A96"/>
    <w:rsid w:val="00795AE0"/>
    <w:rsid w:val="00797828"/>
    <w:rsid w:val="007A3AE5"/>
    <w:rsid w:val="007A44B3"/>
    <w:rsid w:val="007A5870"/>
    <w:rsid w:val="007A6E08"/>
    <w:rsid w:val="007A6EBB"/>
    <w:rsid w:val="007B2169"/>
    <w:rsid w:val="007B389B"/>
    <w:rsid w:val="007B3CEF"/>
    <w:rsid w:val="007B3F18"/>
    <w:rsid w:val="007B751C"/>
    <w:rsid w:val="007C0217"/>
    <w:rsid w:val="007C047E"/>
    <w:rsid w:val="007C2049"/>
    <w:rsid w:val="007C226E"/>
    <w:rsid w:val="007C312E"/>
    <w:rsid w:val="007C5C3E"/>
    <w:rsid w:val="007D03CE"/>
    <w:rsid w:val="007D1D31"/>
    <w:rsid w:val="007D4E56"/>
    <w:rsid w:val="007D5A66"/>
    <w:rsid w:val="007E0A42"/>
    <w:rsid w:val="007E1FA6"/>
    <w:rsid w:val="007E21D6"/>
    <w:rsid w:val="007E234E"/>
    <w:rsid w:val="007E26E5"/>
    <w:rsid w:val="007E2AC6"/>
    <w:rsid w:val="007E2DA8"/>
    <w:rsid w:val="007E2DDE"/>
    <w:rsid w:val="007E53A1"/>
    <w:rsid w:val="007E5409"/>
    <w:rsid w:val="007F0568"/>
    <w:rsid w:val="007F2379"/>
    <w:rsid w:val="007F4426"/>
    <w:rsid w:val="007F4487"/>
    <w:rsid w:val="007F454F"/>
    <w:rsid w:val="007F4B66"/>
    <w:rsid w:val="007F4C9F"/>
    <w:rsid w:val="007F554C"/>
    <w:rsid w:val="007F6719"/>
    <w:rsid w:val="007F6DBB"/>
    <w:rsid w:val="007F70F2"/>
    <w:rsid w:val="007F7474"/>
    <w:rsid w:val="00802CAE"/>
    <w:rsid w:val="00804927"/>
    <w:rsid w:val="008049FD"/>
    <w:rsid w:val="00804A72"/>
    <w:rsid w:val="00805A82"/>
    <w:rsid w:val="00805CD8"/>
    <w:rsid w:val="00805DE2"/>
    <w:rsid w:val="00810531"/>
    <w:rsid w:val="008115A4"/>
    <w:rsid w:val="00813C76"/>
    <w:rsid w:val="00816668"/>
    <w:rsid w:val="00817DCA"/>
    <w:rsid w:val="00822C0D"/>
    <w:rsid w:val="0082300D"/>
    <w:rsid w:val="00823FA6"/>
    <w:rsid w:val="00825C30"/>
    <w:rsid w:val="00825FEF"/>
    <w:rsid w:val="00826482"/>
    <w:rsid w:val="00830DF2"/>
    <w:rsid w:val="00832492"/>
    <w:rsid w:val="00837A01"/>
    <w:rsid w:val="00837AD9"/>
    <w:rsid w:val="008403A1"/>
    <w:rsid w:val="00841543"/>
    <w:rsid w:val="00842569"/>
    <w:rsid w:val="00844FB7"/>
    <w:rsid w:val="00847713"/>
    <w:rsid w:val="00847B3B"/>
    <w:rsid w:val="00850A36"/>
    <w:rsid w:val="00852713"/>
    <w:rsid w:val="00853A9A"/>
    <w:rsid w:val="00855B6C"/>
    <w:rsid w:val="00856762"/>
    <w:rsid w:val="00861971"/>
    <w:rsid w:val="00862037"/>
    <w:rsid w:val="00862891"/>
    <w:rsid w:val="00862A00"/>
    <w:rsid w:val="0086454D"/>
    <w:rsid w:val="00873E26"/>
    <w:rsid w:val="008753AF"/>
    <w:rsid w:val="00875867"/>
    <w:rsid w:val="00876FF3"/>
    <w:rsid w:val="00880DB9"/>
    <w:rsid w:val="0088297D"/>
    <w:rsid w:val="00883278"/>
    <w:rsid w:val="00884347"/>
    <w:rsid w:val="00884505"/>
    <w:rsid w:val="00884779"/>
    <w:rsid w:val="00886714"/>
    <w:rsid w:val="0088697A"/>
    <w:rsid w:val="00887469"/>
    <w:rsid w:val="00890006"/>
    <w:rsid w:val="008907C6"/>
    <w:rsid w:val="00890D6A"/>
    <w:rsid w:val="00890E64"/>
    <w:rsid w:val="008923E5"/>
    <w:rsid w:val="00893CDD"/>
    <w:rsid w:val="00893D72"/>
    <w:rsid w:val="00893E1B"/>
    <w:rsid w:val="00894DCD"/>
    <w:rsid w:val="00895FC8"/>
    <w:rsid w:val="008A128C"/>
    <w:rsid w:val="008A431F"/>
    <w:rsid w:val="008A5018"/>
    <w:rsid w:val="008A74AA"/>
    <w:rsid w:val="008A77AB"/>
    <w:rsid w:val="008B1315"/>
    <w:rsid w:val="008B16EC"/>
    <w:rsid w:val="008B1908"/>
    <w:rsid w:val="008B2BA2"/>
    <w:rsid w:val="008B3930"/>
    <w:rsid w:val="008B3A70"/>
    <w:rsid w:val="008B3C02"/>
    <w:rsid w:val="008B5E5C"/>
    <w:rsid w:val="008B7E77"/>
    <w:rsid w:val="008C2A27"/>
    <w:rsid w:val="008C2B10"/>
    <w:rsid w:val="008C35EA"/>
    <w:rsid w:val="008C4ABA"/>
    <w:rsid w:val="008C7179"/>
    <w:rsid w:val="008C72B2"/>
    <w:rsid w:val="008C7EA2"/>
    <w:rsid w:val="008D0FCC"/>
    <w:rsid w:val="008D11FB"/>
    <w:rsid w:val="008D1755"/>
    <w:rsid w:val="008D1906"/>
    <w:rsid w:val="008D3629"/>
    <w:rsid w:val="008D42E6"/>
    <w:rsid w:val="008D5AE3"/>
    <w:rsid w:val="008E0E67"/>
    <w:rsid w:val="008E3567"/>
    <w:rsid w:val="008E3A29"/>
    <w:rsid w:val="008E3FDE"/>
    <w:rsid w:val="008E4CB1"/>
    <w:rsid w:val="008F0213"/>
    <w:rsid w:val="008F3BE3"/>
    <w:rsid w:val="008F4A2F"/>
    <w:rsid w:val="008F4B2C"/>
    <w:rsid w:val="008F54C7"/>
    <w:rsid w:val="008F59C9"/>
    <w:rsid w:val="008F6C76"/>
    <w:rsid w:val="008F7712"/>
    <w:rsid w:val="0090141F"/>
    <w:rsid w:val="009019D0"/>
    <w:rsid w:val="00902163"/>
    <w:rsid w:val="0090244C"/>
    <w:rsid w:val="00904534"/>
    <w:rsid w:val="00904638"/>
    <w:rsid w:val="0090640D"/>
    <w:rsid w:val="00907CC1"/>
    <w:rsid w:val="00911DCC"/>
    <w:rsid w:val="00911E59"/>
    <w:rsid w:val="00912458"/>
    <w:rsid w:val="00914660"/>
    <w:rsid w:val="009155E3"/>
    <w:rsid w:val="009158CD"/>
    <w:rsid w:val="009171DA"/>
    <w:rsid w:val="009173C4"/>
    <w:rsid w:val="0091769B"/>
    <w:rsid w:val="00923650"/>
    <w:rsid w:val="00924469"/>
    <w:rsid w:val="00924C04"/>
    <w:rsid w:val="00925C5B"/>
    <w:rsid w:val="009262F4"/>
    <w:rsid w:val="00931390"/>
    <w:rsid w:val="009372A5"/>
    <w:rsid w:val="00937566"/>
    <w:rsid w:val="0094003B"/>
    <w:rsid w:val="00942084"/>
    <w:rsid w:val="00943844"/>
    <w:rsid w:val="00943C80"/>
    <w:rsid w:val="00943CD1"/>
    <w:rsid w:val="009450E6"/>
    <w:rsid w:val="009456AA"/>
    <w:rsid w:val="00946AF6"/>
    <w:rsid w:val="00947087"/>
    <w:rsid w:val="009478FD"/>
    <w:rsid w:val="009517F9"/>
    <w:rsid w:val="009520AE"/>
    <w:rsid w:val="00952874"/>
    <w:rsid w:val="009534AF"/>
    <w:rsid w:val="0095618F"/>
    <w:rsid w:val="009566D5"/>
    <w:rsid w:val="009570F4"/>
    <w:rsid w:val="00957954"/>
    <w:rsid w:val="00960C1B"/>
    <w:rsid w:val="009637AD"/>
    <w:rsid w:val="00964389"/>
    <w:rsid w:val="009659D1"/>
    <w:rsid w:val="009661FC"/>
    <w:rsid w:val="00970791"/>
    <w:rsid w:val="00973F5E"/>
    <w:rsid w:val="00974910"/>
    <w:rsid w:val="00974CFF"/>
    <w:rsid w:val="0097757F"/>
    <w:rsid w:val="00980D9D"/>
    <w:rsid w:val="009812A5"/>
    <w:rsid w:val="009826B0"/>
    <w:rsid w:val="00982D13"/>
    <w:rsid w:val="00983E7C"/>
    <w:rsid w:val="00985957"/>
    <w:rsid w:val="009860B2"/>
    <w:rsid w:val="009868CC"/>
    <w:rsid w:val="00986A74"/>
    <w:rsid w:val="00987789"/>
    <w:rsid w:val="00987A0A"/>
    <w:rsid w:val="00990C18"/>
    <w:rsid w:val="009916F2"/>
    <w:rsid w:val="009935CC"/>
    <w:rsid w:val="00993DB5"/>
    <w:rsid w:val="00994050"/>
    <w:rsid w:val="009950A1"/>
    <w:rsid w:val="00996405"/>
    <w:rsid w:val="00996A89"/>
    <w:rsid w:val="00996B77"/>
    <w:rsid w:val="0099731A"/>
    <w:rsid w:val="0099760F"/>
    <w:rsid w:val="009A0B8D"/>
    <w:rsid w:val="009A0C33"/>
    <w:rsid w:val="009A0C7E"/>
    <w:rsid w:val="009A0E2A"/>
    <w:rsid w:val="009A3045"/>
    <w:rsid w:val="009A46E6"/>
    <w:rsid w:val="009A4EDB"/>
    <w:rsid w:val="009A596F"/>
    <w:rsid w:val="009A5DAF"/>
    <w:rsid w:val="009A66A2"/>
    <w:rsid w:val="009B0D86"/>
    <w:rsid w:val="009B13B0"/>
    <w:rsid w:val="009B6DAC"/>
    <w:rsid w:val="009C16E6"/>
    <w:rsid w:val="009C1D44"/>
    <w:rsid w:val="009C2C94"/>
    <w:rsid w:val="009C3B20"/>
    <w:rsid w:val="009C41EC"/>
    <w:rsid w:val="009C45CC"/>
    <w:rsid w:val="009C51F4"/>
    <w:rsid w:val="009D06FA"/>
    <w:rsid w:val="009D1E9D"/>
    <w:rsid w:val="009D2722"/>
    <w:rsid w:val="009D38D0"/>
    <w:rsid w:val="009D4A36"/>
    <w:rsid w:val="009D4DD8"/>
    <w:rsid w:val="009D559E"/>
    <w:rsid w:val="009D6A7C"/>
    <w:rsid w:val="009E0630"/>
    <w:rsid w:val="009E2BC4"/>
    <w:rsid w:val="009E661E"/>
    <w:rsid w:val="009E67EC"/>
    <w:rsid w:val="009E6EEC"/>
    <w:rsid w:val="009E75A1"/>
    <w:rsid w:val="009F2203"/>
    <w:rsid w:val="009F26A6"/>
    <w:rsid w:val="009F2E5D"/>
    <w:rsid w:val="009F480F"/>
    <w:rsid w:val="009F7F2D"/>
    <w:rsid w:val="00A01488"/>
    <w:rsid w:val="00A01CB0"/>
    <w:rsid w:val="00A0291D"/>
    <w:rsid w:val="00A02EE9"/>
    <w:rsid w:val="00A04B6D"/>
    <w:rsid w:val="00A04E09"/>
    <w:rsid w:val="00A04FF8"/>
    <w:rsid w:val="00A06D9D"/>
    <w:rsid w:val="00A10135"/>
    <w:rsid w:val="00A103AB"/>
    <w:rsid w:val="00A12D10"/>
    <w:rsid w:val="00A12D6C"/>
    <w:rsid w:val="00A12E16"/>
    <w:rsid w:val="00A16265"/>
    <w:rsid w:val="00A174D7"/>
    <w:rsid w:val="00A21959"/>
    <w:rsid w:val="00A21DB4"/>
    <w:rsid w:val="00A224BF"/>
    <w:rsid w:val="00A22EED"/>
    <w:rsid w:val="00A2416A"/>
    <w:rsid w:val="00A25962"/>
    <w:rsid w:val="00A26275"/>
    <w:rsid w:val="00A27CDF"/>
    <w:rsid w:val="00A30A89"/>
    <w:rsid w:val="00A36E94"/>
    <w:rsid w:val="00A37DEA"/>
    <w:rsid w:val="00A4089F"/>
    <w:rsid w:val="00A40935"/>
    <w:rsid w:val="00A4095E"/>
    <w:rsid w:val="00A40B17"/>
    <w:rsid w:val="00A40DEE"/>
    <w:rsid w:val="00A422B5"/>
    <w:rsid w:val="00A42CC0"/>
    <w:rsid w:val="00A431C2"/>
    <w:rsid w:val="00A53BC4"/>
    <w:rsid w:val="00A53F2B"/>
    <w:rsid w:val="00A54CB2"/>
    <w:rsid w:val="00A60E9F"/>
    <w:rsid w:val="00A62333"/>
    <w:rsid w:val="00A6261E"/>
    <w:rsid w:val="00A65F8B"/>
    <w:rsid w:val="00A67B65"/>
    <w:rsid w:val="00A72FFB"/>
    <w:rsid w:val="00A8027A"/>
    <w:rsid w:val="00A80974"/>
    <w:rsid w:val="00A80FC5"/>
    <w:rsid w:val="00A848AE"/>
    <w:rsid w:val="00A85A51"/>
    <w:rsid w:val="00A868D7"/>
    <w:rsid w:val="00A913FB"/>
    <w:rsid w:val="00A923B4"/>
    <w:rsid w:val="00A93726"/>
    <w:rsid w:val="00A93734"/>
    <w:rsid w:val="00A93CB9"/>
    <w:rsid w:val="00A95A4E"/>
    <w:rsid w:val="00A9681E"/>
    <w:rsid w:val="00A97A17"/>
    <w:rsid w:val="00AA02A5"/>
    <w:rsid w:val="00AA15B8"/>
    <w:rsid w:val="00AA2C83"/>
    <w:rsid w:val="00AA3AC5"/>
    <w:rsid w:val="00AA4AC3"/>
    <w:rsid w:val="00AA4FE4"/>
    <w:rsid w:val="00AA5CE0"/>
    <w:rsid w:val="00AB1CDF"/>
    <w:rsid w:val="00AB2F7A"/>
    <w:rsid w:val="00AB3903"/>
    <w:rsid w:val="00AB6079"/>
    <w:rsid w:val="00AB6530"/>
    <w:rsid w:val="00AB6784"/>
    <w:rsid w:val="00AB7ABD"/>
    <w:rsid w:val="00AC107F"/>
    <w:rsid w:val="00AC15BD"/>
    <w:rsid w:val="00AC191D"/>
    <w:rsid w:val="00AC2242"/>
    <w:rsid w:val="00AC296E"/>
    <w:rsid w:val="00AC3394"/>
    <w:rsid w:val="00AC4E03"/>
    <w:rsid w:val="00AC54FC"/>
    <w:rsid w:val="00AC769A"/>
    <w:rsid w:val="00AD1489"/>
    <w:rsid w:val="00AD1CD7"/>
    <w:rsid w:val="00AD2B89"/>
    <w:rsid w:val="00AD51A1"/>
    <w:rsid w:val="00AD5871"/>
    <w:rsid w:val="00AD64D2"/>
    <w:rsid w:val="00AD7CA5"/>
    <w:rsid w:val="00AE04CE"/>
    <w:rsid w:val="00AE1D00"/>
    <w:rsid w:val="00AE2B5A"/>
    <w:rsid w:val="00AE3D35"/>
    <w:rsid w:val="00AE5113"/>
    <w:rsid w:val="00AE526B"/>
    <w:rsid w:val="00AE66E2"/>
    <w:rsid w:val="00AE6FE7"/>
    <w:rsid w:val="00AF24F8"/>
    <w:rsid w:val="00AF3847"/>
    <w:rsid w:val="00AF38C1"/>
    <w:rsid w:val="00AF4632"/>
    <w:rsid w:val="00AF6309"/>
    <w:rsid w:val="00AF78B5"/>
    <w:rsid w:val="00B009AB"/>
    <w:rsid w:val="00B030CD"/>
    <w:rsid w:val="00B049C7"/>
    <w:rsid w:val="00B06440"/>
    <w:rsid w:val="00B06DDC"/>
    <w:rsid w:val="00B0758A"/>
    <w:rsid w:val="00B10AD9"/>
    <w:rsid w:val="00B12D6E"/>
    <w:rsid w:val="00B12F0B"/>
    <w:rsid w:val="00B149B0"/>
    <w:rsid w:val="00B14A77"/>
    <w:rsid w:val="00B14B6A"/>
    <w:rsid w:val="00B151F0"/>
    <w:rsid w:val="00B168B2"/>
    <w:rsid w:val="00B16D77"/>
    <w:rsid w:val="00B17619"/>
    <w:rsid w:val="00B21B54"/>
    <w:rsid w:val="00B2261D"/>
    <w:rsid w:val="00B232F5"/>
    <w:rsid w:val="00B24292"/>
    <w:rsid w:val="00B2721B"/>
    <w:rsid w:val="00B33708"/>
    <w:rsid w:val="00B354FE"/>
    <w:rsid w:val="00B35FE7"/>
    <w:rsid w:val="00B36355"/>
    <w:rsid w:val="00B37328"/>
    <w:rsid w:val="00B37BAD"/>
    <w:rsid w:val="00B4091E"/>
    <w:rsid w:val="00B41D5E"/>
    <w:rsid w:val="00B42EDD"/>
    <w:rsid w:val="00B4339E"/>
    <w:rsid w:val="00B43EF0"/>
    <w:rsid w:val="00B45F8E"/>
    <w:rsid w:val="00B47162"/>
    <w:rsid w:val="00B47554"/>
    <w:rsid w:val="00B51FCE"/>
    <w:rsid w:val="00B545E0"/>
    <w:rsid w:val="00B61B53"/>
    <w:rsid w:val="00B625B5"/>
    <w:rsid w:val="00B67A2D"/>
    <w:rsid w:val="00B70759"/>
    <w:rsid w:val="00B70A4C"/>
    <w:rsid w:val="00B70B3E"/>
    <w:rsid w:val="00B71E6C"/>
    <w:rsid w:val="00B75BC1"/>
    <w:rsid w:val="00B76F1C"/>
    <w:rsid w:val="00B80761"/>
    <w:rsid w:val="00B80E07"/>
    <w:rsid w:val="00B82105"/>
    <w:rsid w:val="00B8319E"/>
    <w:rsid w:val="00B844D8"/>
    <w:rsid w:val="00B84E90"/>
    <w:rsid w:val="00B8502C"/>
    <w:rsid w:val="00B87D00"/>
    <w:rsid w:val="00B91883"/>
    <w:rsid w:val="00B94E99"/>
    <w:rsid w:val="00B95366"/>
    <w:rsid w:val="00B959EE"/>
    <w:rsid w:val="00B95F26"/>
    <w:rsid w:val="00B9622C"/>
    <w:rsid w:val="00BA4B45"/>
    <w:rsid w:val="00BA59DC"/>
    <w:rsid w:val="00BA798D"/>
    <w:rsid w:val="00BB046E"/>
    <w:rsid w:val="00BB066A"/>
    <w:rsid w:val="00BB0790"/>
    <w:rsid w:val="00BB0B76"/>
    <w:rsid w:val="00BB53FF"/>
    <w:rsid w:val="00BB6B65"/>
    <w:rsid w:val="00BC18F8"/>
    <w:rsid w:val="00BC1AC2"/>
    <w:rsid w:val="00BC213F"/>
    <w:rsid w:val="00BC2327"/>
    <w:rsid w:val="00BC2563"/>
    <w:rsid w:val="00BC3645"/>
    <w:rsid w:val="00BC36DA"/>
    <w:rsid w:val="00BC48C4"/>
    <w:rsid w:val="00BC4C44"/>
    <w:rsid w:val="00BC5041"/>
    <w:rsid w:val="00BC5A81"/>
    <w:rsid w:val="00BC61D8"/>
    <w:rsid w:val="00BD0410"/>
    <w:rsid w:val="00BD2265"/>
    <w:rsid w:val="00BD32E4"/>
    <w:rsid w:val="00BD3D37"/>
    <w:rsid w:val="00BD4D14"/>
    <w:rsid w:val="00BD65E1"/>
    <w:rsid w:val="00BD7349"/>
    <w:rsid w:val="00BE02DC"/>
    <w:rsid w:val="00BE462D"/>
    <w:rsid w:val="00BE540E"/>
    <w:rsid w:val="00BE5D57"/>
    <w:rsid w:val="00BE6AE3"/>
    <w:rsid w:val="00BE7387"/>
    <w:rsid w:val="00BF243B"/>
    <w:rsid w:val="00BF3CB2"/>
    <w:rsid w:val="00BF41FC"/>
    <w:rsid w:val="00BF6346"/>
    <w:rsid w:val="00BF6CAF"/>
    <w:rsid w:val="00BF6E6E"/>
    <w:rsid w:val="00BF781E"/>
    <w:rsid w:val="00C00485"/>
    <w:rsid w:val="00C00D78"/>
    <w:rsid w:val="00C01EB3"/>
    <w:rsid w:val="00C03F8E"/>
    <w:rsid w:val="00C0434D"/>
    <w:rsid w:val="00C04509"/>
    <w:rsid w:val="00C055E0"/>
    <w:rsid w:val="00C0762E"/>
    <w:rsid w:val="00C11248"/>
    <w:rsid w:val="00C125E1"/>
    <w:rsid w:val="00C13CD2"/>
    <w:rsid w:val="00C15011"/>
    <w:rsid w:val="00C152C4"/>
    <w:rsid w:val="00C22C77"/>
    <w:rsid w:val="00C23348"/>
    <w:rsid w:val="00C27742"/>
    <w:rsid w:val="00C27C2E"/>
    <w:rsid w:val="00C27EB6"/>
    <w:rsid w:val="00C27F1B"/>
    <w:rsid w:val="00C27FBB"/>
    <w:rsid w:val="00C352E1"/>
    <w:rsid w:val="00C40584"/>
    <w:rsid w:val="00C411E6"/>
    <w:rsid w:val="00C44A5E"/>
    <w:rsid w:val="00C502DB"/>
    <w:rsid w:val="00C52D61"/>
    <w:rsid w:val="00C52F53"/>
    <w:rsid w:val="00C5323B"/>
    <w:rsid w:val="00C54E75"/>
    <w:rsid w:val="00C55A99"/>
    <w:rsid w:val="00C560CD"/>
    <w:rsid w:val="00C60E29"/>
    <w:rsid w:val="00C60EE8"/>
    <w:rsid w:val="00C61963"/>
    <w:rsid w:val="00C61A0B"/>
    <w:rsid w:val="00C634BD"/>
    <w:rsid w:val="00C648FA"/>
    <w:rsid w:val="00C710CF"/>
    <w:rsid w:val="00C75E67"/>
    <w:rsid w:val="00C76847"/>
    <w:rsid w:val="00C775EE"/>
    <w:rsid w:val="00C800B7"/>
    <w:rsid w:val="00C814BE"/>
    <w:rsid w:val="00C85559"/>
    <w:rsid w:val="00C85D71"/>
    <w:rsid w:val="00C9002E"/>
    <w:rsid w:val="00C912A4"/>
    <w:rsid w:val="00C958E2"/>
    <w:rsid w:val="00C970C1"/>
    <w:rsid w:val="00C97C23"/>
    <w:rsid w:val="00CA00B8"/>
    <w:rsid w:val="00CA0952"/>
    <w:rsid w:val="00CA2882"/>
    <w:rsid w:val="00CA3B12"/>
    <w:rsid w:val="00CA599B"/>
    <w:rsid w:val="00CB188B"/>
    <w:rsid w:val="00CB2171"/>
    <w:rsid w:val="00CB6D15"/>
    <w:rsid w:val="00CC073E"/>
    <w:rsid w:val="00CC30B4"/>
    <w:rsid w:val="00CC4F38"/>
    <w:rsid w:val="00CC5550"/>
    <w:rsid w:val="00CC5724"/>
    <w:rsid w:val="00CC6BC2"/>
    <w:rsid w:val="00CC7218"/>
    <w:rsid w:val="00CC7589"/>
    <w:rsid w:val="00CC77D5"/>
    <w:rsid w:val="00CD0F7C"/>
    <w:rsid w:val="00CD2B04"/>
    <w:rsid w:val="00CD2E74"/>
    <w:rsid w:val="00CD301F"/>
    <w:rsid w:val="00CD402E"/>
    <w:rsid w:val="00CE12E9"/>
    <w:rsid w:val="00CE180F"/>
    <w:rsid w:val="00CE498B"/>
    <w:rsid w:val="00CE6939"/>
    <w:rsid w:val="00CE7CF5"/>
    <w:rsid w:val="00CE7FF7"/>
    <w:rsid w:val="00CF0671"/>
    <w:rsid w:val="00CF1A07"/>
    <w:rsid w:val="00CF44AF"/>
    <w:rsid w:val="00CF60F6"/>
    <w:rsid w:val="00CF6D17"/>
    <w:rsid w:val="00CF7571"/>
    <w:rsid w:val="00D00E18"/>
    <w:rsid w:val="00D011D8"/>
    <w:rsid w:val="00D029E2"/>
    <w:rsid w:val="00D0466C"/>
    <w:rsid w:val="00D05869"/>
    <w:rsid w:val="00D0774B"/>
    <w:rsid w:val="00D079E1"/>
    <w:rsid w:val="00D10D04"/>
    <w:rsid w:val="00D122DD"/>
    <w:rsid w:val="00D14372"/>
    <w:rsid w:val="00D15B81"/>
    <w:rsid w:val="00D24603"/>
    <w:rsid w:val="00D2505A"/>
    <w:rsid w:val="00D25308"/>
    <w:rsid w:val="00D25806"/>
    <w:rsid w:val="00D25AF2"/>
    <w:rsid w:val="00D25ED8"/>
    <w:rsid w:val="00D25FC4"/>
    <w:rsid w:val="00D26F45"/>
    <w:rsid w:val="00D2749C"/>
    <w:rsid w:val="00D31B0E"/>
    <w:rsid w:val="00D32ACD"/>
    <w:rsid w:val="00D3388A"/>
    <w:rsid w:val="00D351A2"/>
    <w:rsid w:val="00D357F7"/>
    <w:rsid w:val="00D412DA"/>
    <w:rsid w:val="00D421E2"/>
    <w:rsid w:val="00D44242"/>
    <w:rsid w:val="00D44DED"/>
    <w:rsid w:val="00D4726B"/>
    <w:rsid w:val="00D50805"/>
    <w:rsid w:val="00D50C49"/>
    <w:rsid w:val="00D55882"/>
    <w:rsid w:val="00D5762F"/>
    <w:rsid w:val="00D60261"/>
    <w:rsid w:val="00D64956"/>
    <w:rsid w:val="00D65193"/>
    <w:rsid w:val="00D66DE0"/>
    <w:rsid w:val="00D675FC"/>
    <w:rsid w:val="00D67F17"/>
    <w:rsid w:val="00D7010C"/>
    <w:rsid w:val="00D701A1"/>
    <w:rsid w:val="00D70241"/>
    <w:rsid w:val="00D70DC9"/>
    <w:rsid w:val="00D729FC"/>
    <w:rsid w:val="00D735E7"/>
    <w:rsid w:val="00D75D44"/>
    <w:rsid w:val="00D805E3"/>
    <w:rsid w:val="00D82340"/>
    <w:rsid w:val="00D832E5"/>
    <w:rsid w:val="00D84F1D"/>
    <w:rsid w:val="00D85033"/>
    <w:rsid w:val="00D859EC"/>
    <w:rsid w:val="00D91461"/>
    <w:rsid w:val="00D92067"/>
    <w:rsid w:val="00D92A1C"/>
    <w:rsid w:val="00D940BA"/>
    <w:rsid w:val="00D94D4E"/>
    <w:rsid w:val="00D96471"/>
    <w:rsid w:val="00D97217"/>
    <w:rsid w:val="00DA07FE"/>
    <w:rsid w:val="00DA1802"/>
    <w:rsid w:val="00DA4A2A"/>
    <w:rsid w:val="00DA683C"/>
    <w:rsid w:val="00DA6CDB"/>
    <w:rsid w:val="00DB1577"/>
    <w:rsid w:val="00DB1B6E"/>
    <w:rsid w:val="00DB2CFF"/>
    <w:rsid w:val="00DB3DD5"/>
    <w:rsid w:val="00DB4635"/>
    <w:rsid w:val="00DB4F8A"/>
    <w:rsid w:val="00DB6A56"/>
    <w:rsid w:val="00DB6FC8"/>
    <w:rsid w:val="00DB7FF6"/>
    <w:rsid w:val="00DC0D0B"/>
    <w:rsid w:val="00DC4BCB"/>
    <w:rsid w:val="00DC52D3"/>
    <w:rsid w:val="00DC602E"/>
    <w:rsid w:val="00DC6F4C"/>
    <w:rsid w:val="00DC716C"/>
    <w:rsid w:val="00DD0635"/>
    <w:rsid w:val="00DD1828"/>
    <w:rsid w:val="00DD2DF7"/>
    <w:rsid w:val="00DD524B"/>
    <w:rsid w:val="00DD54B7"/>
    <w:rsid w:val="00DE0242"/>
    <w:rsid w:val="00DE072B"/>
    <w:rsid w:val="00DE0CF7"/>
    <w:rsid w:val="00DE3809"/>
    <w:rsid w:val="00DE3D56"/>
    <w:rsid w:val="00DE5E5E"/>
    <w:rsid w:val="00DE6F7F"/>
    <w:rsid w:val="00DE7462"/>
    <w:rsid w:val="00DE74E0"/>
    <w:rsid w:val="00DF082C"/>
    <w:rsid w:val="00DF0C25"/>
    <w:rsid w:val="00DF1019"/>
    <w:rsid w:val="00DF4D61"/>
    <w:rsid w:val="00DF56F0"/>
    <w:rsid w:val="00DF5748"/>
    <w:rsid w:val="00DF711C"/>
    <w:rsid w:val="00DF7C54"/>
    <w:rsid w:val="00E01BE1"/>
    <w:rsid w:val="00E02170"/>
    <w:rsid w:val="00E04ECD"/>
    <w:rsid w:val="00E058D0"/>
    <w:rsid w:val="00E05B8E"/>
    <w:rsid w:val="00E1067E"/>
    <w:rsid w:val="00E11CF5"/>
    <w:rsid w:val="00E1623D"/>
    <w:rsid w:val="00E17B30"/>
    <w:rsid w:val="00E20E2D"/>
    <w:rsid w:val="00E22694"/>
    <w:rsid w:val="00E23C45"/>
    <w:rsid w:val="00E2468E"/>
    <w:rsid w:val="00E24B21"/>
    <w:rsid w:val="00E27022"/>
    <w:rsid w:val="00E27992"/>
    <w:rsid w:val="00E30934"/>
    <w:rsid w:val="00E30D21"/>
    <w:rsid w:val="00E3365C"/>
    <w:rsid w:val="00E3447C"/>
    <w:rsid w:val="00E34A9C"/>
    <w:rsid w:val="00E3542C"/>
    <w:rsid w:val="00E357B1"/>
    <w:rsid w:val="00E3624B"/>
    <w:rsid w:val="00E41A1A"/>
    <w:rsid w:val="00E42717"/>
    <w:rsid w:val="00E42D2C"/>
    <w:rsid w:val="00E44208"/>
    <w:rsid w:val="00E44A17"/>
    <w:rsid w:val="00E44C17"/>
    <w:rsid w:val="00E45290"/>
    <w:rsid w:val="00E46087"/>
    <w:rsid w:val="00E47304"/>
    <w:rsid w:val="00E5101F"/>
    <w:rsid w:val="00E5155A"/>
    <w:rsid w:val="00E5196F"/>
    <w:rsid w:val="00E630FD"/>
    <w:rsid w:val="00E646AA"/>
    <w:rsid w:val="00E655BC"/>
    <w:rsid w:val="00E666CE"/>
    <w:rsid w:val="00E674D4"/>
    <w:rsid w:val="00E677D8"/>
    <w:rsid w:val="00E70012"/>
    <w:rsid w:val="00E708B7"/>
    <w:rsid w:val="00E70AF6"/>
    <w:rsid w:val="00E70BD5"/>
    <w:rsid w:val="00E718AD"/>
    <w:rsid w:val="00E72A3C"/>
    <w:rsid w:val="00E7356C"/>
    <w:rsid w:val="00E73EEC"/>
    <w:rsid w:val="00E762EE"/>
    <w:rsid w:val="00E76CE2"/>
    <w:rsid w:val="00E80603"/>
    <w:rsid w:val="00E80F9F"/>
    <w:rsid w:val="00E81061"/>
    <w:rsid w:val="00E8158F"/>
    <w:rsid w:val="00E81978"/>
    <w:rsid w:val="00E82200"/>
    <w:rsid w:val="00E822A7"/>
    <w:rsid w:val="00E825EB"/>
    <w:rsid w:val="00E827CB"/>
    <w:rsid w:val="00E869B8"/>
    <w:rsid w:val="00E86A94"/>
    <w:rsid w:val="00E87338"/>
    <w:rsid w:val="00E91B75"/>
    <w:rsid w:val="00E929A4"/>
    <w:rsid w:val="00E95AC1"/>
    <w:rsid w:val="00E97CD0"/>
    <w:rsid w:val="00EA0F8B"/>
    <w:rsid w:val="00EA66CE"/>
    <w:rsid w:val="00EA67B4"/>
    <w:rsid w:val="00EA7695"/>
    <w:rsid w:val="00EB1814"/>
    <w:rsid w:val="00EB2617"/>
    <w:rsid w:val="00EB2A8E"/>
    <w:rsid w:val="00EB437E"/>
    <w:rsid w:val="00EB52F7"/>
    <w:rsid w:val="00EB72FD"/>
    <w:rsid w:val="00EC1E21"/>
    <w:rsid w:val="00EC4006"/>
    <w:rsid w:val="00EC40AF"/>
    <w:rsid w:val="00EC54A7"/>
    <w:rsid w:val="00ED1CC4"/>
    <w:rsid w:val="00ED1E80"/>
    <w:rsid w:val="00ED3ADB"/>
    <w:rsid w:val="00ED53F2"/>
    <w:rsid w:val="00ED5A98"/>
    <w:rsid w:val="00ED5D28"/>
    <w:rsid w:val="00EE12EB"/>
    <w:rsid w:val="00EE2866"/>
    <w:rsid w:val="00EE2B3D"/>
    <w:rsid w:val="00EE2BB7"/>
    <w:rsid w:val="00EE3970"/>
    <w:rsid w:val="00EF0C92"/>
    <w:rsid w:val="00EF142C"/>
    <w:rsid w:val="00EF2CF0"/>
    <w:rsid w:val="00EF4122"/>
    <w:rsid w:val="00F014E5"/>
    <w:rsid w:val="00F04C2B"/>
    <w:rsid w:val="00F04CB2"/>
    <w:rsid w:val="00F0726C"/>
    <w:rsid w:val="00F116F8"/>
    <w:rsid w:val="00F11E86"/>
    <w:rsid w:val="00F14515"/>
    <w:rsid w:val="00F17081"/>
    <w:rsid w:val="00F20DB6"/>
    <w:rsid w:val="00F20FBB"/>
    <w:rsid w:val="00F21EA1"/>
    <w:rsid w:val="00F223EE"/>
    <w:rsid w:val="00F24735"/>
    <w:rsid w:val="00F255EB"/>
    <w:rsid w:val="00F26352"/>
    <w:rsid w:val="00F31F5B"/>
    <w:rsid w:val="00F32445"/>
    <w:rsid w:val="00F32803"/>
    <w:rsid w:val="00F3335F"/>
    <w:rsid w:val="00F33AA7"/>
    <w:rsid w:val="00F34B7F"/>
    <w:rsid w:val="00F36F55"/>
    <w:rsid w:val="00F4181D"/>
    <w:rsid w:val="00F42B32"/>
    <w:rsid w:val="00F44178"/>
    <w:rsid w:val="00F45411"/>
    <w:rsid w:val="00F45816"/>
    <w:rsid w:val="00F45C1B"/>
    <w:rsid w:val="00F45C63"/>
    <w:rsid w:val="00F475A8"/>
    <w:rsid w:val="00F5624C"/>
    <w:rsid w:val="00F5664A"/>
    <w:rsid w:val="00F5673F"/>
    <w:rsid w:val="00F5731D"/>
    <w:rsid w:val="00F5761B"/>
    <w:rsid w:val="00F61A63"/>
    <w:rsid w:val="00F61AC6"/>
    <w:rsid w:val="00F61F35"/>
    <w:rsid w:val="00F63B98"/>
    <w:rsid w:val="00F647E5"/>
    <w:rsid w:val="00F64AB3"/>
    <w:rsid w:val="00F655B3"/>
    <w:rsid w:val="00F65DDE"/>
    <w:rsid w:val="00F65E90"/>
    <w:rsid w:val="00F66651"/>
    <w:rsid w:val="00F669EB"/>
    <w:rsid w:val="00F702F2"/>
    <w:rsid w:val="00F70AAA"/>
    <w:rsid w:val="00F73F60"/>
    <w:rsid w:val="00F74DBD"/>
    <w:rsid w:val="00F76117"/>
    <w:rsid w:val="00F76157"/>
    <w:rsid w:val="00F8079B"/>
    <w:rsid w:val="00F81CAF"/>
    <w:rsid w:val="00F81EA9"/>
    <w:rsid w:val="00F82766"/>
    <w:rsid w:val="00F82BC4"/>
    <w:rsid w:val="00F83C8B"/>
    <w:rsid w:val="00F8403C"/>
    <w:rsid w:val="00F84D6C"/>
    <w:rsid w:val="00F85DEC"/>
    <w:rsid w:val="00F87322"/>
    <w:rsid w:val="00F87409"/>
    <w:rsid w:val="00F9022B"/>
    <w:rsid w:val="00F90491"/>
    <w:rsid w:val="00F90BFE"/>
    <w:rsid w:val="00F9163B"/>
    <w:rsid w:val="00F92762"/>
    <w:rsid w:val="00F9295F"/>
    <w:rsid w:val="00F9630D"/>
    <w:rsid w:val="00F97D35"/>
    <w:rsid w:val="00FA0182"/>
    <w:rsid w:val="00FA18F7"/>
    <w:rsid w:val="00FA3CE9"/>
    <w:rsid w:val="00FA40F0"/>
    <w:rsid w:val="00FA5939"/>
    <w:rsid w:val="00FA61C4"/>
    <w:rsid w:val="00FB1744"/>
    <w:rsid w:val="00FB23AB"/>
    <w:rsid w:val="00FB2616"/>
    <w:rsid w:val="00FB3787"/>
    <w:rsid w:val="00FB41F0"/>
    <w:rsid w:val="00FB4AE0"/>
    <w:rsid w:val="00FB4CBC"/>
    <w:rsid w:val="00FB526C"/>
    <w:rsid w:val="00FB6639"/>
    <w:rsid w:val="00FB746E"/>
    <w:rsid w:val="00FC2E06"/>
    <w:rsid w:val="00FC7321"/>
    <w:rsid w:val="00FD3251"/>
    <w:rsid w:val="00FD425C"/>
    <w:rsid w:val="00FD53E1"/>
    <w:rsid w:val="00FE0BC1"/>
    <w:rsid w:val="00FE22FE"/>
    <w:rsid w:val="00FE2940"/>
    <w:rsid w:val="00FE4BA2"/>
    <w:rsid w:val="00FE51C1"/>
    <w:rsid w:val="00FE5BE0"/>
    <w:rsid w:val="00FE60C8"/>
    <w:rsid w:val="00FF0C0C"/>
    <w:rsid w:val="00FF1333"/>
    <w:rsid w:val="00FF7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E5D2F1"/>
  <w15:docId w15:val="{399F6C12-DA20-45B0-A45A-584B21E2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5B6"/>
    <w:pPr>
      <w:spacing w:before="40" w:after="40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locked/>
    <w:rsid w:val="0001557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EE5"/>
    <w:rPr>
      <w:sz w:val="20"/>
      <w:szCs w:val="20"/>
    </w:rPr>
    <w:tblPr/>
    <w:tblStylePr w:type="firstCol">
      <w:rPr>
        <w:rFonts w:cs="Times New Roman"/>
      </w:rPr>
      <w:tblPr/>
      <w:tcPr>
        <w:shd w:val="clear" w:color="auto" w:fill="FFFFFF"/>
      </w:tcPr>
    </w:tblStylePr>
  </w:style>
  <w:style w:type="paragraph" w:styleId="Header">
    <w:name w:val="header"/>
    <w:basedOn w:val="Normal"/>
    <w:link w:val="HeaderChar"/>
    <w:uiPriority w:val="99"/>
    <w:rsid w:val="009D38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FA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D38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FA6"/>
    <w:rPr>
      <w:sz w:val="24"/>
      <w:szCs w:val="24"/>
    </w:rPr>
  </w:style>
  <w:style w:type="paragraph" w:styleId="NormalWeb">
    <w:name w:val="Normal (Web)"/>
    <w:basedOn w:val="Normal"/>
    <w:uiPriority w:val="99"/>
    <w:rsid w:val="005E44AB"/>
    <w:pPr>
      <w:spacing w:before="100" w:beforeAutospacing="1" w:after="100" w:afterAutospacing="1"/>
    </w:pPr>
    <w:rPr>
      <w:color w:val="000000"/>
    </w:rPr>
  </w:style>
  <w:style w:type="character" w:styleId="PageNumber">
    <w:name w:val="page number"/>
    <w:basedOn w:val="DefaultParagraphFont"/>
    <w:uiPriority w:val="99"/>
    <w:rsid w:val="00CC30B4"/>
    <w:rPr>
      <w:rFonts w:cs="Times New Roman"/>
    </w:rPr>
  </w:style>
  <w:style w:type="character" w:styleId="Hyperlink">
    <w:name w:val="Hyperlink"/>
    <w:basedOn w:val="DefaultParagraphFont"/>
    <w:uiPriority w:val="99"/>
    <w:rsid w:val="003E4AA4"/>
    <w:rPr>
      <w:rFonts w:cs="Times New Roman"/>
      <w:color w:val="003399"/>
      <w:u w:val="single"/>
    </w:rPr>
  </w:style>
  <w:style w:type="paragraph" w:styleId="BodyText">
    <w:name w:val="Body Text"/>
    <w:basedOn w:val="Normal"/>
    <w:link w:val="BodyTextChar"/>
    <w:uiPriority w:val="99"/>
    <w:rsid w:val="0058381B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5FA6"/>
    <w:rPr>
      <w:sz w:val="24"/>
      <w:szCs w:val="24"/>
    </w:rPr>
  </w:style>
  <w:style w:type="character" w:customStyle="1" w:styleId="bodycopy">
    <w:name w:val="bodycopy"/>
    <w:basedOn w:val="DefaultParagraphFont"/>
    <w:uiPriority w:val="99"/>
    <w:rsid w:val="0058381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6544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5440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163E99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163E99"/>
    <w:rPr>
      <w:rFonts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163E99"/>
    <w:rPr>
      <w:rFonts w:cs="Times New Roman"/>
    </w:rPr>
  </w:style>
  <w:style w:type="paragraph" w:styleId="ListParagraph">
    <w:name w:val="List Paragraph"/>
    <w:basedOn w:val="Normal"/>
    <w:uiPriority w:val="99"/>
    <w:qFormat/>
    <w:rsid w:val="00163E9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ptbrand">
    <w:name w:val="ptbrand"/>
    <w:basedOn w:val="DefaultParagraphFont"/>
    <w:uiPriority w:val="99"/>
    <w:rsid w:val="00163E99"/>
    <w:rPr>
      <w:rFonts w:cs="Times New Roman"/>
    </w:rPr>
  </w:style>
  <w:style w:type="character" w:customStyle="1" w:styleId="binding">
    <w:name w:val="binding"/>
    <w:basedOn w:val="DefaultParagraphFont"/>
    <w:uiPriority w:val="99"/>
    <w:rsid w:val="00163E99"/>
    <w:rPr>
      <w:rFonts w:cs="Times New Roman"/>
    </w:rPr>
  </w:style>
  <w:style w:type="character" w:styleId="Strong">
    <w:name w:val="Strong"/>
    <w:basedOn w:val="DefaultParagraphFont"/>
    <w:uiPriority w:val="99"/>
    <w:qFormat/>
    <w:rsid w:val="00CA3B12"/>
    <w:rPr>
      <w:rFonts w:cs="Times New Roman"/>
      <w:b/>
      <w:bCs/>
    </w:rPr>
  </w:style>
  <w:style w:type="table" w:customStyle="1" w:styleId="LightShading-Accent21">
    <w:name w:val="Light Shading - Accent 21"/>
    <w:basedOn w:val="TableNormal"/>
    <w:next w:val="LightShading-Accent2"/>
    <w:uiPriority w:val="60"/>
    <w:rsid w:val="00D15B81"/>
    <w:rPr>
      <w:rFonts w:ascii="Calibri" w:eastAsia="Calibri" w:hAnsi="Calibri"/>
      <w:color w:val="B85A22"/>
      <w:lang w:bidi="en-US"/>
    </w:rPr>
    <w:tblPr>
      <w:tblStyleRowBandSize w:val="1"/>
      <w:tblStyleColBandSize w:val="1"/>
      <w:tblBorders>
        <w:top w:val="single" w:sz="8" w:space="0" w:color="DD8047"/>
        <w:bottom w:val="single" w:sz="8" w:space="0" w:color="DD80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/>
          <w:left w:val="nil"/>
          <w:bottom w:val="single" w:sz="8" w:space="0" w:color="DD80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/>
          <w:left w:val="nil"/>
          <w:bottom w:val="single" w:sz="8" w:space="0" w:color="DD80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</w:style>
  <w:style w:type="table" w:styleId="LightShading-Accent2">
    <w:name w:val="Light Shading Accent 2"/>
    <w:basedOn w:val="TableNormal"/>
    <w:uiPriority w:val="60"/>
    <w:rsid w:val="00D15B8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4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E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EF6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0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0719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246D03"/>
    <w:pPr>
      <w:autoSpaceDE w:val="0"/>
      <w:autoSpaceDN w:val="0"/>
      <w:adjustRightInd w:val="0"/>
    </w:pPr>
    <w:rPr>
      <w:rFonts w:ascii="Dante MT Regular" w:hAnsi="Dante MT Regular" w:cs="Dante MT Regular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579"/>
    <w:rPr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AE3D35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s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rookings.edu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45388-4780-4FA8-B4CF-F406EF48F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6319</TotalTime>
  <Pages>5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FAST-NU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Robert Klark</dc:creator>
  <cp:lastModifiedBy>Mr.Muhammad Tahir Rashid</cp:lastModifiedBy>
  <cp:revision>101</cp:revision>
  <cp:lastPrinted>2016-08-17T08:41:00Z</cp:lastPrinted>
  <dcterms:created xsi:type="dcterms:W3CDTF">2018-01-04T11:36:00Z</dcterms:created>
  <dcterms:modified xsi:type="dcterms:W3CDTF">2025-01-20T06:31:00Z</dcterms:modified>
</cp:coreProperties>
</file>