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EF48">
      <w:pPr>
        <w:spacing w:after="120"/>
        <w:jc w:val="center"/>
      </w:pPr>
      <w:r>
        <w:drawing>
          <wp:anchor distT="0" distB="0" distL="114300" distR="114300" simplePos="0" relativeHeight="251660288" behindDoc="1" locked="0" layoutInCell="1" allowOverlap="1">
            <wp:simplePos x="0" y="0"/>
            <wp:positionH relativeFrom="column">
              <wp:posOffset>5774055</wp:posOffset>
            </wp:positionH>
            <wp:positionV relativeFrom="paragraph">
              <wp:posOffset>-501650</wp:posOffset>
            </wp:positionV>
            <wp:extent cx="1590040" cy="1184910"/>
            <wp:effectExtent l="0" t="0" r="2540" b="19050"/>
            <wp:wrapThrough wrapText="bothSides">
              <wp:wrapPolygon>
                <wp:start x="0" y="0"/>
                <wp:lineTo x="0" y="21531"/>
                <wp:lineTo x="21531" y="21531"/>
                <wp:lineTo x="21531" y="0"/>
                <wp:lineTo x="0" y="0"/>
              </wp:wrapPolygon>
            </wp:wrapThrough>
            <wp:docPr id="2" name="Picture 2" descr="1496398684_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496398684_Capture"/>
                    <pic:cNvPicPr>
                      <a:picLocks noChangeAspect="1"/>
                    </pic:cNvPicPr>
                  </pic:nvPicPr>
                  <pic:blipFill>
                    <a:blip r:embed="rId4"/>
                    <a:stretch>
                      <a:fillRect/>
                    </a:stretch>
                  </pic:blipFill>
                  <pic:spPr>
                    <a:xfrm>
                      <a:off x="0" y="0"/>
                      <a:ext cx="1590040" cy="118491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-90805</wp:posOffset>
            </wp:positionH>
            <wp:positionV relativeFrom="paragraph">
              <wp:posOffset>213995</wp:posOffset>
            </wp:positionV>
            <wp:extent cx="1238250" cy="785495"/>
            <wp:effectExtent l="0" t="0" r="3810" b="22225"/>
            <wp:wrapThrough wrapText="bothSides">
              <wp:wrapPolygon>
                <wp:start x="0" y="0"/>
                <wp:lineTo x="0" y="21373"/>
                <wp:lineTo x="21534" y="21373"/>
                <wp:lineTo x="2153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238250" cy="785495"/>
                    </a:xfrm>
                    <a:prstGeom prst="rect">
                      <a:avLst/>
                    </a:prstGeom>
                  </pic:spPr>
                </pic:pic>
              </a:graphicData>
            </a:graphic>
          </wp:anchor>
        </w:drawing>
      </w:r>
    </w:p>
    <w:p w14:paraId="10CE5CBA">
      <w:pPr>
        <w:jc w:val="center"/>
      </w:pPr>
      <w:r>
        <w:rPr>
          <w:b/>
          <w:bCs/>
          <w:sz w:val="28"/>
          <w:szCs w:val="28"/>
        </w:rPr>
        <w:t>UNIVERSITY OF KARACHI</w:t>
      </w:r>
    </w:p>
    <w:p w14:paraId="60DA0125">
      <w:pPr>
        <w:jc w:val="center"/>
      </w:pPr>
      <w:r>
        <w:rPr>
          <w:b/>
          <w:bCs/>
          <w:sz w:val="24"/>
          <w:szCs w:val="24"/>
        </w:rPr>
        <w:t>Department of Computer Science (UBIT)</w:t>
      </w:r>
    </w:p>
    <w:p w14:paraId="09A17754">
      <w:pPr>
        <w:pBdr>
          <w:bottom w:val="single" w:color="000000" w:sz="8" w:space="4"/>
        </w:pBdr>
        <w:spacing w:after="300"/>
        <w:jc w:val="center"/>
      </w:pPr>
      <w:r>
        <w:rPr>
          <w:i/>
          <w:iCs/>
          <w:sz w:val="20"/>
          <w:szCs w:val="20"/>
        </w:rPr>
        <w:t>Final Year Project (FYP) Approval Request</w:t>
      </w:r>
    </w:p>
    <w:p w14:paraId="60112C59">
      <w:pPr>
        <w:spacing w:after="200"/>
      </w:pPr>
      <w:r>
        <w:rPr>
          <w:b/>
          <w:bCs/>
        </w:rPr>
        <w:t xml:space="preserve">Date: </w:t>
      </w:r>
      <w:r>
        <w:t>July 20, 2026</w:t>
      </w:r>
    </w:p>
    <w:p w14:paraId="44E6BF4D">
      <w:r>
        <w:t>To,</w:t>
      </w:r>
    </w:p>
    <w:p w14:paraId="5F3184C8">
      <w:pPr>
        <w:rPr>
          <w:rFonts w:hint="default"/>
          <w:b/>
          <w:bCs/>
          <w:lang w:val="en-US"/>
        </w:rPr>
      </w:pPr>
      <w:r>
        <w:rPr>
          <w:b/>
          <w:bCs/>
        </w:rPr>
        <w:t>Dr.</w:t>
      </w:r>
      <w:r>
        <w:rPr>
          <w:rFonts w:hint="default"/>
          <w:b/>
          <w:bCs/>
          <w:lang w:val="en-US"/>
        </w:rPr>
        <w:t xml:space="preserve"> Farooq Khan</w:t>
      </w:r>
    </w:p>
    <w:p w14:paraId="10EC67D6">
      <w:pPr>
        <w:rPr>
          <w:rFonts w:hint="default"/>
          <w:b w:val="0"/>
          <w:bCs w:val="0"/>
          <w:lang w:val="en-US"/>
        </w:rPr>
      </w:pPr>
      <w:r>
        <w:rPr>
          <w:rFonts w:hint="default"/>
          <w:b w:val="0"/>
          <w:bCs w:val="0"/>
          <w:lang w:val="en-US"/>
        </w:rPr>
        <w:t>Neurologist</w:t>
      </w:r>
    </w:p>
    <w:p w14:paraId="77F4A41A">
      <w:pPr>
        <w:rPr>
          <w:rFonts w:hint="default"/>
          <w:b w:val="0"/>
          <w:bCs w:val="0"/>
          <w:lang w:val="en-US"/>
        </w:rPr>
      </w:pPr>
      <w:r>
        <w:rPr>
          <w:rFonts w:hint="default"/>
          <w:b w:val="0"/>
          <w:bCs w:val="0"/>
          <w:lang w:val="en-US"/>
        </w:rPr>
        <w:t>Mamji hospital</w:t>
      </w:r>
      <w:bookmarkStart w:id="0" w:name="_GoBack"/>
      <w:bookmarkEnd w:id="0"/>
    </w:p>
    <w:p w14:paraId="51640C25">
      <w:pPr>
        <w:rPr>
          <w:rFonts w:hint="default"/>
          <w:b/>
          <w:bCs/>
          <w:lang w:val="en-US"/>
        </w:rPr>
      </w:pPr>
    </w:p>
    <w:p w14:paraId="61CED88D">
      <w:pPr>
        <w:spacing w:after="300"/>
      </w:pPr>
      <w:r>
        <w:rPr>
          <w:b/>
          <w:bCs/>
        </w:rPr>
        <w:t>Subject: Request for Approval of Final Year Project</w:t>
      </w:r>
    </w:p>
    <w:p w14:paraId="60549AC9">
      <w:pPr>
        <w:spacing w:after="200"/>
      </w:pPr>
      <w:r>
        <w:t>Respected Sir,</w:t>
      </w:r>
    </w:p>
    <w:p w14:paraId="4023AF38">
      <w:pPr>
        <w:spacing w:after="200"/>
      </w:pPr>
      <w:r>
        <w:t>We, the undersigned final year students of BS Computer Science, wish to formally submit our Final Year Project (FYP) for your kind review and approval. The details of our project and group members are provided below.</w:t>
      </w:r>
    </w:p>
    <w:p w14:paraId="57F0C6D2">
      <w:pPr>
        <w:spacing w:after="100"/>
      </w:pPr>
      <w:r>
        <w:rPr>
          <w:b/>
          <w:bCs/>
        </w:rPr>
        <w:t xml:space="preserve">Project Title: </w:t>
      </w:r>
      <w:r>
        <w:t>NeuroFlow CFD Analyst</w:t>
      </w:r>
    </w:p>
    <w:p w14:paraId="65670521">
      <w:pPr>
        <w:spacing w:after="300"/>
      </w:pPr>
      <w:r>
        <w:rPr>
          <w:b/>
          <w:bCs/>
        </w:rPr>
        <w:t xml:space="preserve">Project Description: </w:t>
      </w:r>
      <w:r>
        <w:t>NeuroFlow CFD Analyst is a clinical decision</w:t>
      </w:r>
      <w:r>
        <w:rPr>
          <w:rFonts w:hint="default"/>
          <w:lang w:val="en-US"/>
        </w:rPr>
        <w:t xml:space="preserve"> </w:t>
      </w:r>
      <w:r>
        <w:t>support dashboard for cerebral aneurysm rupture-risk assessment. It takes hemodynamic (blood</w:t>
      </w:r>
      <w:r>
        <w:rPr>
          <w:rFonts w:hint="default"/>
          <w:lang w:val="en-US"/>
        </w:rPr>
        <w:t xml:space="preserve"> </w:t>
      </w:r>
      <w:r>
        <w:t>flow) data derived from a CFD simulation of a patient's brain vasculature and presents it the way a neurosurgeon or radiologist would review it through a color</w:t>
      </w:r>
      <w:r>
        <w:rPr>
          <w:rFonts w:hint="default"/>
          <w:lang w:val="en-US"/>
        </w:rPr>
        <w:t xml:space="preserve"> </w:t>
      </w:r>
      <w:r>
        <w:t>coded 2D heatmap, an interactive 3D vessel model, and a set of risk gauges to help determine whether an aneurysm needs urgent intervention, monitoring, or is stable. At its core is a live</w:t>
      </w:r>
      <w:r>
        <w:rPr>
          <w:rFonts w:hint="default"/>
          <w:lang w:val="en-US"/>
        </w:rPr>
        <w:t xml:space="preserve"> </w:t>
      </w:r>
      <w:r>
        <w:t>computed Composite Risk Index (0-100) derived from key hemodynamic and morphological markers (TAWSS, OSI, aneurysm diameter, and aspect ratio), supported by a printable clinical report and a Python</w:t>
      </w:r>
      <w:r>
        <w:rPr>
          <w:rFonts w:hint="default"/>
          <w:lang w:val="en-US"/>
        </w:rPr>
        <w:t xml:space="preserve"> </w:t>
      </w:r>
      <w:r>
        <w:t>based DICOM metadata parser that forms the first real backend component of a future full CFD pipeline.</w:t>
      </w:r>
    </w:p>
    <w:p w14:paraId="515FC327">
      <w:pPr>
        <w:spacing w:after="150"/>
      </w:pPr>
      <w:r>
        <w:rPr>
          <w:b/>
          <w:bCs/>
        </w:rPr>
        <w:t>Group 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160"/>
        <w:gridCol w:w="3500"/>
      </w:tblGrid>
      <w:tr w14:paraId="2DFB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4402C36B">
            <w:pPr>
              <w:jc w:val="center"/>
            </w:pPr>
            <w:r>
              <w:rPr>
                <w:b/>
                <w:bCs/>
              </w:rPr>
              <w:t>S.No</w:t>
            </w:r>
          </w:p>
        </w:tc>
        <w:tc>
          <w:tcPr>
            <w:tcW w:w="5160" w:type="dxa"/>
          </w:tcPr>
          <w:p w14:paraId="025F8B41">
            <w:r>
              <w:rPr>
                <w:b/>
                <w:bCs/>
              </w:rPr>
              <w:t>Name</w:t>
            </w:r>
          </w:p>
        </w:tc>
        <w:tc>
          <w:tcPr>
            <w:tcW w:w="3500" w:type="dxa"/>
          </w:tcPr>
          <w:p w14:paraId="316196E5">
            <w:r>
              <w:rPr>
                <w:b/>
                <w:bCs/>
              </w:rPr>
              <w:t>Seat No.</w:t>
            </w:r>
          </w:p>
        </w:tc>
      </w:tr>
      <w:tr w14:paraId="528F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6748C76">
            <w:pPr>
              <w:jc w:val="center"/>
            </w:pPr>
            <w:r>
              <w:t>1</w:t>
            </w:r>
          </w:p>
        </w:tc>
        <w:tc>
          <w:tcPr>
            <w:tcW w:w="5160" w:type="dxa"/>
          </w:tcPr>
          <w:p w14:paraId="5CABA86B">
            <w:r>
              <w:t>Muhammad Hamza Siddiqui</w:t>
            </w:r>
          </w:p>
        </w:tc>
        <w:tc>
          <w:tcPr>
            <w:tcW w:w="3500" w:type="dxa"/>
          </w:tcPr>
          <w:p w14:paraId="188DF3AF">
            <w:r>
              <w:t>EB23210006065</w:t>
            </w:r>
          </w:p>
        </w:tc>
      </w:tr>
      <w:tr w14:paraId="0361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DF0D0C3">
            <w:pPr>
              <w:jc w:val="center"/>
            </w:pPr>
            <w:r>
              <w:t>2</w:t>
            </w:r>
          </w:p>
        </w:tc>
        <w:tc>
          <w:tcPr>
            <w:tcW w:w="5160" w:type="dxa"/>
          </w:tcPr>
          <w:p w14:paraId="39595AAA">
            <w:r>
              <w:t>Zeerak Khan</w:t>
            </w:r>
          </w:p>
        </w:tc>
        <w:tc>
          <w:tcPr>
            <w:tcW w:w="3500" w:type="dxa"/>
          </w:tcPr>
          <w:p w14:paraId="0C87F090">
            <w:r>
              <w:t>EB23210006105</w:t>
            </w:r>
          </w:p>
        </w:tc>
      </w:tr>
      <w:tr w14:paraId="33D1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7B471482">
            <w:pPr>
              <w:jc w:val="center"/>
            </w:pPr>
            <w:r>
              <w:t>3</w:t>
            </w:r>
          </w:p>
        </w:tc>
        <w:tc>
          <w:tcPr>
            <w:tcW w:w="5160" w:type="dxa"/>
          </w:tcPr>
          <w:p w14:paraId="758D1399">
            <w:r>
              <w:t>Muhammad Huzaifa Khan</w:t>
            </w:r>
          </w:p>
        </w:tc>
        <w:tc>
          <w:tcPr>
            <w:tcW w:w="3500" w:type="dxa"/>
          </w:tcPr>
          <w:p w14:paraId="6082C8EF">
            <w:r>
              <w:t>EB23210006071</w:t>
            </w:r>
          </w:p>
        </w:tc>
      </w:tr>
      <w:tr w14:paraId="4A94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0FB6C725">
            <w:pPr>
              <w:jc w:val="center"/>
            </w:pPr>
            <w:r>
              <w:t>4</w:t>
            </w:r>
          </w:p>
        </w:tc>
        <w:tc>
          <w:tcPr>
            <w:tcW w:w="5160" w:type="dxa"/>
          </w:tcPr>
          <w:p w14:paraId="10A73352">
            <w:r>
              <w:t>Muhammad Anas Khan</w:t>
            </w:r>
          </w:p>
        </w:tc>
        <w:tc>
          <w:tcPr>
            <w:tcW w:w="3500" w:type="dxa"/>
          </w:tcPr>
          <w:p w14:paraId="6B2BC491">
            <w:r>
              <w:t>EB23210006053</w:t>
            </w:r>
          </w:p>
        </w:tc>
      </w:tr>
    </w:tbl>
    <w:p w14:paraId="43EFB525">
      <w:pPr>
        <w:spacing w:before="300" w:after="200"/>
      </w:pPr>
    </w:p>
    <w:p w14:paraId="41593758">
      <w:pPr>
        <w:spacing w:after="300"/>
      </w:pPr>
      <w:r>
        <w:t>We kindly request you to review the above</w:t>
      </w:r>
      <w:r>
        <w:rPr>
          <w:rFonts w:hint="default"/>
          <w:lang w:val="en-US"/>
        </w:rPr>
        <w:t xml:space="preserve"> </w:t>
      </w:r>
      <w:r>
        <w:t>mentioned title and grant your approval so that we may proceed with the proposal and subsequent development phases. We are available to present a detailed briefing or address any queries you may have regarding the scope and feasibility of this project.</w:t>
      </w:r>
    </w:p>
    <w:p w14:paraId="31CA2654">
      <w:pPr>
        <w:spacing w:after="300"/>
      </w:pPr>
      <w:r>
        <w:t>Thanking you in anticipation of your approval.</w:t>
      </w:r>
    </w:p>
    <w:p w14:paraId="6C5DBC9F">
      <w:pPr>
        <w:spacing w:after="200"/>
      </w:pPr>
      <w:r>
        <w:rPr>
          <w:b/>
          <w:bCs/>
          <w:u w:val="single"/>
        </w:rPr>
        <w:t>For Supervisor's Use Only</w:t>
      </w:r>
    </w:p>
    <w:p w14:paraId="634C0747">
      <w:pPr>
        <w:spacing w:after="300"/>
      </w:pPr>
      <w:r>
        <w:t>☐ Approved     ☐ Not Approved     ☐ Approved with modifications</w:t>
      </w:r>
    </w:p>
    <w:p w14:paraId="7FFCCF5D">
      <w:pPr>
        <w:pBdr>
          <w:top w:val="none" w:color="auto" w:sz="0" w:space="0"/>
          <w:left w:val="none" w:color="auto" w:sz="0" w:space="0"/>
          <w:bottom w:val="none" w:color="auto" w:sz="0" w:space="0"/>
          <w:right w:val="none" w:color="auto" w:sz="0" w:space="0"/>
          <w:between w:val="none" w:color="auto" w:sz="0" w:space="0"/>
        </w:pBdr>
        <w:spacing w:after="400"/>
      </w:pPr>
      <w:r>
        <w:t>Remarks: ___________________________________________________________</w:t>
      </w:r>
    </w:p>
    <w:tbl>
      <w:tblPr>
        <w:tblStyle w:val="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80"/>
        <w:gridCol w:w="4680"/>
      </w:tblGrid>
      <w:tr w14:paraId="6099D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80" w:type="dxa"/>
          </w:tcPr>
          <w:p w14:paraId="777C67FD">
            <w:pPr>
              <w:pBdr>
                <w:top w:val="none" w:color="auto" w:sz="0" w:space="0"/>
                <w:left w:val="none" w:color="auto" w:sz="0" w:space="0"/>
                <w:bottom w:val="none" w:color="auto" w:sz="0" w:space="0"/>
                <w:right w:val="none" w:color="auto" w:sz="0" w:space="0"/>
                <w:between w:val="none" w:color="auto" w:sz="0" w:space="0"/>
              </w:pBdr>
            </w:pPr>
            <w:r>
              <w:t>Signature</w:t>
            </w:r>
          </w:p>
          <w:p w14:paraId="6E5B1526">
            <w:pPr>
              <w:pBdr>
                <w:top w:val="none" w:color="auto" w:sz="0" w:space="0"/>
                <w:left w:val="none" w:color="auto" w:sz="0" w:space="0"/>
                <w:bottom w:val="none" w:color="auto" w:sz="0" w:space="0"/>
                <w:right w:val="none" w:color="auto" w:sz="0" w:space="0"/>
                <w:between w:val="none" w:color="auto" w:sz="0" w:space="0"/>
              </w:pBdr>
              <w:rPr>
                <w:rFonts w:hint="default"/>
                <w:lang w:val="en-US"/>
              </w:rPr>
            </w:pPr>
            <w:r>
              <w:t xml:space="preserve">Dr. </w:t>
            </w:r>
            <w:r>
              <w:rPr>
                <w:rFonts w:hint="default"/>
                <w:lang w:val="en-US"/>
              </w:rPr>
              <w:t>Farooq Khan</w:t>
            </w:r>
          </w:p>
          <w:p w14:paraId="7A188835">
            <w:pPr>
              <w:pBdr>
                <w:top w:val="none" w:color="auto" w:sz="0" w:space="0"/>
                <w:left w:val="none" w:color="auto" w:sz="0" w:space="0"/>
                <w:bottom w:val="none" w:color="auto" w:sz="0" w:space="0"/>
                <w:right w:val="none" w:color="auto" w:sz="0" w:space="0"/>
                <w:between w:val="none" w:color="auto" w:sz="0" w:space="0"/>
              </w:pBdr>
            </w:pPr>
            <w:r>
              <w:t>Date: _______________</w:t>
            </w:r>
          </w:p>
        </w:tc>
        <w:tc>
          <w:tcPr>
            <w:tcW w:w="4680" w:type="dxa"/>
          </w:tcPr>
          <w:p w14:paraId="3C6AF9FA">
            <w:pPr>
              <w:pBdr>
                <w:top w:val="none" w:color="auto" w:sz="0" w:space="0"/>
                <w:left w:val="none" w:color="auto" w:sz="0" w:space="0"/>
                <w:bottom w:val="none" w:color="auto" w:sz="0" w:space="0"/>
                <w:right w:val="none" w:color="auto" w:sz="0" w:space="0"/>
                <w:between w:val="none" w:color="auto" w:sz="0" w:space="0"/>
              </w:pBdr>
            </w:pPr>
            <w:r>
              <w:t>Official Stamp</w:t>
            </w:r>
          </w:p>
        </w:tc>
      </w:tr>
    </w:tbl>
    <w:p w14:paraId="46124506"/>
    <w:sectPr>
      <w:pgSz w:w="12240" w:h="15840"/>
      <w:pgMar w:top="360" w:right="720" w:bottom="360" w:left="720" w:header="708" w:footer="706"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15D05455"/>
    <w:rsid w:val="1E8D1AAC"/>
    <w:rsid w:val="1FC85FB0"/>
    <w:rsid w:val="3DDC4FBE"/>
    <w:rsid w:val="473906E7"/>
    <w:rsid w:val="494E1CBA"/>
    <w:rsid w:val="579B08C7"/>
    <w:rsid w:val="7A1748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305</Words>
  <Characters>1728</Characters>
  <TotalTime>12</TotalTime>
  <ScaleCrop>false</ScaleCrop>
  <LinksUpToDate>false</LinksUpToDate>
  <CharactersWithSpaces>2003</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2026-07-20T15:40:00Z</dcterms:created>
  <dc:creator>Un-named</dc:creator>
  <cp:lastModifiedBy>hp</cp:lastModifiedBy>
  <dcterms:modified xsi:type="dcterms:W3CDTF">2026-07-20T17:03:15Z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eyJoZGlkIjoiMmYxNjlmYmRhMjg2ODJkYzUwYWExNzA4NjE0M2IzYzYifQ==</vt:lpwstr>
  </property>
  <property fmtid="{D5CDD505-2E9C-101B-9397-08002B2CF9AE}" pid="3" name="KSOProductBuildVer">
    <vt:lpwstr>1033-12.1.0.27458</vt:lpwstr>
  </property>
  <property fmtid="{D5CDD505-2E9C-101B-9397-08002B2CF9AE}" pid="4" name="ICV">
    <vt:lpwstr>954574EF0FC647CC96127AEE4A7DA995_12</vt:lpwstr>
  </property>
</Properties>
</file>