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290FF" w14:textId="3CD9DAFF" w:rsidR="00C006CF" w:rsidRDefault="00C006CF" w:rsidP="006E694C">
      <w:pPr>
        <w:pStyle w:val="Heading1"/>
        <w:jc w:val="both"/>
      </w:pPr>
      <w:r>
        <w:t>Design Document Generator</w:t>
      </w:r>
    </w:p>
    <w:p w14:paraId="3F3663E2" w14:textId="77777777" w:rsidR="00050FC9" w:rsidRDefault="007D58E6" w:rsidP="006E694C">
      <w:pPr>
        <w:jc w:val="both"/>
      </w:pPr>
      <w:r w:rsidRPr="007D58E6">
        <w:rPr>
          <w:b/>
          <w:bCs/>
        </w:rPr>
        <w:t>Access the application here:</w:t>
      </w:r>
      <w:r w:rsidR="00296AE5">
        <w:t xml:space="preserve"> </w:t>
      </w:r>
    </w:p>
    <w:p w14:paraId="4A931DDD" w14:textId="7B03089E" w:rsidR="007D58E6" w:rsidRDefault="00D42152" w:rsidP="006E694C">
      <w:pPr>
        <w:jc w:val="both"/>
      </w:pPr>
      <w:hyperlink r:id="rId5" w:history="1">
        <w:r w:rsidRPr="00894252">
          <w:rPr>
            <w:rStyle w:val="Hyperlink"/>
          </w:rPr>
          <w:t>https://design-document-converter.azurewebsites.net/</w:t>
        </w:r>
      </w:hyperlink>
      <w:r>
        <w:t xml:space="preserve"> </w:t>
      </w:r>
    </w:p>
    <w:p w14:paraId="0F230781" w14:textId="77777777" w:rsidR="00696C8C" w:rsidRDefault="00696C8C" w:rsidP="006E694C">
      <w:pPr>
        <w:jc w:val="both"/>
      </w:pPr>
    </w:p>
    <w:p w14:paraId="0C5030C9" w14:textId="72FEE41F" w:rsidR="00F43AEE" w:rsidRDefault="00F43AEE" w:rsidP="006E694C">
      <w:pPr>
        <w:pStyle w:val="Heading2"/>
        <w:jc w:val="both"/>
      </w:pPr>
      <w:r>
        <w:t>1.0 How to Generate Design Document using the app</w:t>
      </w:r>
    </w:p>
    <w:p w14:paraId="06742CEF" w14:textId="77777777" w:rsidR="00570134" w:rsidRDefault="00570134" w:rsidP="006E694C">
      <w:pPr>
        <w:jc w:val="both"/>
      </w:pPr>
      <w:r w:rsidRPr="00570134">
        <w:t xml:space="preserve">This section explains how to generate a Design Document using the application. The application converts a Design Document presentation slide deck </w:t>
      </w:r>
      <w:r w:rsidRPr="00AC502B">
        <w:rPr>
          <w:b/>
          <w:bCs/>
        </w:rPr>
        <w:t>(.pptx)</w:t>
      </w:r>
      <w:r w:rsidRPr="00570134">
        <w:t xml:space="preserve"> into a comprehensive and formal Microsoft Word Solution Design Document </w:t>
      </w:r>
      <w:r w:rsidRPr="00AC502B">
        <w:rPr>
          <w:b/>
          <w:bCs/>
        </w:rPr>
        <w:t>(.docx)</w:t>
      </w:r>
      <w:r w:rsidRPr="00570134">
        <w:t>.</w:t>
      </w:r>
    </w:p>
    <w:p w14:paraId="2AD03E0D" w14:textId="135A600E" w:rsidR="000E7E43" w:rsidRDefault="00C03DFD" w:rsidP="006E694C">
      <w:pPr>
        <w:jc w:val="both"/>
      </w:pPr>
      <w:r w:rsidRPr="00C03DFD">
        <w:t xml:space="preserve">Users are required to upload the PowerPoint file along with the client's logo image. The client's logo ensures that the generated Design Document follows the original template, where the client's branding (in addition to the </w:t>
      </w:r>
      <w:proofErr w:type="spellStart"/>
      <w:r w:rsidRPr="00C03DFD">
        <w:rPr>
          <w:b/>
          <w:bCs/>
        </w:rPr>
        <w:t>Enfrasys</w:t>
      </w:r>
      <w:proofErr w:type="spellEnd"/>
      <w:r w:rsidRPr="00C03DFD">
        <w:t xml:space="preserve"> logo) is displayed on the cover page and in the document header</w:t>
      </w:r>
      <w:r w:rsidR="000E7E43">
        <w:t>.</w:t>
      </w:r>
    </w:p>
    <w:p w14:paraId="0F51AED4" w14:textId="6E6599BD" w:rsidR="000E7E43" w:rsidRDefault="000E7E43" w:rsidP="006E694C">
      <w:pPr>
        <w:jc w:val="both"/>
      </w:pPr>
      <w:r>
        <w:t>Here are the supported files for the upload:</w:t>
      </w:r>
    </w:p>
    <w:tbl>
      <w:tblPr>
        <w:tblStyle w:val="TableGrid"/>
        <w:tblW w:w="0" w:type="auto"/>
        <w:tblLook w:val="04A0" w:firstRow="1" w:lastRow="0" w:firstColumn="1" w:lastColumn="0" w:noHBand="0" w:noVBand="1"/>
      </w:tblPr>
      <w:tblGrid>
        <w:gridCol w:w="4508"/>
        <w:gridCol w:w="4508"/>
      </w:tblGrid>
      <w:tr w:rsidR="000E7E43" w14:paraId="7D8B033B" w14:textId="77777777" w:rsidTr="000E7E43">
        <w:tc>
          <w:tcPr>
            <w:tcW w:w="4508" w:type="dxa"/>
            <w:shd w:val="clear" w:color="auto" w:fill="BFBFBF" w:themeFill="background1" w:themeFillShade="BF"/>
          </w:tcPr>
          <w:p w14:paraId="6007C022" w14:textId="38DB3128" w:rsidR="000E7E43" w:rsidRPr="000E7E43" w:rsidRDefault="00FC117C" w:rsidP="006E694C">
            <w:pPr>
              <w:jc w:val="both"/>
              <w:rPr>
                <w:b/>
                <w:bCs/>
              </w:rPr>
            </w:pPr>
            <w:r>
              <w:rPr>
                <w:b/>
                <w:bCs/>
              </w:rPr>
              <w:t>File Type</w:t>
            </w:r>
          </w:p>
        </w:tc>
        <w:tc>
          <w:tcPr>
            <w:tcW w:w="4508" w:type="dxa"/>
            <w:shd w:val="clear" w:color="auto" w:fill="BFBFBF" w:themeFill="background1" w:themeFillShade="BF"/>
          </w:tcPr>
          <w:p w14:paraId="2462CE24" w14:textId="31A34D0C" w:rsidR="000E7E43" w:rsidRPr="000E7E43" w:rsidRDefault="00FC117C" w:rsidP="006E694C">
            <w:pPr>
              <w:jc w:val="both"/>
              <w:rPr>
                <w:b/>
                <w:bCs/>
              </w:rPr>
            </w:pPr>
            <w:r>
              <w:rPr>
                <w:b/>
                <w:bCs/>
              </w:rPr>
              <w:t>Supported Format</w:t>
            </w:r>
          </w:p>
        </w:tc>
      </w:tr>
      <w:tr w:rsidR="000E7E43" w14:paraId="29F03041" w14:textId="77777777" w:rsidTr="000E7E43">
        <w:tc>
          <w:tcPr>
            <w:tcW w:w="4508" w:type="dxa"/>
          </w:tcPr>
          <w:p w14:paraId="6EDDEBF9" w14:textId="0324A299" w:rsidR="000E7E43" w:rsidRDefault="00FC117C" w:rsidP="006E694C">
            <w:pPr>
              <w:jc w:val="both"/>
            </w:pPr>
            <w:r>
              <w:t>Input – Design Document Presentation</w:t>
            </w:r>
          </w:p>
        </w:tc>
        <w:tc>
          <w:tcPr>
            <w:tcW w:w="4508" w:type="dxa"/>
          </w:tcPr>
          <w:p w14:paraId="52B2A1A6" w14:textId="347A0B9B" w:rsidR="000E7E43" w:rsidRPr="000E7E43" w:rsidRDefault="000E7E43" w:rsidP="006E694C">
            <w:pPr>
              <w:jc w:val="both"/>
              <w:rPr>
                <w:i/>
                <w:iCs/>
              </w:rPr>
            </w:pPr>
            <w:r w:rsidRPr="000E7E43">
              <w:rPr>
                <w:i/>
                <w:iCs/>
              </w:rPr>
              <w:t>.pptx</w:t>
            </w:r>
          </w:p>
        </w:tc>
      </w:tr>
      <w:tr w:rsidR="000E7E43" w14:paraId="530564BE" w14:textId="77777777" w:rsidTr="000E7E43">
        <w:tc>
          <w:tcPr>
            <w:tcW w:w="4508" w:type="dxa"/>
          </w:tcPr>
          <w:p w14:paraId="7E77E402" w14:textId="7775B994" w:rsidR="000E7E43" w:rsidRDefault="00FC117C" w:rsidP="006E694C">
            <w:pPr>
              <w:jc w:val="both"/>
            </w:pPr>
            <w:r>
              <w:t>Input – Client Logo</w:t>
            </w:r>
          </w:p>
        </w:tc>
        <w:tc>
          <w:tcPr>
            <w:tcW w:w="4508" w:type="dxa"/>
          </w:tcPr>
          <w:p w14:paraId="58731BFC" w14:textId="693D2099" w:rsidR="000E7E43" w:rsidRDefault="000E7E43" w:rsidP="006E694C">
            <w:pPr>
              <w:jc w:val="both"/>
            </w:pPr>
            <w:r w:rsidRPr="000E7E43">
              <w:rPr>
                <w:i/>
                <w:iCs/>
              </w:rPr>
              <w:t>.</w:t>
            </w:r>
            <w:proofErr w:type="spellStart"/>
            <w:r w:rsidRPr="000E7E43">
              <w:rPr>
                <w:i/>
                <w:iCs/>
              </w:rPr>
              <w:t>png</w:t>
            </w:r>
            <w:proofErr w:type="spellEnd"/>
            <w:r>
              <w:t xml:space="preserve">, </w:t>
            </w:r>
            <w:r w:rsidRPr="000E7E43">
              <w:rPr>
                <w:i/>
                <w:iCs/>
              </w:rPr>
              <w:t>.jpg</w:t>
            </w:r>
            <w:r>
              <w:t xml:space="preserve">, </w:t>
            </w:r>
            <w:r w:rsidRPr="000E7E43">
              <w:rPr>
                <w:i/>
                <w:iCs/>
              </w:rPr>
              <w:t>.jpeg</w:t>
            </w:r>
            <w:r>
              <w:t>,</w:t>
            </w:r>
          </w:p>
        </w:tc>
      </w:tr>
      <w:tr w:rsidR="000E7E43" w14:paraId="5B26BCDA" w14:textId="77777777" w:rsidTr="000E7E43">
        <w:tc>
          <w:tcPr>
            <w:tcW w:w="4508" w:type="dxa"/>
          </w:tcPr>
          <w:p w14:paraId="10F6B0D5" w14:textId="570E8721" w:rsidR="000E7E43" w:rsidRDefault="000E7E43" w:rsidP="006E694C">
            <w:pPr>
              <w:jc w:val="both"/>
            </w:pPr>
            <w:r>
              <w:t xml:space="preserve">Output </w:t>
            </w:r>
            <w:r w:rsidR="00FC117C">
              <w:t>– Generated Design Document</w:t>
            </w:r>
          </w:p>
        </w:tc>
        <w:tc>
          <w:tcPr>
            <w:tcW w:w="4508" w:type="dxa"/>
          </w:tcPr>
          <w:p w14:paraId="62EA8CC1" w14:textId="2ED2510B" w:rsidR="000E7E43" w:rsidRPr="000E7E43" w:rsidRDefault="000E7E43" w:rsidP="006E694C">
            <w:pPr>
              <w:jc w:val="both"/>
              <w:rPr>
                <w:i/>
                <w:iCs/>
              </w:rPr>
            </w:pPr>
            <w:r w:rsidRPr="000E7E43">
              <w:rPr>
                <w:i/>
                <w:iCs/>
              </w:rPr>
              <w:t>.docx</w:t>
            </w:r>
          </w:p>
        </w:tc>
      </w:tr>
    </w:tbl>
    <w:p w14:paraId="10E4B2F3" w14:textId="77777777" w:rsidR="00E508EA" w:rsidRDefault="00E508EA" w:rsidP="006E694C">
      <w:pPr>
        <w:jc w:val="both"/>
      </w:pPr>
    </w:p>
    <w:p w14:paraId="2ECBFE6A" w14:textId="7788D797" w:rsidR="00E508EA" w:rsidRDefault="00153D41" w:rsidP="006E694C">
      <w:pPr>
        <w:jc w:val="both"/>
      </w:pPr>
      <w:r w:rsidRPr="00153D41">
        <w:t>Important notes to consider when preparing the PPTX slides before uploading, to ensure the best possible output</w:t>
      </w:r>
      <w:r w:rsidR="00E508EA">
        <w:t>:</w:t>
      </w:r>
    </w:p>
    <w:p w14:paraId="37FD6406" w14:textId="7A8ED4C1" w:rsidR="00E508EA" w:rsidRDefault="00C03EFA" w:rsidP="006E694C">
      <w:pPr>
        <w:pStyle w:val="ListParagraph"/>
        <w:numPr>
          <w:ilvl w:val="0"/>
          <w:numId w:val="12"/>
        </w:numPr>
        <w:jc w:val="both"/>
      </w:pPr>
      <w:r w:rsidRPr="00C03EFA">
        <w:t xml:space="preserve">Ensure that all </w:t>
      </w:r>
      <w:r w:rsidRPr="00C03EFA">
        <w:rPr>
          <w:b/>
          <w:bCs/>
        </w:rPr>
        <w:t>unused</w:t>
      </w:r>
      <w:r w:rsidRPr="00C03EFA">
        <w:t xml:space="preserve"> or </w:t>
      </w:r>
      <w:r w:rsidRPr="00C03EFA">
        <w:rPr>
          <w:b/>
          <w:bCs/>
        </w:rPr>
        <w:t>hidden</w:t>
      </w:r>
      <w:r w:rsidRPr="00C03EFA">
        <w:t xml:space="preserve"> slides are removed, and that all remaining slides are visible.</w:t>
      </w:r>
    </w:p>
    <w:p w14:paraId="492E82B9" w14:textId="40436AFD" w:rsidR="00E508EA" w:rsidRDefault="00EC0D75" w:rsidP="006E694C">
      <w:pPr>
        <w:pStyle w:val="ListParagraph"/>
        <w:numPr>
          <w:ilvl w:val="0"/>
          <w:numId w:val="12"/>
        </w:numPr>
        <w:jc w:val="both"/>
      </w:pPr>
      <w:r w:rsidRPr="00EC0D75">
        <w:t xml:space="preserve">Arrange the slides in the </w:t>
      </w:r>
      <w:r w:rsidRPr="00EC0D75">
        <w:rPr>
          <w:b/>
          <w:bCs/>
        </w:rPr>
        <w:t>correct presentation order</w:t>
      </w:r>
      <w:r w:rsidRPr="00EC0D75">
        <w:t xml:space="preserve"> before uploading.</w:t>
      </w:r>
    </w:p>
    <w:p w14:paraId="0D0D9ACD" w14:textId="0C0E5822" w:rsidR="00E508EA" w:rsidRDefault="00C37773" w:rsidP="006E694C">
      <w:pPr>
        <w:pStyle w:val="ListParagraph"/>
        <w:numPr>
          <w:ilvl w:val="0"/>
          <w:numId w:val="12"/>
        </w:numPr>
        <w:jc w:val="both"/>
      </w:pPr>
      <w:r w:rsidRPr="00C37773">
        <w:t xml:space="preserve">Adding </w:t>
      </w:r>
      <w:r w:rsidRPr="00C37773">
        <w:rPr>
          <w:b/>
          <w:bCs/>
        </w:rPr>
        <w:t>Presenter Notes</w:t>
      </w:r>
      <w:r w:rsidRPr="00C37773">
        <w:t xml:space="preserve"> is highly recommended, as it helps the AI better understand the context and intent of each slide.</w:t>
      </w:r>
    </w:p>
    <w:p w14:paraId="601CD7D8" w14:textId="13A8B44B" w:rsidR="00E508EA" w:rsidRDefault="001126F6" w:rsidP="006E694C">
      <w:pPr>
        <w:pStyle w:val="ListParagraph"/>
        <w:numPr>
          <w:ilvl w:val="0"/>
          <w:numId w:val="12"/>
        </w:numPr>
        <w:jc w:val="both"/>
      </w:pPr>
      <w:r w:rsidRPr="001126F6">
        <w:t xml:space="preserve">If any </w:t>
      </w:r>
      <w:r w:rsidRPr="001126F6">
        <w:rPr>
          <w:b/>
          <w:bCs/>
        </w:rPr>
        <w:t>architecture or flow diagrams</w:t>
      </w:r>
      <w:r w:rsidRPr="001126F6">
        <w:t xml:space="preserve"> are drawn directly using PowerPoint shapes within the </w:t>
      </w:r>
      <w:r w:rsidRPr="001126F6">
        <w:rPr>
          <w:i/>
          <w:iCs/>
        </w:rPr>
        <w:t>.pptx</w:t>
      </w:r>
      <w:r w:rsidRPr="001126F6">
        <w:t xml:space="preserve"> slides, take a screenshot of the diagram and insert it as an image into the slide instead.</w:t>
      </w:r>
    </w:p>
    <w:p w14:paraId="3AE75313" w14:textId="7C7E5552" w:rsidR="00BD58BF" w:rsidRDefault="00095806" w:rsidP="006E694C">
      <w:pPr>
        <w:jc w:val="both"/>
      </w:pPr>
      <w:r w:rsidRPr="00095806">
        <w:t>Follow the steps below to generate your Design Document.</w:t>
      </w:r>
    </w:p>
    <w:p w14:paraId="3312777D" w14:textId="77777777" w:rsidR="00DC45F0" w:rsidRPr="00D42152" w:rsidRDefault="00DC45F0" w:rsidP="006E694C">
      <w:pPr>
        <w:jc w:val="both"/>
      </w:pPr>
    </w:p>
    <w:p w14:paraId="3CBA9F9F" w14:textId="77777777" w:rsidR="00E508EA" w:rsidRDefault="00E508EA" w:rsidP="006E694C">
      <w:pPr>
        <w:jc w:val="both"/>
        <w:rPr>
          <w:rFonts w:eastAsiaTheme="majorEastAsia" w:cstheme="majorBidi"/>
          <w:color w:val="0F4761" w:themeColor="accent1" w:themeShade="BF"/>
          <w:sz w:val="28"/>
          <w:szCs w:val="28"/>
        </w:rPr>
      </w:pPr>
      <w:r>
        <w:br w:type="page"/>
      </w:r>
    </w:p>
    <w:p w14:paraId="10425E17" w14:textId="756848B8" w:rsidR="007D58E6" w:rsidRDefault="007D58E6" w:rsidP="006E694C">
      <w:pPr>
        <w:pStyle w:val="Heading3"/>
        <w:jc w:val="both"/>
      </w:pPr>
      <w:r w:rsidRPr="007D58E6">
        <w:lastRenderedPageBreak/>
        <w:t>Step 1: Upload the PPTX Design Document and Client’s Logo</w:t>
      </w:r>
    </w:p>
    <w:p w14:paraId="13863C87" w14:textId="77777777" w:rsidR="00914C6B" w:rsidRDefault="00914C6B" w:rsidP="006E694C">
      <w:pPr>
        <w:jc w:val="both"/>
      </w:pPr>
      <w:r w:rsidRPr="00914C6B">
        <w:t>Upon entering the application, you will be directed to the Generate page.</w:t>
      </w:r>
    </w:p>
    <w:p w14:paraId="0F9D29A4" w14:textId="4E509202" w:rsidR="00914C6B" w:rsidRDefault="0010113D" w:rsidP="006E694C">
      <w:pPr>
        <w:jc w:val="both"/>
      </w:pPr>
      <w:r>
        <w:t>Follow the steps below to upload the required files:</w:t>
      </w:r>
    </w:p>
    <w:p w14:paraId="4C9C59B0" w14:textId="222FCD62" w:rsidR="0010113D" w:rsidRDefault="0010113D" w:rsidP="006E694C">
      <w:pPr>
        <w:pStyle w:val="ListParagraph"/>
        <w:numPr>
          <w:ilvl w:val="0"/>
          <w:numId w:val="13"/>
        </w:numPr>
        <w:jc w:val="both"/>
      </w:pPr>
      <w:r>
        <w:t xml:space="preserve">In the </w:t>
      </w:r>
      <w:r>
        <w:rPr>
          <w:b/>
          <w:bCs/>
        </w:rPr>
        <w:t>Drag &amp; drop your PPTX file here area</w:t>
      </w:r>
      <w:r>
        <w:t xml:space="preserve">, click </w:t>
      </w:r>
      <w:r>
        <w:rPr>
          <w:b/>
          <w:bCs/>
        </w:rPr>
        <w:t>Browse Files</w:t>
      </w:r>
      <w:r>
        <w:t xml:space="preserve"> or drag and drop your </w:t>
      </w:r>
      <w:r w:rsidRPr="0010113D">
        <w:rPr>
          <w:b/>
          <w:bCs/>
        </w:rPr>
        <w:t>Design Document (.pptx)</w:t>
      </w:r>
      <w:r>
        <w:t xml:space="preserve"> into the uploaded area.</w:t>
      </w:r>
    </w:p>
    <w:p w14:paraId="189B3857" w14:textId="6B09678B" w:rsidR="00CB0880" w:rsidRDefault="00CB0880" w:rsidP="006E694C">
      <w:pPr>
        <w:pStyle w:val="ListParagraph"/>
        <w:numPr>
          <w:ilvl w:val="0"/>
          <w:numId w:val="13"/>
        </w:numPr>
        <w:jc w:val="both"/>
      </w:pPr>
      <w:r>
        <w:t xml:space="preserve">In the </w:t>
      </w:r>
      <w:r>
        <w:rPr>
          <w:b/>
          <w:bCs/>
        </w:rPr>
        <w:t>Upload Client Logo</w:t>
      </w:r>
      <w:r>
        <w:t xml:space="preserve"> section, click </w:t>
      </w:r>
      <w:r>
        <w:rPr>
          <w:b/>
          <w:bCs/>
        </w:rPr>
        <w:t>Select</w:t>
      </w:r>
      <w:r>
        <w:t xml:space="preserve"> to choose the client’s logo image. Supported formats are </w:t>
      </w:r>
      <w:r>
        <w:rPr>
          <w:i/>
          <w:iCs/>
        </w:rPr>
        <w:t>.</w:t>
      </w:r>
      <w:proofErr w:type="spellStart"/>
      <w:r>
        <w:rPr>
          <w:i/>
          <w:iCs/>
        </w:rPr>
        <w:t>png</w:t>
      </w:r>
      <w:proofErr w:type="spellEnd"/>
      <w:r>
        <w:t xml:space="preserve">, </w:t>
      </w:r>
      <w:r>
        <w:rPr>
          <w:i/>
          <w:iCs/>
        </w:rPr>
        <w:t>.jpg</w:t>
      </w:r>
      <w:r>
        <w:t xml:space="preserve">, and </w:t>
      </w:r>
      <w:r>
        <w:rPr>
          <w:i/>
          <w:iCs/>
        </w:rPr>
        <w:t>.jpeg</w:t>
      </w:r>
      <w:r>
        <w:t>.</w:t>
      </w:r>
    </w:p>
    <w:p w14:paraId="2AC76881" w14:textId="1FCCD1E6" w:rsidR="007D58E6" w:rsidRPr="007D58E6" w:rsidRDefault="004C418C" w:rsidP="006E694C">
      <w:pPr>
        <w:jc w:val="both"/>
      </w:pPr>
      <w:r>
        <w:rPr>
          <w:noProof/>
        </w:rPr>
        <w:drawing>
          <wp:inline distT="0" distB="0" distL="0" distR="0" wp14:anchorId="704A4F9D" wp14:editId="51228C3F">
            <wp:extent cx="5731510" cy="2593975"/>
            <wp:effectExtent l="19050" t="19050" r="21590" b="15875"/>
            <wp:docPr id="132462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24309" name=""/>
                    <pic:cNvPicPr/>
                  </pic:nvPicPr>
                  <pic:blipFill>
                    <a:blip r:embed="rId6"/>
                    <a:stretch>
                      <a:fillRect/>
                    </a:stretch>
                  </pic:blipFill>
                  <pic:spPr>
                    <a:xfrm>
                      <a:off x="0" y="0"/>
                      <a:ext cx="5731510" cy="2593975"/>
                    </a:xfrm>
                    <a:prstGeom prst="rect">
                      <a:avLst/>
                    </a:prstGeom>
                    <a:ln>
                      <a:solidFill>
                        <a:schemeClr val="tx1"/>
                      </a:solidFill>
                    </a:ln>
                  </pic:spPr>
                </pic:pic>
              </a:graphicData>
            </a:graphic>
          </wp:inline>
        </w:drawing>
      </w:r>
    </w:p>
    <w:p w14:paraId="239393FA" w14:textId="77777777" w:rsidR="000F0936" w:rsidRDefault="000F0936" w:rsidP="006E694C">
      <w:pPr>
        <w:jc w:val="both"/>
      </w:pPr>
      <w:r w:rsidRPr="000F0936">
        <w:t xml:space="preserve">Once both the PowerPoint file and client logo have been uploaded successfully, click </w:t>
      </w:r>
      <w:r w:rsidRPr="000F0936">
        <w:rPr>
          <w:b/>
          <w:bCs/>
        </w:rPr>
        <w:t>Next: Preview Slides</w:t>
      </w:r>
      <w:r w:rsidRPr="000F0936">
        <w:t xml:space="preserve"> to proceed to the next step.</w:t>
      </w:r>
    </w:p>
    <w:p w14:paraId="4BA0D539" w14:textId="1EFE79CE" w:rsidR="004C418C" w:rsidRPr="007D58E6" w:rsidRDefault="004C418C" w:rsidP="006E694C">
      <w:pPr>
        <w:jc w:val="both"/>
      </w:pPr>
      <w:r>
        <w:rPr>
          <w:noProof/>
        </w:rPr>
        <w:drawing>
          <wp:inline distT="0" distB="0" distL="0" distR="0" wp14:anchorId="594B387B" wp14:editId="00090ED1">
            <wp:extent cx="5731510" cy="2593975"/>
            <wp:effectExtent l="19050" t="19050" r="21590" b="15875"/>
            <wp:docPr id="182780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01244" name=""/>
                    <pic:cNvPicPr/>
                  </pic:nvPicPr>
                  <pic:blipFill>
                    <a:blip r:embed="rId7"/>
                    <a:stretch>
                      <a:fillRect/>
                    </a:stretch>
                  </pic:blipFill>
                  <pic:spPr>
                    <a:xfrm>
                      <a:off x="0" y="0"/>
                      <a:ext cx="5731510" cy="2593975"/>
                    </a:xfrm>
                    <a:prstGeom prst="rect">
                      <a:avLst/>
                    </a:prstGeom>
                    <a:ln>
                      <a:solidFill>
                        <a:schemeClr val="tx1"/>
                      </a:solidFill>
                    </a:ln>
                  </pic:spPr>
                </pic:pic>
              </a:graphicData>
            </a:graphic>
          </wp:inline>
        </w:drawing>
      </w:r>
    </w:p>
    <w:p w14:paraId="236CA469" w14:textId="77777777" w:rsidR="007D58E6" w:rsidRPr="007D58E6" w:rsidRDefault="007D58E6" w:rsidP="006E694C">
      <w:pPr>
        <w:jc w:val="both"/>
      </w:pPr>
    </w:p>
    <w:p w14:paraId="5FEF000D" w14:textId="77777777" w:rsidR="006C4073" w:rsidRDefault="006C4073" w:rsidP="006E694C">
      <w:pPr>
        <w:jc w:val="both"/>
      </w:pPr>
      <w:r>
        <w:br w:type="page"/>
      </w:r>
    </w:p>
    <w:p w14:paraId="79A2372E" w14:textId="568FA663" w:rsidR="007D58E6" w:rsidRPr="006C4073" w:rsidRDefault="007D58E6" w:rsidP="006E694C">
      <w:pPr>
        <w:pStyle w:val="Heading3"/>
        <w:jc w:val="both"/>
        <w:rPr>
          <w:b/>
          <w:bCs/>
          <w:u w:val="single"/>
        </w:rPr>
      </w:pPr>
      <w:r w:rsidRPr="007D58E6">
        <w:lastRenderedPageBreak/>
        <w:t>Step 2: Preview Slides and Add AI Insights</w:t>
      </w:r>
    </w:p>
    <w:p w14:paraId="657B47C4" w14:textId="77777777" w:rsidR="00386E77" w:rsidRDefault="00386E77" w:rsidP="006E694C">
      <w:pPr>
        <w:jc w:val="both"/>
      </w:pPr>
      <w:r w:rsidRPr="00386E77">
        <w:t>After clicking Next: Preview Slides, you will be redirected to the Slide Preview page. This page displays a preview of all extracted slides along with their corresponding presenter notes.</w:t>
      </w:r>
    </w:p>
    <w:p w14:paraId="6AE54B13" w14:textId="59A4B689" w:rsidR="00386E77" w:rsidRDefault="00386E77" w:rsidP="006E694C">
      <w:pPr>
        <w:jc w:val="both"/>
      </w:pPr>
      <w:r>
        <w:t>Review each slide and its presenter notes to ensure that all content has been extracted correctly before proceeding.</w:t>
      </w:r>
    </w:p>
    <w:p w14:paraId="3C1B9132" w14:textId="1B068DD1" w:rsidR="00DD40E7" w:rsidRDefault="00DD40E7" w:rsidP="006E694C">
      <w:pPr>
        <w:jc w:val="both"/>
      </w:pPr>
      <w:r>
        <w:rPr>
          <w:noProof/>
        </w:rPr>
        <w:drawing>
          <wp:inline distT="0" distB="0" distL="0" distR="0" wp14:anchorId="1A4A035C" wp14:editId="7EB215C1">
            <wp:extent cx="5731510" cy="2593975"/>
            <wp:effectExtent l="19050" t="19050" r="21590" b="15875"/>
            <wp:docPr id="14404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1029" name=""/>
                    <pic:cNvPicPr/>
                  </pic:nvPicPr>
                  <pic:blipFill>
                    <a:blip r:embed="rId8"/>
                    <a:stretch>
                      <a:fillRect/>
                    </a:stretch>
                  </pic:blipFill>
                  <pic:spPr>
                    <a:xfrm>
                      <a:off x="0" y="0"/>
                      <a:ext cx="5731510" cy="2593975"/>
                    </a:xfrm>
                    <a:prstGeom prst="rect">
                      <a:avLst/>
                    </a:prstGeom>
                    <a:ln>
                      <a:solidFill>
                        <a:schemeClr val="tx1"/>
                      </a:solidFill>
                    </a:ln>
                  </pic:spPr>
                </pic:pic>
              </a:graphicData>
            </a:graphic>
          </wp:inline>
        </w:drawing>
      </w:r>
    </w:p>
    <w:p w14:paraId="30D6D49C" w14:textId="5EEE824D" w:rsidR="00DD40E7" w:rsidRDefault="00DD40E7" w:rsidP="006E694C">
      <w:pPr>
        <w:jc w:val="both"/>
      </w:pPr>
      <w:r>
        <w:rPr>
          <w:noProof/>
        </w:rPr>
        <w:drawing>
          <wp:inline distT="0" distB="0" distL="0" distR="0" wp14:anchorId="7F09BA6E" wp14:editId="70357B2C">
            <wp:extent cx="5731510" cy="2593975"/>
            <wp:effectExtent l="19050" t="19050" r="21590" b="15875"/>
            <wp:docPr id="98035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59957" name=""/>
                    <pic:cNvPicPr/>
                  </pic:nvPicPr>
                  <pic:blipFill>
                    <a:blip r:embed="rId9"/>
                    <a:stretch>
                      <a:fillRect/>
                    </a:stretch>
                  </pic:blipFill>
                  <pic:spPr>
                    <a:xfrm>
                      <a:off x="0" y="0"/>
                      <a:ext cx="5731510" cy="2593975"/>
                    </a:xfrm>
                    <a:prstGeom prst="rect">
                      <a:avLst/>
                    </a:prstGeom>
                    <a:ln>
                      <a:solidFill>
                        <a:schemeClr val="tx1"/>
                      </a:solidFill>
                    </a:ln>
                  </pic:spPr>
                </pic:pic>
              </a:graphicData>
            </a:graphic>
          </wp:inline>
        </w:drawing>
      </w:r>
    </w:p>
    <w:p w14:paraId="37662D15" w14:textId="77777777" w:rsidR="00386E77" w:rsidRDefault="00386E77" w:rsidP="006E694C">
      <w:pPr>
        <w:jc w:val="both"/>
      </w:pPr>
      <w:r>
        <w:br w:type="page"/>
      </w:r>
    </w:p>
    <w:p w14:paraId="7305A347" w14:textId="65119C38" w:rsidR="00DD40E7" w:rsidRDefault="00E60747" w:rsidP="006E694C">
      <w:pPr>
        <w:jc w:val="both"/>
      </w:pPr>
      <w:r>
        <w:lastRenderedPageBreak/>
        <w:t xml:space="preserve">You can also click on any individual slide to </w:t>
      </w:r>
      <w:r>
        <w:rPr>
          <w:b/>
          <w:bCs/>
        </w:rPr>
        <w:t xml:space="preserve">add additional context </w:t>
      </w:r>
      <w:r>
        <w:t xml:space="preserve">or </w:t>
      </w:r>
      <w:r>
        <w:rPr>
          <w:b/>
          <w:bCs/>
        </w:rPr>
        <w:t>instructions for the AI</w:t>
      </w:r>
      <w:r>
        <w:t>, especially for slides that contain diagrams, images, or minimal text.</w:t>
      </w:r>
    </w:p>
    <w:p w14:paraId="5D5CE0ED" w14:textId="61FD0F04" w:rsidR="00E60747" w:rsidRDefault="00E60747" w:rsidP="006E694C">
      <w:pPr>
        <w:jc w:val="both"/>
      </w:pPr>
      <w:r>
        <w:t>To add or edit AI context:</w:t>
      </w:r>
    </w:p>
    <w:p w14:paraId="6803810A" w14:textId="5449D653" w:rsidR="00E60747" w:rsidRDefault="00E60747" w:rsidP="006E694C">
      <w:pPr>
        <w:pStyle w:val="ListParagraph"/>
        <w:numPr>
          <w:ilvl w:val="0"/>
          <w:numId w:val="14"/>
        </w:numPr>
        <w:jc w:val="both"/>
      </w:pPr>
      <w:r>
        <w:t>Click on the slide you would like to add context to.</w:t>
      </w:r>
    </w:p>
    <w:p w14:paraId="0DCDDCDB" w14:textId="58325995" w:rsidR="00E60747" w:rsidRDefault="00E60747" w:rsidP="006E694C">
      <w:pPr>
        <w:pStyle w:val="ListParagraph"/>
        <w:numPr>
          <w:ilvl w:val="0"/>
          <w:numId w:val="14"/>
        </w:numPr>
        <w:jc w:val="both"/>
      </w:pPr>
      <w:r>
        <w:t xml:space="preserve">Enter the additional context or instructions in the </w:t>
      </w:r>
      <w:r>
        <w:rPr>
          <w:b/>
          <w:bCs/>
        </w:rPr>
        <w:t>Presenter Notes (Edit to add AI Context)</w:t>
      </w:r>
      <w:r>
        <w:t xml:space="preserve"> field.</w:t>
      </w:r>
    </w:p>
    <w:p w14:paraId="02CD0B4B" w14:textId="408F82A3" w:rsidR="00E60747" w:rsidRPr="00E60747" w:rsidRDefault="00E60747" w:rsidP="006E694C">
      <w:pPr>
        <w:pStyle w:val="ListParagraph"/>
        <w:numPr>
          <w:ilvl w:val="0"/>
          <w:numId w:val="14"/>
        </w:numPr>
        <w:jc w:val="both"/>
      </w:pPr>
      <w:r>
        <w:t xml:space="preserve">Click </w:t>
      </w:r>
      <w:r>
        <w:rPr>
          <w:b/>
          <w:bCs/>
        </w:rPr>
        <w:t>Save Notes</w:t>
      </w:r>
      <w:r>
        <w:t xml:space="preserve"> to apply the changes</w:t>
      </w:r>
    </w:p>
    <w:p w14:paraId="3020D808" w14:textId="304298D9" w:rsidR="00E60747" w:rsidRDefault="00386E77" w:rsidP="006E694C">
      <w:pPr>
        <w:jc w:val="both"/>
      </w:pPr>
      <w:r>
        <w:rPr>
          <w:noProof/>
        </w:rPr>
        <w:drawing>
          <wp:inline distT="0" distB="0" distL="0" distR="0" wp14:anchorId="7EA4D7CB" wp14:editId="7D3E6269">
            <wp:extent cx="5731510" cy="2593975"/>
            <wp:effectExtent l="19050" t="19050" r="21590" b="15875"/>
            <wp:docPr id="131866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62868" name=""/>
                    <pic:cNvPicPr/>
                  </pic:nvPicPr>
                  <pic:blipFill>
                    <a:blip r:embed="rId10"/>
                    <a:stretch>
                      <a:fillRect/>
                    </a:stretch>
                  </pic:blipFill>
                  <pic:spPr>
                    <a:xfrm>
                      <a:off x="0" y="0"/>
                      <a:ext cx="5731510" cy="2593975"/>
                    </a:xfrm>
                    <a:prstGeom prst="rect">
                      <a:avLst/>
                    </a:prstGeom>
                    <a:ln>
                      <a:solidFill>
                        <a:schemeClr val="tx1"/>
                      </a:solidFill>
                    </a:ln>
                  </pic:spPr>
                </pic:pic>
              </a:graphicData>
            </a:graphic>
          </wp:inline>
        </w:drawing>
      </w:r>
    </w:p>
    <w:p w14:paraId="2420ACDC" w14:textId="5B2A111E" w:rsidR="00E60747" w:rsidRDefault="00E60747" w:rsidP="006E694C">
      <w:pPr>
        <w:jc w:val="both"/>
      </w:pPr>
      <w:r>
        <w:t xml:space="preserve">After reviewing all slides and adding AI context where necessary, proceed to the next step by clicking </w:t>
      </w:r>
      <w:r>
        <w:rPr>
          <w:b/>
          <w:bCs/>
        </w:rPr>
        <w:t>Start AI Processing</w:t>
      </w:r>
      <w:r>
        <w:t>.</w:t>
      </w:r>
    </w:p>
    <w:p w14:paraId="5581F0AD" w14:textId="609A3C5A" w:rsidR="00E60747" w:rsidRPr="00E60747" w:rsidRDefault="00E60747" w:rsidP="006E694C">
      <w:pPr>
        <w:jc w:val="both"/>
        <w:rPr>
          <w:rFonts w:eastAsiaTheme="majorEastAsia" w:cstheme="majorBidi"/>
          <w:color w:val="0F4761" w:themeColor="accent1" w:themeShade="BF"/>
          <w:sz w:val="28"/>
          <w:szCs w:val="28"/>
        </w:rPr>
      </w:pPr>
      <w:r>
        <w:rPr>
          <w:noProof/>
        </w:rPr>
        <w:drawing>
          <wp:inline distT="0" distB="0" distL="0" distR="0" wp14:anchorId="180A2AC7" wp14:editId="2DB80EEA">
            <wp:extent cx="5731510" cy="2593975"/>
            <wp:effectExtent l="19050" t="19050" r="21590" b="15875"/>
            <wp:docPr id="163907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76033" name=""/>
                    <pic:cNvPicPr/>
                  </pic:nvPicPr>
                  <pic:blipFill>
                    <a:blip r:embed="rId11"/>
                    <a:stretch>
                      <a:fillRect/>
                    </a:stretch>
                  </pic:blipFill>
                  <pic:spPr>
                    <a:xfrm>
                      <a:off x="0" y="0"/>
                      <a:ext cx="5731510" cy="2593975"/>
                    </a:xfrm>
                    <a:prstGeom prst="rect">
                      <a:avLst/>
                    </a:prstGeom>
                    <a:ln>
                      <a:solidFill>
                        <a:schemeClr val="tx1"/>
                      </a:solidFill>
                    </a:ln>
                  </pic:spPr>
                </pic:pic>
              </a:graphicData>
            </a:graphic>
          </wp:inline>
        </w:drawing>
      </w:r>
    </w:p>
    <w:p w14:paraId="1DA1C62A" w14:textId="77777777" w:rsidR="00E60747" w:rsidRDefault="00E60747" w:rsidP="006E694C">
      <w:pPr>
        <w:jc w:val="both"/>
        <w:rPr>
          <w:rFonts w:eastAsiaTheme="majorEastAsia" w:cstheme="majorBidi"/>
          <w:color w:val="0F4761" w:themeColor="accent1" w:themeShade="BF"/>
          <w:sz w:val="28"/>
          <w:szCs w:val="28"/>
        </w:rPr>
      </w:pPr>
      <w:r>
        <w:br w:type="page"/>
      </w:r>
    </w:p>
    <w:p w14:paraId="3C8BFBE3" w14:textId="5AEBA83B" w:rsidR="007D58E6" w:rsidRPr="007D58E6" w:rsidRDefault="007D58E6" w:rsidP="006E694C">
      <w:pPr>
        <w:pStyle w:val="Heading3"/>
        <w:jc w:val="both"/>
      </w:pPr>
      <w:r w:rsidRPr="007D58E6">
        <w:lastRenderedPageBreak/>
        <w:t>Step 3: Start AI Processing</w:t>
      </w:r>
    </w:p>
    <w:p w14:paraId="2B9A2CA5" w14:textId="01157396" w:rsidR="007D58E6" w:rsidRDefault="00905B67" w:rsidP="006E694C">
      <w:pPr>
        <w:jc w:val="both"/>
      </w:pPr>
      <w:r>
        <w:t xml:space="preserve">After clicking </w:t>
      </w:r>
      <w:r>
        <w:rPr>
          <w:b/>
          <w:bCs/>
        </w:rPr>
        <w:t>Start AI Processing</w:t>
      </w:r>
      <w:r>
        <w:t xml:space="preserve">, you will be redirected to the </w:t>
      </w:r>
      <w:r w:rsidRPr="00905B67">
        <w:rPr>
          <w:b/>
          <w:bCs/>
        </w:rPr>
        <w:t>Processing Page</w:t>
      </w:r>
      <w:r>
        <w:t>. This page displays a progress indicator showing the AI’s current processing status while the document is being generated.</w:t>
      </w:r>
    </w:p>
    <w:p w14:paraId="2C5A2049" w14:textId="5604456F" w:rsidR="00905B67" w:rsidRDefault="00905B67" w:rsidP="006E694C">
      <w:pPr>
        <w:jc w:val="both"/>
      </w:pPr>
      <w:r>
        <w:t>The processing typically involves the following stages:</w:t>
      </w:r>
    </w:p>
    <w:p w14:paraId="7FA79F7F" w14:textId="292EB16D" w:rsidR="00905B67" w:rsidRDefault="00905B67" w:rsidP="006E694C">
      <w:pPr>
        <w:pStyle w:val="ListParagraph"/>
        <w:numPr>
          <w:ilvl w:val="0"/>
          <w:numId w:val="15"/>
        </w:numPr>
        <w:jc w:val="both"/>
      </w:pPr>
      <w:r>
        <w:t>Extracting Content and Images</w:t>
      </w:r>
    </w:p>
    <w:p w14:paraId="23924E32" w14:textId="727FE2CF" w:rsidR="00905B67" w:rsidRDefault="00905B67" w:rsidP="006E694C">
      <w:pPr>
        <w:pStyle w:val="ListParagraph"/>
        <w:numPr>
          <w:ilvl w:val="0"/>
          <w:numId w:val="15"/>
        </w:numPr>
        <w:jc w:val="both"/>
      </w:pPr>
      <w:proofErr w:type="spellStart"/>
      <w:r>
        <w:t>Analyzing</w:t>
      </w:r>
      <w:proofErr w:type="spellEnd"/>
      <w:r>
        <w:t xml:space="preserve"> Architecture Diagrams via Vision AI.</w:t>
      </w:r>
    </w:p>
    <w:p w14:paraId="70DE26F4" w14:textId="3EBCCB81" w:rsidR="00905B67" w:rsidRDefault="00905B67" w:rsidP="006E694C">
      <w:pPr>
        <w:pStyle w:val="ListParagraph"/>
        <w:numPr>
          <w:ilvl w:val="0"/>
          <w:numId w:val="15"/>
        </w:numPr>
        <w:jc w:val="both"/>
      </w:pPr>
      <w:r>
        <w:t>Orchestrating Document Structure</w:t>
      </w:r>
    </w:p>
    <w:p w14:paraId="57DD8C02" w14:textId="0018B66B" w:rsidR="00905B67" w:rsidRDefault="00905B67" w:rsidP="006E694C">
      <w:pPr>
        <w:pStyle w:val="ListParagraph"/>
        <w:numPr>
          <w:ilvl w:val="0"/>
          <w:numId w:val="15"/>
        </w:numPr>
        <w:jc w:val="both"/>
      </w:pPr>
      <w:r>
        <w:t>Drafting Markdown Sections</w:t>
      </w:r>
    </w:p>
    <w:p w14:paraId="5511D02D" w14:textId="26831AE5" w:rsidR="00905B67" w:rsidRDefault="00905B67" w:rsidP="006E694C">
      <w:pPr>
        <w:pStyle w:val="ListParagraph"/>
        <w:numPr>
          <w:ilvl w:val="0"/>
          <w:numId w:val="15"/>
        </w:numPr>
        <w:jc w:val="both"/>
      </w:pPr>
      <w:r>
        <w:t>Finalizing Word Document Format.</w:t>
      </w:r>
    </w:p>
    <w:p w14:paraId="6395488D" w14:textId="211CAE17" w:rsidR="00905B67" w:rsidRPr="00905B67" w:rsidRDefault="00905B67" w:rsidP="006E694C">
      <w:pPr>
        <w:jc w:val="both"/>
      </w:pPr>
      <w:r>
        <w:t xml:space="preserve">Depending on the length and complexity of your presentation, this process may take approximately </w:t>
      </w:r>
      <w:r w:rsidRPr="00905B67">
        <w:rPr>
          <w:b/>
          <w:bCs/>
        </w:rPr>
        <w:t>3-5 minutes</w:t>
      </w:r>
      <w:r>
        <w:t xml:space="preserve"> to complete.</w:t>
      </w:r>
    </w:p>
    <w:p w14:paraId="627C95FD" w14:textId="53A5D4C2" w:rsidR="00905B67" w:rsidRPr="00BF084E" w:rsidRDefault="00905B67" w:rsidP="006E694C">
      <w:pPr>
        <w:jc w:val="both"/>
      </w:pPr>
      <w:r>
        <w:rPr>
          <w:noProof/>
        </w:rPr>
        <w:drawing>
          <wp:inline distT="0" distB="0" distL="0" distR="0" wp14:anchorId="1BE00872" wp14:editId="05B35861">
            <wp:extent cx="5438775" cy="2461489"/>
            <wp:effectExtent l="19050" t="19050" r="9525" b="15240"/>
            <wp:docPr id="166714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45167" name=""/>
                    <pic:cNvPicPr/>
                  </pic:nvPicPr>
                  <pic:blipFill>
                    <a:blip r:embed="rId12"/>
                    <a:stretch>
                      <a:fillRect/>
                    </a:stretch>
                  </pic:blipFill>
                  <pic:spPr>
                    <a:xfrm>
                      <a:off x="0" y="0"/>
                      <a:ext cx="5448164" cy="2465738"/>
                    </a:xfrm>
                    <a:prstGeom prst="rect">
                      <a:avLst/>
                    </a:prstGeom>
                    <a:ln>
                      <a:solidFill>
                        <a:schemeClr val="tx1"/>
                      </a:solidFill>
                    </a:ln>
                  </pic:spPr>
                </pic:pic>
              </a:graphicData>
            </a:graphic>
          </wp:inline>
        </w:drawing>
      </w:r>
    </w:p>
    <w:p w14:paraId="15DA4B90" w14:textId="7B9655B2" w:rsidR="007D58E6" w:rsidRPr="00905B67" w:rsidRDefault="00905B67" w:rsidP="006E694C">
      <w:pPr>
        <w:jc w:val="both"/>
      </w:pPr>
      <w:r>
        <w:t xml:space="preserve">Once the processing is complete, click </w:t>
      </w:r>
      <w:r>
        <w:rPr>
          <w:b/>
          <w:bCs/>
        </w:rPr>
        <w:t>Preview Generated Document</w:t>
      </w:r>
      <w:r>
        <w:t xml:space="preserve"> to proceed to the next step.</w:t>
      </w:r>
    </w:p>
    <w:p w14:paraId="1B5CE0A6" w14:textId="089ACDA2" w:rsidR="007D58E6" w:rsidRPr="007D58E6" w:rsidRDefault="00905B67" w:rsidP="006E694C">
      <w:pPr>
        <w:jc w:val="both"/>
      </w:pPr>
      <w:r>
        <w:rPr>
          <w:noProof/>
        </w:rPr>
        <w:drawing>
          <wp:inline distT="0" distB="0" distL="0" distR="0" wp14:anchorId="10B11509" wp14:editId="5E55BC9E">
            <wp:extent cx="5492990" cy="2486025"/>
            <wp:effectExtent l="19050" t="19050" r="12700" b="9525"/>
            <wp:docPr id="111322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23532" name=""/>
                    <pic:cNvPicPr/>
                  </pic:nvPicPr>
                  <pic:blipFill>
                    <a:blip r:embed="rId13"/>
                    <a:stretch>
                      <a:fillRect/>
                    </a:stretch>
                  </pic:blipFill>
                  <pic:spPr>
                    <a:xfrm>
                      <a:off x="0" y="0"/>
                      <a:ext cx="5501216" cy="2489748"/>
                    </a:xfrm>
                    <a:prstGeom prst="rect">
                      <a:avLst/>
                    </a:prstGeom>
                    <a:ln>
                      <a:solidFill>
                        <a:schemeClr val="tx1"/>
                      </a:solidFill>
                    </a:ln>
                  </pic:spPr>
                </pic:pic>
              </a:graphicData>
            </a:graphic>
          </wp:inline>
        </w:drawing>
      </w:r>
    </w:p>
    <w:p w14:paraId="19D99531" w14:textId="1A31EE97" w:rsidR="007D58E6" w:rsidRPr="00DF477B" w:rsidRDefault="007D58E6" w:rsidP="006E694C">
      <w:pPr>
        <w:pStyle w:val="Heading3"/>
        <w:jc w:val="both"/>
        <w:rPr>
          <w:b/>
          <w:bCs/>
          <w:u w:val="single"/>
        </w:rPr>
      </w:pPr>
      <w:r>
        <w:rPr>
          <w:b/>
          <w:bCs/>
          <w:u w:val="single"/>
        </w:rPr>
        <w:br w:type="page"/>
      </w:r>
      <w:r w:rsidRPr="007D58E6">
        <w:lastRenderedPageBreak/>
        <w:t>Step 4: Preview, Rename, and Download the Generated Document</w:t>
      </w:r>
    </w:p>
    <w:p w14:paraId="450931AE" w14:textId="61A4F06F" w:rsidR="00DF477B" w:rsidRDefault="00112C5A" w:rsidP="006E694C">
      <w:pPr>
        <w:jc w:val="both"/>
      </w:pPr>
      <w:r>
        <w:t>After clicking</w:t>
      </w:r>
      <w:r>
        <w:rPr>
          <w:b/>
          <w:bCs/>
        </w:rPr>
        <w:t xml:space="preserve"> Preview Generated Document</w:t>
      </w:r>
      <w:r>
        <w:t xml:space="preserve">, you will be redirected to the </w:t>
      </w:r>
      <w:r>
        <w:rPr>
          <w:b/>
          <w:bCs/>
        </w:rPr>
        <w:t xml:space="preserve">Review </w:t>
      </w:r>
      <w:r>
        <w:t>page.</w:t>
      </w:r>
    </w:p>
    <w:p w14:paraId="569F24E2" w14:textId="7A481127" w:rsidR="00112C5A" w:rsidRDefault="00112C5A" w:rsidP="006E694C">
      <w:pPr>
        <w:jc w:val="both"/>
      </w:pPr>
      <w:r>
        <w:t>On this page, you can:</w:t>
      </w:r>
    </w:p>
    <w:p w14:paraId="202C219B" w14:textId="203201E1" w:rsidR="00112C5A" w:rsidRDefault="00112C5A" w:rsidP="006E694C">
      <w:pPr>
        <w:pStyle w:val="ListParagraph"/>
        <w:numPr>
          <w:ilvl w:val="0"/>
          <w:numId w:val="16"/>
        </w:numPr>
        <w:jc w:val="both"/>
      </w:pPr>
      <w:r>
        <w:rPr>
          <w:b/>
          <w:bCs/>
        </w:rPr>
        <w:t>Preview</w:t>
      </w:r>
      <w:r>
        <w:t xml:space="preserve"> the generated document</w:t>
      </w:r>
      <w:r w:rsidR="00EA629E">
        <w:t xml:space="preserve"> </w:t>
      </w:r>
      <w:r>
        <w:t>content.</w:t>
      </w:r>
    </w:p>
    <w:p w14:paraId="602F9CAA" w14:textId="172DD5F5" w:rsidR="00112C5A" w:rsidRDefault="00112C5A" w:rsidP="006E694C">
      <w:pPr>
        <w:pStyle w:val="ListParagraph"/>
        <w:numPr>
          <w:ilvl w:val="0"/>
          <w:numId w:val="16"/>
        </w:numPr>
        <w:jc w:val="both"/>
      </w:pPr>
      <w:r>
        <w:rPr>
          <w:b/>
          <w:bCs/>
        </w:rPr>
        <w:t>Rename</w:t>
      </w:r>
      <w:r>
        <w:t xml:space="preserve"> the generated file name before downloading.</w:t>
      </w:r>
    </w:p>
    <w:p w14:paraId="48DA9F06" w14:textId="5AD94D29" w:rsidR="00112C5A" w:rsidRDefault="00112C5A" w:rsidP="006E694C">
      <w:pPr>
        <w:pStyle w:val="ListParagraph"/>
        <w:numPr>
          <w:ilvl w:val="0"/>
          <w:numId w:val="16"/>
        </w:numPr>
        <w:jc w:val="both"/>
      </w:pPr>
      <w:r>
        <w:rPr>
          <w:b/>
          <w:bCs/>
        </w:rPr>
        <w:t>View</w:t>
      </w:r>
      <w:r>
        <w:t xml:space="preserve"> the estimated generation cost, which is dynamically calculated based on the pricing values configured in the </w:t>
      </w:r>
      <w:r>
        <w:rPr>
          <w:b/>
          <w:bCs/>
        </w:rPr>
        <w:t>Settings</w:t>
      </w:r>
      <w:r>
        <w:t xml:space="preserve"> page.</w:t>
      </w:r>
    </w:p>
    <w:p w14:paraId="777641C3" w14:textId="41BB65C8" w:rsidR="00112C5A" w:rsidRDefault="00112C5A" w:rsidP="006E694C">
      <w:pPr>
        <w:pStyle w:val="ListParagraph"/>
        <w:numPr>
          <w:ilvl w:val="0"/>
          <w:numId w:val="16"/>
        </w:numPr>
        <w:jc w:val="both"/>
      </w:pPr>
      <w:r>
        <w:rPr>
          <w:b/>
          <w:bCs/>
        </w:rPr>
        <w:t xml:space="preserve">Download </w:t>
      </w:r>
      <w:r>
        <w:t>the generated Design Document in .docx format.</w:t>
      </w:r>
    </w:p>
    <w:p w14:paraId="50CC06F7" w14:textId="051D2360" w:rsidR="00C92A22" w:rsidRPr="00C92A22" w:rsidRDefault="00C92A22" w:rsidP="006E694C">
      <w:pPr>
        <w:jc w:val="both"/>
      </w:pPr>
      <w:r>
        <w:rPr>
          <w:b/>
          <w:bCs/>
        </w:rPr>
        <w:t xml:space="preserve">Note: </w:t>
      </w:r>
      <w:r>
        <w:t xml:space="preserve">The document preview shown in the </w:t>
      </w:r>
      <w:r>
        <w:rPr>
          <w:b/>
          <w:bCs/>
        </w:rPr>
        <w:t xml:space="preserve">Review </w:t>
      </w:r>
      <w:r>
        <w:t xml:space="preserve">page is rendered using LibreOffice for display purposes only. The actual download </w:t>
      </w:r>
      <w:r>
        <w:rPr>
          <w:b/>
          <w:bCs/>
        </w:rPr>
        <w:t>.docx</w:t>
      </w:r>
      <w:r>
        <w:t xml:space="preserve"> file will follow the full </w:t>
      </w:r>
      <w:proofErr w:type="spellStart"/>
      <w:r>
        <w:t>Enfrasys</w:t>
      </w:r>
      <w:proofErr w:type="spellEnd"/>
      <w:r>
        <w:t xml:space="preserve"> template design and formatting.</w:t>
      </w:r>
    </w:p>
    <w:p w14:paraId="25799171" w14:textId="69579F3B" w:rsidR="00781F3F" w:rsidRDefault="00781F3F" w:rsidP="006E694C">
      <w:pPr>
        <w:jc w:val="both"/>
      </w:pPr>
      <w:r>
        <w:rPr>
          <w:noProof/>
        </w:rPr>
        <w:drawing>
          <wp:inline distT="0" distB="0" distL="0" distR="0" wp14:anchorId="618498FC" wp14:editId="29EB12D5">
            <wp:extent cx="5731510" cy="2593975"/>
            <wp:effectExtent l="19050" t="19050" r="21590" b="15875"/>
            <wp:docPr id="205630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01738" name=""/>
                    <pic:cNvPicPr/>
                  </pic:nvPicPr>
                  <pic:blipFill>
                    <a:blip r:embed="rId14"/>
                    <a:stretch>
                      <a:fillRect/>
                    </a:stretch>
                  </pic:blipFill>
                  <pic:spPr>
                    <a:xfrm>
                      <a:off x="0" y="0"/>
                      <a:ext cx="5731510" cy="2593975"/>
                    </a:xfrm>
                    <a:prstGeom prst="rect">
                      <a:avLst/>
                    </a:prstGeom>
                    <a:ln>
                      <a:solidFill>
                        <a:schemeClr val="tx1"/>
                      </a:solidFill>
                    </a:ln>
                  </pic:spPr>
                </pic:pic>
              </a:graphicData>
            </a:graphic>
          </wp:inline>
        </w:drawing>
      </w:r>
    </w:p>
    <w:p w14:paraId="1F3892E6" w14:textId="648CEDCD" w:rsidR="00781F3F" w:rsidRPr="00112C5A" w:rsidRDefault="00112C5A" w:rsidP="006E694C">
      <w:pPr>
        <w:jc w:val="both"/>
      </w:pPr>
      <w:r>
        <w:t xml:space="preserve">If you would like to generate a new document, click </w:t>
      </w:r>
      <w:r>
        <w:rPr>
          <w:b/>
          <w:bCs/>
        </w:rPr>
        <w:t>Start Over</w:t>
      </w:r>
      <w:r>
        <w:t xml:space="preserve"> located at the bottom of the sidebar. This will return you to the </w:t>
      </w:r>
      <w:r>
        <w:rPr>
          <w:b/>
          <w:bCs/>
        </w:rPr>
        <w:t>Generate</w:t>
      </w:r>
      <w:r>
        <w:t xml:space="preserve"> page to begin a new generation process.</w:t>
      </w:r>
    </w:p>
    <w:p w14:paraId="18520473" w14:textId="1F417023" w:rsidR="00112C5A" w:rsidRPr="00781F3F" w:rsidRDefault="00112C5A" w:rsidP="006E694C">
      <w:pPr>
        <w:jc w:val="both"/>
      </w:pPr>
      <w:r>
        <w:rPr>
          <w:noProof/>
        </w:rPr>
        <w:drawing>
          <wp:inline distT="0" distB="0" distL="0" distR="0" wp14:anchorId="2C77A078" wp14:editId="7283CB2D">
            <wp:extent cx="5731510" cy="2593975"/>
            <wp:effectExtent l="19050" t="19050" r="21590" b="15875"/>
            <wp:docPr id="863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699" name=""/>
                    <pic:cNvPicPr/>
                  </pic:nvPicPr>
                  <pic:blipFill>
                    <a:blip r:embed="rId15"/>
                    <a:stretch>
                      <a:fillRect/>
                    </a:stretch>
                  </pic:blipFill>
                  <pic:spPr>
                    <a:xfrm>
                      <a:off x="0" y="0"/>
                      <a:ext cx="5731510" cy="2593975"/>
                    </a:xfrm>
                    <a:prstGeom prst="rect">
                      <a:avLst/>
                    </a:prstGeom>
                    <a:ln>
                      <a:solidFill>
                        <a:schemeClr val="tx1"/>
                      </a:solidFill>
                    </a:ln>
                  </pic:spPr>
                </pic:pic>
              </a:graphicData>
            </a:graphic>
          </wp:inline>
        </w:drawing>
      </w:r>
    </w:p>
    <w:p w14:paraId="371E7397" w14:textId="74C4BA8A" w:rsidR="007D58E6" w:rsidRPr="007D58E6" w:rsidRDefault="007D58E6" w:rsidP="006E694C">
      <w:pPr>
        <w:jc w:val="both"/>
      </w:pPr>
    </w:p>
    <w:p w14:paraId="1B70EF70" w14:textId="77777777" w:rsidR="007D58E6" w:rsidRDefault="007D58E6" w:rsidP="006E694C">
      <w:pPr>
        <w:jc w:val="both"/>
      </w:pPr>
    </w:p>
    <w:p w14:paraId="5071C749" w14:textId="77777777" w:rsidR="00586A8A" w:rsidRDefault="00586A8A" w:rsidP="006E694C">
      <w:pPr>
        <w:jc w:val="both"/>
      </w:pPr>
    </w:p>
    <w:p w14:paraId="1F5CA0AE" w14:textId="77777777" w:rsidR="00586A8A" w:rsidRDefault="00586A8A" w:rsidP="006E694C">
      <w:pPr>
        <w:jc w:val="both"/>
      </w:pPr>
    </w:p>
    <w:p w14:paraId="1CB6F163" w14:textId="31571D09" w:rsidR="00586A8A" w:rsidRDefault="00586A8A" w:rsidP="006E694C">
      <w:pPr>
        <w:jc w:val="both"/>
      </w:pPr>
      <w:r>
        <w:br w:type="page"/>
      </w:r>
    </w:p>
    <w:p w14:paraId="7601B357" w14:textId="2FD6365F" w:rsidR="00586A8A" w:rsidRDefault="00586A8A" w:rsidP="006E694C">
      <w:pPr>
        <w:pStyle w:val="Heading2"/>
        <w:jc w:val="both"/>
      </w:pPr>
      <w:r>
        <w:lastRenderedPageBreak/>
        <w:t>2.0 Managing Generation History</w:t>
      </w:r>
    </w:p>
    <w:p w14:paraId="5C731165" w14:textId="1AA8D67A" w:rsidR="00E031E7" w:rsidRDefault="00E031E7" w:rsidP="006E694C">
      <w:pPr>
        <w:jc w:val="both"/>
      </w:pPr>
      <w:r>
        <w:t>This section explains how to view, download and delete previously generated documents from the History page.</w:t>
      </w:r>
      <w:r w:rsidR="0061068B">
        <w:t xml:space="preserve"> </w:t>
      </w:r>
      <w:r>
        <w:t>Each generation task is tracked in Cosmos</w:t>
      </w:r>
      <w:r w:rsidR="00717158">
        <w:t xml:space="preserve"> </w:t>
      </w:r>
      <w:r>
        <w:t>DB (metadata</w:t>
      </w:r>
      <w:proofErr w:type="gramStart"/>
      <w:r>
        <w:t>)</w:t>
      </w:r>
      <w:proofErr w:type="gramEnd"/>
      <w:r>
        <w:t xml:space="preserve"> and its output file is stored in Blob Storage (the actual document).</w:t>
      </w:r>
    </w:p>
    <w:p w14:paraId="0761DF1F" w14:textId="61E2FD85" w:rsidR="0077569F" w:rsidRDefault="00E031E7" w:rsidP="006E694C">
      <w:pPr>
        <w:jc w:val="both"/>
      </w:pPr>
      <w:r>
        <w:t>Follow the steps below to manage your generation history.</w:t>
      </w:r>
    </w:p>
    <w:p w14:paraId="1B400755" w14:textId="77777777" w:rsidR="00133155" w:rsidRDefault="00133155" w:rsidP="006E694C">
      <w:pPr>
        <w:jc w:val="both"/>
      </w:pPr>
    </w:p>
    <w:p w14:paraId="0DB10ED2" w14:textId="3D44AC62" w:rsidR="00E54ACF" w:rsidRDefault="00E54ACF" w:rsidP="006E694C">
      <w:pPr>
        <w:pStyle w:val="Heading3"/>
        <w:jc w:val="both"/>
      </w:pPr>
      <w:r>
        <w:t>Step 1: Navigate to the history page</w:t>
      </w:r>
    </w:p>
    <w:p w14:paraId="1DDB870E" w14:textId="77777777" w:rsidR="006A73E2" w:rsidRDefault="006A73E2" w:rsidP="006E694C">
      <w:pPr>
        <w:jc w:val="both"/>
      </w:pPr>
      <w:r w:rsidRPr="006A73E2">
        <w:t xml:space="preserve">From the application header, click </w:t>
      </w:r>
      <w:r w:rsidRPr="006A73E2">
        <w:rPr>
          <w:b/>
          <w:bCs/>
        </w:rPr>
        <w:t>History</w:t>
      </w:r>
      <w:r w:rsidRPr="006A73E2">
        <w:t xml:space="preserve"> in the upper-right corner of the page. You will be redirected to the </w:t>
      </w:r>
      <w:r w:rsidRPr="006A73E2">
        <w:rPr>
          <w:b/>
          <w:bCs/>
        </w:rPr>
        <w:t>Generation History</w:t>
      </w:r>
      <w:r w:rsidRPr="006A73E2">
        <w:t xml:space="preserve"> page.</w:t>
      </w:r>
    </w:p>
    <w:p w14:paraId="21FD64AC" w14:textId="2F1D9B4C" w:rsidR="00E54ACF" w:rsidRDefault="004A7AEC" w:rsidP="006E694C">
      <w:pPr>
        <w:jc w:val="both"/>
      </w:pPr>
      <w:r>
        <w:rPr>
          <w:noProof/>
        </w:rPr>
        <w:drawing>
          <wp:inline distT="0" distB="0" distL="0" distR="0" wp14:anchorId="5B819DAF" wp14:editId="009368B4">
            <wp:extent cx="5731510" cy="2593975"/>
            <wp:effectExtent l="19050" t="19050" r="21590" b="15875"/>
            <wp:docPr id="103042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22106" name=""/>
                    <pic:cNvPicPr/>
                  </pic:nvPicPr>
                  <pic:blipFill>
                    <a:blip r:embed="rId16"/>
                    <a:stretch>
                      <a:fillRect/>
                    </a:stretch>
                  </pic:blipFill>
                  <pic:spPr>
                    <a:xfrm>
                      <a:off x="0" y="0"/>
                      <a:ext cx="5731510" cy="2593975"/>
                    </a:xfrm>
                    <a:prstGeom prst="rect">
                      <a:avLst/>
                    </a:prstGeom>
                    <a:ln>
                      <a:solidFill>
                        <a:schemeClr val="tx1"/>
                      </a:solidFill>
                    </a:ln>
                  </pic:spPr>
                </pic:pic>
              </a:graphicData>
            </a:graphic>
          </wp:inline>
        </w:drawing>
      </w:r>
    </w:p>
    <w:p w14:paraId="294008D6" w14:textId="77777777" w:rsidR="00122A2C" w:rsidRDefault="00122A2C" w:rsidP="006E694C">
      <w:pPr>
        <w:jc w:val="both"/>
      </w:pPr>
    </w:p>
    <w:p w14:paraId="4476C478" w14:textId="77777777" w:rsidR="00122A2C" w:rsidRDefault="00122A2C" w:rsidP="006E694C">
      <w:pPr>
        <w:jc w:val="both"/>
      </w:pPr>
    </w:p>
    <w:p w14:paraId="32DA7068" w14:textId="77777777" w:rsidR="00122A2C" w:rsidRDefault="00122A2C" w:rsidP="006E694C">
      <w:pPr>
        <w:jc w:val="both"/>
      </w:pPr>
    </w:p>
    <w:p w14:paraId="6BE06E11" w14:textId="77777777" w:rsidR="00122A2C" w:rsidRDefault="00122A2C" w:rsidP="006E694C">
      <w:pPr>
        <w:jc w:val="both"/>
      </w:pPr>
    </w:p>
    <w:p w14:paraId="30A2F23E" w14:textId="77777777" w:rsidR="00122A2C" w:rsidRDefault="00122A2C" w:rsidP="006E694C">
      <w:pPr>
        <w:jc w:val="both"/>
      </w:pPr>
    </w:p>
    <w:p w14:paraId="422CA498" w14:textId="77777777" w:rsidR="00122A2C" w:rsidRDefault="00122A2C" w:rsidP="006E694C">
      <w:pPr>
        <w:jc w:val="both"/>
      </w:pPr>
    </w:p>
    <w:p w14:paraId="040AB487" w14:textId="77777777" w:rsidR="00122A2C" w:rsidRDefault="00122A2C" w:rsidP="006E694C">
      <w:pPr>
        <w:jc w:val="both"/>
      </w:pPr>
    </w:p>
    <w:p w14:paraId="3632A6F5" w14:textId="77777777" w:rsidR="00122A2C" w:rsidRDefault="00122A2C" w:rsidP="006E694C">
      <w:pPr>
        <w:jc w:val="both"/>
      </w:pPr>
    </w:p>
    <w:p w14:paraId="242B92C8" w14:textId="77777777" w:rsidR="00122A2C" w:rsidRDefault="00122A2C" w:rsidP="006E694C">
      <w:pPr>
        <w:jc w:val="both"/>
      </w:pPr>
    </w:p>
    <w:p w14:paraId="4F397B17" w14:textId="77777777" w:rsidR="00122A2C" w:rsidRDefault="00122A2C" w:rsidP="006E694C">
      <w:pPr>
        <w:jc w:val="both"/>
      </w:pPr>
    </w:p>
    <w:p w14:paraId="796BEB2B" w14:textId="73AA053F" w:rsidR="004A7AEC" w:rsidRDefault="006A73E2" w:rsidP="006E694C">
      <w:pPr>
        <w:jc w:val="both"/>
      </w:pPr>
      <w:r w:rsidRPr="006A73E2">
        <w:lastRenderedPageBreak/>
        <w:t xml:space="preserve">The </w:t>
      </w:r>
      <w:r w:rsidRPr="006A73E2">
        <w:rPr>
          <w:b/>
          <w:bCs/>
        </w:rPr>
        <w:t>Generation History</w:t>
      </w:r>
      <w:r w:rsidRPr="006A73E2">
        <w:t xml:space="preserve"> page displays a list of previously generated documents. The table includes information such as the document name, document type, generation date and time, generation status, and estimated generation cost</w:t>
      </w:r>
      <w:r w:rsidR="004A7AEC">
        <w:t>.</w:t>
      </w:r>
    </w:p>
    <w:p w14:paraId="39292D84" w14:textId="5C24B68D" w:rsidR="0077569F" w:rsidRDefault="00920198" w:rsidP="006E694C">
      <w:pPr>
        <w:jc w:val="both"/>
      </w:pPr>
      <w:r>
        <w:rPr>
          <w:noProof/>
        </w:rPr>
        <w:drawing>
          <wp:inline distT="0" distB="0" distL="0" distR="0" wp14:anchorId="5FF9B41C" wp14:editId="3DDF08DC">
            <wp:extent cx="5731510" cy="2593975"/>
            <wp:effectExtent l="19050" t="19050" r="21590" b="15875"/>
            <wp:docPr id="72534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45194" name=""/>
                    <pic:cNvPicPr/>
                  </pic:nvPicPr>
                  <pic:blipFill>
                    <a:blip r:embed="rId17"/>
                    <a:stretch>
                      <a:fillRect/>
                    </a:stretch>
                  </pic:blipFill>
                  <pic:spPr>
                    <a:xfrm>
                      <a:off x="0" y="0"/>
                      <a:ext cx="5731510" cy="2593975"/>
                    </a:xfrm>
                    <a:prstGeom prst="rect">
                      <a:avLst/>
                    </a:prstGeom>
                    <a:ln>
                      <a:solidFill>
                        <a:schemeClr val="tx1"/>
                      </a:solidFill>
                    </a:ln>
                  </pic:spPr>
                </pic:pic>
              </a:graphicData>
            </a:graphic>
          </wp:inline>
        </w:drawing>
      </w:r>
    </w:p>
    <w:p w14:paraId="1CB66BC0" w14:textId="77777777" w:rsidR="00133155" w:rsidRDefault="00133155" w:rsidP="006E694C">
      <w:pPr>
        <w:jc w:val="both"/>
        <w:rPr>
          <w:rFonts w:eastAsiaTheme="majorEastAsia" w:cstheme="majorBidi"/>
          <w:color w:val="0F4761" w:themeColor="accent1" w:themeShade="BF"/>
          <w:sz w:val="28"/>
          <w:szCs w:val="28"/>
        </w:rPr>
      </w:pPr>
      <w:r>
        <w:br w:type="page"/>
      </w:r>
    </w:p>
    <w:p w14:paraId="7A8347FC" w14:textId="0265F6B7" w:rsidR="00E54ACF" w:rsidRDefault="00E54ACF" w:rsidP="006E694C">
      <w:pPr>
        <w:pStyle w:val="Heading3"/>
        <w:jc w:val="both"/>
      </w:pPr>
      <w:r>
        <w:lastRenderedPageBreak/>
        <w:t xml:space="preserve">Step 2: View Previously Generated </w:t>
      </w:r>
      <w:r w:rsidRPr="0077569F">
        <w:t>Document</w:t>
      </w:r>
    </w:p>
    <w:p w14:paraId="7E2E4A6C" w14:textId="77777777" w:rsidR="006A73E2" w:rsidRDefault="006A73E2" w:rsidP="006E694C">
      <w:pPr>
        <w:jc w:val="both"/>
      </w:pPr>
      <w:r>
        <w:t xml:space="preserve">Once a document has been generated, its metadata is stored in </w:t>
      </w:r>
      <w:r w:rsidRPr="006A73E2">
        <w:rPr>
          <w:b/>
          <w:bCs/>
        </w:rPr>
        <w:t>Cosmos DB</w:t>
      </w:r>
      <w:r>
        <w:t xml:space="preserve">, while the generated document is stored in </w:t>
      </w:r>
      <w:r w:rsidRPr="006A73E2">
        <w:rPr>
          <w:b/>
          <w:bCs/>
        </w:rPr>
        <w:t>Azure Blob Storage</w:t>
      </w:r>
      <w:r>
        <w:t>.</w:t>
      </w:r>
    </w:p>
    <w:p w14:paraId="50EA0D51" w14:textId="77777777" w:rsidR="006A73E2" w:rsidRDefault="006A73E2" w:rsidP="006E694C">
      <w:pPr>
        <w:jc w:val="both"/>
      </w:pPr>
      <w:r>
        <w:t xml:space="preserve">To view a previously generated document, click the </w:t>
      </w:r>
      <w:r w:rsidRPr="006A73E2">
        <w:rPr>
          <w:b/>
          <w:bCs/>
        </w:rPr>
        <w:t>three-dot menu</w:t>
      </w:r>
      <w:r>
        <w:t xml:space="preserve"> on the right side of the corresponding row and select </w:t>
      </w:r>
      <w:r w:rsidRPr="006A73E2">
        <w:rPr>
          <w:b/>
          <w:bCs/>
        </w:rPr>
        <w:t>View Document</w:t>
      </w:r>
      <w:r>
        <w:t>.</w:t>
      </w:r>
    </w:p>
    <w:p w14:paraId="41FF7C45" w14:textId="2DEB2DD4" w:rsidR="00787BEF" w:rsidRDefault="006A73E2" w:rsidP="006E694C">
      <w:pPr>
        <w:jc w:val="both"/>
      </w:pPr>
      <w:r>
        <w:t>The document will open in the preview page, where you can review the generated content before downloading it</w:t>
      </w:r>
      <w:r w:rsidR="00787BEF">
        <w:t>.</w:t>
      </w:r>
    </w:p>
    <w:p w14:paraId="752A3B9C" w14:textId="4B6949E7" w:rsidR="00787BEF" w:rsidRDefault="00787BEF" w:rsidP="006E694C">
      <w:pPr>
        <w:jc w:val="both"/>
      </w:pPr>
      <w:r>
        <w:rPr>
          <w:noProof/>
        </w:rPr>
        <w:drawing>
          <wp:inline distT="0" distB="0" distL="0" distR="0" wp14:anchorId="2144FCD6" wp14:editId="403FCB22">
            <wp:extent cx="5731510" cy="2619375"/>
            <wp:effectExtent l="19050" t="19050" r="21590" b="28575"/>
            <wp:docPr id="27858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85476" name=""/>
                    <pic:cNvPicPr/>
                  </pic:nvPicPr>
                  <pic:blipFill>
                    <a:blip r:embed="rId18"/>
                    <a:stretch>
                      <a:fillRect/>
                    </a:stretch>
                  </pic:blipFill>
                  <pic:spPr>
                    <a:xfrm>
                      <a:off x="0" y="0"/>
                      <a:ext cx="5731510" cy="2619375"/>
                    </a:xfrm>
                    <a:prstGeom prst="rect">
                      <a:avLst/>
                    </a:prstGeom>
                    <a:ln>
                      <a:solidFill>
                        <a:schemeClr val="tx1"/>
                      </a:solidFill>
                    </a:ln>
                  </pic:spPr>
                </pic:pic>
              </a:graphicData>
            </a:graphic>
          </wp:inline>
        </w:drawing>
      </w:r>
    </w:p>
    <w:p w14:paraId="1AA5A2EC" w14:textId="24E0386A" w:rsidR="00787BEF" w:rsidRDefault="00474187" w:rsidP="006E694C">
      <w:pPr>
        <w:jc w:val="both"/>
      </w:pPr>
      <w:r>
        <w:rPr>
          <w:noProof/>
        </w:rPr>
        <w:drawing>
          <wp:inline distT="0" distB="0" distL="0" distR="0" wp14:anchorId="48E105F6" wp14:editId="44A1E16D">
            <wp:extent cx="5731510" cy="2619375"/>
            <wp:effectExtent l="19050" t="19050" r="21590" b="28575"/>
            <wp:docPr id="49351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19733" name=""/>
                    <pic:cNvPicPr/>
                  </pic:nvPicPr>
                  <pic:blipFill>
                    <a:blip r:embed="rId19"/>
                    <a:stretch>
                      <a:fillRect/>
                    </a:stretch>
                  </pic:blipFill>
                  <pic:spPr>
                    <a:xfrm>
                      <a:off x="0" y="0"/>
                      <a:ext cx="5731510" cy="2619375"/>
                    </a:xfrm>
                    <a:prstGeom prst="rect">
                      <a:avLst/>
                    </a:prstGeom>
                    <a:ln>
                      <a:solidFill>
                        <a:schemeClr val="tx1"/>
                      </a:solidFill>
                    </a:ln>
                  </pic:spPr>
                </pic:pic>
              </a:graphicData>
            </a:graphic>
          </wp:inline>
        </w:drawing>
      </w:r>
    </w:p>
    <w:p w14:paraId="10698508" w14:textId="77777777" w:rsidR="00474187" w:rsidRPr="00787BEF" w:rsidRDefault="00474187" w:rsidP="006E694C">
      <w:pPr>
        <w:jc w:val="both"/>
      </w:pPr>
    </w:p>
    <w:p w14:paraId="5E287E0B" w14:textId="77777777" w:rsidR="008F15BB" w:rsidRDefault="008F15BB" w:rsidP="006E694C">
      <w:pPr>
        <w:jc w:val="both"/>
        <w:rPr>
          <w:rFonts w:eastAsiaTheme="majorEastAsia" w:cstheme="majorBidi"/>
          <w:color w:val="0F4761" w:themeColor="accent1" w:themeShade="BF"/>
          <w:sz w:val="28"/>
          <w:szCs w:val="28"/>
        </w:rPr>
      </w:pPr>
      <w:r>
        <w:br w:type="page"/>
      </w:r>
    </w:p>
    <w:p w14:paraId="136B2194" w14:textId="5688D478" w:rsidR="00E54ACF" w:rsidRPr="00D56C5D" w:rsidRDefault="00E54ACF" w:rsidP="006E694C">
      <w:pPr>
        <w:pStyle w:val="Heading3"/>
        <w:jc w:val="both"/>
      </w:pPr>
      <w:r>
        <w:lastRenderedPageBreak/>
        <w:t>Step 3: Download Previously Generated Document</w:t>
      </w:r>
    </w:p>
    <w:p w14:paraId="71D2D102" w14:textId="77777777" w:rsidR="00BF6BC7" w:rsidRDefault="00BF6BC7" w:rsidP="006E694C">
      <w:pPr>
        <w:jc w:val="both"/>
      </w:pPr>
      <w:r>
        <w:t xml:space="preserve">Previously generated documents can be downloaded either from the document preview page or directly from the </w:t>
      </w:r>
      <w:r w:rsidRPr="00BF6BC7">
        <w:rPr>
          <w:b/>
          <w:bCs/>
        </w:rPr>
        <w:t>Generation History</w:t>
      </w:r>
      <w:r>
        <w:t xml:space="preserve"> page.</w:t>
      </w:r>
    </w:p>
    <w:p w14:paraId="55D4F279" w14:textId="77777777" w:rsidR="00BF6BC7" w:rsidRDefault="00BF6BC7" w:rsidP="006E694C">
      <w:pPr>
        <w:jc w:val="both"/>
      </w:pPr>
      <w:r>
        <w:t>Follow the steps below to download a previously generated document.</w:t>
      </w:r>
    </w:p>
    <w:p w14:paraId="06ED5DE1" w14:textId="56715BA0" w:rsidR="00EE64DB" w:rsidRDefault="00EE64DB" w:rsidP="006E694C">
      <w:pPr>
        <w:jc w:val="both"/>
      </w:pPr>
      <w:r>
        <w:rPr>
          <w:noProof/>
        </w:rPr>
        <w:drawing>
          <wp:inline distT="0" distB="0" distL="0" distR="0" wp14:anchorId="3543A974" wp14:editId="4F6D221B">
            <wp:extent cx="5731510" cy="2619375"/>
            <wp:effectExtent l="19050" t="19050" r="21590" b="28575"/>
            <wp:docPr id="196568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87239" name=""/>
                    <pic:cNvPicPr/>
                  </pic:nvPicPr>
                  <pic:blipFill>
                    <a:blip r:embed="rId20"/>
                    <a:stretch>
                      <a:fillRect/>
                    </a:stretch>
                  </pic:blipFill>
                  <pic:spPr>
                    <a:xfrm>
                      <a:off x="0" y="0"/>
                      <a:ext cx="5731510" cy="2619375"/>
                    </a:xfrm>
                    <a:prstGeom prst="rect">
                      <a:avLst/>
                    </a:prstGeom>
                    <a:ln>
                      <a:solidFill>
                        <a:schemeClr val="tx1"/>
                      </a:solidFill>
                    </a:ln>
                  </pic:spPr>
                </pic:pic>
              </a:graphicData>
            </a:graphic>
          </wp:inline>
        </w:drawing>
      </w:r>
    </w:p>
    <w:p w14:paraId="005D8DDE" w14:textId="5212B238" w:rsidR="00EE64DB" w:rsidRDefault="00EE64DB" w:rsidP="006E694C">
      <w:pPr>
        <w:jc w:val="both"/>
      </w:pPr>
      <w:r>
        <w:rPr>
          <w:noProof/>
        </w:rPr>
        <w:drawing>
          <wp:inline distT="0" distB="0" distL="0" distR="0" wp14:anchorId="324C0050" wp14:editId="429A0C3D">
            <wp:extent cx="5731510" cy="2619375"/>
            <wp:effectExtent l="19050" t="19050" r="21590" b="28575"/>
            <wp:docPr id="185573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37033" name=""/>
                    <pic:cNvPicPr/>
                  </pic:nvPicPr>
                  <pic:blipFill>
                    <a:blip r:embed="rId21"/>
                    <a:stretch>
                      <a:fillRect/>
                    </a:stretch>
                  </pic:blipFill>
                  <pic:spPr>
                    <a:xfrm>
                      <a:off x="0" y="0"/>
                      <a:ext cx="5731510" cy="2619375"/>
                    </a:xfrm>
                    <a:prstGeom prst="rect">
                      <a:avLst/>
                    </a:prstGeom>
                    <a:ln>
                      <a:solidFill>
                        <a:schemeClr val="tx1"/>
                      </a:solidFill>
                    </a:ln>
                  </pic:spPr>
                </pic:pic>
              </a:graphicData>
            </a:graphic>
          </wp:inline>
        </w:drawing>
      </w:r>
    </w:p>
    <w:p w14:paraId="306AD9B7" w14:textId="77777777" w:rsidR="00EE64DB" w:rsidRDefault="00EE64DB" w:rsidP="006E694C">
      <w:pPr>
        <w:jc w:val="both"/>
      </w:pPr>
    </w:p>
    <w:p w14:paraId="384482E8" w14:textId="77777777" w:rsidR="008F15BB" w:rsidRDefault="008F15BB" w:rsidP="006E694C">
      <w:pPr>
        <w:jc w:val="both"/>
        <w:rPr>
          <w:rFonts w:eastAsiaTheme="majorEastAsia" w:cstheme="majorBidi"/>
          <w:color w:val="0F4761" w:themeColor="accent1" w:themeShade="BF"/>
          <w:sz w:val="28"/>
          <w:szCs w:val="28"/>
        </w:rPr>
      </w:pPr>
      <w:r>
        <w:br w:type="page"/>
      </w:r>
    </w:p>
    <w:p w14:paraId="7079849D" w14:textId="472ECBD9" w:rsidR="00E54ACF" w:rsidRPr="00D56C5D" w:rsidRDefault="00E54ACF" w:rsidP="006E694C">
      <w:pPr>
        <w:pStyle w:val="Heading3"/>
        <w:jc w:val="both"/>
      </w:pPr>
      <w:r>
        <w:lastRenderedPageBreak/>
        <w:t>Step 4: Delete Previously Generated Document</w:t>
      </w:r>
    </w:p>
    <w:p w14:paraId="1B32D872" w14:textId="77777777" w:rsidR="0025150C" w:rsidRDefault="0025150C" w:rsidP="006E694C">
      <w:pPr>
        <w:jc w:val="both"/>
      </w:pPr>
      <w:r>
        <w:t xml:space="preserve">If a generated document is no longer required, you can delete it from the </w:t>
      </w:r>
      <w:r w:rsidRPr="0025150C">
        <w:rPr>
          <w:b/>
          <w:bCs/>
        </w:rPr>
        <w:t>Generation History</w:t>
      </w:r>
      <w:r>
        <w:t xml:space="preserve"> page.</w:t>
      </w:r>
    </w:p>
    <w:p w14:paraId="5F10136B" w14:textId="6CB560C4" w:rsidR="00586A8A" w:rsidRDefault="0025150C" w:rsidP="006E694C">
      <w:pPr>
        <w:jc w:val="both"/>
      </w:pPr>
      <w:r>
        <w:t xml:space="preserve">Deleting a document removes its metadata from </w:t>
      </w:r>
      <w:r w:rsidRPr="0025150C">
        <w:rPr>
          <w:b/>
          <w:bCs/>
        </w:rPr>
        <w:t>Cosmos DB</w:t>
      </w:r>
      <w:r>
        <w:t xml:space="preserve"> and permanently removes the associated file from </w:t>
      </w:r>
      <w:r w:rsidRPr="0025150C">
        <w:rPr>
          <w:b/>
          <w:bCs/>
        </w:rPr>
        <w:t>Azure Blob Storage</w:t>
      </w:r>
      <w:r w:rsidR="004349F2">
        <w:t>.</w:t>
      </w:r>
    </w:p>
    <w:p w14:paraId="1C957260" w14:textId="7E2740DA" w:rsidR="004349F2" w:rsidRDefault="004349F2" w:rsidP="006E694C">
      <w:pPr>
        <w:jc w:val="both"/>
      </w:pPr>
      <w:r>
        <w:rPr>
          <w:noProof/>
        </w:rPr>
        <w:drawing>
          <wp:inline distT="0" distB="0" distL="0" distR="0" wp14:anchorId="42EFD405" wp14:editId="68E76C6A">
            <wp:extent cx="5731510" cy="2619375"/>
            <wp:effectExtent l="19050" t="19050" r="21590" b="28575"/>
            <wp:docPr id="14663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342" name=""/>
                    <pic:cNvPicPr/>
                  </pic:nvPicPr>
                  <pic:blipFill>
                    <a:blip r:embed="rId22"/>
                    <a:stretch>
                      <a:fillRect/>
                    </a:stretch>
                  </pic:blipFill>
                  <pic:spPr>
                    <a:xfrm>
                      <a:off x="0" y="0"/>
                      <a:ext cx="5731510" cy="2619375"/>
                    </a:xfrm>
                    <a:prstGeom prst="rect">
                      <a:avLst/>
                    </a:prstGeom>
                    <a:ln>
                      <a:solidFill>
                        <a:schemeClr val="tx1"/>
                      </a:solidFill>
                    </a:ln>
                  </pic:spPr>
                </pic:pic>
              </a:graphicData>
            </a:graphic>
          </wp:inline>
        </w:drawing>
      </w:r>
    </w:p>
    <w:p w14:paraId="0722A3D0" w14:textId="298C99BF" w:rsidR="004349F2" w:rsidRDefault="004349F2" w:rsidP="006E694C">
      <w:pPr>
        <w:jc w:val="both"/>
      </w:pPr>
      <w:r>
        <w:rPr>
          <w:noProof/>
        </w:rPr>
        <w:drawing>
          <wp:inline distT="0" distB="0" distL="0" distR="0" wp14:anchorId="11F30C6E" wp14:editId="0826BA60">
            <wp:extent cx="5731510" cy="2619375"/>
            <wp:effectExtent l="19050" t="19050" r="21590" b="28575"/>
            <wp:docPr id="139749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92151" name=""/>
                    <pic:cNvPicPr/>
                  </pic:nvPicPr>
                  <pic:blipFill>
                    <a:blip r:embed="rId23"/>
                    <a:stretch>
                      <a:fillRect/>
                    </a:stretch>
                  </pic:blipFill>
                  <pic:spPr>
                    <a:xfrm>
                      <a:off x="0" y="0"/>
                      <a:ext cx="5731510" cy="2619375"/>
                    </a:xfrm>
                    <a:prstGeom prst="rect">
                      <a:avLst/>
                    </a:prstGeom>
                    <a:ln>
                      <a:solidFill>
                        <a:schemeClr val="tx1"/>
                      </a:solidFill>
                    </a:ln>
                  </pic:spPr>
                </pic:pic>
              </a:graphicData>
            </a:graphic>
          </wp:inline>
        </w:drawing>
      </w:r>
    </w:p>
    <w:p w14:paraId="6E1A0E4D" w14:textId="78A39E86" w:rsidR="00586A8A" w:rsidRDefault="00586A8A" w:rsidP="006E694C">
      <w:pPr>
        <w:jc w:val="both"/>
      </w:pPr>
      <w:r>
        <w:br w:type="page"/>
      </w:r>
    </w:p>
    <w:p w14:paraId="380572F1" w14:textId="4B7221C9" w:rsidR="00586A8A" w:rsidRDefault="00586A8A" w:rsidP="006E694C">
      <w:pPr>
        <w:pStyle w:val="Heading2"/>
        <w:jc w:val="both"/>
      </w:pPr>
      <w:r>
        <w:lastRenderedPageBreak/>
        <w:t>3.0 Configuring AI Pricing Settings</w:t>
      </w:r>
    </w:p>
    <w:p w14:paraId="69C459D0" w14:textId="07CC6063" w:rsidR="0077569F" w:rsidRDefault="0019363E" w:rsidP="006E694C">
      <w:pPr>
        <w:jc w:val="both"/>
      </w:pPr>
      <w:r w:rsidRPr="0019363E">
        <w:t>This section explains how to configure the AI service pricing rates used to estimate the generation cost of each design document</w:t>
      </w:r>
      <w:r w:rsidR="00417E03">
        <w:t>.</w:t>
      </w:r>
    </w:p>
    <w:p w14:paraId="17CC4A59" w14:textId="1CF7CFD0" w:rsidR="00417E03" w:rsidRDefault="003D2CDC" w:rsidP="006E694C">
      <w:pPr>
        <w:jc w:val="both"/>
      </w:pPr>
      <w:r w:rsidRPr="003D2CDC">
        <w:t xml:space="preserve">The Settings page allows you to configure the currency exchange rate, AI model pricing (Vision and LLM), and </w:t>
      </w:r>
      <w:r w:rsidRPr="00922F67">
        <w:rPr>
          <w:b/>
          <w:bCs/>
        </w:rPr>
        <w:t>Azure Content Understanding</w:t>
      </w:r>
      <w:r w:rsidRPr="003D2CDC">
        <w:t xml:space="preserve"> pricing</w:t>
      </w:r>
      <w:r w:rsidR="00417E03">
        <w:t xml:space="preserve">. </w:t>
      </w:r>
      <w:r w:rsidRPr="003D2CDC">
        <w:t xml:space="preserve">Any changes made will be reflected immediately in the cost estimates displayed on both the </w:t>
      </w:r>
      <w:r w:rsidRPr="00922F67">
        <w:rPr>
          <w:b/>
          <w:bCs/>
        </w:rPr>
        <w:t>Review page</w:t>
      </w:r>
      <w:r w:rsidRPr="003D2CDC">
        <w:t xml:space="preserve"> and the </w:t>
      </w:r>
      <w:r w:rsidRPr="00922F67">
        <w:rPr>
          <w:b/>
          <w:bCs/>
        </w:rPr>
        <w:t>Settings page</w:t>
      </w:r>
      <w:r w:rsidRPr="003D2CDC">
        <w:t>.</w:t>
      </w:r>
    </w:p>
    <w:p w14:paraId="4D1CBF86" w14:textId="10BFD6A9" w:rsidR="00052559" w:rsidRDefault="00417E03" w:rsidP="006E694C">
      <w:pPr>
        <w:jc w:val="both"/>
      </w:pPr>
      <w:r>
        <w:t>Follow the steps below to configure your AI pricing settings.</w:t>
      </w:r>
    </w:p>
    <w:p w14:paraId="0FDE20E9" w14:textId="77777777" w:rsidR="00425A15" w:rsidRDefault="00425A15" w:rsidP="006E694C">
      <w:pPr>
        <w:jc w:val="both"/>
      </w:pPr>
    </w:p>
    <w:p w14:paraId="27E39E90" w14:textId="4514E187" w:rsidR="00586A8A" w:rsidRDefault="0077569F" w:rsidP="006E694C">
      <w:pPr>
        <w:pStyle w:val="Heading3"/>
        <w:jc w:val="both"/>
      </w:pPr>
      <w:r>
        <w:t>Step 1: Navigate to the Settings Page</w:t>
      </w:r>
    </w:p>
    <w:p w14:paraId="6AE8F46A" w14:textId="1CCDDCC6" w:rsidR="0077569F" w:rsidRDefault="00B37C9F" w:rsidP="006E694C">
      <w:pPr>
        <w:jc w:val="both"/>
      </w:pPr>
      <w:r w:rsidRPr="00B37C9F">
        <w:t>From the application header, click Settings in the upper-right corner of the page. You will be redirected to the Settings page</w:t>
      </w:r>
      <w:r w:rsidR="00AC4C0F">
        <w:t>.</w:t>
      </w:r>
    </w:p>
    <w:p w14:paraId="046D13F6" w14:textId="4C1688A7" w:rsidR="00AC4C0F" w:rsidRDefault="00AC4C0F" w:rsidP="006E694C">
      <w:pPr>
        <w:jc w:val="both"/>
      </w:pPr>
      <w:r>
        <w:rPr>
          <w:noProof/>
        </w:rPr>
        <w:drawing>
          <wp:inline distT="0" distB="0" distL="0" distR="0" wp14:anchorId="178544D7" wp14:editId="577EB003">
            <wp:extent cx="5731510" cy="2619375"/>
            <wp:effectExtent l="19050" t="19050" r="21590" b="28575"/>
            <wp:docPr id="55286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63773" name=""/>
                    <pic:cNvPicPr/>
                  </pic:nvPicPr>
                  <pic:blipFill>
                    <a:blip r:embed="rId24"/>
                    <a:stretch>
                      <a:fillRect/>
                    </a:stretch>
                  </pic:blipFill>
                  <pic:spPr>
                    <a:xfrm>
                      <a:off x="0" y="0"/>
                      <a:ext cx="5731510" cy="2619375"/>
                    </a:xfrm>
                    <a:prstGeom prst="rect">
                      <a:avLst/>
                    </a:prstGeom>
                    <a:ln>
                      <a:solidFill>
                        <a:schemeClr val="tx1"/>
                      </a:solidFill>
                    </a:ln>
                  </pic:spPr>
                </pic:pic>
              </a:graphicData>
            </a:graphic>
          </wp:inline>
        </w:drawing>
      </w:r>
    </w:p>
    <w:p w14:paraId="3BB19F3F" w14:textId="77777777" w:rsidR="00052559" w:rsidRDefault="00052559" w:rsidP="006E694C">
      <w:pPr>
        <w:jc w:val="both"/>
      </w:pPr>
    </w:p>
    <w:p w14:paraId="64B4579E" w14:textId="77777777" w:rsidR="00052559" w:rsidRDefault="00052559" w:rsidP="006E694C">
      <w:pPr>
        <w:jc w:val="both"/>
      </w:pPr>
    </w:p>
    <w:p w14:paraId="0534ED6F" w14:textId="77777777" w:rsidR="00052559" w:rsidRDefault="00052559" w:rsidP="006E694C">
      <w:pPr>
        <w:jc w:val="both"/>
      </w:pPr>
    </w:p>
    <w:p w14:paraId="4E59E4BA" w14:textId="77777777" w:rsidR="00052559" w:rsidRDefault="00052559" w:rsidP="006E694C">
      <w:pPr>
        <w:jc w:val="both"/>
      </w:pPr>
    </w:p>
    <w:p w14:paraId="0381F898" w14:textId="77777777" w:rsidR="00052559" w:rsidRDefault="00052559" w:rsidP="006E694C">
      <w:pPr>
        <w:jc w:val="both"/>
      </w:pPr>
    </w:p>
    <w:p w14:paraId="79477CF4" w14:textId="77777777" w:rsidR="00052559" w:rsidRDefault="00052559" w:rsidP="006E694C">
      <w:pPr>
        <w:jc w:val="both"/>
      </w:pPr>
    </w:p>
    <w:p w14:paraId="588EBAFE" w14:textId="77777777" w:rsidR="00052559" w:rsidRDefault="00052559" w:rsidP="006E694C">
      <w:pPr>
        <w:jc w:val="both"/>
      </w:pPr>
    </w:p>
    <w:p w14:paraId="3CE9E574" w14:textId="77777777" w:rsidR="00052559" w:rsidRDefault="00052559" w:rsidP="006E694C">
      <w:pPr>
        <w:jc w:val="both"/>
      </w:pPr>
    </w:p>
    <w:p w14:paraId="4BBA4C7B" w14:textId="77777777" w:rsidR="00052559" w:rsidRDefault="00052559" w:rsidP="006E694C">
      <w:pPr>
        <w:jc w:val="both"/>
      </w:pPr>
    </w:p>
    <w:p w14:paraId="071F376B" w14:textId="030B8644" w:rsidR="00AC4C0F" w:rsidRDefault="00764F52" w:rsidP="006E694C">
      <w:pPr>
        <w:jc w:val="both"/>
      </w:pPr>
      <w:r>
        <w:lastRenderedPageBreak/>
        <w:t xml:space="preserve">The </w:t>
      </w:r>
      <w:r>
        <w:rPr>
          <w:b/>
          <w:bCs/>
        </w:rPr>
        <w:t>Settings</w:t>
      </w:r>
      <w:r>
        <w:t xml:space="preserve"> page contains three configuration sections:</w:t>
      </w:r>
    </w:p>
    <w:p w14:paraId="36B87196" w14:textId="7C2FDE8E" w:rsidR="00764F52" w:rsidRPr="003E71A0" w:rsidRDefault="00764F52" w:rsidP="006E694C">
      <w:pPr>
        <w:pStyle w:val="ListParagraph"/>
        <w:numPr>
          <w:ilvl w:val="0"/>
          <w:numId w:val="10"/>
        </w:numPr>
        <w:jc w:val="both"/>
        <w:rPr>
          <w:b/>
          <w:bCs/>
        </w:rPr>
      </w:pPr>
      <w:r w:rsidRPr="003E71A0">
        <w:rPr>
          <w:b/>
          <w:bCs/>
        </w:rPr>
        <w:t>Currency Conversion</w:t>
      </w:r>
    </w:p>
    <w:p w14:paraId="08B543EC" w14:textId="6AC039B7" w:rsidR="00764F52" w:rsidRPr="003E71A0" w:rsidRDefault="00764F52" w:rsidP="006E694C">
      <w:pPr>
        <w:pStyle w:val="ListParagraph"/>
        <w:numPr>
          <w:ilvl w:val="0"/>
          <w:numId w:val="10"/>
        </w:numPr>
        <w:jc w:val="both"/>
        <w:rPr>
          <w:b/>
          <w:bCs/>
        </w:rPr>
      </w:pPr>
      <w:r w:rsidRPr="003E71A0">
        <w:rPr>
          <w:b/>
          <w:bCs/>
        </w:rPr>
        <w:t>AI Model Pricing (USD)</w:t>
      </w:r>
    </w:p>
    <w:p w14:paraId="3972F8AC" w14:textId="3EE5E3F1" w:rsidR="00764F52" w:rsidRPr="003E71A0" w:rsidRDefault="00764F52" w:rsidP="006E694C">
      <w:pPr>
        <w:pStyle w:val="ListParagraph"/>
        <w:numPr>
          <w:ilvl w:val="0"/>
          <w:numId w:val="10"/>
        </w:numPr>
        <w:jc w:val="both"/>
        <w:rPr>
          <w:b/>
          <w:bCs/>
        </w:rPr>
      </w:pPr>
      <w:r w:rsidRPr="003E71A0">
        <w:rPr>
          <w:b/>
          <w:bCs/>
        </w:rPr>
        <w:t>Azure Service Pricing (USD)</w:t>
      </w:r>
    </w:p>
    <w:p w14:paraId="3A8E6E04" w14:textId="4386594A" w:rsidR="00764F52" w:rsidRDefault="00764F52" w:rsidP="006E694C">
      <w:pPr>
        <w:jc w:val="both"/>
      </w:pPr>
      <w:r>
        <w:t>These sections allow you to configure the pricing parameters used for document generation cost estimation.</w:t>
      </w:r>
    </w:p>
    <w:p w14:paraId="651238F0" w14:textId="6CC0A89B" w:rsidR="00AC4C0F" w:rsidRDefault="007C56B8" w:rsidP="006E694C">
      <w:pPr>
        <w:jc w:val="both"/>
      </w:pPr>
      <w:r>
        <w:rPr>
          <w:noProof/>
        </w:rPr>
        <w:drawing>
          <wp:inline distT="0" distB="0" distL="0" distR="0" wp14:anchorId="361121D8" wp14:editId="61612FAA">
            <wp:extent cx="5731510" cy="2619375"/>
            <wp:effectExtent l="19050" t="19050" r="21590" b="28575"/>
            <wp:docPr id="62825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50736" name=""/>
                    <pic:cNvPicPr/>
                  </pic:nvPicPr>
                  <pic:blipFill>
                    <a:blip r:embed="rId25"/>
                    <a:stretch>
                      <a:fillRect/>
                    </a:stretch>
                  </pic:blipFill>
                  <pic:spPr>
                    <a:xfrm>
                      <a:off x="0" y="0"/>
                      <a:ext cx="5731510" cy="2619375"/>
                    </a:xfrm>
                    <a:prstGeom prst="rect">
                      <a:avLst/>
                    </a:prstGeom>
                    <a:ln>
                      <a:solidFill>
                        <a:schemeClr val="tx1"/>
                      </a:solidFill>
                    </a:ln>
                  </pic:spPr>
                </pic:pic>
              </a:graphicData>
            </a:graphic>
          </wp:inline>
        </w:drawing>
      </w:r>
    </w:p>
    <w:p w14:paraId="72EEF8E0" w14:textId="77777777" w:rsidR="007C56B8" w:rsidRDefault="007C56B8" w:rsidP="006E694C">
      <w:pPr>
        <w:jc w:val="both"/>
        <w:rPr>
          <w:rFonts w:eastAsiaTheme="majorEastAsia" w:cstheme="majorBidi"/>
          <w:color w:val="0F4761" w:themeColor="accent1" w:themeShade="BF"/>
          <w:sz w:val="28"/>
          <w:szCs w:val="28"/>
        </w:rPr>
      </w:pPr>
      <w:r>
        <w:br w:type="page"/>
      </w:r>
    </w:p>
    <w:p w14:paraId="5737CF8C" w14:textId="686E84F1" w:rsidR="0077569F" w:rsidRDefault="0077569F" w:rsidP="006E694C">
      <w:pPr>
        <w:pStyle w:val="Heading3"/>
        <w:jc w:val="both"/>
      </w:pPr>
      <w:r>
        <w:lastRenderedPageBreak/>
        <w:t>Step 2: Update the Conversion Rate from USD to MYR.</w:t>
      </w:r>
    </w:p>
    <w:p w14:paraId="79A9E043" w14:textId="1192497E" w:rsidR="0077569F" w:rsidRDefault="000B4B8D" w:rsidP="006E694C">
      <w:pPr>
        <w:jc w:val="both"/>
      </w:pPr>
      <w:r w:rsidRPr="000B4B8D">
        <w:t xml:space="preserve">As the USD to MYR exchange rate changes periodically, the </w:t>
      </w:r>
      <w:r w:rsidRPr="00DC17B3">
        <w:rPr>
          <w:b/>
          <w:bCs/>
        </w:rPr>
        <w:t>Currency Conversion</w:t>
      </w:r>
      <w:r w:rsidRPr="000B4B8D">
        <w:t xml:space="preserve"> section allows you to update the exchange rate used for cost calculations</w:t>
      </w:r>
      <w:r w:rsidR="00775AFC">
        <w:t xml:space="preserve">. </w:t>
      </w:r>
      <w:r w:rsidRPr="000B4B8D">
        <w:t>You can manually enter the latest USD to MYR exchange rate in the provided input field</w:t>
      </w:r>
      <w:r w:rsidR="00775AFC">
        <w:t>.</w:t>
      </w:r>
    </w:p>
    <w:p w14:paraId="0039615A" w14:textId="5515A415" w:rsidR="00775AFC" w:rsidRDefault="00775AFC" w:rsidP="006E694C">
      <w:pPr>
        <w:jc w:val="both"/>
      </w:pPr>
      <w:r>
        <w:rPr>
          <w:noProof/>
        </w:rPr>
        <w:drawing>
          <wp:inline distT="0" distB="0" distL="0" distR="0" wp14:anchorId="3A449066" wp14:editId="3815FA60">
            <wp:extent cx="5731510" cy="2619375"/>
            <wp:effectExtent l="19050" t="19050" r="21590" b="28575"/>
            <wp:docPr id="150720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04262" name=""/>
                    <pic:cNvPicPr/>
                  </pic:nvPicPr>
                  <pic:blipFill>
                    <a:blip r:embed="rId26"/>
                    <a:stretch>
                      <a:fillRect/>
                    </a:stretch>
                  </pic:blipFill>
                  <pic:spPr>
                    <a:xfrm>
                      <a:off x="0" y="0"/>
                      <a:ext cx="5731510" cy="2619375"/>
                    </a:xfrm>
                    <a:prstGeom prst="rect">
                      <a:avLst/>
                    </a:prstGeom>
                    <a:ln>
                      <a:solidFill>
                        <a:schemeClr val="tx1"/>
                      </a:solidFill>
                    </a:ln>
                  </pic:spPr>
                </pic:pic>
              </a:graphicData>
            </a:graphic>
          </wp:inline>
        </w:drawing>
      </w:r>
    </w:p>
    <w:p w14:paraId="4B830817" w14:textId="05D83F5B" w:rsidR="00775AFC" w:rsidRDefault="00655504" w:rsidP="006E694C">
      <w:pPr>
        <w:jc w:val="both"/>
      </w:pPr>
      <w:r w:rsidRPr="00655504">
        <w:t xml:space="preserve">Alternatively, click </w:t>
      </w:r>
      <w:r w:rsidRPr="00655504">
        <w:rPr>
          <w:b/>
          <w:bCs/>
        </w:rPr>
        <w:t>Auto Fetch Live Rate</w:t>
      </w:r>
      <w:r w:rsidRPr="00655504">
        <w:t xml:space="preserve"> to automatically retrieve the latest exchange rate and populate the field without requiring manual input</w:t>
      </w:r>
      <w:r w:rsidR="00775AFC">
        <w:t>.</w:t>
      </w:r>
    </w:p>
    <w:p w14:paraId="31770379" w14:textId="23A63E12" w:rsidR="00775AFC" w:rsidRPr="00775AFC" w:rsidRDefault="00775AFC" w:rsidP="006E694C">
      <w:pPr>
        <w:jc w:val="both"/>
      </w:pPr>
      <w:r>
        <w:rPr>
          <w:noProof/>
        </w:rPr>
        <w:drawing>
          <wp:inline distT="0" distB="0" distL="0" distR="0" wp14:anchorId="3BA7F2E9" wp14:editId="13E206E2">
            <wp:extent cx="5731510" cy="2619375"/>
            <wp:effectExtent l="19050" t="19050" r="21590" b="28575"/>
            <wp:docPr id="1381757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57343" name=""/>
                    <pic:cNvPicPr/>
                  </pic:nvPicPr>
                  <pic:blipFill>
                    <a:blip r:embed="rId27"/>
                    <a:stretch>
                      <a:fillRect/>
                    </a:stretch>
                  </pic:blipFill>
                  <pic:spPr>
                    <a:xfrm>
                      <a:off x="0" y="0"/>
                      <a:ext cx="5731510" cy="2619375"/>
                    </a:xfrm>
                    <a:prstGeom prst="rect">
                      <a:avLst/>
                    </a:prstGeom>
                    <a:ln>
                      <a:solidFill>
                        <a:schemeClr val="tx1"/>
                      </a:solidFill>
                    </a:ln>
                  </pic:spPr>
                </pic:pic>
              </a:graphicData>
            </a:graphic>
          </wp:inline>
        </w:drawing>
      </w:r>
    </w:p>
    <w:p w14:paraId="1452A6DD" w14:textId="77777777" w:rsidR="007C56B8" w:rsidRDefault="007C56B8" w:rsidP="006E694C">
      <w:pPr>
        <w:jc w:val="both"/>
        <w:rPr>
          <w:rFonts w:eastAsiaTheme="majorEastAsia" w:cstheme="majorBidi"/>
          <w:color w:val="0F4761" w:themeColor="accent1" w:themeShade="BF"/>
          <w:sz w:val="28"/>
          <w:szCs w:val="28"/>
        </w:rPr>
      </w:pPr>
      <w:r>
        <w:br w:type="page"/>
      </w:r>
    </w:p>
    <w:p w14:paraId="2E9D1109" w14:textId="54CE95B8" w:rsidR="0077569F" w:rsidRDefault="0077569F" w:rsidP="006E694C">
      <w:pPr>
        <w:pStyle w:val="Heading3"/>
        <w:jc w:val="both"/>
      </w:pPr>
      <w:r>
        <w:lastRenderedPageBreak/>
        <w:t>Step 3: Update the AI Model Pricing and Azure Service Pricing (USD)</w:t>
      </w:r>
    </w:p>
    <w:p w14:paraId="715DE16C" w14:textId="0D0AF22C" w:rsidR="0077569F" w:rsidRDefault="00B47DF8" w:rsidP="006E694C">
      <w:pPr>
        <w:jc w:val="both"/>
      </w:pPr>
      <w:r w:rsidRPr="00B47DF8">
        <w:t>Microsoft AI model pricing may change over time as new pricing updates are introduced</w:t>
      </w:r>
      <w:r w:rsidR="00775AFC">
        <w:t xml:space="preserve">. </w:t>
      </w:r>
      <w:r w:rsidR="005227E6" w:rsidRPr="005227E6">
        <w:t xml:space="preserve">The </w:t>
      </w:r>
      <w:r w:rsidR="005227E6" w:rsidRPr="008950ED">
        <w:rPr>
          <w:b/>
          <w:bCs/>
        </w:rPr>
        <w:t>AI Model Pricing (USD)</w:t>
      </w:r>
      <w:r w:rsidR="005227E6" w:rsidRPr="005227E6">
        <w:t xml:space="preserve"> section allows you to update the pricing values used for cost estimation</w:t>
      </w:r>
      <w:r w:rsidR="00775AFC">
        <w:t xml:space="preserve">. </w:t>
      </w:r>
      <w:r w:rsidR="005227E6" w:rsidRPr="005227E6">
        <w:t xml:space="preserve">As the application currently uses </w:t>
      </w:r>
      <w:r w:rsidR="005227E6" w:rsidRPr="008950ED">
        <w:rPr>
          <w:b/>
          <w:bCs/>
        </w:rPr>
        <w:t>GPT-4o</w:t>
      </w:r>
      <w:r w:rsidR="005227E6" w:rsidRPr="005227E6">
        <w:t xml:space="preserve"> and </w:t>
      </w:r>
      <w:r w:rsidR="005227E6" w:rsidRPr="008950ED">
        <w:rPr>
          <w:b/>
          <w:bCs/>
        </w:rPr>
        <w:t>GPT-4.1</w:t>
      </w:r>
      <w:r w:rsidR="005227E6" w:rsidRPr="005227E6">
        <w:t>, you may update the corresponding input and output token pricing (per 1 million tokens) based on the latest Microsoft pricing</w:t>
      </w:r>
      <w:r w:rsidR="00775AFC">
        <w:t>.</w:t>
      </w:r>
    </w:p>
    <w:p w14:paraId="7FA5E587" w14:textId="59CB7ADF" w:rsidR="00603DCA" w:rsidRDefault="00603DCA" w:rsidP="006E694C">
      <w:pPr>
        <w:jc w:val="both"/>
      </w:pPr>
      <w:r>
        <w:rPr>
          <w:noProof/>
        </w:rPr>
        <w:drawing>
          <wp:inline distT="0" distB="0" distL="0" distR="0" wp14:anchorId="6E359367" wp14:editId="21ACFF21">
            <wp:extent cx="5731510" cy="2619375"/>
            <wp:effectExtent l="19050" t="19050" r="21590" b="28575"/>
            <wp:docPr id="21393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4547" name=""/>
                    <pic:cNvPicPr/>
                  </pic:nvPicPr>
                  <pic:blipFill>
                    <a:blip r:embed="rId28"/>
                    <a:stretch>
                      <a:fillRect/>
                    </a:stretch>
                  </pic:blipFill>
                  <pic:spPr>
                    <a:xfrm>
                      <a:off x="0" y="0"/>
                      <a:ext cx="5731510" cy="2619375"/>
                    </a:xfrm>
                    <a:prstGeom prst="rect">
                      <a:avLst/>
                    </a:prstGeom>
                    <a:ln>
                      <a:solidFill>
                        <a:schemeClr val="tx1"/>
                      </a:solidFill>
                    </a:ln>
                  </pic:spPr>
                </pic:pic>
              </a:graphicData>
            </a:graphic>
          </wp:inline>
        </w:drawing>
      </w:r>
    </w:p>
    <w:p w14:paraId="53D2A2D5" w14:textId="486FCD2C" w:rsidR="00773F88" w:rsidRPr="00773F88" w:rsidRDefault="003B5FFA" w:rsidP="006E694C">
      <w:pPr>
        <w:jc w:val="both"/>
      </w:pPr>
      <w:r w:rsidRPr="003B5FFA">
        <w:t>To verify the latest Microsoft pricing, click Official Pricing to open the corresponding pricing page</w:t>
      </w:r>
      <w:r w:rsidR="00773F88">
        <w:t>.</w:t>
      </w:r>
    </w:p>
    <w:p w14:paraId="67A15B68" w14:textId="47840A26" w:rsidR="00603DCA" w:rsidRDefault="00603DCA" w:rsidP="006E694C">
      <w:pPr>
        <w:jc w:val="both"/>
      </w:pPr>
      <w:r>
        <w:rPr>
          <w:noProof/>
        </w:rPr>
        <w:drawing>
          <wp:inline distT="0" distB="0" distL="0" distR="0" wp14:anchorId="2F863690" wp14:editId="7AAF3CCB">
            <wp:extent cx="5731510" cy="2619375"/>
            <wp:effectExtent l="19050" t="19050" r="21590" b="28575"/>
            <wp:docPr id="101701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18637" name=""/>
                    <pic:cNvPicPr/>
                  </pic:nvPicPr>
                  <pic:blipFill>
                    <a:blip r:embed="rId29"/>
                    <a:stretch>
                      <a:fillRect/>
                    </a:stretch>
                  </pic:blipFill>
                  <pic:spPr>
                    <a:xfrm>
                      <a:off x="0" y="0"/>
                      <a:ext cx="5731510" cy="2619375"/>
                    </a:xfrm>
                    <a:prstGeom prst="rect">
                      <a:avLst/>
                    </a:prstGeom>
                    <a:ln>
                      <a:solidFill>
                        <a:schemeClr val="tx1"/>
                      </a:solidFill>
                    </a:ln>
                  </pic:spPr>
                </pic:pic>
              </a:graphicData>
            </a:graphic>
          </wp:inline>
        </w:drawing>
      </w:r>
    </w:p>
    <w:p w14:paraId="67DE3455" w14:textId="77777777" w:rsidR="0099029D" w:rsidRDefault="0099029D" w:rsidP="006E694C">
      <w:pPr>
        <w:jc w:val="both"/>
      </w:pPr>
    </w:p>
    <w:p w14:paraId="28CE9145" w14:textId="77777777" w:rsidR="0099029D" w:rsidRDefault="0099029D" w:rsidP="006E694C">
      <w:pPr>
        <w:jc w:val="both"/>
      </w:pPr>
    </w:p>
    <w:p w14:paraId="1E439B98" w14:textId="77777777" w:rsidR="0099029D" w:rsidRDefault="0099029D" w:rsidP="006E694C">
      <w:pPr>
        <w:jc w:val="both"/>
      </w:pPr>
    </w:p>
    <w:p w14:paraId="161ADB7B" w14:textId="374B1D85" w:rsidR="0099029D" w:rsidRDefault="00937E57" w:rsidP="006E694C">
      <w:pPr>
        <w:jc w:val="both"/>
      </w:pPr>
      <w:r w:rsidRPr="00937E57">
        <w:lastRenderedPageBreak/>
        <w:t>Azure service pricing may also change over time depending on Microsoft's pricing updates</w:t>
      </w:r>
      <w:r w:rsidR="0099029D">
        <w:t xml:space="preserve">. </w:t>
      </w:r>
      <w:r w:rsidRPr="00937E57">
        <w:t xml:space="preserve">The </w:t>
      </w:r>
      <w:r w:rsidRPr="00937E57">
        <w:rPr>
          <w:b/>
          <w:bCs/>
        </w:rPr>
        <w:t>Azure Service Pricing (USD)</w:t>
      </w:r>
      <w:r w:rsidRPr="00937E57">
        <w:t xml:space="preserve"> section allows you to update the </w:t>
      </w:r>
      <w:r w:rsidRPr="00937E57">
        <w:rPr>
          <w:b/>
          <w:bCs/>
        </w:rPr>
        <w:t>Azure Content Understanding</w:t>
      </w:r>
      <w:r w:rsidRPr="00937E57">
        <w:t xml:space="preserve"> pricing (per 1,000 pages) according to the latest published pricing</w:t>
      </w:r>
      <w:r w:rsidR="0099029D">
        <w:t>.</w:t>
      </w:r>
    </w:p>
    <w:p w14:paraId="1F62C684" w14:textId="77777777" w:rsidR="0099029D" w:rsidRDefault="0099029D" w:rsidP="006E694C">
      <w:pPr>
        <w:jc w:val="both"/>
      </w:pPr>
      <w:r>
        <w:rPr>
          <w:noProof/>
        </w:rPr>
        <w:drawing>
          <wp:inline distT="0" distB="0" distL="0" distR="0" wp14:anchorId="2B667EB6" wp14:editId="02EA30FD">
            <wp:extent cx="5731510" cy="2619375"/>
            <wp:effectExtent l="19050" t="19050" r="21590" b="28575"/>
            <wp:docPr id="40827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78757" name=""/>
                    <pic:cNvPicPr/>
                  </pic:nvPicPr>
                  <pic:blipFill>
                    <a:blip r:embed="rId30"/>
                    <a:stretch>
                      <a:fillRect/>
                    </a:stretch>
                  </pic:blipFill>
                  <pic:spPr>
                    <a:xfrm>
                      <a:off x="0" y="0"/>
                      <a:ext cx="5731510" cy="2619375"/>
                    </a:xfrm>
                    <a:prstGeom prst="rect">
                      <a:avLst/>
                    </a:prstGeom>
                    <a:ln>
                      <a:solidFill>
                        <a:schemeClr val="tx1"/>
                      </a:solidFill>
                    </a:ln>
                  </pic:spPr>
                </pic:pic>
              </a:graphicData>
            </a:graphic>
          </wp:inline>
        </w:drawing>
      </w:r>
    </w:p>
    <w:p w14:paraId="1395601D" w14:textId="77777777" w:rsidR="00603DCA" w:rsidRPr="00775AFC" w:rsidRDefault="00603DCA" w:rsidP="006E694C">
      <w:pPr>
        <w:jc w:val="both"/>
      </w:pPr>
    </w:p>
    <w:p w14:paraId="1A3BF98B" w14:textId="77777777" w:rsidR="007C56B8" w:rsidRDefault="007C56B8" w:rsidP="006E694C">
      <w:pPr>
        <w:jc w:val="both"/>
        <w:rPr>
          <w:rFonts w:eastAsiaTheme="majorEastAsia" w:cstheme="majorBidi"/>
          <w:color w:val="0F4761" w:themeColor="accent1" w:themeShade="BF"/>
          <w:sz w:val="28"/>
          <w:szCs w:val="28"/>
        </w:rPr>
      </w:pPr>
      <w:r>
        <w:br w:type="page"/>
      </w:r>
    </w:p>
    <w:p w14:paraId="3C97BCB5" w14:textId="41D818CB" w:rsidR="0077569F" w:rsidRDefault="0077569F" w:rsidP="006E694C">
      <w:pPr>
        <w:pStyle w:val="Heading3"/>
        <w:jc w:val="both"/>
      </w:pPr>
      <w:r>
        <w:lastRenderedPageBreak/>
        <w:t>Step 4: Save Changes or Discard Changes</w:t>
      </w:r>
    </w:p>
    <w:p w14:paraId="692A3078" w14:textId="3C0FCDDD" w:rsidR="00384012" w:rsidRPr="00384012" w:rsidRDefault="005E3F12" w:rsidP="006E694C">
      <w:pPr>
        <w:jc w:val="both"/>
      </w:pPr>
      <w:r w:rsidRPr="005E3F12">
        <w:t xml:space="preserve">After reviewing your changes, click </w:t>
      </w:r>
      <w:r w:rsidRPr="00372833">
        <w:rPr>
          <w:b/>
          <w:bCs/>
        </w:rPr>
        <w:t>Save Settings</w:t>
      </w:r>
      <w:r w:rsidRPr="005E3F12">
        <w:t xml:space="preserve"> to apply and save the updated pricing configuration</w:t>
      </w:r>
      <w:r w:rsidR="00384012">
        <w:t>.</w:t>
      </w:r>
    </w:p>
    <w:p w14:paraId="266501E8" w14:textId="7564AB90" w:rsidR="0099029D" w:rsidRDefault="00384012" w:rsidP="006E694C">
      <w:pPr>
        <w:jc w:val="both"/>
      </w:pPr>
      <w:r>
        <w:rPr>
          <w:noProof/>
        </w:rPr>
        <w:drawing>
          <wp:inline distT="0" distB="0" distL="0" distR="0" wp14:anchorId="32169C10" wp14:editId="1341A52F">
            <wp:extent cx="5731510" cy="2619375"/>
            <wp:effectExtent l="19050" t="19050" r="21590" b="28575"/>
            <wp:docPr id="157704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41527" name=""/>
                    <pic:cNvPicPr/>
                  </pic:nvPicPr>
                  <pic:blipFill>
                    <a:blip r:embed="rId31"/>
                    <a:stretch>
                      <a:fillRect/>
                    </a:stretch>
                  </pic:blipFill>
                  <pic:spPr>
                    <a:xfrm>
                      <a:off x="0" y="0"/>
                      <a:ext cx="5731510" cy="2619375"/>
                    </a:xfrm>
                    <a:prstGeom prst="rect">
                      <a:avLst/>
                    </a:prstGeom>
                    <a:ln>
                      <a:solidFill>
                        <a:schemeClr val="tx1"/>
                      </a:solidFill>
                    </a:ln>
                  </pic:spPr>
                </pic:pic>
              </a:graphicData>
            </a:graphic>
          </wp:inline>
        </w:drawing>
      </w:r>
    </w:p>
    <w:p w14:paraId="0444E78E" w14:textId="40040366" w:rsidR="00384012" w:rsidRPr="00384012" w:rsidRDefault="003B2DD9" w:rsidP="006E694C">
      <w:pPr>
        <w:jc w:val="both"/>
      </w:pPr>
      <w:r w:rsidRPr="003B2DD9">
        <w:t xml:space="preserve">To cancel any unsaved modifications, click </w:t>
      </w:r>
      <w:r w:rsidRPr="003B2DD9">
        <w:rPr>
          <w:b/>
          <w:bCs/>
        </w:rPr>
        <w:t>Discard Changes</w:t>
      </w:r>
      <w:r w:rsidRPr="003B2DD9">
        <w:t xml:space="preserve"> to revert all settings to their previously saved values</w:t>
      </w:r>
      <w:r w:rsidR="00384012">
        <w:t>.</w:t>
      </w:r>
    </w:p>
    <w:p w14:paraId="1558EDF3" w14:textId="298F1E85" w:rsidR="00384012" w:rsidRPr="005E5584" w:rsidRDefault="00384012" w:rsidP="006E694C">
      <w:pPr>
        <w:jc w:val="both"/>
      </w:pPr>
      <w:r>
        <w:rPr>
          <w:noProof/>
        </w:rPr>
        <w:drawing>
          <wp:inline distT="0" distB="0" distL="0" distR="0" wp14:anchorId="72929367" wp14:editId="030EB84C">
            <wp:extent cx="5731510" cy="2619375"/>
            <wp:effectExtent l="19050" t="19050" r="21590" b="28575"/>
            <wp:docPr id="1598500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00711" name=""/>
                    <pic:cNvPicPr/>
                  </pic:nvPicPr>
                  <pic:blipFill>
                    <a:blip r:embed="rId32"/>
                    <a:stretch>
                      <a:fillRect/>
                    </a:stretch>
                  </pic:blipFill>
                  <pic:spPr>
                    <a:xfrm>
                      <a:off x="0" y="0"/>
                      <a:ext cx="5731510" cy="2619375"/>
                    </a:xfrm>
                    <a:prstGeom prst="rect">
                      <a:avLst/>
                    </a:prstGeom>
                    <a:ln>
                      <a:solidFill>
                        <a:schemeClr val="tx1"/>
                      </a:solidFill>
                    </a:ln>
                  </pic:spPr>
                </pic:pic>
              </a:graphicData>
            </a:graphic>
          </wp:inline>
        </w:drawing>
      </w:r>
    </w:p>
    <w:sectPr w:rsidR="00384012" w:rsidRPr="005E55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27E"/>
    <w:multiLevelType w:val="multilevel"/>
    <w:tmpl w:val="432C6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E0006"/>
    <w:multiLevelType w:val="hybridMultilevel"/>
    <w:tmpl w:val="36D6327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41E230B"/>
    <w:multiLevelType w:val="hybridMultilevel"/>
    <w:tmpl w:val="A26C945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97A2B84"/>
    <w:multiLevelType w:val="hybridMultilevel"/>
    <w:tmpl w:val="5C6060F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179C0242"/>
    <w:multiLevelType w:val="hybridMultilevel"/>
    <w:tmpl w:val="9832456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2D484C07"/>
    <w:multiLevelType w:val="hybridMultilevel"/>
    <w:tmpl w:val="F46C6FA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3C8D25BB"/>
    <w:multiLevelType w:val="multilevel"/>
    <w:tmpl w:val="6CCC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C00A4F"/>
    <w:multiLevelType w:val="multilevel"/>
    <w:tmpl w:val="689E0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3C789B"/>
    <w:multiLevelType w:val="multilevel"/>
    <w:tmpl w:val="3BF2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C81638"/>
    <w:multiLevelType w:val="multilevel"/>
    <w:tmpl w:val="20CA3D8E"/>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5F01721E"/>
    <w:multiLevelType w:val="multilevel"/>
    <w:tmpl w:val="64D4B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122ECD"/>
    <w:multiLevelType w:val="hybridMultilevel"/>
    <w:tmpl w:val="A74ED71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76351486"/>
    <w:multiLevelType w:val="multilevel"/>
    <w:tmpl w:val="24400C8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76D924B4"/>
    <w:multiLevelType w:val="multilevel"/>
    <w:tmpl w:val="7C6E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B06D7D"/>
    <w:multiLevelType w:val="multilevel"/>
    <w:tmpl w:val="40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5C3168"/>
    <w:multiLevelType w:val="multilevel"/>
    <w:tmpl w:val="BEEE2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6091497">
    <w:abstractNumId w:val="15"/>
  </w:num>
  <w:num w:numId="2" w16cid:durableId="948122803">
    <w:abstractNumId w:val="0"/>
  </w:num>
  <w:num w:numId="3" w16cid:durableId="1011838127">
    <w:abstractNumId w:val="10"/>
  </w:num>
  <w:num w:numId="4" w16cid:durableId="761298037">
    <w:abstractNumId w:val="7"/>
  </w:num>
  <w:num w:numId="5" w16cid:durableId="1206218261">
    <w:abstractNumId w:val="6"/>
  </w:num>
  <w:num w:numId="6" w16cid:durableId="1737169634">
    <w:abstractNumId w:val="14"/>
  </w:num>
  <w:num w:numId="7" w16cid:durableId="862398851">
    <w:abstractNumId w:val="8"/>
  </w:num>
  <w:num w:numId="8" w16cid:durableId="603997015">
    <w:abstractNumId w:val="13"/>
  </w:num>
  <w:num w:numId="9" w16cid:durableId="42482980">
    <w:abstractNumId w:val="9"/>
  </w:num>
  <w:num w:numId="10" w16cid:durableId="924655017">
    <w:abstractNumId w:val="3"/>
  </w:num>
  <w:num w:numId="11" w16cid:durableId="971131887">
    <w:abstractNumId w:val="12"/>
  </w:num>
  <w:num w:numId="12" w16cid:durableId="1698651199">
    <w:abstractNumId w:val="5"/>
  </w:num>
  <w:num w:numId="13" w16cid:durableId="173036040">
    <w:abstractNumId w:val="11"/>
  </w:num>
  <w:num w:numId="14" w16cid:durableId="1193034204">
    <w:abstractNumId w:val="2"/>
  </w:num>
  <w:num w:numId="15" w16cid:durableId="2004577824">
    <w:abstractNumId w:val="1"/>
  </w:num>
  <w:num w:numId="16" w16cid:durableId="6571472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8E6"/>
    <w:rsid w:val="00050FC9"/>
    <w:rsid w:val="00052559"/>
    <w:rsid w:val="00057EBC"/>
    <w:rsid w:val="00061761"/>
    <w:rsid w:val="00095806"/>
    <w:rsid w:val="000A0648"/>
    <w:rsid w:val="000B4B8D"/>
    <w:rsid w:val="000E7E43"/>
    <w:rsid w:val="000F0936"/>
    <w:rsid w:val="0010113D"/>
    <w:rsid w:val="001126F6"/>
    <w:rsid w:val="00112C5A"/>
    <w:rsid w:val="00122A2C"/>
    <w:rsid w:val="00133155"/>
    <w:rsid w:val="00153D41"/>
    <w:rsid w:val="0019363E"/>
    <w:rsid w:val="002241FA"/>
    <w:rsid w:val="0025150C"/>
    <w:rsid w:val="00283FD0"/>
    <w:rsid w:val="00296AE5"/>
    <w:rsid w:val="00311721"/>
    <w:rsid w:val="00372833"/>
    <w:rsid w:val="00384012"/>
    <w:rsid w:val="00386E77"/>
    <w:rsid w:val="00390B31"/>
    <w:rsid w:val="003A18D4"/>
    <w:rsid w:val="003B2DD9"/>
    <w:rsid w:val="003B5FFA"/>
    <w:rsid w:val="003D2CDC"/>
    <w:rsid w:val="003E71A0"/>
    <w:rsid w:val="00417E03"/>
    <w:rsid w:val="00425A15"/>
    <w:rsid w:val="004349F2"/>
    <w:rsid w:val="004372F0"/>
    <w:rsid w:val="00464EF2"/>
    <w:rsid w:val="00474187"/>
    <w:rsid w:val="004A7AEC"/>
    <w:rsid w:val="004C418C"/>
    <w:rsid w:val="004D7827"/>
    <w:rsid w:val="005227E6"/>
    <w:rsid w:val="00570134"/>
    <w:rsid w:val="00586A8A"/>
    <w:rsid w:val="005E3F12"/>
    <w:rsid w:val="005E5584"/>
    <w:rsid w:val="00603DCA"/>
    <w:rsid w:val="0061068B"/>
    <w:rsid w:val="00655504"/>
    <w:rsid w:val="00681C55"/>
    <w:rsid w:val="00696C8C"/>
    <w:rsid w:val="006A73E2"/>
    <w:rsid w:val="006C4073"/>
    <w:rsid w:val="006E694C"/>
    <w:rsid w:val="00717158"/>
    <w:rsid w:val="00764F52"/>
    <w:rsid w:val="00772074"/>
    <w:rsid w:val="00773F88"/>
    <w:rsid w:val="0077569F"/>
    <w:rsid w:val="00775AFC"/>
    <w:rsid w:val="00781F3F"/>
    <w:rsid w:val="00787BEF"/>
    <w:rsid w:val="007C56B8"/>
    <w:rsid w:val="007D58E6"/>
    <w:rsid w:val="00892567"/>
    <w:rsid w:val="008950ED"/>
    <w:rsid w:val="008F15BB"/>
    <w:rsid w:val="00905B67"/>
    <w:rsid w:val="00914C6B"/>
    <w:rsid w:val="00920198"/>
    <w:rsid w:val="00922B74"/>
    <w:rsid w:val="00922F67"/>
    <w:rsid w:val="00937E57"/>
    <w:rsid w:val="0099029D"/>
    <w:rsid w:val="00AC4C0F"/>
    <w:rsid w:val="00AC502B"/>
    <w:rsid w:val="00B37C9F"/>
    <w:rsid w:val="00B47DF8"/>
    <w:rsid w:val="00B76BBD"/>
    <w:rsid w:val="00BD58BF"/>
    <w:rsid w:val="00BF084E"/>
    <w:rsid w:val="00BF6BC7"/>
    <w:rsid w:val="00C006CF"/>
    <w:rsid w:val="00C03DFD"/>
    <w:rsid w:val="00C03EFA"/>
    <w:rsid w:val="00C11B50"/>
    <w:rsid w:val="00C37773"/>
    <w:rsid w:val="00C42D80"/>
    <w:rsid w:val="00C92A22"/>
    <w:rsid w:val="00CB0880"/>
    <w:rsid w:val="00CC6E89"/>
    <w:rsid w:val="00D42152"/>
    <w:rsid w:val="00D56C5D"/>
    <w:rsid w:val="00DC17B3"/>
    <w:rsid w:val="00DC45F0"/>
    <w:rsid w:val="00DD40E7"/>
    <w:rsid w:val="00DF477B"/>
    <w:rsid w:val="00E031E7"/>
    <w:rsid w:val="00E508EA"/>
    <w:rsid w:val="00E54ACF"/>
    <w:rsid w:val="00E60747"/>
    <w:rsid w:val="00E94432"/>
    <w:rsid w:val="00EA629E"/>
    <w:rsid w:val="00EC0D75"/>
    <w:rsid w:val="00EE64DB"/>
    <w:rsid w:val="00F43AEE"/>
    <w:rsid w:val="00F72434"/>
    <w:rsid w:val="00FB7441"/>
    <w:rsid w:val="00FC117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1C3F8"/>
  <w15:chartTrackingRefBased/>
  <w15:docId w15:val="{24A4CBA5-5860-4843-A95C-CB0227BD4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8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2B74"/>
    <w:pPr>
      <w:keepNext/>
      <w:keepLines/>
      <w:spacing w:before="160" w:after="80"/>
      <w:outlineLvl w:val="1"/>
    </w:pPr>
    <w:rPr>
      <w:rFonts w:asciiTheme="majorHAnsi" w:eastAsiaTheme="majorEastAsia" w:hAnsiTheme="majorHAnsi" w:cstheme="majorBidi"/>
      <w:color w:val="0F4761" w:themeColor="accent1" w:themeShade="BF"/>
      <w:sz w:val="32"/>
      <w:szCs w:val="32"/>
      <w:u w:val="single"/>
    </w:rPr>
  </w:style>
  <w:style w:type="paragraph" w:styleId="Heading3">
    <w:name w:val="heading 3"/>
    <w:basedOn w:val="Normal"/>
    <w:next w:val="Normal"/>
    <w:link w:val="Heading3Char"/>
    <w:uiPriority w:val="9"/>
    <w:unhideWhenUsed/>
    <w:qFormat/>
    <w:rsid w:val="007D58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8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8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8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2B74"/>
    <w:rPr>
      <w:rFonts w:asciiTheme="majorHAnsi" w:eastAsiaTheme="majorEastAsia" w:hAnsiTheme="majorHAnsi" w:cstheme="majorBidi"/>
      <w:color w:val="0F4761" w:themeColor="accent1" w:themeShade="BF"/>
      <w:sz w:val="32"/>
      <w:szCs w:val="32"/>
      <w:u w:val="single"/>
    </w:rPr>
  </w:style>
  <w:style w:type="character" w:customStyle="1" w:styleId="Heading3Char">
    <w:name w:val="Heading 3 Char"/>
    <w:basedOn w:val="DefaultParagraphFont"/>
    <w:link w:val="Heading3"/>
    <w:uiPriority w:val="9"/>
    <w:rsid w:val="007D58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8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8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8E6"/>
    <w:rPr>
      <w:rFonts w:eastAsiaTheme="majorEastAsia" w:cstheme="majorBidi"/>
      <w:color w:val="272727" w:themeColor="text1" w:themeTint="D8"/>
    </w:rPr>
  </w:style>
  <w:style w:type="paragraph" w:styleId="Title">
    <w:name w:val="Title"/>
    <w:basedOn w:val="Normal"/>
    <w:next w:val="Normal"/>
    <w:link w:val="TitleChar"/>
    <w:uiPriority w:val="10"/>
    <w:qFormat/>
    <w:rsid w:val="007D5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8E6"/>
    <w:pPr>
      <w:spacing w:before="160"/>
      <w:jc w:val="center"/>
    </w:pPr>
    <w:rPr>
      <w:i/>
      <w:iCs/>
      <w:color w:val="404040" w:themeColor="text1" w:themeTint="BF"/>
    </w:rPr>
  </w:style>
  <w:style w:type="character" w:customStyle="1" w:styleId="QuoteChar">
    <w:name w:val="Quote Char"/>
    <w:basedOn w:val="DefaultParagraphFont"/>
    <w:link w:val="Quote"/>
    <w:uiPriority w:val="29"/>
    <w:rsid w:val="007D58E6"/>
    <w:rPr>
      <w:i/>
      <w:iCs/>
      <w:color w:val="404040" w:themeColor="text1" w:themeTint="BF"/>
    </w:rPr>
  </w:style>
  <w:style w:type="paragraph" w:styleId="ListParagraph">
    <w:name w:val="List Paragraph"/>
    <w:basedOn w:val="Normal"/>
    <w:uiPriority w:val="34"/>
    <w:qFormat/>
    <w:rsid w:val="007D58E6"/>
    <w:pPr>
      <w:ind w:left="720"/>
      <w:contextualSpacing/>
    </w:pPr>
  </w:style>
  <w:style w:type="character" w:styleId="IntenseEmphasis">
    <w:name w:val="Intense Emphasis"/>
    <w:basedOn w:val="DefaultParagraphFont"/>
    <w:uiPriority w:val="21"/>
    <w:qFormat/>
    <w:rsid w:val="007D58E6"/>
    <w:rPr>
      <w:i/>
      <w:iCs/>
      <w:color w:val="0F4761" w:themeColor="accent1" w:themeShade="BF"/>
    </w:rPr>
  </w:style>
  <w:style w:type="paragraph" w:styleId="IntenseQuote">
    <w:name w:val="Intense Quote"/>
    <w:basedOn w:val="Normal"/>
    <w:next w:val="Normal"/>
    <w:link w:val="IntenseQuoteChar"/>
    <w:uiPriority w:val="30"/>
    <w:qFormat/>
    <w:rsid w:val="007D58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8E6"/>
    <w:rPr>
      <w:i/>
      <w:iCs/>
      <w:color w:val="0F4761" w:themeColor="accent1" w:themeShade="BF"/>
    </w:rPr>
  </w:style>
  <w:style w:type="character" w:styleId="IntenseReference">
    <w:name w:val="Intense Reference"/>
    <w:basedOn w:val="DefaultParagraphFont"/>
    <w:uiPriority w:val="32"/>
    <w:qFormat/>
    <w:rsid w:val="007D58E6"/>
    <w:rPr>
      <w:b/>
      <w:bCs/>
      <w:smallCaps/>
      <w:color w:val="0F4761" w:themeColor="accent1" w:themeShade="BF"/>
      <w:spacing w:val="5"/>
    </w:rPr>
  </w:style>
  <w:style w:type="character" w:styleId="Hyperlink">
    <w:name w:val="Hyperlink"/>
    <w:basedOn w:val="DefaultParagraphFont"/>
    <w:uiPriority w:val="99"/>
    <w:unhideWhenUsed/>
    <w:rsid w:val="007D58E6"/>
    <w:rPr>
      <w:color w:val="467886" w:themeColor="hyperlink"/>
      <w:u w:val="single"/>
    </w:rPr>
  </w:style>
  <w:style w:type="character" w:styleId="UnresolvedMention">
    <w:name w:val="Unresolved Mention"/>
    <w:basedOn w:val="DefaultParagraphFont"/>
    <w:uiPriority w:val="99"/>
    <w:semiHidden/>
    <w:unhideWhenUsed/>
    <w:rsid w:val="007D58E6"/>
    <w:rPr>
      <w:color w:val="605E5C"/>
      <w:shd w:val="clear" w:color="auto" w:fill="E1DFDD"/>
    </w:rPr>
  </w:style>
  <w:style w:type="table" w:styleId="TableGrid">
    <w:name w:val="Table Grid"/>
    <w:basedOn w:val="TableNormal"/>
    <w:uiPriority w:val="39"/>
    <w:rsid w:val="000E7E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design-document-converter.azurewebsites.net/"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362</TotalTime>
  <Pages>18</Pages>
  <Words>1441</Words>
  <Characters>7278</Characters>
  <Application>Microsoft Office Word</Application>
  <DocSecurity>0</DocSecurity>
  <Lines>259</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Idzhans Khairi</dc:creator>
  <cp:keywords/>
  <dc:description/>
  <cp:lastModifiedBy>Muhammad Idzhans Khairi</cp:lastModifiedBy>
  <cp:revision>86</cp:revision>
  <cp:lastPrinted>2026-07-21T08:25:00Z</cp:lastPrinted>
  <dcterms:created xsi:type="dcterms:W3CDTF">2026-07-21T02:25:00Z</dcterms:created>
  <dcterms:modified xsi:type="dcterms:W3CDTF">2026-07-21T08:28:00Z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6f82a6-c848-47fe-89a7-cf2a171db433_Enabled">
    <vt:lpwstr>true</vt:lpwstr>
  </property>
  <property fmtid="{D5CDD505-2E9C-101B-9397-08002B2CF9AE}" pid="3" name="MSIP_Label_cd6f82a6-c848-47fe-89a7-cf2a171db433_SetDate">
    <vt:lpwstr>2026-04-17T09:39:58Z</vt:lpwstr>
  </property>
  <property fmtid="{D5CDD505-2E9C-101B-9397-08002B2CF9AE}" pid="4" name="MSIP_Label_cd6f82a6-c848-47fe-89a7-cf2a171db433_Method">
    <vt:lpwstr>Standard</vt:lpwstr>
  </property>
  <property fmtid="{D5CDD505-2E9C-101B-9397-08002B2CF9AE}" pid="5" name="MSIP_Label_cd6f82a6-c848-47fe-89a7-cf2a171db433_Name">
    <vt:lpwstr>Public</vt:lpwstr>
  </property>
  <property fmtid="{D5CDD505-2E9C-101B-9397-08002B2CF9AE}" pid="6" name="MSIP_Label_cd6f82a6-c848-47fe-89a7-cf2a171db433_SiteId">
    <vt:lpwstr>db992bae-4cb3-4086-8c91-55255b0c39fe</vt:lpwstr>
  </property>
  <property fmtid="{D5CDD505-2E9C-101B-9397-08002B2CF9AE}" pid="7" name="MSIP_Label_cd6f82a6-c848-47fe-89a7-cf2a171db433_ActionId">
    <vt:lpwstr>91158c9e-607b-4977-bfd6-0aa9b62aa683</vt:lpwstr>
  </property>
  <property fmtid="{D5CDD505-2E9C-101B-9397-08002B2CF9AE}" pid="8" name="MSIP_Label_cd6f82a6-c848-47fe-89a7-cf2a171db433_ContentBits">
    <vt:lpwstr>0</vt:lpwstr>
  </property>
  <property fmtid="{D5CDD505-2E9C-101B-9397-08002B2CF9AE}" pid="9" name="MSIP_Label_cd6f82a6-c848-47fe-89a7-cf2a171db433_Tag">
    <vt:lpwstr>10, 3, 0, 1</vt:lpwstr>
  </property>
</Properties>
</file>