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B8" w:rsidRDefault="000812B8">
      <w:r>
        <w:t>Hi!</w:t>
      </w:r>
    </w:p>
    <w:p w:rsidR="007A6605" w:rsidRDefault="007A6605"/>
    <w:p w:rsidR="000812B8" w:rsidRDefault="000812B8">
      <w:r>
        <w:t>We hope you are active, sharp and ready to go through following document.</w:t>
      </w:r>
    </w:p>
    <w:p w:rsidR="000812B8" w:rsidRDefault="000812B8">
      <w:r>
        <w:t xml:space="preserve">If you don’t feel light enough, go grab a cup of tea or help </w:t>
      </w:r>
      <w:proofErr w:type="gramStart"/>
      <w:r>
        <w:t>yourself</w:t>
      </w:r>
      <w:proofErr w:type="gramEnd"/>
      <w:r>
        <w:t xml:space="preserve"> with some candies</w:t>
      </w:r>
      <w:r w:rsidR="00004559">
        <w:t xml:space="preserve"> – just ask for candies from </w:t>
      </w:r>
      <w:r w:rsidR="000938A5">
        <w:t>any one of us</w:t>
      </w:r>
      <w:r>
        <w:t>.</w:t>
      </w:r>
    </w:p>
    <w:p w:rsidR="000812B8" w:rsidRDefault="000812B8"/>
    <w:p w:rsidR="000812B8" w:rsidRDefault="000812B8">
      <w:r>
        <w:t>The following document is designed to help you understand the purpose of the software and how it is used ideally within a clinic.</w:t>
      </w:r>
    </w:p>
    <w:p w:rsidR="00545513" w:rsidRDefault="00545513"/>
    <w:p w:rsidR="00545513" w:rsidRDefault="000812B8">
      <w:r>
        <w:t>You will need to execute following test cases keeping in mind that the softwa</w:t>
      </w:r>
      <w:r w:rsidR="00545513">
        <w:t>re is used by variety of users.</w:t>
      </w:r>
    </w:p>
    <w:p w:rsidR="000812B8" w:rsidRDefault="000812B8">
      <w:r>
        <w:t>The user may have a different role (e.g. Doctor, Office Manager, Receptionist, etc.) hence their workflows in the software will be unique.</w:t>
      </w:r>
    </w:p>
    <w:p w:rsidR="00545513" w:rsidRDefault="00545513"/>
    <w:p w:rsidR="000812B8" w:rsidRDefault="006B1004">
      <w:r>
        <w:t xml:space="preserve">The document will help you setup a new Practice (known as clinic), make Provider profile (known as doctor) and </w:t>
      </w:r>
      <w:r w:rsidR="00545513">
        <w:t>create different user accounts.</w:t>
      </w:r>
    </w:p>
    <w:p w:rsidR="006B1004" w:rsidRDefault="000E05EB">
      <w:r>
        <w:t xml:space="preserve">You will use each user account and run their flows </w:t>
      </w:r>
      <w:r w:rsidR="006843EE">
        <w:t>to understand how they are supposed to wor</w:t>
      </w:r>
      <w:r w:rsidR="00142F87">
        <w:t xml:space="preserve">k in the clinic by using </w:t>
      </w:r>
      <w:proofErr w:type="spellStart"/>
      <w:r w:rsidR="00142F87">
        <w:t>CureMD</w:t>
      </w:r>
      <w:proofErr w:type="spellEnd"/>
      <w:r w:rsidR="00142F87">
        <w:t>.</w:t>
      </w:r>
    </w:p>
    <w:p w:rsidR="000812B8" w:rsidRDefault="000812B8"/>
    <w:p w:rsidR="007A6605" w:rsidRDefault="007A6605">
      <w:r>
        <w:t xml:space="preserve">We hope you find no difficulty </w:t>
      </w:r>
      <w:r w:rsidR="00E91095">
        <w:t>going through the document, we hope you</w:t>
      </w:r>
      <w:r>
        <w:t xml:space="preserve"> will be able to answer questions</w:t>
      </w:r>
      <w:r w:rsidR="00B54E95">
        <w:t xml:space="preserve"> asked</w:t>
      </w:r>
      <w:r>
        <w:t xml:space="preserve"> at the end.</w:t>
      </w:r>
    </w:p>
    <w:p w:rsidR="007A6605" w:rsidRDefault="007A6605"/>
    <w:p w:rsidR="007A6605" w:rsidRDefault="007A6605">
      <w:r>
        <w:t>Good luck!!</w:t>
      </w:r>
    </w:p>
    <w:tbl>
      <w:tblPr>
        <w:tblStyle w:val="TableGrid"/>
        <w:tblpPr w:leftFromText="180" w:rightFromText="180" w:vertAnchor="text" w:horzAnchor="margin" w:tblpY="-2"/>
        <w:tblW w:w="14688" w:type="dxa"/>
        <w:tblLayout w:type="fixed"/>
        <w:tblLook w:val="04A0" w:firstRow="1" w:lastRow="0" w:firstColumn="1" w:lastColumn="0" w:noHBand="0" w:noVBand="1"/>
      </w:tblPr>
      <w:tblGrid>
        <w:gridCol w:w="1008"/>
        <w:gridCol w:w="6210"/>
        <w:gridCol w:w="2250"/>
        <w:gridCol w:w="5220"/>
      </w:tblGrid>
      <w:tr w:rsidR="0096747F" w:rsidRPr="00992617" w:rsidTr="00646459">
        <w:trPr>
          <w:cantSplit/>
        </w:trPr>
        <w:tc>
          <w:tcPr>
            <w:tcW w:w="14688" w:type="dxa"/>
            <w:gridSpan w:val="4"/>
            <w:shd w:val="clear" w:color="auto" w:fill="F2F2F2" w:themeFill="background1" w:themeFillShade="F2"/>
            <w:vAlign w:val="center"/>
          </w:tcPr>
          <w:p w:rsidR="0096747F" w:rsidRPr="00992617" w:rsidRDefault="0096747F" w:rsidP="00763E09">
            <w:pPr>
              <w:keepNext/>
              <w:spacing w:before="60" w:after="6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lastRenderedPageBreak/>
              <w:t>We are going to s</w:t>
            </w:r>
            <w:r w:rsidRPr="00992617">
              <w:rPr>
                <w:b/>
                <w:color w:val="7F7F7F" w:themeColor="text1" w:themeTint="80"/>
              </w:rPr>
              <w:t>etup</w:t>
            </w:r>
            <w:r>
              <w:rPr>
                <w:b/>
                <w:color w:val="7F7F7F" w:themeColor="text1" w:themeTint="80"/>
              </w:rPr>
              <w:t xml:space="preserve"> a profile of the Practice in </w:t>
            </w:r>
            <w:proofErr w:type="spellStart"/>
            <w:r>
              <w:rPr>
                <w:b/>
                <w:color w:val="7F7F7F" w:themeColor="text1" w:themeTint="80"/>
              </w:rPr>
              <w:t>CureMD</w:t>
            </w:r>
            <w:proofErr w:type="spellEnd"/>
          </w:p>
          <w:p w:rsidR="0096747F" w:rsidRPr="0096747F" w:rsidRDefault="0096747F" w:rsidP="0096747F">
            <w:pPr>
              <w:pStyle w:val="ListParagraph"/>
              <w:keepNext/>
              <w:numPr>
                <w:ilvl w:val="0"/>
                <w:numId w:val="1"/>
              </w:numPr>
              <w:spacing w:before="60" w:after="60"/>
            </w:pPr>
            <w:r>
              <w:rPr>
                <w:sz w:val="20"/>
                <w:szCs w:val="20"/>
              </w:rPr>
              <w:t>You will use a Super/Support login to create the profile</w:t>
            </w:r>
          </w:p>
          <w:p w:rsidR="0096747F" w:rsidRPr="000B542E" w:rsidRDefault="0096747F" w:rsidP="0096747F">
            <w:pPr>
              <w:pStyle w:val="ListParagraph"/>
              <w:keepNext/>
              <w:numPr>
                <w:ilvl w:val="0"/>
                <w:numId w:val="1"/>
              </w:numPr>
              <w:spacing w:before="60" w:after="60"/>
            </w:pPr>
            <w:r w:rsidRPr="00F85609">
              <w:rPr>
                <w:sz w:val="20"/>
                <w:szCs w:val="20"/>
              </w:rPr>
              <w:t>You will enter details of the Practice and specify in what locations it operates</w:t>
            </w:r>
          </w:p>
        </w:tc>
      </w:tr>
      <w:tr w:rsidR="00763E09" w:rsidRPr="00197197" w:rsidTr="0050456D">
        <w:trPr>
          <w:cantSplit/>
        </w:trPr>
        <w:tc>
          <w:tcPr>
            <w:tcW w:w="1008" w:type="dxa"/>
            <w:vAlign w:val="center"/>
          </w:tcPr>
          <w:p w:rsidR="00763E09" w:rsidRPr="00197197" w:rsidRDefault="00763E09" w:rsidP="00763E0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6210" w:type="dxa"/>
            <w:vAlign w:val="center"/>
          </w:tcPr>
          <w:p w:rsidR="00763E09" w:rsidRPr="00197197" w:rsidRDefault="00763E09" w:rsidP="00763E0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2250" w:type="dxa"/>
            <w:vAlign w:val="center"/>
          </w:tcPr>
          <w:p w:rsidR="00763E09" w:rsidRDefault="00763E09" w:rsidP="0050456D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5220" w:type="dxa"/>
            <w:vAlign w:val="center"/>
          </w:tcPr>
          <w:p w:rsidR="00763E09" w:rsidRPr="00197197" w:rsidRDefault="00763E09" w:rsidP="00763E0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</w:t>
            </w:r>
            <w:r w:rsidRPr="00E64F98">
              <w:rPr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nitions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proofErr w:type="spellStart"/>
            <w:r>
              <w:rPr>
                <w:sz w:val="20"/>
                <w:szCs w:val="20"/>
              </w:rPr>
              <w:t>CureMD</w:t>
            </w:r>
            <w:proofErr w:type="spellEnd"/>
            <w:r>
              <w:rPr>
                <w:sz w:val="20"/>
                <w:szCs w:val="20"/>
              </w:rPr>
              <w:t xml:space="preserve"> login page and use Support user credentials</w:t>
            </w:r>
          </w:p>
        </w:tc>
        <w:tc>
          <w:tcPr>
            <w:tcW w:w="2250" w:type="dxa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0B542E" w:rsidRDefault="008B7CFB" w:rsidP="008B7CFB">
            <w:pPr>
              <w:keepNext/>
              <w:spacing w:before="60" w:after="60"/>
            </w:pPr>
            <w:r>
              <w:rPr>
                <w:sz w:val="20"/>
                <w:szCs w:val="20"/>
              </w:rPr>
              <w:t>‘</w:t>
            </w:r>
            <w:r w:rsidRPr="005A3D95">
              <w:rPr>
                <w:i/>
                <w:sz w:val="20"/>
                <w:szCs w:val="20"/>
              </w:rPr>
              <w:t>Practice</w:t>
            </w:r>
            <w:r>
              <w:rPr>
                <w:sz w:val="20"/>
                <w:szCs w:val="20"/>
              </w:rPr>
              <w:t>’ stands for clinic or doctor’s office in USA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new window click on ‘Settings’ at top right corner of the screen</w:t>
            </w:r>
          </w:p>
        </w:tc>
        <w:tc>
          <w:tcPr>
            <w:tcW w:w="2250" w:type="dxa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10" w:type="dxa"/>
            <w:vAlign w:val="center"/>
          </w:tcPr>
          <w:p w:rsidR="008B7CFB" w:rsidRPr="00A1010D" w:rsidRDefault="008B7CFB" w:rsidP="008B7CFB">
            <w:pPr>
              <w:spacing w:before="60" w:after="60"/>
              <w:rPr>
                <w:sz w:val="20"/>
                <w:szCs w:val="20"/>
              </w:rPr>
            </w:pPr>
            <w:r w:rsidRPr="00A1010D">
              <w:rPr>
                <w:sz w:val="20"/>
                <w:szCs w:val="20"/>
              </w:rPr>
              <w:t xml:space="preserve">Navigate to </w:t>
            </w:r>
            <w:r>
              <w:rPr>
                <w:sz w:val="20"/>
                <w:szCs w:val="20"/>
              </w:rPr>
              <w:t xml:space="preserve"> Practice &gt; My Practice using left tree menu</w:t>
            </w:r>
          </w:p>
        </w:tc>
        <w:tc>
          <w:tcPr>
            <w:tcW w:w="2250" w:type="dxa"/>
            <w:vAlign w:val="center"/>
          </w:tcPr>
          <w:p w:rsidR="008B7CFB" w:rsidRPr="0009120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09120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and Save following: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</w:t>
            </w:r>
          </w:p>
          <w:p w:rsidR="008B7CFB" w:rsidRPr="00514A09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(EIN)</w:t>
            </w:r>
          </w:p>
        </w:tc>
        <w:tc>
          <w:tcPr>
            <w:tcW w:w="2250" w:type="dxa"/>
            <w:vAlign w:val="center"/>
          </w:tcPr>
          <w:p w:rsidR="008B7CFB" w:rsidRPr="0009120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</w:t>
            </w:r>
          </w:p>
        </w:tc>
        <w:tc>
          <w:tcPr>
            <w:tcW w:w="522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 w:rsidRPr="007975BF">
              <w:rPr>
                <w:sz w:val="20"/>
                <w:szCs w:val="20"/>
              </w:rPr>
              <w:t>A Taxpayer Identification Number (TIN) is</w:t>
            </w:r>
            <w:r>
              <w:rPr>
                <w:sz w:val="20"/>
                <w:szCs w:val="20"/>
              </w:rPr>
              <w:t xml:space="preserve"> u</w:t>
            </w:r>
            <w:r w:rsidRPr="007975BF">
              <w:rPr>
                <w:sz w:val="20"/>
                <w:szCs w:val="20"/>
              </w:rPr>
              <w:t>sed for tax</w:t>
            </w:r>
            <w:r>
              <w:rPr>
                <w:sz w:val="20"/>
                <w:szCs w:val="20"/>
              </w:rPr>
              <w:t xml:space="preserve"> purposes in the United States. (</w:t>
            </w:r>
            <w:proofErr w:type="spellStart"/>
            <w:r>
              <w:rPr>
                <w:sz w:val="20"/>
                <w:szCs w:val="20"/>
              </w:rPr>
              <w:t>e.g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  <w:p w:rsidR="008B7CFB" w:rsidRPr="0009120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 w:rsidRPr="007975BF">
              <w:rPr>
                <w:sz w:val="20"/>
                <w:szCs w:val="20"/>
              </w:rPr>
              <w:t>A TIN may be assigned by the Social Security Administration or by the Internal Revenue Service (IRS).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Practice &gt; My Practice &gt; Locations</w:t>
            </w:r>
          </w:p>
        </w:tc>
        <w:tc>
          <w:tcPr>
            <w:tcW w:w="2250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7975BF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two Locations by entering following details: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</w:t>
            </w:r>
          </w:p>
          <w:p w:rsidR="008B7CFB" w:rsidRPr="00043A6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Service</w:t>
            </w:r>
          </w:p>
        </w:tc>
        <w:tc>
          <w:tcPr>
            <w:tcW w:w="2250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Service</w:t>
            </w:r>
          </w:p>
        </w:tc>
        <w:tc>
          <w:tcPr>
            <w:tcW w:w="522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Place of Service (or POS code) describes what type of location the patient is visiting to get medical services.</w:t>
            </w:r>
          </w:p>
          <w:p w:rsidR="008B7CFB" w:rsidRPr="007975BF" w:rsidRDefault="00646459" w:rsidP="008B7CFB">
            <w:pPr>
              <w:keepNext/>
              <w:spacing w:before="60" w:after="60"/>
              <w:rPr>
                <w:sz w:val="20"/>
                <w:szCs w:val="20"/>
              </w:rPr>
            </w:pPr>
            <w:hyperlink r:id="rId6" w:history="1">
              <w:r w:rsidR="008B7CFB" w:rsidRPr="006B49D2">
                <w:rPr>
                  <w:rStyle w:val="Hyperlink"/>
                  <w:sz w:val="20"/>
                  <w:szCs w:val="20"/>
                </w:rPr>
                <w:t>http://www.dmerc.com/manual/poscode.htm</w:t>
              </w:r>
            </w:hyperlink>
            <w:r w:rsidR="008B7CFB">
              <w:rPr>
                <w:sz w:val="20"/>
                <w:szCs w:val="20"/>
              </w:rPr>
              <w:t xml:space="preserve"> </w:t>
            </w:r>
          </w:p>
        </w:tc>
      </w:tr>
      <w:tr w:rsidR="0096747F" w:rsidRPr="00197197" w:rsidTr="00646459">
        <w:trPr>
          <w:cantSplit/>
        </w:trPr>
        <w:tc>
          <w:tcPr>
            <w:tcW w:w="14688" w:type="dxa"/>
            <w:gridSpan w:val="4"/>
            <w:shd w:val="clear" w:color="auto" w:fill="F2F2F2" w:themeFill="background1" w:themeFillShade="F2"/>
            <w:vAlign w:val="center"/>
          </w:tcPr>
          <w:p w:rsidR="0096747F" w:rsidRPr="00992617" w:rsidRDefault="0096747F" w:rsidP="008B7CFB">
            <w:pPr>
              <w:keepNext/>
              <w:spacing w:before="60" w:after="6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We are now going to create a profile of the Provider and setup Provider’s Calendar</w:t>
            </w:r>
          </w:p>
          <w:p w:rsidR="0096747F" w:rsidRPr="0096747F" w:rsidRDefault="0096747F" w:rsidP="0096747F">
            <w:pPr>
              <w:pStyle w:val="ListParagraph"/>
              <w:keepNext/>
              <w:numPr>
                <w:ilvl w:val="0"/>
                <w:numId w:val="6"/>
              </w:numPr>
              <w:spacing w:before="60" w:after="60"/>
              <w:rPr>
                <w:color w:val="7F7F7F" w:themeColor="text1" w:themeTint="80"/>
                <w:sz w:val="20"/>
                <w:szCs w:val="20"/>
              </w:rPr>
            </w:pPr>
            <w:r w:rsidRPr="0096747F">
              <w:rPr>
                <w:sz w:val="20"/>
                <w:szCs w:val="20"/>
              </w:rPr>
              <w:t>You will use a Super/Support login to create the profile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</w:t>
            </w:r>
            <w:r w:rsidRPr="00E64F98">
              <w:rPr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nitions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Provider &gt; Practice Provider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50456D" w:rsidRDefault="008B7CFB" w:rsidP="008B7CFB">
            <w:pPr>
              <w:keepNext/>
              <w:spacing w:before="60" w:after="6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Pr="0050456D">
              <w:rPr>
                <w:sz w:val="20"/>
                <w:szCs w:val="20"/>
              </w:rPr>
              <w:t>Provider</w:t>
            </w:r>
            <w:r>
              <w:rPr>
                <w:sz w:val="20"/>
                <w:szCs w:val="20"/>
              </w:rPr>
              <w:t>’</w:t>
            </w:r>
            <w:r w:rsidRPr="0050456D">
              <w:rPr>
                <w:sz w:val="20"/>
                <w:szCs w:val="20"/>
              </w:rPr>
              <w:t xml:space="preserve"> stands for physician or doctor in USA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Provider profile by entering following details: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SSN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NPI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Type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Specialty</w:t>
            </w:r>
          </w:p>
          <w:p w:rsidR="008B7CFB" w:rsidRPr="00C75CC9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type (Billing, Rendering/Attending)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NPI</w:t>
            </w:r>
          </w:p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Provider</w:t>
            </w:r>
          </w:p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Provider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646459" w:rsidP="008B7CFB">
            <w:pPr>
              <w:keepNext/>
              <w:spacing w:before="60" w:after="60"/>
              <w:rPr>
                <w:sz w:val="20"/>
                <w:szCs w:val="20"/>
              </w:rPr>
            </w:pPr>
            <w:hyperlink r:id="rId7" w:history="1">
              <w:r w:rsidR="008B7CFB" w:rsidRPr="006B49D2">
                <w:rPr>
                  <w:rStyle w:val="Hyperlink"/>
                  <w:sz w:val="20"/>
                  <w:szCs w:val="20"/>
                </w:rPr>
                <w:t>https://en.wikipedia.org/wiki/National_Provider_Identifier</w:t>
              </w:r>
            </w:hyperlink>
            <w:r w:rsidR="008B7CFB">
              <w:rPr>
                <w:sz w:val="20"/>
                <w:szCs w:val="20"/>
              </w:rPr>
              <w:t xml:space="preserve"> </w:t>
            </w:r>
          </w:p>
          <w:p w:rsidR="008B7CFB" w:rsidRPr="00D91B3F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on internet what Billing Provider and Rendering Providers are.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Provider &gt; Provider Profile &gt;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Scheduler is a module/feature in </w:t>
            </w:r>
            <w:proofErr w:type="spellStart"/>
            <w:r>
              <w:rPr>
                <w:sz w:val="20"/>
                <w:szCs w:val="20"/>
              </w:rPr>
              <w:t>CureMD</w:t>
            </w:r>
            <w:proofErr w:type="spellEnd"/>
            <w:r>
              <w:rPr>
                <w:sz w:val="20"/>
                <w:szCs w:val="20"/>
              </w:rPr>
              <w:t xml:space="preserve"> which shows the schedule as Months, Days and Hours along with no. of patients the doctor is able to see per hour/slot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a new Calendar</w:t>
            </w:r>
          </w:p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create a realistic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Provider &gt; Provider Profile &gt; Block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block schedule is used to determine that during the day 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Schedule Block as follow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Name/Reason of the Block (Lunch)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date range the block will be valid for</w:t>
            </w:r>
          </w:p>
          <w:p w:rsidR="008B7CFB" w:rsidRPr="00B11E00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time/slots the block must appear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96747F" w:rsidRPr="00197197" w:rsidTr="00646459">
        <w:trPr>
          <w:cantSplit/>
        </w:trPr>
        <w:tc>
          <w:tcPr>
            <w:tcW w:w="14688" w:type="dxa"/>
            <w:gridSpan w:val="4"/>
            <w:shd w:val="clear" w:color="auto" w:fill="F2F2F2" w:themeFill="background1" w:themeFillShade="F2"/>
            <w:vAlign w:val="center"/>
          </w:tcPr>
          <w:p w:rsidR="0096747F" w:rsidRPr="00992617" w:rsidRDefault="0096747F" w:rsidP="008B7CFB">
            <w:pPr>
              <w:keepNext/>
              <w:spacing w:before="60" w:after="6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We are going to create a profile of the Resource and setup Resource’s Calendar</w:t>
            </w:r>
          </w:p>
          <w:p w:rsidR="0096747F" w:rsidRPr="0096747F" w:rsidRDefault="0096747F" w:rsidP="0096747F">
            <w:pPr>
              <w:pStyle w:val="ListParagraph"/>
              <w:keepNext/>
              <w:numPr>
                <w:ilvl w:val="0"/>
                <w:numId w:val="6"/>
              </w:numPr>
              <w:spacing w:before="60" w:after="60"/>
              <w:rPr>
                <w:sz w:val="20"/>
                <w:szCs w:val="20"/>
              </w:rPr>
            </w:pPr>
            <w:r w:rsidRPr="0096747F">
              <w:rPr>
                <w:sz w:val="20"/>
                <w:szCs w:val="20"/>
              </w:rPr>
              <w:t>You will use a Super/Support login to create the profile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</w:t>
            </w:r>
            <w:r w:rsidRPr="00E64F98">
              <w:rPr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nitions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Resource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‘Resource’</w:t>
            </w:r>
            <w:r w:rsidRPr="005045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name used for any physical entity of the ‘Practice’ which is used by Practice staff while treating patients, e.g. X-Ray machine, Chemotherapy chair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Provider profile by entering following details: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8B7CFB" w:rsidRPr="00C75CC9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D91B3F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Resource &gt;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a new Calendar</w:t>
            </w:r>
          </w:p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create a realistic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C32E35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Settings &gt; Practice &gt; </w:t>
            </w:r>
            <w:r w:rsidR="00C32E35"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</w:rPr>
              <w:t xml:space="preserve"> &gt; Block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block schedule is used to determine that during the day 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Schedule Block as follow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Name/Reason of the Block (Lunch)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date range the block will be valid for</w:t>
            </w:r>
          </w:p>
          <w:p w:rsidR="008B7CFB" w:rsidRPr="00B11E00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time/slots the block must appear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</w:tbl>
    <w:p w:rsidR="000812B8" w:rsidRDefault="000812B8"/>
    <w:tbl>
      <w:tblPr>
        <w:tblStyle w:val="TableGrid"/>
        <w:tblpPr w:leftFromText="180" w:rightFromText="180" w:vertAnchor="text" w:horzAnchor="margin" w:tblpY="-402"/>
        <w:tblW w:w="15318" w:type="dxa"/>
        <w:tblLayout w:type="fixed"/>
        <w:tblLook w:val="04A0" w:firstRow="1" w:lastRow="0" w:firstColumn="1" w:lastColumn="0" w:noHBand="0" w:noVBand="1"/>
      </w:tblPr>
      <w:tblGrid>
        <w:gridCol w:w="988"/>
        <w:gridCol w:w="5330"/>
        <w:gridCol w:w="3330"/>
        <w:gridCol w:w="1890"/>
        <w:gridCol w:w="3780"/>
      </w:tblGrid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9A178D">
              <w:rPr>
                <w:b/>
                <w:color w:val="7F7F7F" w:themeColor="text1" w:themeTint="80"/>
                <w:sz w:val="24"/>
              </w:rPr>
              <w:lastRenderedPageBreak/>
              <w:t>Setup</w:t>
            </w:r>
          </w:p>
          <w:p w:rsidR="00646459" w:rsidRPr="009A178D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 w:rsidRPr="009A178D">
              <w:rPr>
                <w:sz w:val="24"/>
                <w:szCs w:val="20"/>
              </w:rPr>
              <w:t>A User Logs in using the Office Manager’s account to create his own account and then uses his own account to schedule a new patient.</w:t>
            </w:r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Log into </w:t>
            </w:r>
            <w:proofErr w:type="spellStart"/>
            <w:r>
              <w:rPr>
                <w:sz w:val="20"/>
              </w:rPr>
              <w:t>CureMD</w:t>
            </w:r>
            <w:proofErr w:type="spellEnd"/>
            <w:r>
              <w:rPr>
                <w:sz w:val="20"/>
              </w:rPr>
              <w:t xml:space="preserve"> Application. Take credentials (URL, Username and Password) from your TL/PM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screen will open up showing User’s Dashboard.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Go-to Settings module</w:t>
            </w:r>
            <w:r>
              <w:rPr>
                <w:sz w:val="20"/>
              </w:rPr>
              <w:t xml:space="preserve"> from top navigation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will update to show the Settings.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Settings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A USER (RECEPTION)</w:t>
            </w:r>
          </w:p>
        </w:tc>
      </w:tr>
      <w:tr w:rsidR="00646459" w:rsidRPr="00197197" w:rsidTr="00646459">
        <w:trPr>
          <w:cantSplit/>
          <w:trHeight w:val="422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From the left selec</w:t>
            </w:r>
            <w:r>
              <w:rPr>
                <w:sz w:val="20"/>
              </w:rPr>
              <w:t>tion panel, Expand Practice.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options under ‘Practice’ will become visible</w:t>
            </w:r>
          </w:p>
        </w:tc>
        <w:tc>
          <w:tcPr>
            <w:tcW w:w="1890" w:type="dxa"/>
          </w:tcPr>
          <w:p w:rsidR="00646459" w:rsidRPr="00F24031" w:rsidRDefault="00646459" w:rsidP="00646459">
            <w:pPr>
              <w:keepNext/>
              <w:spacing w:before="80" w:after="60"/>
              <w:rPr>
                <w:sz w:val="12"/>
                <w:szCs w:val="12"/>
              </w:rPr>
            </w:pP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‘Practice </w:t>
            </w:r>
            <w:r w:rsidRPr="00061C5D">
              <w:rPr>
                <w:sz w:val="20"/>
              </w:rPr>
              <w:t>User</w:t>
            </w:r>
            <w:r>
              <w:rPr>
                <w:sz w:val="20"/>
              </w:rPr>
              <w:t>’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will show all the users with their details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User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‘Add </w:t>
            </w:r>
            <w:r w:rsidRPr="00061C5D">
              <w:rPr>
                <w:sz w:val="20"/>
              </w:rPr>
              <w:t>User</w:t>
            </w:r>
            <w:r>
              <w:rPr>
                <w:sz w:val="20"/>
              </w:rPr>
              <w:t>’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>action button at the top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text fields are visible where User details can be entered.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User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0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</w:t>
            </w:r>
            <w:r>
              <w:rPr>
                <w:sz w:val="20"/>
              </w:rPr>
              <w:t xml:space="preserve"> the following information in User’s Demographics: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Date of Birth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Gender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valid email address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multiple locations in Location drop down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phone number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new Username and Password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Secret Question with Answer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User Role as ‘Reception’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Don’t associate any Providers with the user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Don’t change the Active status of the user</w:t>
            </w:r>
          </w:p>
          <w:p w:rsidR="00646459" w:rsidRPr="000850C6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‘Use my Location as default for Patient’s Demographics.</w:t>
            </w:r>
            <w:r w:rsidRPr="000850C6">
              <w:rPr>
                <w:sz w:val="20"/>
              </w:rPr>
              <w:t xml:space="preserve">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395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prompt message at the top shows that Transaction Successful: User Registered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‘Permissions’ tab on the top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checkboxes appear to allow permissions to the user.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User: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Personal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Patient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Add Patient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Billing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Demographics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Scheduling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Scheduler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Check In</w:t>
            </w:r>
          </w:p>
          <w:p w:rsidR="00646459" w:rsidRPr="00610E78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 and Log out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profile is updated. Window is closed.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OUT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Log in as the new user you have just created.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screen will open up showing Patient’s Dashboard.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IN AS THE NEW USER</w:t>
            </w: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12a</w:t>
            </w:r>
            <w:r w:rsidRPr="00386113">
              <w:rPr>
                <w:b/>
                <w:color w:val="FF0000"/>
                <w:sz w:val="24"/>
                <w:szCs w:val="20"/>
              </w:rPr>
              <w:t>.</w:t>
            </w:r>
          </w:p>
        </w:tc>
        <w:tc>
          <w:tcPr>
            <w:tcW w:w="5330" w:type="dxa"/>
          </w:tcPr>
          <w:p w:rsidR="00646459" w:rsidRPr="00386113" w:rsidRDefault="00646459" w:rsidP="00646459">
            <w:pPr>
              <w:spacing w:before="80"/>
              <w:rPr>
                <w:b/>
                <w:color w:val="FF0000"/>
                <w:sz w:val="24"/>
              </w:rPr>
            </w:pPr>
            <w:r w:rsidRPr="00386113">
              <w:rPr>
                <w:b/>
                <w:color w:val="FF0000"/>
                <w:sz w:val="24"/>
              </w:rPr>
              <w:t>Go to Patients module</w:t>
            </w:r>
            <w:r>
              <w:rPr>
                <w:b/>
                <w:color w:val="FF0000"/>
                <w:sz w:val="24"/>
              </w:rPr>
              <w:t xml:space="preserve"> at the Top.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Screen with Search bar appears with options at the top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ADDING A NEW PATIENT FROM PATIENT’S MODULE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 xml:space="preserve">Click on </w:t>
            </w:r>
            <w:r>
              <w:rPr>
                <w:sz w:val="20"/>
              </w:rPr>
              <w:t>‘</w:t>
            </w:r>
            <w:r w:rsidRPr="00061C5D">
              <w:rPr>
                <w:sz w:val="20"/>
              </w:rPr>
              <w:t>Add</w:t>
            </w:r>
            <w:r>
              <w:rPr>
                <w:sz w:val="20"/>
              </w:rPr>
              <w:t>’ button at the top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Patient screen appears with several fields for entering patient details.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99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</w:t>
            </w:r>
            <w:r>
              <w:rPr>
                <w:sz w:val="20"/>
              </w:rPr>
              <w:t xml:space="preserve"> the following information in Patient’s Demographics: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Date of Birth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Gender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SSN as 123456789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Patient’s valid email address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location in Location drop down</w:t>
            </w:r>
          </w:p>
          <w:p w:rsidR="00646459" w:rsidRPr="0052280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Patient’s Contact number</w:t>
            </w:r>
            <w:r w:rsidRPr="00522809">
              <w:rPr>
                <w:sz w:val="20"/>
              </w:rPr>
              <w:t>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 the</w:t>
            </w:r>
            <w:r>
              <w:rPr>
                <w:sz w:val="20"/>
              </w:rPr>
              <w:t xml:space="preserve"> following Primary Insurance info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Mark the checkbox ‘Include Primary Insurance’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Plan name ‘Medicare’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Address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Policy Number as ‘123456789’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Group Number ‘abc123’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copay amount as $10</w:t>
            </w:r>
          </w:p>
          <w:p w:rsidR="00646459" w:rsidRPr="00DC3F00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Insured Party as ‘Self’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 the</w:t>
            </w:r>
            <w:r>
              <w:rPr>
                <w:sz w:val="20"/>
              </w:rPr>
              <w:t xml:space="preserve"> following Secondary Insurance info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Mark the checkbox ‘Include Secondary Insurance’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Plan name ‘Aetna’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Address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Policy Number as ‘1234567A’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Group Number ‘xyz123’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copay amount as $10</w:t>
            </w:r>
          </w:p>
          <w:p w:rsidR="00646459" w:rsidRPr="00DC3F00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Insured Party as ‘Self’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Save &amp; Schedule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screen will be updated to show the scheduler.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From the left selection panel, select the Provider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THE PATIENT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date from the calendar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scheduler will be refreshed to show the schedule for current date.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662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white space for the time you want to schedule the appointment (Today)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window ‘Book Appointment For’ will show up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status as Scheduled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reason</w:t>
            </w:r>
            <w:r>
              <w:rPr>
                <w:sz w:val="20"/>
              </w:rPr>
              <w:t xml:space="preserve"> as ‘Follow up’ for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 xml:space="preserve">Click on </w:t>
            </w:r>
            <w:r>
              <w:rPr>
                <w:sz w:val="20"/>
              </w:rPr>
              <w:t>‘</w:t>
            </w:r>
            <w:r w:rsidRPr="00061C5D">
              <w:rPr>
                <w:sz w:val="20"/>
              </w:rPr>
              <w:t>Schedule</w:t>
            </w:r>
            <w:r>
              <w:rPr>
                <w:sz w:val="20"/>
              </w:rPr>
              <w:t>’ button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appointment will show up on the scheduler for the current date. The ‘Book Appointment For’ window will be closed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scheduled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 xml:space="preserve">Select </w:t>
            </w:r>
            <w:r>
              <w:rPr>
                <w:sz w:val="20"/>
              </w:rPr>
              <w:t>‘</w:t>
            </w:r>
            <w:r w:rsidRPr="00061C5D">
              <w:rPr>
                <w:sz w:val="20"/>
              </w:rPr>
              <w:t>check-in</w:t>
            </w:r>
            <w:r>
              <w:rPr>
                <w:sz w:val="20"/>
              </w:rPr>
              <w:t>’ option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check-in window appears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The copay amount is $10. M</w:t>
            </w:r>
            <w:r w:rsidRPr="00061C5D">
              <w:rPr>
                <w:sz w:val="20"/>
              </w:rPr>
              <w:t>ark</w:t>
            </w:r>
            <w:r>
              <w:rPr>
                <w:sz w:val="20"/>
              </w:rPr>
              <w:t xml:space="preserve"> it</w:t>
            </w:r>
            <w:r w:rsidRPr="00061C5D">
              <w:rPr>
                <w:sz w:val="20"/>
              </w:rPr>
              <w:t xml:space="preserve"> as paid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check-in window is closed. The color of the appointment changes.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Copay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Click on </w:t>
            </w:r>
            <w:r w:rsidRPr="00061C5D">
              <w:rPr>
                <w:sz w:val="20"/>
              </w:rPr>
              <w:t>scheduled (Checked in)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c</w:t>
            </w:r>
            <w:r w:rsidRPr="00061C5D">
              <w:rPr>
                <w:sz w:val="20"/>
              </w:rPr>
              <w:t>heck out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check-out window is closed. The color of the appointment changes on the scheduler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386113">
              <w:rPr>
                <w:b/>
                <w:color w:val="FF0000"/>
                <w:sz w:val="24"/>
                <w:szCs w:val="20"/>
              </w:rPr>
              <w:lastRenderedPageBreak/>
              <w:t>1</w:t>
            </w:r>
            <w:r>
              <w:rPr>
                <w:b/>
                <w:color w:val="FF0000"/>
                <w:sz w:val="24"/>
                <w:szCs w:val="20"/>
              </w:rPr>
              <w:t>2b</w:t>
            </w:r>
            <w:r w:rsidRPr="00386113">
              <w:rPr>
                <w:b/>
                <w:color w:val="FF0000"/>
                <w:sz w:val="24"/>
                <w:szCs w:val="20"/>
              </w:rPr>
              <w:t>.</w:t>
            </w:r>
          </w:p>
        </w:tc>
        <w:tc>
          <w:tcPr>
            <w:tcW w:w="5330" w:type="dxa"/>
          </w:tcPr>
          <w:p w:rsidR="00646459" w:rsidRPr="00386113" w:rsidRDefault="00646459" w:rsidP="00646459">
            <w:pPr>
              <w:spacing w:before="80"/>
              <w:rPr>
                <w:b/>
                <w:color w:val="FF0000"/>
                <w:sz w:val="24"/>
              </w:rPr>
            </w:pPr>
            <w:r w:rsidRPr="00386113">
              <w:rPr>
                <w:b/>
                <w:color w:val="FF0000"/>
                <w:sz w:val="24"/>
              </w:rPr>
              <w:t>Go to Scheduler Module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The screen showing the ‘Scheduler’ appears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ADDING A NEW PATIENT FROM SCHEDULER MODULE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18"/>
              </w:rPr>
            </w:pPr>
            <w:r w:rsidRPr="00061C5D">
              <w:rPr>
                <w:sz w:val="20"/>
              </w:rPr>
              <w:t>From the left selection panel,</w:t>
            </w:r>
            <w:r>
              <w:rPr>
                <w:sz w:val="20"/>
              </w:rPr>
              <w:t xml:space="preserve"> select the P</w:t>
            </w:r>
            <w:r w:rsidRPr="00061C5D">
              <w:rPr>
                <w:sz w:val="20"/>
              </w:rPr>
              <w:t>rovider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85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18"/>
              </w:rPr>
            </w:pPr>
            <w:r w:rsidRPr="00061C5D">
              <w:rPr>
                <w:sz w:val="20"/>
              </w:rPr>
              <w:t>Select the date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80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white space for the time you want to schedule the appointment (Today)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window ‘Book Appointment For’ will show up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629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44C57">
              <w:rPr>
                <w:sz w:val="20"/>
              </w:rPr>
              <w:t>On the Appointment window opened on the right, click on Quick Add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 up window appears showing fields for details of Demographics for the new patient.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Add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‘Quick Add’ is add a new patient quickly and schedule an appointment</w:t>
            </w:r>
          </w:p>
        </w:tc>
      </w:tr>
      <w:tr w:rsidR="00646459" w:rsidRPr="00197197" w:rsidTr="00646459">
        <w:trPr>
          <w:cantSplit/>
          <w:trHeight w:val="602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</w:t>
            </w:r>
            <w:r>
              <w:rPr>
                <w:sz w:val="20"/>
              </w:rPr>
              <w:t xml:space="preserve"> the following information in Patient’s Demographics: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Date of Birth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Gender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Patient’s valid email address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location in Location drop down</w:t>
            </w:r>
          </w:p>
          <w:p w:rsidR="00646459" w:rsidRPr="00DC3F00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Patient’s Contact number</w:t>
            </w:r>
          </w:p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 Click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details are saved.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46459" w:rsidRPr="00197197" w:rsidTr="00646459">
        <w:trPr>
          <w:cantSplit/>
          <w:trHeight w:val="53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Click on ‘Insurance’. </w:t>
            </w:r>
          </w:p>
          <w:p w:rsidR="00646459" w:rsidRDefault="00646459" w:rsidP="00646459">
            <w:pPr>
              <w:spacing w:before="80"/>
              <w:rPr>
                <w:sz w:val="20"/>
              </w:rPr>
            </w:pPr>
          </w:p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Then, click on ‘Add’.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Record Found will be shown on the window for the list of Insurances.  </w:t>
            </w:r>
          </w:p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window is updated to show the fields to enter Insurance information for the new Patient.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 the</w:t>
            </w:r>
            <w:r>
              <w:rPr>
                <w:sz w:val="20"/>
              </w:rPr>
              <w:t xml:space="preserve"> following insurance info</w:t>
            </w:r>
          </w:p>
          <w:p w:rsidR="00646459" w:rsidRPr="004A09C0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 w:rsidRPr="004A09C0">
              <w:rPr>
                <w:sz w:val="20"/>
              </w:rPr>
              <w:t>Select the Plan name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Address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Policy Number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Group Number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copay amount as $20</w:t>
            </w:r>
          </w:p>
          <w:p w:rsidR="00646459" w:rsidRPr="00AF6CB2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Do not uncheck the ‘Active’ checkbox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Uncheck ‘Self’ box for Insured Party.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Further fields to enter Insured Party details appear 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‘Self’ Check box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the following details for the Patient’s Spouse: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Relationship as ‘Spouse’ from the drop down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 10 digit SSN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 valid email ID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Pr="00B55C68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Phone number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Save. Then, click Continue.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details will be saved. The window closes down showing the ‘Book Appointment For’ window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  <w:r>
              <w:rPr>
                <w:sz w:val="20"/>
                <w:szCs w:val="20"/>
              </w:rPr>
              <w:br/>
              <w:t>Continue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status as Scheduled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THE PATIENT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reason</w:t>
            </w:r>
            <w:r>
              <w:rPr>
                <w:sz w:val="20"/>
              </w:rPr>
              <w:t xml:space="preserve"> as ‘Follow Up’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Schedule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appointment will show up on the scheduler for the current date. The ‘Book Appointment For’ window will be closed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scheduled appointment for the same patient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check-in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check-in window appears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The copay amount is $20. M</w:t>
            </w:r>
            <w:r w:rsidRPr="00061C5D">
              <w:rPr>
                <w:sz w:val="20"/>
              </w:rPr>
              <w:t>ark</w:t>
            </w:r>
            <w:r>
              <w:rPr>
                <w:sz w:val="20"/>
              </w:rPr>
              <w:t xml:space="preserve"> it</w:t>
            </w:r>
            <w:r w:rsidRPr="00061C5D">
              <w:rPr>
                <w:sz w:val="20"/>
              </w:rPr>
              <w:t xml:space="preserve"> as paid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check-in window is closed. The color of the appointment changes.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scheduled (Checked in)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check out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check-out window is closed. The color of the appointment changes on the scheduler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9A178D">
              <w:rPr>
                <w:b/>
                <w:color w:val="7F7F7F" w:themeColor="text1" w:themeTint="80"/>
                <w:sz w:val="24"/>
              </w:rPr>
              <w:t>Setup</w:t>
            </w:r>
          </w:p>
          <w:p w:rsidR="00646459" w:rsidRPr="009A178D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Nurse practitioner is logged in the application to record the subjective and objective assessment of the patient</w:t>
            </w:r>
            <w:r w:rsidRPr="009A178D">
              <w:rPr>
                <w:sz w:val="24"/>
                <w:szCs w:val="20"/>
              </w:rPr>
              <w:t>.</w:t>
            </w:r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Make user for Nurse Practitioner using 1-10 steps 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 from permission tab: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Personal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Patient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Add Patient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Billing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Demographics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Scheduling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Scheduler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Check In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Clinical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 from My Preferences: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0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Default landing page ‘Today’s Patient’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 and Log out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profile is updated. Window is closed.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OUT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Log in as the nurse practitioner user you have just created.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screen will open up showing Today’s Patient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IN AS THE NEW USER</w:t>
            </w: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5</w:t>
            </w:r>
          </w:p>
        </w:tc>
        <w:tc>
          <w:tcPr>
            <w:tcW w:w="5330" w:type="dxa"/>
          </w:tcPr>
          <w:p w:rsidR="00646459" w:rsidRPr="00386113" w:rsidRDefault="00646459" w:rsidP="00646459">
            <w:pPr>
              <w:spacing w:before="8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Today’s Patient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Patient that are Checked-in/Checked-out will be showing on Today’s Patient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Recording subjective and objective assessment of patient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Change the status from Check-in to Pre-exam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532F5F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Navigate to Patient&gt;Clinical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Add ‘Allergies’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 component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Go to Add Allergen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allergy screen with search panel to search allergies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CC57DB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 w:rsidRPr="00CC57DB"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 w:rsidRPr="000329A6">
              <w:rPr>
                <w:sz w:val="20"/>
              </w:rPr>
              <w:t xml:space="preserve">Select required allergy 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following for the selected allergy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1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Severity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1"/>
              </w:numPr>
              <w:spacing w:before="80"/>
              <w:rPr>
                <w:sz w:val="20"/>
              </w:rPr>
            </w:pPr>
            <w:proofErr w:type="spellStart"/>
            <w:r w:rsidRPr="00CC57DB">
              <w:rPr>
                <w:sz w:val="20"/>
              </w:rPr>
              <w:t>OnSet</w:t>
            </w:r>
            <w:proofErr w:type="spellEnd"/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1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Comments (If required)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 will be saved on allergy list page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page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CC57DB" w:rsidRDefault="00646459" w:rsidP="00646459">
            <w:pPr>
              <w:keepNext/>
              <w:spacing w:before="80" w:after="60"/>
              <w:jc w:val="center"/>
              <w:rPr>
                <w:bCs/>
                <w:color w:val="FF0000"/>
                <w:sz w:val="24"/>
                <w:szCs w:val="20"/>
              </w:rPr>
            </w:pPr>
            <w:r w:rsidRPr="00CC57DB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‘Vitals’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 w:rsidRPr="003042E9">
              <w:rPr>
                <w:sz w:val="20"/>
              </w:rPr>
              <w:t>Vital component will open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following when recording the vitals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Weight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Height</w:t>
            </w:r>
          </w:p>
          <w:p w:rsidR="00646459" w:rsidRPr="00640DF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Blood Pressure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Vitals will be saved 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9A178D">
              <w:rPr>
                <w:b/>
                <w:color w:val="7F7F7F" w:themeColor="text1" w:themeTint="80"/>
                <w:sz w:val="24"/>
              </w:rPr>
              <w:t>Setup</w:t>
            </w:r>
          </w:p>
          <w:p w:rsidR="00646459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Doctor </w:t>
            </w:r>
            <w:proofErr w:type="spellStart"/>
            <w:r>
              <w:rPr>
                <w:sz w:val="24"/>
                <w:szCs w:val="20"/>
              </w:rPr>
              <w:t>i.e</w:t>
            </w:r>
            <w:proofErr w:type="spellEnd"/>
            <w:r>
              <w:rPr>
                <w:sz w:val="24"/>
                <w:szCs w:val="20"/>
              </w:rPr>
              <w:t xml:space="preserve"> Provider will logged in the application.</w:t>
            </w:r>
          </w:p>
          <w:p w:rsidR="00646459" w:rsidRPr="00640DF9" w:rsidRDefault="00646459" w:rsidP="00646459">
            <w:pPr>
              <w:keepNext/>
              <w:spacing w:before="60" w:after="60"/>
              <w:ind w:left="360"/>
              <w:rPr>
                <w:sz w:val="24"/>
                <w:szCs w:val="20"/>
              </w:rPr>
            </w:pPr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</w:rPr>
            </w:pPr>
            <w:r>
              <w:rPr>
                <w:sz w:val="24"/>
              </w:rPr>
              <w:t>Make user for provider using 1-10 steps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646459" w:rsidRPr="00640DF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Add electronic signature for the user </w:t>
            </w:r>
            <w:proofErr w:type="spellStart"/>
            <w:r>
              <w:rPr>
                <w:sz w:val="20"/>
              </w:rPr>
              <w:t>i.e</w:t>
            </w:r>
            <w:proofErr w:type="spellEnd"/>
            <w:r>
              <w:rPr>
                <w:sz w:val="20"/>
              </w:rPr>
              <w:t xml:space="preserve"> provider, on demographics page insert signature from the box present at the lower right side of the page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will be uploaded for the user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Signature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 from permission tab: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Personal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Patient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Add Patient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Billing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Demographics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Scheduling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Scheduler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Check In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Clinical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Create Note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Sign Note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532F5F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Navigate to Patient&gt;Provider Note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list page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add ‘Provider Note’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note screen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Note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 following when add note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Provider </w:t>
            </w:r>
          </w:p>
          <w:p w:rsidR="00646459" w:rsidRPr="00640DF9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Reason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Note Template ‘New Patient’</w:t>
            </w:r>
          </w:p>
          <w:p w:rsidR="00646459" w:rsidRPr="00640DF9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Note Type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6A1499"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</w:t>
            </w:r>
            <w:r w:rsidR="003A3F78">
              <w:rPr>
                <w:sz w:val="20"/>
              </w:rPr>
              <w:t>ick on ‘Create’</w:t>
            </w:r>
            <w:r>
              <w:rPr>
                <w:sz w:val="20"/>
              </w:rPr>
              <w:t xml:space="preserve"> button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 w:rsidRPr="000F5766">
              <w:rPr>
                <w:sz w:val="20"/>
              </w:rPr>
              <w:t>Provider note will be created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‘Diagnosis’</w:t>
            </w:r>
            <w:r w:rsidR="003A3F78">
              <w:rPr>
                <w:sz w:val="20"/>
              </w:rPr>
              <w:t xml:space="preserve"> from left tree</w:t>
            </w:r>
            <w:bookmarkStart w:id="0" w:name="_GoBack"/>
            <w:bookmarkEnd w:id="0"/>
          </w:p>
          <w:p w:rsidR="00646459" w:rsidRDefault="00646459" w:rsidP="00646459">
            <w:pPr>
              <w:spacing w:before="80"/>
              <w:rPr>
                <w:sz w:val="20"/>
              </w:rPr>
            </w:pP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light box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‘Diagnosis’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diagnosis screen with search panel to search ICD codes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6A1499">
              <w:rPr>
                <w:sz w:val="20"/>
                <w:szCs w:val="20"/>
              </w:rPr>
              <w:t>9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Search any ICD code and select it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Selected ICD Code will be selected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 w:rsidRPr="000F5766">
              <w:rPr>
                <w:sz w:val="20"/>
              </w:rPr>
              <w:t>ICD Code</w:t>
            </w: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following for the selected ICD Code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Type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proofErr w:type="spellStart"/>
            <w:r>
              <w:rPr>
                <w:sz w:val="20"/>
              </w:rPr>
              <w:t>OnSet</w:t>
            </w:r>
            <w:proofErr w:type="spellEnd"/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Severity</w:t>
            </w:r>
          </w:p>
          <w:p w:rsidR="00646459" w:rsidRPr="000F5766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Comments (If required)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‘Save’</w:t>
            </w:r>
          </w:p>
          <w:p w:rsidR="00646459" w:rsidRDefault="00646459" w:rsidP="00646459">
            <w:pPr>
              <w:spacing w:before="80"/>
              <w:rPr>
                <w:sz w:val="20"/>
              </w:rPr>
            </w:pP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will be saved on the list page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‘Accept’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component will be saved on the provider note as SOAP text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SOAP 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‘Procedure’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 xml:space="preserve"> </w:t>
            </w:r>
            <w:r w:rsidRPr="006A1499"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‘Procedure’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Procedure light box will be opened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Search any CPT Code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CPT Code will be searched  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‘Save’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 along with its description will be saved  on provider note as SOAP text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‘Medication’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‘Medication’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Medication component will be open in light box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6A1499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Search the required medication from search panel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Required medication will be searched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following for the selected medication</w:t>
            </w:r>
          </w:p>
          <w:p w:rsidR="00646459" w:rsidRPr="000F5766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‘Save’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Medication will be saved on provider note as SOAP text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Provider will ‘Sign’ the note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note will be signed with electronic stamp of the provider at the bottom of the note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proofErr w:type="spellStart"/>
            <w:r>
              <w:rPr>
                <w:b/>
                <w:color w:val="7F7F7F" w:themeColor="text1" w:themeTint="80"/>
                <w:sz w:val="24"/>
              </w:rPr>
              <w:t>ESuperbill</w:t>
            </w:r>
            <w:proofErr w:type="spellEnd"/>
          </w:p>
          <w:p w:rsidR="00646459" w:rsidRPr="00810CB7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 w:rsidRPr="00B210C1">
              <w:rPr>
                <w:sz w:val="20"/>
                <w:szCs w:val="20"/>
              </w:rPr>
              <w:t>User log in to the application using biller</w:t>
            </w:r>
            <w:r>
              <w:rPr>
                <w:sz w:val="20"/>
                <w:szCs w:val="20"/>
              </w:rPr>
              <w:t>’</w:t>
            </w:r>
            <w:r w:rsidRPr="00B210C1">
              <w:rPr>
                <w:sz w:val="20"/>
                <w:szCs w:val="20"/>
              </w:rPr>
              <w:t xml:space="preserve">s account to create </w:t>
            </w:r>
            <w:proofErr w:type="spellStart"/>
            <w:r w:rsidRPr="00B210C1">
              <w:rPr>
                <w:sz w:val="20"/>
                <w:szCs w:val="20"/>
              </w:rPr>
              <w:t>eSuperbill</w:t>
            </w:r>
            <w:proofErr w:type="spellEnd"/>
            <w:r w:rsidRPr="00B210C1">
              <w:rPr>
                <w:sz w:val="20"/>
                <w:szCs w:val="20"/>
              </w:rPr>
              <w:t xml:space="preserve"> from provider note</w:t>
            </w:r>
          </w:p>
          <w:p w:rsidR="00646459" w:rsidRPr="009A178D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>
              <w:rPr>
                <w:sz w:val="20"/>
                <w:szCs w:val="20"/>
              </w:rPr>
              <w:t xml:space="preserve">All Diagnosis and CPTs added on provider note should automatically populate on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Default="00646459" w:rsidP="00646459">
            <w:pPr>
              <w:keepNext/>
              <w:spacing w:before="60" w:after="60"/>
              <w:rPr>
                <w:sz w:val="24"/>
              </w:rPr>
            </w:pPr>
          </w:p>
          <w:p w:rsidR="00646459" w:rsidRDefault="00646459" w:rsidP="00646459">
            <w:pPr>
              <w:rPr>
                <w:sz w:val="24"/>
              </w:rPr>
            </w:pPr>
          </w:p>
          <w:p w:rsidR="00646459" w:rsidRPr="0075542C" w:rsidRDefault="00646459" w:rsidP="00646459">
            <w:pPr>
              <w:tabs>
                <w:tab w:val="left" w:pos="190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Diagnosis – ICDs link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pop up screen will display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ICD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Search and select the required ICD code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proofErr w:type="spellStart"/>
            <w:r>
              <w:rPr>
                <w:sz w:val="20"/>
                <w:szCs w:val="12"/>
              </w:rPr>
              <w:t>eSuperbill</w:t>
            </w:r>
            <w:proofErr w:type="spellEnd"/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22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Check the E&amp;M code checkbox.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E&amp;M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1890" w:type="dxa"/>
          </w:tcPr>
          <w:p w:rsidR="00646459" w:rsidRPr="00A95645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 w:rsidRPr="00A95645">
              <w:rPr>
                <w:sz w:val="20"/>
                <w:szCs w:val="12"/>
              </w:rPr>
              <w:t>E&amp;M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Procedures-CPTs link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 Pop up screen will display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modifiers against CPT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should be added against CPT and modifier’s count should increase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40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Pr="003052F5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Diagnosis Pointers (</w:t>
            </w:r>
            <w:proofErr w:type="spellStart"/>
            <w:r>
              <w:rPr>
                <w:sz w:val="20"/>
              </w:rPr>
              <w:t>Dx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Ptr</w:t>
            </w:r>
            <w:proofErr w:type="spellEnd"/>
            <w:r>
              <w:rPr>
                <w:sz w:val="20"/>
              </w:rPr>
              <w:t>*)</w:t>
            </w:r>
            <w:r w:rsidRPr="003052F5">
              <w:rPr>
                <w:sz w:val="20"/>
              </w:rPr>
              <w:t xml:space="preserve">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should point to one or many pointers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Ptr</w:t>
            </w:r>
            <w:proofErr w:type="spellEnd"/>
            <w:r>
              <w:rPr>
                <w:sz w:val="20"/>
                <w:szCs w:val="20"/>
              </w:rPr>
              <w:t>, Diagnosis Pointers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395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Comments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comments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Checking/unchecking “Display Comments on Charges” field will display/hide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comments on Charge page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 &amp; Sign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should get electronically signed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signature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30" w:type="dxa"/>
          </w:tcPr>
          <w:p w:rsidR="00646459" w:rsidRPr="00F153E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Click Report button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report will print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“Create Charge”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page will open up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1052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>
              <w:rPr>
                <w:b/>
                <w:color w:val="7F7F7F" w:themeColor="text1" w:themeTint="80"/>
                <w:sz w:val="24"/>
              </w:rPr>
              <w:lastRenderedPageBreak/>
              <w:t>Charge</w:t>
            </w:r>
          </w:p>
          <w:p w:rsidR="00646459" w:rsidRPr="007445BB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</w:rPr>
            </w:pPr>
            <w:r w:rsidRPr="007445BB">
              <w:rPr>
                <w:sz w:val="20"/>
                <w:szCs w:val="20"/>
              </w:rPr>
              <w:t xml:space="preserve">All Diagnosis and CPTs added on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 w:rsidRPr="007445BB">
              <w:rPr>
                <w:sz w:val="20"/>
                <w:szCs w:val="20"/>
              </w:rPr>
              <w:t xml:space="preserve"> should automatically populate on </w:t>
            </w:r>
            <w:r>
              <w:rPr>
                <w:sz w:val="20"/>
                <w:szCs w:val="20"/>
              </w:rPr>
              <w:t>Charge</w:t>
            </w:r>
          </w:p>
          <w:p w:rsidR="00646459" w:rsidRPr="007445BB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Provider and Location are also added on Charge from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 w:rsidRPr="007445BB">
              <w:rPr>
                <w:sz w:val="20"/>
              </w:rPr>
              <w:t xml:space="preserve">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Primary &amp; Secondary Insurances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Insurance</w:t>
            </w:r>
          </w:p>
        </w:tc>
        <w:tc>
          <w:tcPr>
            <w:tcW w:w="378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Rendering Provider from “Rendering” dropdown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provider name will appear in Rendering field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Provider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Rendering Provider is also Billing Provider then click the checkbox against billing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Pr="00193EEF" w:rsidRDefault="00646459" w:rsidP="00646459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Billing provider from “Billing” dropdown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provider name will appear in Billing field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Provider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F71E46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“Diagnosis” link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pop up screen will display</w:t>
            </w:r>
          </w:p>
        </w:tc>
        <w:tc>
          <w:tcPr>
            <w:tcW w:w="189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Diagnosis – ICDs link</w:t>
            </w:r>
          </w:p>
        </w:tc>
        <w:tc>
          <w:tcPr>
            <w:tcW w:w="378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pop up screen will display</w:t>
            </w:r>
          </w:p>
        </w:tc>
      </w:tr>
      <w:tr w:rsidR="00646459" w:rsidRPr="00F71E46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Search and select the required ICD code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189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Search and select the required ICD code</w:t>
            </w:r>
          </w:p>
        </w:tc>
        <w:tc>
          <w:tcPr>
            <w:tcW w:w="378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</w:tr>
      <w:tr w:rsidR="00646459" w:rsidRPr="00061C5D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“Procedures” link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 Pop up screen will display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</w:t>
            </w:r>
          </w:p>
        </w:tc>
        <w:tc>
          <w:tcPr>
            <w:tcW w:w="378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061C5D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modifiers against CPT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should be added against CPT and modifier’s count should increase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Modifiers</w:t>
            </w:r>
          </w:p>
        </w:tc>
        <w:tc>
          <w:tcPr>
            <w:tcW w:w="378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3052F5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Pr="003052F5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Diagnosis Pointers (</w:t>
            </w:r>
            <w:proofErr w:type="spellStart"/>
            <w:r>
              <w:rPr>
                <w:sz w:val="20"/>
              </w:rPr>
              <w:t>Dx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Ptr</w:t>
            </w:r>
            <w:proofErr w:type="spellEnd"/>
            <w:r>
              <w:rPr>
                <w:sz w:val="20"/>
              </w:rPr>
              <w:t>*)</w:t>
            </w:r>
            <w:r w:rsidRPr="003052F5">
              <w:rPr>
                <w:sz w:val="20"/>
              </w:rPr>
              <w:t xml:space="preserve">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should point to one or many pointers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Ptr</w:t>
            </w:r>
            <w:proofErr w:type="spellEnd"/>
            <w:r>
              <w:rPr>
                <w:sz w:val="20"/>
                <w:szCs w:val="20"/>
              </w:rPr>
              <w:t>, Diagnosis Pointers</w:t>
            </w:r>
          </w:p>
        </w:tc>
        <w:tc>
          <w:tcPr>
            <w:tcW w:w="3780" w:type="dxa"/>
          </w:tcPr>
          <w:p w:rsidR="00646459" w:rsidRPr="003052F5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193EEF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Insurance from “Responsible Plan” dropdown</w:t>
            </w:r>
          </w:p>
        </w:tc>
        <w:tc>
          <w:tcPr>
            <w:tcW w:w="3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189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78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193EEF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 w:rsidRPr="00193EEF">
              <w:rPr>
                <w:sz w:val="20"/>
              </w:rPr>
              <w:t xml:space="preserve">Click </w:t>
            </w:r>
            <w:r>
              <w:rPr>
                <w:sz w:val="20"/>
              </w:rPr>
              <w:t>“S</w:t>
            </w:r>
            <w:r w:rsidRPr="00193EEF">
              <w:rPr>
                <w:sz w:val="20"/>
              </w:rPr>
              <w:t>ave</w:t>
            </w:r>
            <w:r>
              <w:rPr>
                <w:sz w:val="20"/>
              </w:rPr>
              <w:t>”</w:t>
            </w:r>
          </w:p>
        </w:tc>
        <w:tc>
          <w:tcPr>
            <w:tcW w:w="3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 w:rsidRPr="00193EEF">
              <w:rPr>
                <w:sz w:val="20"/>
              </w:rPr>
              <w:t>Charge will get save</w:t>
            </w:r>
          </w:p>
        </w:tc>
        <w:tc>
          <w:tcPr>
            <w:tcW w:w="189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 w:rsidRPr="00193EEF">
              <w:rPr>
                <w:sz w:val="20"/>
              </w:rPr>
              <w:t>Charge</w:t>
            </w:r>
          </w:p>
        </w:tc>
        <w:tc>
          <w:tcPr>
            <w:tcW w:w="378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“Payment” from Payment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Payments page will open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“Professional” from Claim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Claim page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99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103456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103456">
              <w:rPr>
                <w:b/>
                <w:color w:val="7F7F7F" w:themeColor="text1" w:themeTint="80"/>
                <w:sz w:val="24"/>
              </w:rPr>
              <w:t>Claim Generation</w:t>
            </w:r>
          </w:p>
          <w:p w:rsidR="00646459" w:rsidRPr="00103456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  <w:szCs w:val="20"/>
              </w:rPr>
            </w:pPr>
            <w:r w:rsidRPr="00103456">
              <w:rPr>
                <w:sz w:val="20"/>
                <w:szCs w:val="20"/>
              </w:rPr>
              <w:t>Different types of claims can be generated depending upon the type of Insurance</w:t>
            </w:r>
          </w:p>
          <w:p w:rsidR="00646459" w:rsidRPr="00103456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</w:p>
        </w:tc>
        <w:tc>
          <w:tcPr>
            <w:tcW w:w="3330" w:type="dxa"/>
            <w:shd w:val="clear" w:color="auto" w:fill="F2F2F2" w:themeFill="background1" w:themeFillShade="F2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99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“EDI Claim”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 will generate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claim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claim button will appear only if Insurance supports Electronic claims. Generate HCFA claim for Paper based claims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HCFA type from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“Preview button”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HCFA claim form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HCFA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103456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>
              <w:rPr>
                <w:b/>
                <w:color w:val="7F7F7F" w:themeColor="text1" w:themeTint="80"/>
                <w:sz w:val="24"/>
              </w:rPr>
              <w:t>Post Payments</w:t>
            </w:r>
          </w:p>
          <w:p w:rsidR="00646459" w:rsidRPr="00103456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CPTs and their charged amount should populate on Payment page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  <w:shd w:val="clear" w:color="auto" w:fill="F2F2F2" w:themeFill="background1" w:themeFillShade="F2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“Primary Insurance” from Payment By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default the Plan selected in “Responsible Plan” dropdown from charge page is selected in Payment By dropdown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Payment method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methods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662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allowed amount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  <w:p w:rsidR="00646459" w:rsidRPr="00B33F1F" w:rsidRDefault="00646459" w:rsidP="006464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Write-off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 allowed against CPT is entered. Any difference in the amount is auto populated in the Write-off column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Paid amount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paid amount is filled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Transfer amount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entered in this column is transferred to the next responsible party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next responsible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responsible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“Save”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Payments will gets save, all the transferred amounts will display against CPT and the Next responsible will be get auto populate in “Payment By” dropdown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Repeat step 28 to 32 to complete the payments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“Statement” button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Statement popup will display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statement template from “Template”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Check “Statement” radio button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2A1BC3" w:rsidTr="00646459">
        <w:trPr>
          <w:cantSplit/>
          <w:trHeight w:val="508"/>
        </w:trPr>
        <w:tc>
          <w:tcPr>
            <w:tcW w:w="988" w:type="dxa"/>
          </w:tcPr>
          <w:p w:rsidR="00646459" w:rsidRPr="002A1BC3" w:rsidRDefault="00646459" w:rsidP="00646459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3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  <w:r w:rsidRPr="002A1BC3">
              <w:rPr>
                <w:sz w:val="20"/>
              </w:rPr>
              <w:t>Click “Preview” button</w:t>
            </w:r>
          </w:p>
        </w:tc>
        <w:tc>
          <w:tcPr>
            <w:tcW w:w="333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Patient Statement Report will open</w:t>
            </w:r>
          </w:p>
        </w:tc>
        <w:tc>
          <w:tcPr>
            <w:tcW w:w="189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Patient Statement</w:t>
            </w:r>
          </w:p>
        </w:tc>
        <w:tc>
          <w:tcPr>
            <w:tcW w:w="378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</w:p>
        </w:tc>
      </w:tr>
    </w:tbl>
    <w:p w:rsidR="00646459" w:rsidRPr="00DB6ED3" w:rsidRDefault="00646459" w:rsidP="00646459"/>
    <w:p w:rsidR="00646459" w:rsidRDefault="00646459"/>
    <w:p w:rsidR="00646459" w:rsidRDefault="00646459" w:rsidP="00646459"/>
    <w:p w:rsidR="00646459" w:rsidRDefault="00646459"/>
    <w:p w:rsidR="00646459" w:rsidRPr="00DB6ED3" w:rsidRDefault="00646459" w:rsidP="00646459"/>
    <w:p w:rsidR="000812B8" w:rsidRDefault="000812B8"/>
    <w:p w:rsidR="000812B8" w:rsidRDefault="000812B8"/>
    <w:p w:rsidR="000812B8" w:rsidRDefault="000812B8"/>
    <w:sectPr w:rsidR="000812B8" w:rsidSect="006F1ECE">
      <w:pgSz w:w="15840" w:h="12240" w:orient="landscape"/>
      <w:pgMar w:top="720" w:right="63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1C6"/>
    <w:multiLevelType w:val="hybridMultilevel"/>
    <w:tmpl w:val="29643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B67B5"/>
    <w:multiLevelType w:val="hybridMultilevel"/>
    <w:tmpl w:val="11A42082"/>
    <w:lvl w:ilvl="0" w:tplc="9354A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B3982"/>
    <w:multiLevelType w:val="hybridMultilevel"/>
    <w:tmpl w:val="058E8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44F13"/>
    <w:multiLevelType w:val="hybridMultilevel"/>
    <w:tmpl w:val="B384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338F5"/>
    <w:multiLevelType w:val="hybridMultilevel"/>
    <w:tmpl w:val="999699E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545812"/>
    <w:multiLevelType w:val="hybridMultilevel"/>
    <w:tmpl w:val="79B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F4656"/>
    <w:multiLevelType w:val="hybridMultilevel"/>
    <w:tmpl w:val="2D185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12EAE"/>
    <w:multiLevelType w:val="hybridMultilevel"/>
    <w:tmpl w:val="0914C1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077EAD"/>
    <w:multiLevelType w:val="hybridMultilevel"/>
    <w:tmpl w:val="495A6D50"/>
    <w:lvl w:ilvl="0" w:tplc="9354A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0216"/>
    <w:multiLevelType w:val="hybridMultilevel"/>
    <w:tmpl w:val="5C70BFC2"/>
    <w:lvl w:ilvl="0" w:tplc="7264D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E040E6"/>
    <w:multiLevelType w:val="hybridMultilevel"/>
    <w:tmpl w:val="2D185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144C6"/>
    <w:multiLevelType w:val="hybridMultilevel"/>
    <w:tmpl w:val="B384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32360"/>
    <w:multiLevelType w:val="hybridMultilevel"/>
    <w:tmpl w:val="EB047508"/>
    <w:lvl w:ilvl="0" w:tplc="DD8CF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F2093"/>
    <w:multiLevelType w:val="hybridMultilevel"/>
    <w:tmpl w:val="B2A6114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643CDD"/>
    <w:multiLevelType w:val="hybridMultilevel"/>
    <w:tmpl w:val="3198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6240"/>
    <w:multiLevelType w:val="hybridMultilevel"/>
    <w:tmpl w:val="120A86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067C5"/>
    <w:multiLevelType w:val="hybridMultilevel"/>
    <w:tmpl w:val="29643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172EA"/>
    <w:multiLevelType w:val="hybridMultilevel"/>
    <w:tmpl w:val="E6D063F2"/>
    <w:lvl w:ilvl="0" w:tplc="257C72A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757F49E6"/>
    <w:multiLevelType w:val="hybridMultilevel"/>
    <w:tmpl w:val="B384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B0105"/>
    <w:multiLevelType w:val="hybridMultilevel"/>
    <w:tmpl w:val="A57C07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A4BAE"/>
    <w:multiLevelType w:val="hybridMultilevel"/>
    <w:tmpl w:val="7F046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E381A"/>
    <w:multiLevelType w:val="hybridMultilevel"/>
    <w:tmpl w:val="29643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1B1E0F"/>
    <w:multiLevelType w:val="hybridMultilevel"/>
    <w:tmpl w:val="5D2860B2"/>
    <w:lvl w:ilvl="0" w:tplc="9354A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B2E1E"/>
    <w:multiLevelType w:val="hybridMultilevel"/>
    <w:tmpl w:val="D39CC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"/>
  </w:num>
  <w:num w:numId="5">
    <w:abstractNumId w:val="12"/>
  </w:num>
  <w:num w:numId="6">
    <w:abstractNumId w:val="22"/>
  </w:num>
  <w:num w:numId="7">
    <w:abstractNumId w:val="5"/>
  </w:num>
  <w:num w:numId="8">
    <w:abstractNumId w:val="11"/>
  </w:num>
  <w:num w:numId="9">
    <w:abstractNumId w:val="18"/>
  </w:num>
  <w:num w:numId="10">
    <w:abstractNumId w:val="0"/>
  </w:num>
  <w:num w:numId="11">
    <w:abstractNumId w:val="3"/>
  </w:num>
  <w:num w:numId="12">
    <w:abstractNumId w:val="21"/>
  </w:num>
  <w:num w:numId="13">
    <w:abstractNumId w:val="20"/>
  </w:num>
  <w:num w:numId="14">
    <w:abstractNumId w:val="16"/>
  </w:num>
  <w:num w:numId="15">
    <w:abstractNumId w:val="10"/>
  </w:num>
  <w:num w:numId="16">
    <w:abstractNumId w:val="7"/>
  </w:num>
  <w:num w:numId="17">
    <w:abstractNumId w:val="6"/>
  </w:num>
  <w:num w:numId="18">
    <w:abstractNumId w:val="15"/>
  </w:num>
  <w:num w:numId="19">
    <w:abstractNumId w:val="4"/>
  </w:num>
  <w:num w:numId="20">
    <w:abstractNumId w:val="2"/>
  </w:num>
  <w:num w:numId="21">
    <w:abstractNumId w:val="19"/>
  </w:num>
  <w:num w:numId="22">
    <w:abstractNumId w:val="23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A0"/>
    <w:rsid w:val="00004559"/>
    <w:rsid w:val="00043A6B"/>
    <w:rsid w:val="00062D62"/>
    <w:rsid w:val="00064DAE"/>
    <w:rsid w:val="000812B8"/>
    <w:rsid w:val="00091200"/>
    <w:rsid w:val="000938A5"/>
    <w:rsid w:val="000C4F4F"/>
    <w:rsid w:val="000D0EB5"/>
    <w:rsid w:val="000E05EB"/>
    <w:rsid w:val="00141592"/>
    <w:rsid w:val="00142F87"/>
    <w:rsid w:val="00156613"/>
    <w:rsid w:val="001D3986"/>
    <w:rsid w:val="00233A53"/>
    <w:rsid w:val="002356DC"/>
    <w:rsid w:val="00243A31"/>
    <w:rsid w:val="002749AB"/>
    <w:rsid w:val="002B56E0"/>
    <w:rsid w:val="002C0941"/>
    <w:rsid w:val="002D12F8"/>
    <w:rsid w:val="002D4213"/>
    <w:rsid w:val="002E2FCD"/>
    <w:rsid w:val="00343227"/>
    <w:rsid w:val="003939FD"/>
    <w:rsid w:val="003A274A"/>
    <w:rsid w:val="003A3F78"/>
    <w:rsid w:val="003B003B"/>
    <w:rsid w:val="003B65FE"/>
    <w:rsid w:val="00433649"/>
    <w:rsid w:val="00480AB6"/>
    <w:rsid w:val="004F1415"/>
    <w:rsid w:val="0050456D"/>
    <w:rsid w:val="00514A09"/>
    <w:rsid w:val="00514C4D"/>
    <w:rsid w:val="00545513"/>
    <w:rsid w:val="0056248C"/>
    <w:rsid w:val="005A3D95"/>
    <w:rsid w:val="00607AFD"/>
    <w:rsid w:val="006234FD"/>
    <w:rsid w:val="00644125"/>
    <w:rsid w:val="00646459"/>
    <w:rsid w:val="00652977"/>
    <w:rsid w:val="00677299"/>
    <w:rsid w:val="006843EE"/>
    <w:rsid w:val="006879E3"/>
    <w:rsid w:val="006B1004"/>
    <w:rsid w:val="006D70C4"/>
    <w:rsid w:val="006D7C72"/>
    <w:rsid w:val="006E72C2"/>
    <w:rsid w:val="006F1ECE"/>
    <w:rsid w:val="00756633"/>
    <w:rsid w:val="00763E09"/>
    <w:rsid w:val="007759FA"/>
    <w:rsid w:val="00776F2D"/>
    <w:rsid w:val="007975BF"/>
    <w:rsid w:val="007A3B8C"/>
    <w:rsid w:val="007A6605"/>
    <w:rsid w:val="007B070B"/>
    <w:rsid w:val="007B0D0E"/>
    <w:rsid w:val="007D0CE2"/>
    <w:rsid w:val="008379A7"/>
    <w:rsid w:val="00851EA9"/>
    <w:rsid w:val="00874199"/>
    <w:rsid w:val="00876F2E"/>
    <w:rsid w:val="00883B48"/>
    <w:rsid w:val="008910B7"/>
    <w:rsid w:val="008A7FC8"/>
    <w:rsid w:val="008B33BB"/>
    <w:rsid w:val="008B7CFB"/>
    <w:rsid w:val="0096747F"/>
    <w:rsid w:val="0097473A"/>
    <w:rsid w:val="009B370A"/>
    <w:rsid w:val="009C3813"/>
    <w:rsid w:val="009E3C2A"/>
    <w:rsid w:val="00A1010D"/>
    <w:rsid w:val="00A30EE8"/>
    <w:rsid w:val="00A57B15"/>
    <w:rsid w:val="00A8390A"/>
    <w:rsid w:val="00A84B30"/>
    <w:rsid w:val="00A90FCD"/>
    <w:rsid w:val="00A9439B"/>
    <w:rsid w:val="00AA7956"/>
    <w:rsid w:val="00AC78AA"/>
    <w:rsid w:val="00AE5011"/>
    <w:rsid w:val="00AF0916"/>
    <w:rsid w:val="00AF73CB"/>
    <w:rsid w:val="00B11E00"/>
    <w:rsid w:val="00B54E95"/>
    <w:rsid w:val="00B7420A"/>
    <w:rsid w:val="00B80828"/>
    <w:rsid w:val="00C30A72"/>
    <w:rsid w:val="00C32E35"/>
    <w:rsid w:val="00C65E7D"/>
    <w:rsid w:val="00C75CC9"/>
    <w:rsid w:val="00C82664"/>
    <w:rsid w:val="00C97114"/>
    <w:rsid w:val="00CA54C4"/>
    <w:rsid w:val="00CC698F"/>
    <w:rsid w:val="00CD3A0A"/>
    <w:rsid w:val="00D07299"/>
    <w:rsid w:val="00D12D6D"/>
    <w:rsid w:val="00D34758"/>
    <w:rsid w:val="00D66A02"/>
    <w:rsid w:val="00D91B3F"/>
    <w:rsid w:val="00E036A1"/>
    <w:rsid w:val="00E260C3"/>
    <w:rsid w:val="00E2679F"/>
    <w:rsid w:val="00E314C6"/>
    <w:rsid w:val="00E43EBD"/>
    <w:rsid w:val="00E50F27"/>
    <w:rsid w:val="00E52039"/>
    <w:rsid w:val="00E63604"/>
    <w:rsid w:val="00E64F98"/>
    <w:rsid w:val="00E85043"/>
    <w:rsid w:val="00E91095"/>
    <w:rsid w:val="00EB020E"/>
    <w:rsid w:val="00EB5DC5"/>
    <w:rsid w:val="00EE12A4"/>
    <w:rsid w:val="00F12492"/>
    <w:rsid w:val="00F627D8"/>
    <w:rsid w:val="00F80BA0"/>
    <w:rsid w:val="00F85609"/>
    <w:rsid w:val="00F92604"/>
    <w:rsid w:val="00FC6992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6"/>
    <w:qFormat/>
    <w:rsid w:val="008379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9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5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6"/>
    <w:qFormat/>
    <w:rsid w:val="008379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9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5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National_Provider_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merc.com/manual/poscod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15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Nida Khurshid</cp:lastModifiedBy>
  <cp:revision>159</cp:revision>
  <dcterms:created xsi:type="dcterms:W3CDTF">2015-05-29T08:20:00Z</dcterms:created>
  <dcterms:modified xsi:type="dcterms:W3CDTF">2015-07-27T05:13:00Z</dcterms:modified>
</cp:coreProperties>
</file>