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DE2" w:rsidRDefault="00FE4DE2">
      <w:pPr>
        <w:spacing w:before="120"/>
        <w:rPr>
          <w:rFonts w:ascii="Cambria" w:eastAsia="Cambria" w:hAnsi="Cambria" w:cs="Cambria"/>
          <w:b/>
        </w:rPr>
      </w:pPr>
    </w:p>
    <w:p w:rsidR="00FE4DE2" w:rsidRDefault="00DE1ECD">
      <w:pPr>
        <w:pBdr>
          <w:top w:val="single" w:sz="4" w:space="1" w:color="000000"/>
          <w:bottom w:val="single" w:sz="4" w:space="1" w:color="000000"/>
        </w:pBd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CSE 102: COMPUTER PROGRAMMING</w:t>
      </w:r>
    </w:p>
    <w:p w:rsidR="00FE4DE2" w:rsidRDefault="00FE4DE2"/>
    <w:p w:rsidR="00FE4DE2" w:rsidRDefault="00DE1ECD">
      <w:pPr>
        <w:numPr>
          <w:ilvl w:val="0"/>
          <w:numId w:val="3"/>
        </w:numPr>
        <w:contextualSpacing/>
      </w:pPr>
      <w:r>
        <w:rPr>
          <w:b/>
        </w:rPr>
        <w:t>COURSE OUTLINE:</w:t>
      </w:r>
    </w:p>
    <w:p w:rsidR="00FE4DE2" w:rsidRDefault="00DE1EC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</w:p>
    <w:p w:rsidR="00FE4DE2" w:rsidRDefault="00DE1EC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This course provides an introduction to computer programming. It discusses low-level and high-level computer Languages and gives a revision of computer fundamentals. It outlines the essential features of C++ programming language: data types, arrays, strings, records and pointers. It also gives a detailed overview of essential programming features like control structures, repetition statements, arrays, file I/O and recursion. It will discuss pointers and its use in data manipulation.    </w:t>
      </w:r>
    </w:p>
    <w:p w:rsidR="00FE4DE2" w:rsidRDefault="00FE4DE2">
      <w:pPr>
        <w:rPr>
          <w:rFonts w:ascii="Old Standard TT" w:eastAsia="Old Standard TT" w:hAnsi="Old Standard TT" w:cs="Old Standard TT"/>
        </w:rPr>
      </w:pPr>
    </w:p>
    <w:p w:rsidR="00FE4DE2" w:rsidRDefault="00DE1ECD">
      <w:pPr>
        <w:numPr>
          <w:ilvl w:val="0"/>
          <w:numId w:val="3"/>
        </w:numPr>
        <w:contextualSpacing/>
      </w:pPr>
      <w:r>
        <w:rPr>
          <w:b/>
        </w:rPr>
        <w:t>WEEKLY COURSE OUTLINE:</w:t>
      </w:r>
    </w:p>
    <w:p w:rsidR="00FE4DE2" w:rsidRDefault="00FE4DE2">
      <w:pPr>
        <w:ind w:left="720"/>
      </w:pPr>
    </w:p>
    <w:tbl>
      <w:tblPr>
        <w:tblStyle w:val="a"/>
        <w:tblW w:w="83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6945"/>
      </w:tblGrid>
      <w:tr w:rsidR="00FE4DE2">
        <w:trPr>
          <w:jc w:val="center"/>
        </w:trPr>
        <w:tc>
          <w:tcPr>
            <w:tcW w:w="1425" w:type="dxa"/>
          </w:tcPr>
          <w:p w:rsidR="00FE4DE2" w:rsidRDefault="00DE1ECD">
            <w:pPr>
              <w:jc w:val="both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6945" w:type="dxa"/>
          </w:tcPr>
          <w:p w:rsidR="00FE4DE2" w:rsidRDefault="00DE1ECD">
            <w:pPr>
              <w:jc w:val="both"/>
              <w:rPr>
                <w:b/>
              </w:rPr>
            </w:pPr>
            <w:r>
              <w:rPr>
                <w:b/>
              </w:rPr>
              <w:t>Contents</w:t>
            </w:r>
          </w:p>
        </w:tc>
      </w:tr>
      <w:tr w:rsidR="00FE4DE2">
        <w:trPr>
          <w:jc w:val="center"/>
        </w:trPr>
        <w:tc>
          <w:tcPr>
            <w:tcW w:w="1425" w:type="dxa"/>
          </w:tcPr>
          <w:p w:rsidR="00FE4DE2" w:rsidRDefault="00DE1ECD">
            <w:r>
              <w:t>Week 1</w:t>
            </w:r>
          </w:p>
        </w:tc>
        <w:tc>
          <w:tcPr>
            <w:tcW w:w="6945" w:type="dxa"/>
          </w:tcPr>
          <w:p w:rsidR="00FE4DE2" w:rsidRDefault="00DE1ECD">
            <w:pPr>
              <w:spacing w:line="276" w:lineRule="auto"/>
            </w:pPr>
            <w:r>
              <w:t xml:space="preserve">Introduction to Computer Languages Primitive Data Types </w:t>
            </w:r>
          </w:p>
        </w:tc>
      </w:tr>
      <w:tr w:rsidR="00FE4DE2">
        <w:trPr>
          <w:trHeight w:val="360"/>
          <w:jc w:val="center"/>
        </w:trPr>
        <w:tc>
          <w:tcPr>
            <w:tcW w:w="1425" w:type="dxa"/>
          </w:tcPr>
          <w:p w:rsidR="00FE4DE2" w:rsidRDefault="00DE1ECD">
            <w:r>
              <w:t>Week 2</w:t>
            </w:r>
          </w:p>
        </w:tc>
        <w:tc>
          <w:tcPr>
            <w:tcW w:w="6945" w:type="dxa"/>
          </w:tcPr>
          <w:p w:rsidR="00FE4DE2" w:rsidRDefault="00DE1ECD">
            <w:r>
              <w:t xml:space="preserve">Sample C++ Program Input / Output, Arithmetic, Operators </w:t>
            </w:r>
          </w:p>
        </w:tc>
      </w:tr>
      <w:tr w:rsidR="00FE4DE2">
        <w:trPr>
          <w:trHeight w:val="340"/>
          <w:jc w:val="center"/>
        </w:trPr>
        <w:tc>
          <w:tcPr>
            <w:tcW w:w="1425" w:type="dxa"/>
          </w:tcPr>
          <w:p w:rsidR="00FE4DE2" w:rsidRDefault="00DE1ECD">
            <w:r>
              <w:t>Week 3</w:t>
            </w:r>
          </w:p>
        </w:tc>
        <w:tc>
          <w:tcPr>
            <w:tcW w:w="6945" w:type="dxa"/>
          </w:tcPr>
          <w:p w:rsidR="00FE4DE2" w:rsidRDefault="00DE1ECD">
            <w:r>
              <w:t xml:space="preserve">Control Structures </w:t>
            </w:r>
          </w:p>
        </w:tc>
      </w:tr>
      <w:tr w:rsidR="00FE4DE2">
        <w:trPr>
          <w:trHeight w:val="340"/>
          <w:jc w:val="center"/>
        </w:trPr>
        <w:tc>
          <w:tcPr>
            <w:tcW w:w="1425" w:type="dxa"/>
          </w:tcPr>
          <w:p w:rsidR="00FE4DE2" w:rsidRDefault="00DE1ECD">
            <w:r>
              <w:t>Week 4</w:t>
            </w:r>
          </w:p>
        </w:tc>
        <w:tc>
          <w:tcPr>
            <w:tcW w:w="6945" w:type="dxa"/>
          </w:tcPr>
          <w:p w:rsidR="00FE4DE2" w:rsidRDefault="00DE1ECD">
            <w:r>
              <w:t xml:space="preserve">Loops and Repetitions </w:t>
            </w:r>
          </w:p>
        </w:tc>
      </w:tr>
      <w:tr w:rsidR="00FE4DE2">
        <w:trPr>
          <w:trHeight w:val="340"/>
          <w:jc w:val="center"/>
        </w:trPr>
        <w:tc>
          <w:tcPr>
            <w:tcW w:w="1425" w:type="dxa"/>
          </w:tcPr>
          <w:p w:rsidR="00FE4DE2" w:rsidRDefault="00DE1ECD">
            <w:r>
              <w:t>Week 5,6</w:t>
            </w:r>
          </w:p>
        </w:tc>
        <w:tc>
          <w:tcPr>
            <w:tcW w:w="6945" w:type="dxa"/>
          </w:tcPr>
          <w:p w:rsidR="00FE4DE2" w:rsidRDefault="00DE1ECD">
            <w:r>
              <w:t>Structures &amp; Functions</w:t>
            </w:r>
          </w:p>
        </w:tc>
      </w:tr>
      <w:tr w:rsidR="00FE4DE2">
        <w:trPr>
          <w:trHeight w:val="340"/>
          <w:jc w:val="center"/>
        </w:trPr>
        <w:tc>
          <w:tcPr>
            <w:tcW w:w="1425" w:type="dxa"/>
          </w:tcPr>
          <w:p w:rsidR="00FE4DE2" w:rsidRDefault="00DE1ECD">
            <w:r>
              <w:t>Week 7</w:t>
            </w:r>
          </w:p>
        </w:tc>
        <w:tc>
          <w:tcPr>
            <w:tcW w:w="6945" w:type="dxa"/>
          </w:tcPr>
          <w:p w:rsidR="00FE4DE2" w:rsidRDefault="00DE1ECD">
            <w:r>
              <w:t>Storage classes, Scope rules, Recursion</w:t>
            </w:r>
          </w:p>
        </w:tc>
      </w:tr>
      <w:tr w:rsidR="00FE4DE2">
        <w:trPr>
          <w:trHeight w:val="340"/>
          <w:jc w:val="center"/>
        </w:trPr>
        <w:tc>
          <w:tcPr>
            <w:tcW w:w="1425" w:type="dxa"/>
          </w:tcPr>
          <w:p w:rsidR="00FE4DE2" w:rsidRDefault="00DE1ECD">
            <w:r>
              <w:t>Week 8</w:t>
            </w:r>
          </w:p>
        </w:tc>
        <w:tc>
          <w:tcPr>
            <w:tcW w:w="6945" w:type="dxa"/>
          </w:tcPr>
          <w:p w:rsidR="00FE4DE2" w:rsidRDefault="00DE1ECD">
            <w:r>
              <w:t xml:space="preserve">                                              Revision</w:t>
            </w:r>
          </w:p>
        </w:tc>
      </w:tr>
      <w:tr w:rsidR="00FE4DE2">
        <w:trPr>
          <w:trHeight w:val="160"/>
          <w:jc w:val="center"/>
        </w:trPr>
        <w:tc>
          <w:tcPr>
            <w:tcW w:w="1425" w:type="dxa"/>
          </w:tcPr>
          <w:p w:rsidR="00FE4DE2" w:rsidRDefault="00FE4DE2"/>
        </w:tc>
        <w:tc>
          <w:tcPr>
            <w:tcW w:w="6945" w:type="dxa"/>
          </w:tcPr>
          <w:p w:rsidR="00FE4DE2" w:rsidRDefault="00DE1ECD">
            <w:pPr>
              <w:ind w:left="360"/>
              <w:rPr>
                <w:b/>
              </w:rPr>
            </w:pPr>
            <w:r>
              <w:rPr>
                <w:b/>
              </w:rPr>
              <w:t xml:space="preserve">                             Mid Term Examination</w:t>
            </w:r>
          </w:p>
        </w:tc>
      </w:tr>
      <w:tr w:rsidR="00FE4DE2">
        <w:trPr>
          <w:jc w:val="center"/>
        </w:trPr>
        <w:tc>
          <w:tcPr>
            <w:tcW w:w="1425" w:type="dxa"/>
          </w:tcPr>
          <w:p w:rsidR="00FE4DE2" w:rsidRDefault="00DE1ECD">
            <w:r>
              <w:t>Week 9</w:t>
            </w:r>
          </w:p>
        </w:tc>
        <w:tc>
          <w:tcPr>
            <w:tcW w:w="6945" w:type="dxa"/>
          </w:tcPr>
          <w:p w:rsidR="00FE4DE2" w:rsidRDefault="00DE1ECD">
            <w:pPr>
              <w:spacing w:line="276" w:lineRule="auto"/>
            </w:pPr>
            <w:r>
              <w:t xml:space="preserve">Introduction to Arrays </w:t>
            </w:r>
          </w:p>
        </w:tc>
      </w:tr>
      <w:tr w:rsidR="00FE4DE2">
        <w:trPr>
          <w:jc w:val="center"/>
        </w:trPr>
        <w:tc>
          <w:tcPr>
            <w:tcW w:w="1425" w:type="dxa"/>
          </w:tcPr>
          <w:p w:rsidR="00FE4DE2" w:rsidRDefault="00DE1ECD">
            <w:r>
              <w:t>Week 10</w:t>
            </w:r>
          </w:p>
        </w:tc>
        <w:tc>
          <w:tcPr>
            <w:tcW w:w="6945" w:type="dxa"/>
          </w:tcPr>
          <w:p w:rsidR="00FE4DE2" w:rsidRDefault="00DE1ECD">
            <w:r>
              <w:t xml:space="preserve">Passing arrays to functions, Sorting arrays </w:t>
            </w:r>
          </w:p>
        </w:tc>
      </w:tr>
      <w:tr w:rsidR="00FE4DE2">
        <w:trPr>
          <w:jc w:val="center"/>
        </w:trPr>
        <w:tc>
          <w:tcPr>
            <w:tcW w:w="1425" w:type="dxa"/>
          </w:tcPr>
          <w:p w:rsidR="00FE4DE2" w:rsidRDefault="00DE1ECD">
            <w:r>
              <w:t>Week 11</w:t>
            </w:r>
          </w:p>
        </w:tc>
        <w:tc>
          <w:tcPr>
            <w:tcW w:w="6945" w:type="dxa"/>
          </w:tcPr>
          <w:p w:rsidR="00FE4DE2" w:rsidRDefault="00DE1ECD">
            <w:r>
              <w:t xml:space="preserve">Searching arrays </w:t>
            </w:r>
          </w:p>
        </w:tc>
      </w:tr>
      <w:tr w:rsidR="00FE4DE2">
        <w:trPr>
          <w:jc w:val="center"/>
        </w:trPr>
        <w:tc>
          <w:tcPr>
            <w:tcW w:w="1425" w:type="dxa"/>
          </w:tcPr>
          <w:p w:rsidR="00FE4DE2" w:rsidRDefault="00DE1ECD">
            <w:r>
              <w:t>Week 12</w:t>
            </w:r>
          </w:p>
        </w:tc>
        <w:tc>
          <w:tcPr>
            <w:tcW w:w="6945" w:type="dxa"/>
          </w:tcPr>
          <w:p w:rsidR="00FE4DE2" w:rsidRDefault="00DE1ECD">
            <w:r>
              <w:t>Characters and Strings</w:t>
            </w:r>
          </w:p>
        </w:tc>
      </w:tr>
      <w:tr w:rsidR="00FE4DE2">
        <w:trPr>
          <w:jc w:val="center"/>
        </w:trPr>
        <w:tc>
          <w:tcPr>
            <w:tcW w:w="1425" w:type="dxa"/>
          </w:tcPr>
          <w:p w:rsidR="00FE4DE2" w:rsidRDefault="00DE1ECD">
            <w:r>
              <w:t>Week 13</w:t>
            </w:r>
          </w:p>
        </w:tc>
        <w:tc>
          <w:tcPr>
            <w:tcW w:w="6945" w:type="dxa"/>
          </w:tcPr>
          <w:p w:rsidR="00FE4DE2" w:rsidRDefault="00DE1ECD">
            <w:r>
              <w:t xml:space="preserve">Pointers </w:t>
            </w:r>
          </w:p>
        </w:tc>
      </w:tr>
      <w:tr w:rsidR="00FE4DE2">
        <w:trPr>
          <w:jc w:val="center"/>
        </w:trPr>
        <w:tc>
          <w:tcPr>
            <w:tcW w:w="1425" w:type="dxa"/>
          </w:tcPr>
          <w:p w:rsidR="00FE4DE2" w:rsidRDefault="00DE1ECD">
            <w:r>
              <w:t>Week 14</w:t>
            </w:r>
          </w:p>
        </w:tc>
        <w:tc>
          <w:tcPr>
            <w:tcW w:w="6945" w:type="dxa"/>
          </w:tcPr>
          <w:p w:rsidR="00FE4DE2" w:rsidRDefault="00DE1ECD">
            <w:r>
              <w:t>Double Pointers and Function Pointers</w:t>
            </w:r>
          </w:p>
        </w:tc>
      </w:tr>
      <w:tr w:rsidR="00FE4DE2">
        <w:trPr>
          <w:jc w:val="center"/>
        </w:trPr>
        <w:tc>
          <w:tcPr>
            <w:tcW w:w="1425" w:type="dxa"/>
          </w:tcPr>
          <w:p w:rsidR="00FE4DE2" w:rsidRDefault="00DE1ECD">
            <w:r>
              <w:t>Week 15</w:t>
            </w:r>
          </w:p>
        </w:tc>
        <w:tc>
          <w:tcPr>
            <w:tcW w:w="6945" w:type="dxa"/>
          </w:tcPr>
          <w:p w:rsidR="00FE4DE2" w:rsidRDefault="00DE1ECD">
            <w:r>
              <w:t>File Handling</w:t>
            </w:r>
          </w:p>
        </w:tc>
      </w:tr>
      <w:tr w:rsidR="00FE4DE2">
        <w:trPr>
          <w:jc w:val="center"/>
        </w:trPr>
        <w:tc>
          <w:tcPr>
            <w:tcW w:w="1425" w:type="dxa"/>
          </w:tcPr>
          <w:p w:rsidR="00FE4DE2" w:rsidRDefault="00DE1ECD">
            <w:r>
              <w:t>Week 16</w:t>
            </w:r>
          </w:p>
        </w:tc>
        <w:tc>
          <w:tcPr>
            <w:tcW w:w="6945" w:type="dxa"/>
          </w:tcPr>
          <w:p w:rsidR="00FE4DE2" w:rsidRDefault="00DE1ECD">
            <w:r>
              <w:t xml:space="preserve">                                               Revision</w:t>
            </w:r>
          </w:p>
        </w:tc>
      </w:tr>
      <w:tr w:rsidR="00FE4DE2">
        <w:trPr>
          <w:jc w:val="center"/>
        </w:trPr>
        <w:tc>
          <w:tcPr>
            <w:tcW w:w="1425" w:type="dxa"/>
          </w:tcPr>
          <w:p w:rsidR="00FE4DE2" w:rsidRDefault="00FE4DE2"/>
        </w:tc>
        <w:tc>
          <w:tcPr>
            <w:tcW w:w="6945" w:type="dxa"/>
          </w:tcPr>
          <w:p w:rsidR="00FE4DE2" w:rsidRDefault="00DE1ECD">
            <w:pPr>
              <w:pStyle w:val="Heading4"/>
              <w:spacing w:line="276" w:lineRule="auto"/>
            </w:pPr>
            <w:r>
              <w:t>Final Term Examination</w:t>
            </w:r>
          </w:p>
        </w:tc>
      </w:tr>
    </w:tbl>
    <w:p w:rsidR="00FE4DE2" w:rsidRDefault="00FE4DE2">
      <w:pPr>
        <w:rPr>
          <w:sz w:val="22"/>
          <w:szCs w:val="22"/>
        </w:rPr>
      </w:pPr>
    </w:p>
    <w:p w:rsidR="00FE4DE2" w:rsidRDefault="00FE4DE2">
      <w:pPr>
        <w:rPr>
          <w:sz w:val="22"/>
          <w:szCs w:val="22"/>
        </w:rPr>
      </w:pPr>
    </w:p>
    <w:p w:rsidR="00FE4DE2" w:rsidRDefault="00FE4DE2">
      <w:pPr>
        <w:rPr>
          <w:sz w:val="22"/>
          <w:szCs w:val="22"/>
        </w:rPr>
      </w:pPr>
    </w:p>
    <w:p w:rsidR="00FE4DE2" w:rsidRDefault="00DE1ECD">
      <w:pPr>
        <w:numPr>
          <w:ilvl w:val="0"/>
          <w:numId w:val="3"/>
        </w:numPr>
        <w:contextualSpacing/>
      </w:pPr>
      <w:r>
        <w:rPr>
          <w:b/>
        </w:rPr>
        <w:t>CLASS LEARNING OUTCOMES:</w:t>
      </w:r>
    </w:p>
    <w:p w:rsidR="00FE4DE2" w:rsidRDefault="00DE1ECD">
      <w:pPr>
        <w:spacing w:after="200" w:line="276" w:lineRule="auto"/>
        <w:ind w:firstLine="360"/>
      </w:pPr>
      <w:r>
        <w:t>After completing this course, students will be able to:</w:t>
      </w:r>
    </w:p>
    <w:tbl>
      <w:tblPr>
        <w:tblStyle w:val="a0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3900"/>
        <w:gridCol w:w="2205"/>
        <w:gridCol w:w="2520"/>
      </w:tblGrid>
      <w:tr w:rsidR="00FE4DE2">
        <w:tc>
          <w:tcPr>
            <w:tcW w:w="975" w:type="dxa"/>
          </w:tcPr>
          <w:p w:rsidR="00FE4DE2" w:rsidRDefault="00DE1EC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CLO #</w:t>
            </w:r>
          </w:p>
        </w:tc>
        <w:tc>
          <w:tcPr>
            <w:tcW w:w="3900" w:type="dxa"/>
          </w:tcPr>
          <w:p w:rsidR="00FE4DE2" w:rsidRDefault="00DE1EC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05" w:type="dxa"/>
          </w:tcPr>
          <w:p w:rsidR="00FE4DE2" w:rsidRDefault="00DE1EC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Level of Learning</w:t>
            </w:r>
          </w:p>
        </w:tc>
        <w:tc>
          <w:tcPr>
            <w:tcW w:w="2520" w:type="dxa"/>
          </w:tcPr>
          <w:p w:rsidR="00FE4DE2" w:rsidRDefault="00DE1EC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PLOs</w:t>
            </w:r>
          </w:p>
        </w:tc>
      </w:tr>
      <w:tr w:rsidR="00FE4DE2">
        <w:tc>
          <w:tcPr>
            <w:tcW w:w="975" w:type="dxa"/>
          </w:tcPr>
          <w:p w:rsidR="00FE4DE2" w:rsidRDefault="00DE1EC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00" w:type="dxa"/>
          </w:tcPr>
          <w:p w:rsidR="00FE4DE2" w:rsidRDefault="00DE1EC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Investigate the storage classes and obtain the key difference between </w:t>
            </w:r>
            <w:bookmarkStart w:id="0" w:name="_GoBack"/>
            <w:r>
              <w:rPr>
                <w:rFonts w:ascii="Calibri" w:eastAsia="Calibri" w:hAnsi="Calibri" w:cs="Calibri"/>
                <w:sz w:val="22"/>
                <w:szCs w:val="22"/>
              </w:rPr>
              <w:t xml:space="preserve">primitive and non-primitive </w:t>
            </w:r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data types</w:t>
            </w:r>
          </w:p>
        </w:tc>
        <w:tc>
          <w:tcPr>
            <w:tcW w:w="2205" w:type="dxa"/>
          </w:tcPr>
          <w:p w:rsidR="00FE4DE2" w:rsidRDefault="00DE1ECD">
            <w:pPr>
              <w:spacing w:after="200" w:line="276" w:lineRule="auto"/>
            </w:pPr>
            <w:r>
              <w:t>Cog-4 (Analysis)</w:t>
            </w:r>
          </w:p>
        </w:tc>
        <w:tc>
          <w:tcPr>
            <w:tcW w:w="2520" w:type="dxa"/>
          </w:tcPr>
          <w:p w:rsidR="00FE4DE2" w:rsidRDefault="00DE1ECD">
            <w:pPr>
              <w:rPr>
                <w:highlight w:val="white"/>
              </w:rPr>
            </w:pPr>
            <w:r>
              <w:rPr>
                <w:highlight w:val="white"/>
              </w:rPr>
              <w:t>PLO4 (Investigation)</w:t>
            </w:r>
          </w:p>
        </w:tc>
      </w:tr>
      <w:tr w:rsidR="00FE4DE2">
        <w:tc>
          <w:tcPr>
            <w:tcW w:w="975" w:type="dxa"/>
          </w:tcPr>
          <w:p w:rsidR="00FE4DE2" w:rsidRDefault="00DE1ECD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3900" w:type="dxa"/>
          </w:tcPr>
          <w:p w:rsidR="00FE4DE2" w:rsidRDefault="00DE1ECD">
            <w:r>
              <w:t>Illustrate the use of control structures, iterations and functions in applications</w:t>
            </w:r>
          </w:p>
        </w:tc>
        <w:tc>
          <w:tcPr>
            <w:tcW w:w="2205" w:type="dxa"/>
          </w:tcPr>
          <w:p w:rsidR="00FE4DE2" w:rsidRDefault="00DE1ECD">
            <w:pPr>
              <w:spacing w:after="200" w:line="276" w:lineRule="auto"/>
            </w:pPr>
            <w:r>
              <w:t>Cog-3 (Application)</w:t>
            </w:r>
          </w:p>
        </w:tc>
        <w:tc>
          <w:tcPr>
            <w:tcW w:w="2520" w:type="dxa"/>
          </w:tcPr>
          <w:p w:rsidR="00FE4DE2" w:rsidRDefault="00DE1ECD">
            <w:pPr>
              <w:rPr>
                <w:highlight w:val="white"/>
              </w:rPr>
            </w:pPr>
            <w:r>
              <w:rPr>
                <w:highlight w:val="white"/>
              </w:rPr>
              <w:t>PLO1 (Engineering Knowledge)</w:t>
            </w:r>
          </w:p>
        </w:tc>
      </w:tr>
      <w:tr w:rsidR="00FE4DE2">
        <w:tc>
          <w:tcPr>
            <w:tcW w:w="975" w:type="dxa"/>
          </w:tcPr>
          <w:p w:rsidR="00FE4DE2" w:rsidRDefault="00DE1EC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00" w:type="dxa"/>
          </w:tcPr>
          <w:p w:rsidR="00FE4DE2" w:rsidRDefault="00DE1ECD">
            <w:r>
              <w:t>Demonstrate the use of arrays, pointers and file handling in different applications</w:t>
            </w:r>
          </w:p>
        </w:tc>
        <w:tc>
          <w:tcPr>
            <w:tcW w:w="2205" w:type="dxa"/>
          </w:tcPr>
          <w:p w:rsidR="00FE4DE2" w:rsidRDefault="00DE1ECD">
            <w:pPr>
              <w:spacing w:after="200" w:line="276" w:lineRule="auto"/>
            </w:pPr>
            <w:r>
              <w:t>Cog-3 (Application)</w:t>
            </w:r>
          </w:p>
        </w:tc>
        <w:tc>
          <w:tcPr>
            <w:tcW w:w="2520" w:type="dxa"/>
          </w:tcPr>
          <w:p w:rsidR="00FE4DE2" w:rsidRDefault="00DE1ECD">
            <w:pPr>
              <w:rPr>
                <w:highlight w:val="white"/>
              </w:rPr>
            </w:pPr>
            <w:r>
              <w:rPr>
                <w:highlight w:val="white"/>
              </w:rPr>
              <w:t>PLO3 (Design/Development of Solutions)</w:t>
            </w:r>
          </w:p>
        </w:tc>
      </w:tr>
    </w:tbl>
    <w:p w:rsidR="00FE4DE2" w:rsidRDefault="00FE4DE2">
      <w:pPr>
        <w:spacing w:after="200" w:line="276" w:lineRule="auto"/>
        <w:ind w:firstLine="360"/>
      </w:pPr>
    </w:p>
    <w:p w:rsidR="00FE4DE2" w:rsidRDefault="00DE1ECD">
      <w:pPr>
        <w:numPr>
          <w:ilvl w:val="0"/>
          <w:numId w:val="3"/>
        </w:numPr>
        <w:contextualSpacing/>
      </w:pPr>
      <w:bookmarkStart w:id="1" w:name="_gjdgxs" w:colFirst="0" w:colLast="0"/>
      <w:bookmarkEnd w:id="1"/>
      <w:r>
        <w:rPr>
          <w:b/>
        </w:rPr>
        <w:t>RESOURCES</w:t>
      </w:r>
    </w:p>
    <w:p w:rsidR="00FE4DE2" w:rsidRDefault="00FE4DE2"/>
    <w:p w:rsidR="00FE4DE2" w:rsidRDefault="00DE1ECD">
      <w:pPr>
        <w:numPr>
          <w:ilvl w:val="1"/>
          <w:numId w:val="1"/>
        </w:numPr>
        <w:contextualSpacing/>
      </w:pPr>
      <w:r>
        <w:t>TEXT BOOKS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FE4DE2" w:rsidRDefault="00DE1ECD">
      <w:pPr>
        <w:numPr>
          <w:ilvl w:val="2"/>
          <w:numId w:val="1"/>
        </w:numPr>
        <w:contextualSpacing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Deitel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&amp; </w:t>
      </w:r>
      <w:proofErr w:type="spellStart"/>
      <w:r>
        <w:rPr>
          <w:rFonts w:ascii="Calibri" w:eastAsia="Calibri" w:hAnsi="Calibri" w:cs="Calibri"/>
          <w:sz w:val="22"/>
          <w:szCs w:val="22"/>
        </w:rPr>
        <w:t>Deitel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C++ How to Program, 8th Edition </w:t>
      </w:r>
    </w:p>
    <w:p w:rsidR="00FE4DE2" w:rsidRDefault="00FE4DE2">
      <w:pPr>
        <w:ind w:left="1440"/>
        <w:rPr>
          <w:rFonts w:ascii="Calibri" w:eastAsia="Calibri" w:hAnsi="Calibri" w:cs="Calibri"/>
          <w:sz w:val="22"/>
          <w:szCs w:val="22"/>
        </w:rPr>
      </w:pPr>
    </w:p>
    <w:p w:rsidR="00FE4DE2" w:rsidRDefault="00DE1ECD">
      <w:pPr>
        <w:numPr>
          <w:ilvl w:val="1"/>
          <w:numId w:val="1"/>
        </w:numPr>
        <w:contextualSpacing/>
      </w:pPr>
      <w:r>
        <w:t>REFERENCE BOOKS</w:t>
      </w:r>
    </w:p>
    <w:p w:rsidR="00FE4DE2" w:rsidRDefault="00DE1ECD">
      <w:pPr>
        <w:numPr>
          <w:ilvl w:val="2"/>
          <w:numId w:val="1"/>
        </w:numPr>
        <w:contextualSpacing/>
        <w:rPr>
          <w:sz w:val="22"/>
          <w:szCs w:val="22"/>
        </w:rPr>
      </w:pPr>
      <w:r>
        <w:rPr>
          <w:sz w:val="23"/>
          <w:szCs w:val="23"/>
        </w:rPr>
        <w:t xml:space="preserve">Robert </w:t>
      </w:r>
      <w:proofErr w:type="spellStart"/>
      <w:r>
        <w:rPr>
          <w:sz w:val="23"/>
          <w:szCs w:val="23"/>
        </w:rPr>
        <w:t>Lafore</w:t>
      </w:r>
      <w:proofErr w:type="spellEnd"/>
      <w:r>
        <w:rPr>
          <w:sz w:val="23"/>
          <w:szCs w:val="23"/>
        </w:rPr>
        <w:t>, Object Oriented Programming in C++</w:t>
      </w:r>
    </w:p>
    <w:p w:rsidR="00FE4DE2" w:rsidRDefault="00FE4DE2">
      <w:pPr>
        <w:ind w:left="1440"/>
        <w:rPr>
          <w:sz w:val="23"/>
          <w:szCs w:val="23"/>
        </w:rPr>
      </w:pPr>
    </w:p>
    <w:p w:rsidR="00FE4DE2" w:rsidRDefault="00DE1ECD">
      <w:pPr>
        <w:numPr>
          <w:ilvl w:val="1"/>
          <w:numId w:val="1"/>
        </w:numPr>
        <w:contextualSpacing/>
      </w:pPr>
      <w:r>
        <w:t>Software Tools</w:t>
      </w:r>
    </w:p>
    <w:p w:rsidR="00FE4DE2" w:rsidRDefault="00DE1ECD">
      <w:pPr>
        <w:numPr>
          <w:ilvl w:val="2"/>
          <w:numId w:val="2"/>
        </w:numPr>
        <w:contextualSpacing/>
      </w:pPr>
      <w:r>
        <w:rPr>
          <w:sz w:val="23"/>
          <w:szCs w:val="23"/>
        </w:rPr>
        <w:t>GCC Compiler and debugger</w:t>
      </w:r>
    </w:p>
    <w:p w:rsidR="00FE4DE2" w:rsidRDefault="00DE1ECD">
      <w:pPr>
        <w:numPr>
          <w:ilvl w:val="2"/>
          <w:numId w:val="2"/>
        </w:numPr>
        <w:contextualSpacing/>
        <w:rPr>
          <w:sz w:val="23"/>
          <w:szCs w:val="23"/>
        </w:rPr>
      </w:pPr>
      <w:r>
        <w:rPr>
          <w:sz w:val="23"/>
          <w:szCs w:val="23"/>
        </w:rPr>
        <w:t>Windows/Mac/Linux system</w:t>
      </w:r>
    </w:p>
    <w:p w:rsidR="00FE4DE2" w:rsidRDefault="00FE4DE2"/>
    <w:p w:rsidR="00FE4DE2" w:rsidRDefault="00FE4DE2"/>
    <w:p w:rsidR="00FE4DE2" w:rsidRDefault="00DE1ECD">
      <w:pPr>
        <w:numPr>
          <w:ilvl w:val="0"/>
          <w:numId w:val="3"/>
        </w:numPr>
        <w:contextualSpacing/>
      </w:pPr>
      <w:r>
        <w:rPr>
          <w:b/>
        </w:rPr>
        <w:t>MAPPING OF CLOs WITH COURSE ASSESSMENT TOOLS</w:t>
      </w:r>
    </w:p>
    <w:p w:rsidR="00FE4DE2" w:rsidRDefault="00FE4DE2">
      <w:pPr>
        <w:ind w:left="720"/>
        <w:rPr>
          <w:b/>
        </w:rPr>
      </w:pPr>
    </w:p>
    <w:tbl>
      <w:tblPr>
        <w:tblStyle w:val="a1"/>
        <w:tblW w:w="75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1"/>
        <w:gridCol w:w="1964"/>
        <w:gridCol w:w="1800"/>
        <w:gridCol w:w="1580"/>
      </w:tblGrid>
      <w:tr w:rsidR="00FE4DE2">
        <w:trPr>
          <w:trHeight w:val="360"/>
          <w:jc w:val="center"/>
        </w:trPr>
        <w:tc>
          <w:tcPr>
            <w:tcW w:w="2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4DE2" w:rsidRDefault="00DE1ECD">
            <w:pPr>
              <w:spacing w:after="200" w:line="276" w:lineRule="auto"/>
              <w:rPr>
                <w:rFonts w:ascii="inherit" w:eastAsia="inherit" w:hAnsi="inherit" w:cs="inherit"/>
                <w:b/>
                <w:color w:val="333333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</w:rPr>
              <w:t>Course Assessment Tools</w:t>
            </w:r>
          </w:p>
        </w:tc>
        <w:tc>
          <w:tcPr>
            <w:tcW w:w="5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4DE2" w:rsidRDefault="00DE1ECD">
            <w:pPr>
              <w:spacing w:after="200" w:line="276" w:lineRule="auto"/>
              <w:jc w:val="center"/>
              <w:rPr>
                <w:rFonts w:ascii="inherit" w:eastAsia="inherit" w:hAnsi="inherit" w:cs="inherit"/>
                <w:b/>
                <w:color w:val="333333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</w:rPr>
              <w:t>CLOs</w:t>
            </w:r>
          </w:p>
        </w:tc>
      </w:tr>
      <w:tr w:rsidR="00FE4DE2">
        <w:trPr>
          <w:trHeight w:val="400"/>
          <w:jc w:val="center"/>
        </w:trPr>
        <w:tc>
          <w:tcPr>
            <w:tcW w:w="2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4DE2" w:rsidRDefault="00FE4DE2">
            <w:pPr>
              <w:rPr>
                <w:rFonts w:ascii="inherit" w:eastAsia="inherit" w:hAnsi="inherit" w:cs="inherit"/>
                <w:b/>
                <w:color w:val="333333"/>
                <w:sz w:val="18"/>
                <w:szCs w:val="18"/>
              </w:rPr>
            </w:pP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4DE2" w:rsidRDefault="00DE1ECD">
            <w:pPr>
              <w:spacing w:after="200" w:line="276" w:lineRule="auto"/>
              <w:jc w:val="center"/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Arial Black" w:eastAsia="Arial Black" w:hAnsi="Arial Black" w:cs="Arial Black"/>
                <w:b/>
              </w:rPr>
              <w:t>CLO-1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4DE2" w:rsidRDefault="00DE1ECD">
            <w:pPr>
              <w:spacing w:after="200" w:line="276" w:lineRule="auto"/>
              <w:jc w:val="center"/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Arial Black" w:eastAsia="Arial Black" w:hAnsi="Arial Black" w:cs="Arial Black"/>
                <w:b/>
              </w:rPr>
              <w:t>CLO-2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4DE2" w:rsidRDefault="00DE1ECD">
            <w:pPr>
              <w:spacing w:after="200" w:line="276" w:lineRule="auto"/>
              <w:jc w:val="center"/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Arial Black" w:eastAsia="Arial Black" w:hAnsi="Arial Black" w:cs="Arial Black"/>
                <w:b/>
              </w:rPr>
              <w:t>CLO-3</w:t>
            </w:r>
          </w:p>
        </w:tc>
      </w:tr>
      <w:tr w:rsidR="00FE4DE2">
        <w:trPr>
          <w:trHeight w:val="380"/>
          <w:jc w:val="center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4DE2" w:rsidRDefault="00DE1ECD">
            <w:pPr>
              <w:spacing w:after="200" w:line="276" w:lineRule="auto"/>
              <w:jc w:val="center"/>
            </w:pPr>
            <w:r>
              <w:t>Assignments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DE2" w:rsidRDefault="00DE1ECD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DE2" w:rsidRDefault="00DE1ECD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DE2" w:rsidRDefault="00DE1ECD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FE4DE2">
        <w:trPr>
          <w:trHeight w:val="360"/>
          <w:jc w:val="center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4DE2" w:rsidRDefault="00DE1ECD">
            <w:pPr>
              <w:spacing w:after="200" w:line="276" w:lineRule="auto"/>
              <w:jc w:val="center"/>
            </w:pPr>
            <w:r>
              <w:t>Quizzes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DE2" w:rsidRDefault="00DE1ECD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DE2" w:rsidRDefault="00DE1ECD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DE2" w:rsidRDefault="00DE1ECD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FE4DE2">
        <w:trPr>
          <w:trHeight w:val="360"/>
          <w:jc w:val="center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4DE2" w:rsidRDefault="00DE1ECD">
            <w:pPr>
              <w:spacing w:after="200" w:line="276" w:lineRule="auto"/>
              <w:jc w:val="center"/>
            </w:pPr>
            <w:r>
              <w:t>Midterm examination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DE2" w:rsidRDefault="00DE1ECD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DE2" w:rsidRDefault="00DE1ECD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DE2" w:rsidRDefault="00FE4DE2">
            <w:pPr>
              <w:spacing w:after="200" w:line="276" w:lineRule="auto"/>
              <w:jc w:val="center"/>
            </w:pPr>
          </w:p>
        </w:tc>
      </w:tr>
      <w:tr w:rsidR="00FE4DE2">
        <w:trPr>
          <w:jc w:val="center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4DE2" w:rsidRDefault="00DE1ECD">
            <w:pPr>
              <w:spacing w:after="200" w:line="276" w:lineRule="auto"/>
              <w:jc w:val="center"/>
            </w:pPr>
            <w:proofErr w:type="spellStart"/>
            <w:r>
              <w:t>Finalterm</w:t>
            </w:r>
            <w:proofErr w:type="spellEnd"/>
            <w:r>
              <w:t xml:space="preserve"> examination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DE2" w:rsidRDefault="00FE4DE2">
            <w:pPr>
              <w:spacing w:after="200" w:line="276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DE2" w:rsidRDefault="00DE1ECD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DE2" w:rsidRDefault="00DE1ECD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</w:tbl>
    <w:p w:rsidR="00FE4DE2" w:rsidRDefault="00FE4DE2">
      <w:pPr>
        <w:ind w:left="720"/>
      </w:pPr>
    </w:p>
    <w:sectPr w:rsidR="00FE4D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ld Standard T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10D2"/>
    <w:multiLevelType w:val="multilevel"/>
    <w:tmpl w:val="D1C4FA0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3E29AE"/>
    <w:multiLevelType w:val="multilevel"/>
    <w:tmpl w:val="7960C28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F842EE"/>
    <w:multiLevelType w:val="multilevel"/>
    <w:tmpl w:val="D7E4C4B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4DE2"/>
    <w:rsid w:val="00DE1ECD"/>
    <w:rsid w:val="00DF17DA"/>
    <w:rsid w:val="00F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381DD-A879-43A9-BCCA-FAE8DF9F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Madiha Sher</cp:lastModifiedBy>
  <cp:revision>4</cp:revision>
  <dcterms:created xsi:type="dcterms:W3CDTF">2019-02-04T01:20:00Z</dcterms:created>
  <dcterms:modified xsi:type="dcterms:W3CDTF">2019-02-04T02:03:00Z</dcterms:modified>
</cp:coreProperties>
</file>