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4B" w:rsidRPr="006C234B" w:rsidRDefault="006C234B" w:rsidP="006C234B">
      <w:pPr>
        <w:pStyle w:val="NormalWeb"/>
        <w:rPr>
          <w:sz w:val="28"/>
        </w:rPr>
      </w:pPr>
      <w:r w:rsidRPr="006C234B">
        <w:rPr>
          <w:b/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943600" cy="2533650"/>
            <wp:effectExtent l="133350" t="133350" r="152400" b="171450"/>
            <wp:wrapTight wrapText="bothSides">
              <wp:wrapPolygon edited="0">
                <wp:start x="10662" y="-1137"/>
                <wp:lineTo x="-485" y="-812"/>
                <wp:lineTo x="-485" y="21600"/>
                <wp:lineTo x="-277" y="22899"/>
                <wp:lineTo x="21808" y="22899"/>
                <wp:lineTo x="21808" y="22574"/>
                <wp:lineTo x="22015" y="20138"/>
                <wp:lineTo x="22085" y="-650"/>
                <wp:lineTo x="21392" y="-812"/>
                <wp:lineTo x="10938" y="-1137"/>
                <wp:lineTo x="10662" y="-11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6C234B">
        <w:rPr>
          <w:b/>
          <w:sz w:val="52"/>
        </w:rPr>
        <w:t>Description:</w:t>
      </w:r>
      <w:bookmarkStart w:id="0" w:name="_GoBack"/>
      <w:r w:rsidRPr="006C234B">
        <w:rPr>
          <w:rStyle w:val="HeaderChar"/>
        </w:rPr>
        <w:t xml:space="preserve"> </w:t>
      </w:r>
      <w:r w:rsidRPr="006C234B">
        <w:rPr>
          <w:rStyle w:val="Strong"/>
          <w:sz w:val="28"/>
        </w:rPr>
        <w:t>Oreva</w:t>
      </w:r>
      <w:r w:rsidRPr="006C234B">
        <w:rPr>
          <w:sz w:val="28"/>
        </w:rPr>
        <w:t xml:space="preserve"> </w:t>
      </w:r>
      <w:bookmarkEnd w:id="0"/>
      <w:r w:rsidRPr="006C234B">
        <w:rPr>
          <w:sz w:val="28"/>
        </w:rPr>
        <w:t xml:space="preserve">is a well-known Indian brand specializing in affordable and durable wall clocks. It is a part of </w:t>
      </w:r>
      <w:r w:rsidRPr="006C234B">
        <w:rPr>
          <w:rStyle w:val="Strong"/>
          <w:sz w:val="28"/>
        </w:rPr>
        <w:t>Ajanta Manufacturing Pvt. Ltd.</w:t>
      </w:r>
      <w:r w:rsidRPr="006C234B">
        <w:rPr>
          <w:sz w:val="28"/>
        </w:rPr>
        <w:t xml:space="preserve">, a company famous for producing timepieces, lighting products, and home appliances. Oreva clocks are popular for their </w:t>
      </w:r>
      <w:r w:rsidRPr="006C234B">
        <w:rPr>
          <w:rStyle w:val="Strong"/>
          <w:sz w:val="28"/>
        </w:rPr>
        <w:t>budget-friendly pricing, simple yet stylish designs, and long-lasting quartz mechanisms</w:t>
      </w:r>
      <w:r w:rsidRPr="006C234B">
        <w:rPr>
          <w:sz w:val="28"/>
        </w:rPr>
        <w:t>.</w:t>
      </w:r>
    </w:p>
    <w:p w:rsidR="006C234B" w:rsidRPr="006C234B" w:rsidRDefault="006C234B" w:rsidP="006C234B">
      <w:pPr>
        <w:pStyle w:val="NormalWeb"/>
        <w:rPr>
          <w:sz w:val="28"/>
        </w:rPr>
      </w:pPr>
      <w:r w:rsidRPr="006C234B">
        <w:rPr>
          <w:sz w:val="28"/>
        </w:rPr>
        <w:t xml:space="preserve">The brand offers a wide variety of wall clocks, including </w:t>
      </w:r>
      <w:r w:rsidRPr="006C234B">
        <w:rPr>
          <w:rStyle w:val="Strong"/>
          <w:sz w:val="28"/>
        </w:rPr>
        <w:t>analog, digital, decorative, and office clocks</w:t>
      </w:r>
      <w:r w:rsidRPr="006C234B">
        <w:rPr>
          <w:sz w:val="28"/>
        </w:rPr>
        <w:t xml:space="preserve">, catering to different customer needs. Oreva clocks are known for their </w:t>
      </w:r>
      <w:r w:rsidRPr="006C234B">
        <w:rPr>
          <w:rStyle w:val="Strong"/>
          <w:sz w:val="28"/>
        </w:rPr>
        <w:t>reliable battery-operated quartz movement, clear visibility, and lightweight yet sturdy plastic or wooden frames</w:t>
      </w:r>
      <w:r w:rsidRPr="006C234B">
        <w:rPr>
          <w:sz w:val="28"/>
        </w:rPr>
        <w:t>.</w:t>
      </w:r>
    </w:p>
    <w:p w:rsidR="006C234B" w:rsidRDefault="006C234B" w:rsidP="006C234B">
      <w:pPr>
        <w:pStyle w:val="NormalWeb"/>
      </w:pPr>
      <w:r w:rsidRPr="006C234B">
        <w:rPr>
          <w:sz w:val="28"/>
        </w:rPr>
        <w:t xml:space="preserve">Due to their affordability and quality, Oreva clocks are commonly found in </w:t>
      </w:r>
      <w:r w:rsidRPr="006C234B">
        <w:rPr>
          <w:rStyle w:val="Strong"/>
          <w:sz w:val="28"/>
        </w:rPr>
        <w:t>homes, offices, schools, and public spaces</w:t>
      </w:r>
      <w:r w:rsidRPr="006C234B">
        <w:rPr>
          <w:sz w:val="28"/>
        </w:rPr>
        <w:t xml:space="preserve"> across India. The brand is recognized for delivering </w:t>
      </w:r>
      <w:r w:rsidRPr="006C234B">
        <w:rPr>
          <w:rStyle w:val="Strong"/>
          <w:sz w:val="28"/>
        </w:rPr>
        <w:t>value-for-money</w:t>
      </w:r>
      <w:r w:rsidRPr="006C234B">
        <w:rPr>
          <w:sz w:val="28"/>
        </w:rPr>
        <w:t xml:space="preserve"> products, making it a top choice for those looking for economical yet reliable timepieces</w:t>
      </w:r>
      <w:r>
        <w:t>.</w:t>
      </w:r>
    </w:p>
    <w:p w:rsidR="000A69B1" w:rsidRPr="006C234B" w:rsidRDefault="00716B6A">
      <w:pPr>
        <w:rPr>
          <w:b/>
        </w:rPr>
      </w:pPr>
    </w:p>
    <w:sectPr w:rsidR="000A69B1" w:rsidRPr="006C23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6A" w:rsidRDefault="00716B6A" w:rsidP="006C234B">
      <w:pPr>
        <w:spacing w:after="0" w:line="240" w:lineRule="auto"/>
      </w:pPr>
      <w:r>
        <w:separator/>
      </w:r>
    </w:p>
  </w:endnote>
  <w:endnote w:type="continuationSeparator" w:id="0">
    <w:p w:rsidR="00716B6A" w:rsidRDefault="00716B6A" w:rsidP="006C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6A" w:rsidRDefault="00716B6A" w:rsidP="006C234B">
      <w:pPr>
        <w:spacing w:after="0" w:line="240" w:lineRule="auto"/>
      </w:pPr>
      <w:r>
        <w:separator/>
      </w:r>
    </w:p>
  </w:footnote>
  <w:footnote w:type="continuationSeparator" w:id="0">
    <w:p w:rsidR="00716B6A" w:rsidRDefault="00716B6A" w:rsidP="006C2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4B" w:rsidRPr="006C234B" w:rsidRDefault="006C234B" w:rsidP="006C234B">
    <w:pPr>
      <w:spacing w:before="100" w:beforeAutospacing="1" w:after="100" w:afterAutospacing="1" w:line="240" w:lineRule="auto"/>
      <w:jc w:val="center"/>
      <w:outlineLvl w:val="3"/>
      <w:rPr>
        <w:rFonts w:ascii="Arial" w:eastAsia="Times New Roman" w:hAnsi="Arial" w:cs="Arial"/>
        <w:color w:val="000000" w:themeColor="text1"/>
        <w:sz w:val="72"/>
        <w:szCs w:val="24"/>
      </w:rPr>
    </w:pPr>
    <w:r w:rsidRPr="006C234B">
      <w:rPr>
        <w:rFonts w:ascii="Arial" w:eastAsia="Times New Roman" w:hAnsi="Arial" w:cs="Arial"/>
        <w:color w:val="000000" w:themeColor="text1"/>
        <w:sz w:val="72"/>
        <w:szCs w:val="24"/>
      </w:rPr>
      <w:t>Oreva</w:t>
    </w:r>
  </w:p>
  <w:p w:rsidR="006C234B" w:rsidRPr="006C234B" w:rsidRDefault="006C234B" w:rsidP="006C234B">
    <w:pPr>
      <w:pStyle w:val="Header"/>
    </w:pPr>
  </w:p>
  <w:p w:rsidR="006C234B" w:rsidRDefault="006C23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4B"/>
    <w:rsid w:val="00367CF4"/>
    <w:rsid w:val="006C234B"/>
    <w:rsid w:val="00716B6A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93F68-D89D-41DE-947C-1E904FDC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3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4B"/>
  </w:style>
  <w:style w:type="paragraph" w:styleId="Footer">
    <w:name w:val="footer"/>
    <w:basedOn w:val="Normal"/>
    <w:link w:val="FooterChar"/>
    <w:uiPriority w:val="99"/>
    <w:unhideWhenUsed/>
    <w:rsid w:val="006C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4B"/>
  </w:style>
  <w:style w:type="character" w:customStyle="1" w:styleId="Heading4Char">
    <w:name w:val="Heading 4 Char"/>
    <w:basedOn w:val="DefaultParagraphFont"/>
    <w:link w:val="Heading4"/>
    <w:uiPriority w:val="9"/>
    <w:rsid w:val="006C23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2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eb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2025-02-20T19:36:00Z</dcterms:created>
  <dcterms:modified xsi:type="dcterms:W3CDTF">2025-02-20T19:41:00Z</dcterms:modified>
</cp:coreProperties>
</file>