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40C50" w14:textId="0FDA46A8" w:rsidR="00853B08" w:rsidRPr="00853B08" w:rsidRDefault="00853B08" w:rsidP="00853B08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D439E9" wp14:editId="43D55D45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630555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535" y="21545"/>
                <wp:lineTo x="21535" y="0"/>
                <wp:lineTo x="0" y="0"/>
              </wp:wrapPolygon>
            </wp:wrapTight>
            <wp:docPr id="213077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74166" name="Picture 21307741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3B08">
        <w:rPr>
          <w:sz w:val="48"/>
          <w:szCs w:val="48"/>
        </w:rPr>
        <w:t>MONTBLANC</w:t>
      </w:r>
    </w:p>
    <w:p w14:paraId="498313AD" w14:textId="3111F5F0" w:rsidR="00853B08" w:rsidRPr="00853B08" w:rsidRDefault="00853B08" w:rsidP="00853B08">
      <w:pPr>
        <w:rPr>
          <w:sz w:val="28"/>
          <w:szCs w:val="28"/>
        </w:rPr>
      </w:pPr>
      <w:r w:rsidRPr="00853B08">
        <w:rPr>
          <w:sz w:val="44"/>
          <w:szCs w:val="44"/>
        </w:rPr>
        <w:t>DESCRIPTION:</w:t>
      </w:r>
      <w:r w:rsidRPr="00853B0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</w:t>
      </w:r>
      <w:r w:rsidRPr="00853B08">
        <w:rPr>
          <w:sz w:val="28"/>
          <w:szCs w:val="28"/>
        </w:rPr>
        <w:t>Montblanc is a prestigious luxury brand known for its fine writing instruments, leather goods, and Swiss-made timepieces. Founded in 1906 in Germany, Montblanc initially gained fame for its high-quality fountain pens before expanding into horology.</w:t>
      </w:r>
    </w:p>
    <w:p w14:paraId="4496B5C7" w14:textId="77777777" w:rsidR="00853B08" w:rsidRPr="00853B08" w:rsidRDefault="00853B08" w:rsidP="00853B08">
      <w:pPr>
        <w:rPr>
          <w:sz w:val="28"/>
          <w:szCs w:val="28"/>
        </w:rPr>
      </w:pPr>
      <w:r w:rsidRPr="00853B08">
        <w:rPr>
          <w:sz w:val="28"/>
          <w:szCs w:val="28"/>
        </w:rPr>
        <w:t xml:space="preserve">Montblanc watches are crafted in Switzerland, combining traditional craftsmanship with modern innovation. The brand’s most notable collections include the </w:t>
      </w:r>
      <w:r w:rsidRPr="00853B08">
        <w:rPr>
          <w:b/>
          <w:bCs/>
          <w:sz w:val="28"/>
          <w:szCs w:val="28"/>
        </w:rPr>
        <w:t>1858</w:t>
      </w:r>
      <w:r w:rsidRPr="00853B08">
        <w:rPr>
          <w:sz w:val="28"/>
          <w:szCs w:val="28"/>
        </w:rPr>
        <w:t xml:space="preserve">, inspired by vintage military watches; the </w:t>
      </w:r>
      <w:proofErr w:type="spellStart"/>
      <w:r w:rsidRPr="00853B08">
        <w:rPr>
          <w:b/>
          <w:bCs/>
          <w:sz w:val="28"/>
          <w:szCs w:val="28"/>
        </w:rPr>
        <w:t>TimeWalker</w:t>
      </w:r>
      <w:proofErr w:type="spellEnd"/>
      <w:r w:rsidRPr="00853B08">
        <w:rPr>
          <w:sz w:val="28"/>
          <w:szCs w:val="28"/>
        </w:rPr>
        <w:t xml:space="preserve">, designed for motorsport enthusiasts; and the </w:t>
      </w:r>
      <w:r w:rsidRPr="00853B08">
        <w:rPr>
          <w:b/>
          <w:bCs/>
          <w:sz w:val="28"/>
          <w:szCs w:val="28"/>
        </w:rPr>
        <w:t>Star Legacy</w:t>
      </w:r>
      <w:r w:rsidRPr="00853B08">
        <w:rPr>
          <w:sz w:val="28"/>
          <w:szCs w:val="28"/>
        </w:rPr>
        <w:t xml:space="preserve">, which embodies classic elegance. With movements developed at Montblanc’s prestigious </w:t>
      </w:r>
      <w:r w:rsidRPr="00853B08">
        <w:rPr>
          <w:b/>
          <w:bCs/>
          <w:sz w:val="28"/>
          <w:szCs w:val="28"/>
        </w:rPr>
        <w:t>Minerva</w:t>
      </w:r>
      <w:r w:rsidRPr="00853B08">
        <w:rPr>
          <w:sz w:val="28"/>
          <w:szCs w:val="28"/>
        </w:rPr>
        <w:t xml:space="preserve"> manufacture, the brand ensures exceptional precision and heritage in watchmaking.</w:t>
      </w:r>
    </w:p>
    <w:p w14:paraId="64C87CA4" w14:textId="77777777" w:rsidR="00853B08" w:rsidRPr="00853B08" w:rsidRDefault="00853B08" w:rsidP="00853B08">
      <w:pPr>
        <w:rPr>
          <w:sz w:val="28"/>
          <w:szCs w:val="28"/>
        </w:rPr>
      </w:pPr>
      <w:r w:rsidRPr="00853B08">
        <w:rPr>
          <w:sz w:val="28"/>
          <w:szCs w:val="28"/>
        </w:rPr>
        <w:t>Known for its sophisticated designs and commitment to excellence, Montblanc offers timepieces that symbolize refinement, innovation, and timeless style, making them a preferred choice for professionals and collectors alike</w:t>
      </w:r>
    </w:p>
    <w:p w14:paraId="6F6F9A72" w14:textId="7A628840" w:rsidR="00B354F5" w:rsidRPr="00853B08" w:rsidRDefault="00B354F5">
      <w:pPr>
        <w:rPr>
          <w:sz w:val="44"/>
          <w:szCs w:val="44"/>
        </w:rPr>
      </w:pPr>
    </w:p>
    <w:sectPr w:rsidR="00B354F5" w:rsidRPr="0085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08"/>
    <w:rsid w:val="00187417"/>
    <w:rsid w:val="002B2003"/>
    <w:rsid w:val="003A65AE"/>
    <w:rsid w:val="00853B08"/>
    <w:rsid w:val="00B3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DF3D"/>
  <w15:chartTrackingRefBased/>
  <w15:docId w15:val="{55AE38BD-3579-4051-B1F5-FD7EEADF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3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B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3B0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2025-02-13T05:29:00Z</dcterms:created>
  <dcterms:modified xsi:type="dcterms:W3CDTF">2025-02-13T05:30:00Z</dcterms:modified>
</cp:coreProperties>
</file>