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41" w:rsidRDefault="00286F41" w:rsidP="00286F41">
      <w:pPr>
        <w:jc w:val="center"/>
        <w:rPr>
          <w:sz w:val="72"/>
        </w:rPr>
      </w:pPr>
      <w:r>
        <w:rPr>
          <w:noProof/>
          <w:sz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934075" cy="3781425"/>
            <wp:effectExtent l="0" t="0" r="9525" b="9525"/>
            <wp:wrapTight wrapText="bothSides">
              <wp:wrapPolygon edited="0">
                <wp:start x="0" y="0"/>
                <wp:lineTo x="0" y="21546"/>
                <wp:lineTo x="21565" y="21546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e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6F41">
        <w:rPr>
          <w:sz w:val="72"/>
        </w:rPr>
        <w:t>ROLEX</w:t>
      </w:r>
    </w:p>
    <w:p w:rsidR="000A69B1" w:rsidRPr="00286F41" w:rsidRDefault="00286F41" w:rsidP="00286F41">
      <w:pPr>
        <w:tabs>
          <w:tab w:val="left" w:pos="525"/>
        </w:tabs>
        <w:rPr>
          <w:sz w:val="56"/>
        </w:rPr>
      </w:pPr>
      <w:r>
        <w:rPr>
          <w:sz w:val="72"/>
        </w:rPr>
        <w:tab/>
      </w:r>
      <w:r w:rsidRPr="00286F41">
        <w:rPr>
          <w:sz w:val="52"/>
        </w:rPr>
        <w:t>DESCRIPTION:</w:t>
      </w:r>
      <w:r w:rsidRPr="00286F41">
        <w:rPr>
          <w:sz w:val="14"/>
        </w:rPr>
        <w:t xml:space="preserve"> </w:t>
      </w:r>
      <w:r w:rsidRPr="00286F41">
        <w:rPr>
          <w:sz w:val="28"/>
        </w:rPr>
        <w:t xml:space="preserve">Rolex offers a stunning collection of women’s watches that blend luxury, precision, and timeless design. The </w:t>
      </w:r>
      <w:r w:rsidRPr="00286F41">
        <w:rPr>
          <w:rStyle w:val="Strong"/>
          <w:sz w:val="28"/>
        </w:rPr>
        <w:t>Lady-</w:t>
      </w:r>
      <w:r w:rsidRPr="00286F41">
        <w:rPr>
          <w:rStyle w:val="Strong"/>
          <w:sz w:val="28"/>
        </w:rPr>
        <w:t>Date just</w:t>
      </w:r>
      <w:r w:rsidRPr="00286F41">
        <w:rPr>
          <w:sz w:val="28"/>
        </w:rPr>
        <w:t xml:space="preserve"> is the most iconic choice, available in 26mm, 28mm, and 31mm sizes, crafted from materials like Oyster</w:t>
      </w:r>
      <w:r>
        <w:rPr>
          <w:sz w:val="28"/>
        </w:rPr>
        <w:t>-</w:t>
      </w:r>
      <w:r w:rsidRPr="00286F41">
        <w:rPr>
          <w:sz w:val="28"/>
        </w:rPr>
        <w:t>steel, y</w:t>
      </w:r>
      <w:r>
        <w:rPr>
          <w:sz w:val="28"/>
        </w:rPr>
        <w:t>ellow gold, white gold, Eve rose-</w:t>
      </w:r>
      <w:r w:rsidRPr="00286F41">
        <w:rPr>
          <w:sz w:val="28"/>
        </w:rPr>
        <w:t xml:space="preserve">gold, and platinum. It features various dial options, diamond settings, and bracelet styles, powered by the reliable Caliber 2236 movement. For those who prefer ultimate luxury, the </w:t>
      </w:r>
      <w:r w:rsidRPr="00286F41">
        <w:rPr>
          <w:rStyle w:val="Strong"/>
          <w:sz w:val="28"/>
        </w:rPr>
        <w:t>Pearl</w:t>
      </w:r>
      <w:r>
        <w:rPr>
          <w:rStyle w:val="Strong"/>
          <w:sz w:val="28"/>
        </w:rPr>
        <w:t>-</w:t>
      </w:r>
      <w:r w:rsidRPr="00286F41">
        <w:rPr>
          <w:rStyle w:val="Strong"/>
          <w:sz w:val="28"/>
        </w:rPr>
        <w:t>master</w:t>
      </w:r>
      <w:r w:rsidRPr="00286F41">
        <w:rPr>
          <w:sz w:val="28"/>
        </w:rPr>
        <w:t xml:space="preserve"> stands out with its exclusive 18k gold construction and dazzling gemstones, available in 34mm and 39mm sizes with an elegant </w:t>
      </w:r>
      <w:r w:rsidRPr="00286F41">
        <w:rPr>
          <w:sz w:val="28"/>
        </w:rPr>
        <w:t>Pearl master</w:t>
      </w:r>
      <w:r w:rsidRPr="00286F41">
        <w:rPr>
          <w:sz w:val="28"/>
        </w:rPr>
        <w:t xml:space="preserve"> bracelet. The </w:t>
      </w:r>
      <w:r w:rsidRPr="00286F41">
        <w:rPr>
          <w:rStyle w:val="Strong"/>
          <w:sz w:val="28"/>
        </w:rPr>
        <w:t>Oyster Perpetual</w:t>
      </w:r>
      <w:r w:rsidRPr="00286F41">
        <w:rPr>
          <w:sz w:val="28"/>
        </w:rPr>
        <w:t xml:space="preserve"> is a more minimalist yet stylish option, available in sizes from 28mm to 41mm,</w:t>
      </w:r>
      <w:r w:rsidRPr="00286F41">
        <w:rPr>
          <w:sz w:val="20"/>
        </w:rPr>
        <w:t xml:space="preserve"> </w:t>
      </w:r>
      <w:r w:rsidRPr="00286F41">
        <w:rPr>
          <w:sz w:val="20"/>
        </w:rPr>
        <w:t xml:space="preserve">featuring colorful </w:t>
      </w:r>
      <w:r w:rsidRPr="00286F41">
        <w:rPr>
          <w:sz w:val="28"/>
        </w:rPr>
        <w:t xml:space="preserve">dials, an </w:t>
      </w:r>
      <w:r w:rsidRPr="00286F41">
        <w:rPr>
          <w:sz w:val="28"/>
        </w:rPr>
        <w:t>Oyster steel</w:t>
      </w:r>
      <w:r w:rsidRPr="00286F41">
        <w:rPr>
          <w:sz w:val="28"/>
        </w:rPr>
        <w:t xml:space="preserve"> case, and a 100m water resistance. For women who love a sporty yet sophisticated look, the </w:t>
      </w:r>
      <w:r w:rsidRPr="00286F41">
        <w:rPr>
          <w:rStyle w:val="Strong"/>
          <w:sz w:val="28"/>
        </w:rPr>
        <w:t>Yacht-Master</w:t>
      </w:r>
      <w:r w:rsidRPr="00286F41">
        <w:rPr>
          <w:sz w:val="28"/>
        </w:rPr>
        <w:t xml:space="preserve"> in 37mm or 40mm, crafted in </w:t>
      </w:r>
      <w:r w:rsidRPr="00286F41">
        <w:rPr>
          <w:sz w:val="28"/>
        </w:rPr>
        <w:t>Eve rose</w:t>
      </w:r>
      <w:r w:rsidRPr="00286F41">
        <w:rPr>
          <w:sz w:val="28"/>
        </w:rPr>
        <w:t xml:space="preserve"> gold or </w:t>
      </w:r>
      <w:bookmarkStart w:id="0" w:name="_GoBack"/>
      <w:bookmarkEnd w:id="0"/>
      <w:r w:rsidRPr="00286F41">
        <w:rPr>
          <w:sz w:val="28"/>
        </w:rPr>
        <w:t>Orlesian</w:t>
      </w:r>
      <w:r>
        <w:rPr>
          <w:sz w:val="28"/>
        </w:rPr>
        <w:t>,</w:t>
      </w:r>
      <w:r w:rsidRPr="00286F41">
        <w:rPr>
          <w:sz w:val="28"/>
        </w:rPr>
        <w:t xml:space="preserve"> offers a rotatable bezel and an Oyster</w:t>
      </w:r>
      <w:r>
        <w:rPr>
          <w:sz w:val="28"/>
        </w:rPr>
        <w:t>-</w:t>
      </w:r>
      <w:r w:rsidRPr="00286F41">
        <w:rPr>
          <w:sz w:val="28"/>
        </w:rPr>
        <w:t>flex rubber bracelet, making it both fashionable and functional. Lastly,</w:t>
      </w:r>
    </w:p>
    <w:sectPr w:rsidR="000A69B1" w:rsidRPr="00286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41"/>
    <w:rsid w:val="00286F41"/>
    <w:rsid w:val="00367CF4"/>
    <w:rsid w:val="007A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1C6A0-9610-4786-9946-DF06D332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6F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2025-02-17T04:13:00Z</dcterms:created>
  <dcterms:modified xsi:type="dcterms:W3CDTF">2025-02-17T04:21:00Z</dcterms:modified>
</cp:coreProperties>
</file>