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BB" w:rsidRDefault="008328BB" w:rsidP="008328BB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FFFFFF"/>
          <w:sz w:val="24"/>
          <w:szCs w:val="24"/>
        </w:rPr>
      </w:pPr>
      <w:r w:rsidRPr="008328BB">
        <w:rPr>
          <w:rFonts w:ascii="Arial" w:eastAsia="Times New Roman" w:hAnsi="Arial" w:cs="Arial"/>
          <w:b/>
          <w:color w:val="000000" w:themeColor="text1"/>
          <w:sz w:val="72"/>
          <w:szCs w:val="24"/>
        </w:rPr>
        <w:t>Garmin</w:t>
      </w:r>
      <w:r w:rsidRPr="008328BB">
        <w:rPr>
          <w:rFonts w:ascii="Arial" w:eastAsia="Times New Roman" w:hAnsi="Arial" w:cs="Arial"/>
          <w:color w:val="FFFFFF"/>
          <w:sz w:val="24"/>
          <w:szCs w:val="24"/>
        </w:rPr>
        <w:t>min</w:t>
      </w:r>
    </w:p>
    <w:p w:rsidR="008328BB" w:rsidRPr="008328BB" w:rsidRDefault="008328BB" w:rsidP="008328B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36"/>
          <w:szCs w:val="24"/>
        </w:rPr>
      </w:pPr>
      <w:r w:rsidRPr="008328BB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134620</wp:posOffset>
            </wp:positionV>
            <wp:extent cx="5629275" cy="2714625"/>
            <wp:effectExtent l="133350" t="133350" r="142875" b="161925"/>
            <wp:wrapTight wrapText="bothSides">
              <wp:wrapPolygon edited="0">
                <wp:start x="10672" y="-1061"/>
                <wp:lineTo x="-512" y="-758"/>
                <wp:lineTo x="-512" y="21524"/>
                <wp:lineTo x="-292" y="22737"/>
                <wp:lineTo x="21783" y="22737"/>
                <wp:lineTo x="22075" y="21221"/>
                <wp:lineTo x="22075" y="-606"/>
                <wp:lineTo x="21417" y="-758"/>
                <wp:lineTo x="10964" y="-1061"/>
                <wp:lineTo x="10672" y="-106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328BB">
        <w:rPr>
          <w:rFonts w:ascii="Arial" w:eastAsia="Times New Roman" w:hAnsi="Arial" w:cs="Arial"/>
          <w:color w:val="000000" w:themeColor="text1"/>
          <w:sz w:val="48"/>
          <w:szCs w:val="24"/>
        </w:rPr>
        <w:t>Description:</w:t>
      </w:r>
      <w:r w:rsidRPr="008328BB">
        <w:rPr>
          <w:rStyle w:val="Heading4Char"/>
          <w:rFonts w:eastAsiaTheme="minorHAnsi"/>
        </w:rPr>
        <w:t xml:space="preserve"> </w:t>
      </w:r>
      <w:r w:rsidRPr="008328BB">
        <w:rPr>
          <w:rStyle w:val="Strong"/>
          <w:sz w:val="32"/>
        </w:rPr>
        <w:t>Garmin</w:t>
      </w:r>
      <w:r w:rsidRPr="008328BB">
        <w:rPr>
          <w:sz w:val="32"/>
        </w:rPr>
        <w:t xml:space="preserve"> is a well-known brand that offers high-quality smartwatches and fitness trackers designed for active lifestyles. Whether for casual users, fitness enthusiasts, or professional athletes, Garmin provides advanced features such as </w:t>
      </w:r>
      <w:r w:rsidRPr="008328BB">
        <w:rPr>
          <w:rStyle w:val="Strong"/>
          <w:sz w:val="32"/>
        </w:rPr>
        <w:t>GPS tracking, heart rate monitoring, sleep analysis, stress tracking, and SpO2 (blood oxygen) measurement</w:t>
      </w:r>
      <w:r w:rsidRPr="008328BB">
        <w:rPr>
          <w:sz w:val="32"/>
        </w:rPr>
        <w:t xml:space="preserve">. The brand is especially popular among women due to models like the </w:t>
      </w:r>
      <w:r w:rsidRPr="008328BB">
        <w:rPr>
          <w:rStyle w:val="Strong"/>
          <w:sz w:val="32"/>
        </w:rPr>
        <w:t>Garmin Lily</w:t>
      </w:r>
      <w:r w:rsidRPr="008328BB">
        <w:rPr>
          <w:sz w:val="32"/>
        </w:rPr>
        <w:t xml:space="preserve">, which combines elegance with essential health-tracking features, and the </w:t>
      </w:r>
      <w:r w:rsidRPr="008328BB">
        <w:rPr>
          <w:rStyle w:val="Strong"/>
          <w:sz w:val="32"/>
        </w:rPr>
        <w:t>Garmin Venu</w:t>
      </w:r>
      <w:bookmarkStart w:id="0" w:name="_GoBack"/>
      <w:bookmarkEnd w:id="0"/>
      <w:r w:rsidRPr="008328BB">
        <w:rPr>
          <w:rStyle w:val="Strong"/>
          <w:sz w:val="32"/>
        </w:rPr>
        <w:t xml:space="preserve"> 2</w:t>
      </w:r>
      <w:r w:rsidRPr="008328BB">
        <w:rPr>
          <w:sz w:val="32"/>
        </w:rPr>
        <w:t xml:space="preserve">, which offers a premium AMOLED display and a variety of sports modes. For runners, the </w:t>
      </w:r>
      <w:r w:rsidRPr="008328BB">
        <w:rPr>
          <w:rStyle w:val="Strong"/>
          <w:sz w:val="32"/>
        </w:rPr>
        <w:t>Garmin Forerunner series</w:t>
      </w:r>
      <w:r w:rsidRPr="008328BB">
        <w:rPr>
          <w:sz w:val="32"/>
        </w:rPr>
        <w:t xml:space="preserve"> provides detailed performance analytics, while the </w:t>
      </w:r>
      <w:r w:rsidRPr="008328BB">
        <w:rPr>
          <w:rStyle w:val="Strong"/>
          <w:sz w:val="32"/>
        </w:rPr>
        <w:t>Garmin Fenix 7S</w:t>
      </w:r>
      <w:r w:rsidRPr="008328BB">
        <w:rPr>
          <w:sz w:val="32"/>
        </w:rPr>
        <w:t xml:space="preserve"> is ideal for outdoor adventurers, featuring </w:t>
      </w:r>
      <w:r w:rsidRPr="008328BB">
        <w:rPr>
          <w:rStyle w:val="Strong"/>
          <w:sz w:val="32"/>
        </w:rPr>
        <w:t>solar charging, rugged durability, and topographic maps</w:t>
      </w:r>
      <w:r w:rsidRPr="008328BB">
        <w:rPr>
          <w:sz w:val="32"/>
        </w:rPr>
        <w:t xml:space="preserve">. Garmin watches are known for their </w:t>
      </w:r>
      <w:r w:rsidRPr="008328BB">
        <w:rPr>
          <w:rStyle w:val="Strong"/>
          <w:sz w:val="32"/>
        </w:rPr>
        <w:t>long battery life, water resistance, and durability</w:t>
      </w:r>
      <w:r w:rsidRPr="008328BB">
        <w:rPr>
          <w:sz w:val="32"/>
        </w:rPr>
        <w:t xml:space="preserve">, making them perfect for both everyday wear and intense workouts. With a strong focus on accuracy and innovation, Garmin continues to be a top choice for those seeking a </w:t>
      </w:r>
      <w:r w:rsidRPr="008328BB">
        <w:rPr>
          <w:rStyle w:val="Strong"/>
          <w:sz w:val="32"/>
        </w:rPr>
        <w:t>reliable, stylish, and performance-driven smartwatch</w:t>
      </w:r>
      <w:r w:rsidRPr="008328BB">
        <w:rPr>
          <w:sz w:val="32"/>
        </w:rPr>
        <w:t>.</w:t>
      </w:r>
    </w:p>
    <w:p w:rsidR="000A69B1" w:rsidRDefault="008328BB"/>
    <w:sectPr w:rsidR="000A6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BB"/>
    <w:rsid w:val="00367CF4"/>
    <w:rsid w:val="007A28B5"/>
    <w:rsid w:val="0083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ADD61-0ACF-41D2-810F-8A16F307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2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28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2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2025-02-17T05:21:00Z</dcterms:created>
  <dcterms:modified xsi:type="dcterms:W3CDTF">2025-02-17T05:25:00Z</dcterms:modified>
</cp:coreProperties>
</file>