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240" w:before="240" w:lineRule="auto"/>
        <w:jc w:val="center"/>
        <w:rPr>
          <w:b w:val="1"/>
          <w:color w:val="000000"/>
          <w:sz w:val="48"/>
          <w:szCs w:val="48"/>
          <w:u w:val="single"/>
        </w:rPr>
      </w:pPr>
      <w:bookmarkStart w:colFirst="0" w:colLast="0" w:name="_p15ojg5mmga5" w:id="0"/>
      <w:bookmarkEnd w:id="0"/>
      <w:r w:rsidDel="00000000" w:rsidR="00000000" w:rsidRPr="00000000">
        <w:rPr>
          <w:b w:val="1"/>
          <w:color w:val="000000"/>
          <w:sz w:val="48"/>
          <w:szCs w:val="48"/>
          <w:u w:val="single"/>
          <w:rtl w:val="0"/>
        </w:rPr>
        <w:t xml:space="preserve">Predictive Maintenance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nbvzexdy6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Executive Summary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predictive maintenance solution was developed for a manufacturing plant operating 100 machines. The goal was to reduce downtime by forecasting equipment failures within the next 30 days. A machine learning model using Random Forest was trained on historical sensor data, maintenance logs, and machine metadata. The model achieved strong performance (AUC-ROC: 0.79) and produced actionable insights for prioritizing maintenance activities.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ejti1m04v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Business Problem &amp; Objectives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Downtime due to unexpected equipment failures increases operational costs and reduces efficiency. The objective of this analysis was to: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Predict failures within a 30-day window.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 maintenance schedules for high-risk machines.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visual dashboard for daily monitoring.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huccg8aux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Data Overview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Three datasets were integrated: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Sensor Readings</w:t>
      </w:r>
      <w:r w:rsidDel="00000000" w:rsidR="00000000" w:rsidRPr="00000000">
        <w:rPr>
          <w:rtl w:val="0"/>
        </w:rPr>
        <w:t xml:space="preserve"> (100,000 rows): Time-series data on temperature, vibration, pressure, and runtime hours.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Maintenance Logs</w:t>
      </w:r>
      <w:r w:rsidDel="00000000" w:rsidR="00000000" w:rsidRPr="00000000">
        <w:rPr>
          <w:rtl w:val="0"/>
        </w:rPr>
        <w:t xml:space="preserve"> (5,000 rows): Records of failures, repair types, and downtime.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Machine Metadata</w:t>
      </w:r>
      <w:r w:rsidDel="00000000" w:rsidR="00000000" w:rsidRPr="00000000">
        <w:rPr>
          <w:rtl w:val="0"/>
        </w:rPr>
        <w:t xml:space="preserve"> (100 rows): Includes machine type, age, and last overhaul date.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Preparation Highlights: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Imputed missing values in vibration and repair type.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Removed temperature outliers using IQR filtering.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Aggregated sensor data to daily averages.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Engineered features like rolling averages and days since last overhaul.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wcl5r2jc8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5fwwa28iy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Modeling Approach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Random Forest Classifier was trained to predict the binary target: failure in the next 30 days. Key steps: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 Used:</w:t>
      </w:r>
      <w:r w:rsidDel="00000000" w:rsidR="00000000" w:rsidRPr="00000000">
        <w:rPr>
          <w:rtl w:val="0"/>
        </w:rPr>
        <w:t xml:space="preserve"> Temperature, Vibration, Pressure, Runtime, Rolling Averages, Age, and Days Since Overhaul.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Target:</w:t>
      </w:r>
      <w:r w:rsidDel="00000000" w:rsidR="00000000" w:rsidRPr="00000000">
        <w:rPr>
          <w:rtl w:val="0"/>
        </w:rPr>
        <w:t xml:space="preserve"> Binary label indicating failure occurrence in next 30 days.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Results: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AUC-ROC:</w:t>
      </w:r>
      <w:r w:rsidDel="00000000" w:rsidR="00000000" w:rsidRPr="00000000">
        <w:rPr>
          <w:rtl w:val="0"/>
        </w:rPr>
        <w:t xml:space="preserve"> 0.79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Precision:</w:t>
      </w:r>
      <w:r w:rsidDel="00000000" w:rsidR="00000000" w:rsidRPr="00000000">
        <w:rPr>
          <w:rtl w:val="0"/>
        </w:rPr>
        <w:t xml:space="preserve"> 0.74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Recall:</w:t>
      </w:r>
      <w:r w:rsidDel="00000000" w:rsidR="00000000" w:rsidRPr="00000000">
        <w:rPr>
          <w:rtl w:val="0"/>
        </w:rPr>
        <w:t xml:space="preserve"> 0.71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Predictors:</w:t>
      </w:r>
      <w:r w:rsidDel="00000000" w:rsidR="00000000" w:rsidRPr="00000000">
        <w:rPr>
          <w:rtl w:val="0"/>
        </w:rPr>
        <w:t xml:space="preserve"> Vibration Rolling Avg, Days Since Overhaul, Runtime Hours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9iic1w3z1n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Maintenance Recommendations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the model predictions, top 10 machines with highest failure probabilities were identified:</w:t>
      </w:r>
    </w:p>
    <w:tbl>
      <w:tblPr>
        <w:tblStyle w:val="Table1"/>
        <w:tblW w:w="82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5"/>
        <w:gridCol w:w="3230"/>
        <w:gridCol w:w="3680"/>
        <w:tblGridChange w:id="0">
          <w:tblGrid>
            <w:gridCol w:w="1385"/>
            <w:gridCol w:w="3230"/>
            <w:gridCol w:w="36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MachineID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Predicted Failure Probability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Recommended Maintenance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2025-06-15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2025-06-15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(Full table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top10_recommendations.csv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uahufxtxy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Visualization &amp; Dashboard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Tableau dashboard was created with: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 Chart:</w:t>
      </w:r>
      <w:r w:rsidDel="00000000" w:rsidR="00000000" w:rsidRPr="00000000">
        <w:rPr>
          <w:rtl w:val="0"/>
        </w:rPr>
        <w:t xml:space="preserve"> Daily failure probabilities by MachineID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Table:</w:t>
      </w:r>
      <w:r w:rsidDel="00000000" w:rsidR="00000000" w:rsidRPr="00000000">
        <w:rPr>
          <w:rtl w:val="0"/>
        </w:rPr>
        <w:t xml:space="preserve"> Top 10 high-risk machines with maintenance recommendations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Filters:</w:t>
      </w:r>
      <w:r w:rsidDel="00000000" w:rsidR="00000000" w:rsidRPr="00000000">
        <w:rPr>
          <w:rtl w:val="0"/>
        </w:rPr>
        <w:t xml:space="preserve"> MachineType, AgeYears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visualizations allow daily monitoring and operational planning.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wpibjt1kt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nj4sg4m1p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Next Steps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 model results over real-time incoming data.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with CMMS (maintenance system) to auto-generate work orders.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 prediction window or include additional sensor inputs (e.g., acoustic, voltage).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The predictive maintenance model effectively identifies machines at risk of failure, enabling proactive interventions. This reduces unplanned downtime and improves operational reliability.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