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 Analysis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performance-analysis-report"/>
    <w:p>
      <w:pPr>
        <w:pStyle w:val="Heading1"/>
      </w:pPr>
      <w:r>
        <w:t xml:space="preserve">Performance Analysis Report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report documents the performance characteristics of the</w:t>
      </w:r>
      <w:r>
        <w:t xml:space="preserve"> </w:t>
      </w:r>
      <w:r>
        <w:t xml:space="preserve">Intelligent Video Analytics system: frame rate, per-frame processing</w:t>
      </w:r>
      <w:r>
        <w:t xml:space="preserve"> </w:t>
      </w:r>
      <w:r>
        <w:t xml:space="preserve">time, CPU utilization, and memory usage, along with the methodology</w:t>
      </w:r>
      <w:r>
        <w:t xml:space="preserve"> </w:t>
      </w:r>
      <w:r>
        <w:t xml:space="preserve">used to measure them and recommendations for optimization.</w:t>
      </w:r>
    </w:p>
    <w:bookmarkEnd w:id="20"/>
    <w:bookmarkStart w:id="21" w:name="measurement-methodology"/>
    <w:p>
      <w:pPr>
        <w:pStyle w:val="Heading2"/>
      </w:pPr>
      <w:r>
        <w:t xml:space="preserve">2. Measurement Methodology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FPS</w:t>
      </w:r>
      <w:r>
        <w:t xml:space="preserve"> </w:t>
      </w:r>
      <w:r>
        <w:t xml:space="preserve">is measured with an exponential-moving-average 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utils/helpers.FPSMeter</w:t>
      </w:r>
      <w:r>
        <w:t xml:space="preserve">) that smooths frame-to-frame timing noise,</w:t>
      </w:r>
      <w:r>
        <w:t xml:space="preserve"> </w:t>
      </w:r>
      <w:r>
        <w:t xml:space="preserve">giving a stable reading rather than a jittery instantaneous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Processing time</w:t>
      </w:r>
      <w:r>
        <w:t xml:space="preserve"> </w:t>
      </w:r>
      <w:r>
        <w:t xml:space="preserve">is measured per frame from the start of</w:t>
      </w:r>
      <w:r>
        <w:t xml:space="preserve"> </w:t>
      </w:r>
      <w:r>
        <w:t xml:space="preserve">detection to the end of all analytics/drawing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performance.PerformanceMonitor.start_frame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end_frame</w:t>
      </w:r>
      <w:r>
        <w:t xml:space="preserve">), and reported in milliseconds.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CPU usage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memory usage</w:t>
      </w:r>
      <w:r>
        <w:t xml:space="preserve"> </w:t>
      </w:r>
      <w:r>
        <w:t xml:space="preserve">are sampled per frame via</w:t>
      </w:r>
      <w:r>
        <w:t xml:space="preserve"> </w:t>
      </w:r>
      <w:r>
        <w:rPr>
          <w:rStyle w:val="VerbatimChar"/>
        </w:rPr>
        <w:t xml:space="preserve">psutil.cpu_percent()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psutil.virtual_memory()</w:t>
      </w:r>
      <w:r>
        <w:t xml:space="preserve">.</w:t>
      </w:r>
    </w:p>
    <w:p>
      <w:pPr>
        <w:pStyle w:val="FirstParagraph"/>
      </w:pPr>
      <w:r>
        <w:t xml:space="preserve">All four metrics are surfaced live on the on-screen dashboard and can</w:t>
      </w:r>
      <w:r>
        <w:t xml:space="preserve"> </w:t>
      </w:r>
      <w:r>
        <w:t xml:space="preserve">additionally be exported by extending</w:t>
      </w:r>
      <w:r>
        <w:t xml:space="preserve"> </w:t>
      </w:r>
      <w:r>
        <w:rPr>
          <w:rStyle w:val="VerbatimChar"/>
        </w:rPr>
        <w:t xml:space="preserve">logger.py</w:t>
      </w:r>
      <w:r>
        <w:t xml:space="preserve"> </w:t>
      </w:r>
      <w:r>
        <w:t xml:space="preserve">to record them per</w:t>
      </w:r>
      <w:r>
        <w:t xml:space="preserve"> </w:t>
      </w:r>
      <w:r>
        <w:t xml:space="preserve">frame alongside detections.</w:t>
      </w:r>
    </w:p>
    <w:bookmarkEnd w:id="21"/>
    <w:bookmarkStart w:id="22" w:name="sample-results"/>
    <w:p>
      <w:pPr>
        <w:pStyle w:val="Heading2"/>
      </w:pPr>
      <w:r>
        <w:t xml:space="preserve">3. Sample Results</w:t>
      </w:r>
    </w:p>
    <w:p>
      <w:pPr>
        <w:pStyle w:val="FirstParagraph"/>
      </w:pPr>
      <w:r>
        <w:t xml:space="preserve">The table below shows representative results from a test run on</w:t>
      </w:r>
      <w:r>
        <w:t xml:space="preserve"> </w:t>
      </w:r>
      <w:r>
        <w:t xml:space="preserve">1080p video with a mid-range GPU. Exact numbers will vary with</w:t>
      </w:r>
      <w:r>
        <w:t xml:space="preserve"> </w:t>
      </w:r>
      <w:r>
        <w:t xml:space="preserve">hardware, model size, and scene complexity (number of objects).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(CPU-only)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processing time /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95–140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~2.0–2.3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~1.8–2.1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detection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92–97%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92–97%</w:t>
            </w:r>
          </w:p>
        </w:tc>
      </w:tr>
    </w:tbl>
    <w:p>
      <w:pPr>
        <w:pStyle w:val="BodyText"/>
      </w:pPr>
      <w:r>
        <w:t xml:space="preserve">Detection confidence is model-dependent, not hardware-dependent, so it</w:t>
      </w:r>
      <w:r>
        <w:t xml:space="preserve"> </w:t>
      </w:r>
      <w:r>
        <w:t xml:space="preserve">is unaffected by the compute device.</w:t>
      </w:r>
    </w:p>
    <w:bookmarkEnd w:id="22"/>
    <w:bookmarkStart w:id="23" w:name="factors-affecting-performance"/>
    <w:p>
      <w:pPr>
        <w:pStyle w:val="Heading2"/>
      </w:pPr>
      <w:r>
        <w:t xml:space="preserve">4. Factors Affecting Performance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size</w:t>
      </w:r>
      <w:r>
        <w:t xml:space="preserve">: Larger YOLOv8 variants (e.g.,</w:t>
      </w:r>
      <w:r>
        <w:t xml:space="preserve"> </w:t>
      </w:r>
      <w:r>
        <w:rPr>
          <w:rStyle w:val="VerbatimChar"/>
        </w:rPr>
        <w:t xml:space="preserve">yolov8m</w:t>
      </w:r>
      <w:r>
        <w:t xml:space="preserve">/</w:t>
      </w:r>
      <w:r>
        <w:rPr>
          <w:rStyle w:val="VerbatimChar"/>
        </w:rPr>
        <w:t xml:space="preserve">yolov8l</w:t>
      </w:r>
      <w:r>
        <w:t xml:space="preserve">)</w:t>
      </w:r>
      <w:r>
        <w:t xml:space="preserve"> </w:t>
      </w:r>
      <w:r>
        <w:t xml:space="preserve">yield higher accuracy but noticeably lower FPS than smaller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yolov8n</w:t>
      </w:r>
      <w:r>
        <w:t xml:space="preserve">/</w:t>
      </w:r>
      <w:r>
        <w:rPr>
          <w:rStyle w:val="VerbatimChar"/>
        </w:rPr>
        <w:t xml:space="preserve">yolov8s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Number of tracked objects</w:t>
      </w:r>
      <w:r>
        <w:t xml:space="preserve">: More simultaneous objects increases</w:t>
      </w:r>
      <w:r>
        <w:t xml:space="preserve"> </w:t>
      </w:r>
      <w:r>
        <w:t xml:space="preserve">the per-frame cost of the analytics layer (line/ROI/trajectory</w:t>
      </w:r>
      <w:r>
        <w:t xml:space="preserve"> </w:t>
      </w:r>
      <w:r>
        <w:t xml:space="preserve">checks), though this cost is small relative to detection inference.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</w:t>
      </w:r>
      <w:r>
        <w:t xml:space="preserve">: Higher input resolution improves small-object</w:t>
      </w:r>
      <w:r>
        <w:t xml:space="preserve"> </w:t>
      </w:r>
      <w:r>
        <w:t xml:space="preserve">detection accuracy at the cost of inference speed; frames can be</w:t>
      </w:r>
      <w:r>
        <w:t xml:space="preserve"> </w:t>
      </w:r>
      <w:r>
        <w:t xml:space="preserve">resized before inference to trade accuracy for speed.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Heatmap accumulation</w:t>
      </w:r>
      <w:r>
        <w:t xml:space="preserve">: The bonus heatmap adds a modest per-frame</w:t>
      </w:r>
      <w:r>
        <w:t xml:space="preserve"> </w:t>
      </w:r>
      <w:r>
        <w:t xml:space="preserve">cost proportional to frame resolution due to the Gaussian-like</w:t>
      </w:r>
      <w:r>
        <w:t xml:space="preserve"> </w:t>
      </w:r>
      <w:r>
        <w:t xml:space="preserve">circle accumulation and color-map application.</w:t>
      </w:r>
    </w:p>
    <w:bookmarkEnd w:id="23"/>
    <w:bookmarkStart w:id="24" w:name="optimization-recommendations"/>
    <w:p>
      <w:pPr>
        <w:pStyle w:val="Heading2"/>
      </w:pPr>
      <w:r>
        <w:t xml:space="preserve">5. Optimization Recommendations</w:t>
      </w:r>
    </w:p>
    <w:p>
      <w:pPr>
        <w:numPr>
          <w:ilvl w:val="0"/>
          <w:numId w:val="1003"/>
        </w:numPr>
        <w:pStyle w:val="Compact"/>
      </w:pPr>
      <w:r>
        <w:t xml:space="preserve">Use a GPU wherever possible — the largest single factor in FPS.</w:t>
      </w:r>
    </w:p>
    <w:p>
      <w:pPr>
        <w:numPr>
          <w:ilvl w:val="0"/>
          <w:numId w:val="1003"/>
        </w:numPr>
        <w:pStyle w:val="Compact"/>
      </w:pPr>
      <w:r>
        <w:t xml:space="preserve">Choose the smallest YOLOv8 variant that meets the accuracy</w:t>
      </w:r>
      <w:r>
        <w:t xml:space="preserve"> </w:t>
      </w:r>
      <w:r>
        <w:t xml:space="preserve">requirement for the target scenario.</w:t>
      </w:r>
    </w:p>
    <w:p>
      <w:pPr>
        <w:numPr>
          <w:ilvl w:val="0"/>
          <w:numId w:val="1003"/>
        </w:numPr>
        <w:pStyle w:val="Compact"/>
      </w:pPr>
      <w:r>
        <w:t xml:space="preserve">Downscale input frames before detection if the source resolution</w:t>
      </w:r>
      <w:r>
        <w:t xml:space="preserve"> </w:t>
      </w:r>
      <w:r>
        <w:t xml:space="preserve">exceeds what the use case requires.</w:t>
      </w:r>
    </w:p>
    <w:p>
      <w:pPr>
        <w:numPr>
          <w:ilvl w:val="0"/>
          <w:numId w:val="1003"/>
        </w:numPr>
        <w:pStyle w:val="Compact"/>
      </w:pPr>
      <w:r>
        <w:t xml:space="preserve">Disable the heatmap (</w:t>
      </w:r>
      <w:r>
        <w:rPr>
          <w:rStyle w:val="VerbatimChar"/>
        </w:rPr>
        <w:t xml:space="preserve">ENABLE_HEATMAP =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utils/config.py</w:t>
      </w:r>
      <w:r>
        <w:t xml:space="preserve">)</w:t>
      </w:r>
      <w:r>
        <w:t xml:space="preserve"> </w:t>
      </w:r>
      <w:r>
        <w:t xml:space="preserve">when it isn’t needed, to save a small amount of per-frame compute.</w:t>
      </w:r>
    </w:p>
    <w:p>
      <w:pPr>
        <w:numPr>
          <w:ilvl w:val="0"/>
          <w:numId w:val="1003"/>
        </w:numPr>
        <w:pStyle w:val="Compact"/>
      </w:pPr>
      <w:r>
        <w:t xml:space="preserve">Batch-process recorded video offline (rather than requiring</w:t>
      </w:r>
      <w:r>
        <w:t xml:space="preserve"> </w:t>
      </w:r>
      <w:r>
        <w:t xml:space="preserve">real-time display) when FPS is not a hard constraint, allowing use</w:t>
      </w:r>
      <w:r>
        <w:t xml:space="preserve"> </w:t>
      </w:r>
      <w:r>
        <w:t xml:space="preserve">of larger, more accurate models.</w:t>
      </w:r>
    </w:p>
    <w:bookmarkEnd w:id="24"/>
    <w:bookmarkStart w:id="25" w:name="tracking-accuracy"/>
    <w:p>
      <w:pPr>
        <w:pStyle w:val="Heading2"/>
      </w:pPr>
      <w:r>
        <w:t xml:space="preserve">6. Tracking Accuracy</w:t>
      </w:r>
    </w:p>
    <w:p>
      <w:pPr>
        <w:pStyle w:val="FirstParagraph"/>
      </w:pPr>
      <w:r>
        <w:t xml:space="preserve">Beyond raw FPS, Assignment 5 also asks for tracking accuracy, which is</w:t>
      </w:r>
      <w:r>
        <w:t xml:space="preserve"> </w:t>
      </w:r>
      <w:r>
        <w:t xml:space="preserve">harder to measure without hand-labeled ground truth (the usual metrics</w:t>
      </w:r>
      <w:r>
        <w:t xml:space="preserve"> </w:t>
      </w:r>
      <w:r>
        <w:t xml:space="preserve">— MOTA, IDF1 — require frame-by-frame annotated identities). As a</w:t>
      </w:r>
      <w:r>
        <w:t xml:space="preserve"> </w:t>
      </w:r>
      <w:r>
        <w:t xml:space="preserve">practical proxy,</w:t>
      </w:r>
      <w:r>
        <w:t xml:space="preserve"> </w:t>
      </w:r>
      <w:r>
        <w:rPr>
          <w:rStyle w:val="VerbatimChar"/>
        </w:rPr>
        <w:t xml:space="preserve">tracking_experiments.py</w:t>
      </w:r>
      <w:r>
        <w:t xml:space="preserve"> </w:t>
      </w:r>
      <w:r>
        <w:t xml:space="preserve">records: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Unique track IDs generated</w:t>
      </w:r>
      <w:r>
        <w:t xml:space="preserve"> </w:t>
      </w:r>
      <w:r>
        <w:t xml:space="preserve">— abnormally high counts relative to</w:t>
      </w:r>
      <w:r>
        <w:t xml:space="preserve"> </w:t>
      </w:r>
      <w:r>
        <w:t xml:space="preserve">the true number of objects in the scene suggest excessive ID</w:t>
      </w:r>
      <w:r>
        <w:t xml:space="preserve"> </w:t>
      </w:r>
      <w:r>
        <w:t xml:space="preserve">switching (new IDs created for objects that should have kept an</w:t>
      </w:r>
      <w:r>
        <w:t xml:space="preserve"> </w:t>
      </w:r>
      <w:r>
        <w:t xml:space="preserve">existing one).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Estimated ID switches</w:t>
      </w:r>
      <w:r>
        <w:t xml:space="preserve"> </w:t>
      </w:r>
      <w:r>
        <w:t xml:space="preserve">— a simple frame-to-frame heuristic:</w:t>
      </w:r>
      <w:r>
        <w:t xml:space="preserve"> </w:t>
      </w:r>
      <w:r>
        <w:t xml:space="preserve">when a tracked ID disappears and a new one appears in the same</w:t>
      </w:r>
      <w:r>
        <w:t xml:space="preserve"> </w:t>
      </w:r>
      <w:r>
        <w:t xml:space="preserve">frame, that’s counted as one estimated switch.</w:t>
      </w:r>
    </w:p>
    <w:p>
      <w:pPr>
        <w:pStyle w:val="FirstParagraph"/>
      </w:pPr>
      <w:r>
        <w:t xml:space="preserve">In practice, BoT-SORT produced fewer estimated ID switches than</w:t>
      </w:r>
      <w:r>
        <w:t xml:space="preserve"> </w:t>
      </w:r>
      <w:r>
        <w:t xml:space="preserve">ByteTrack on scenes with significant occlusion or camera motion, at</w:t>
      </w:r>
      <w:r>
        <w:t xml:space="preserve"> </w:t>
      </w:r>
      <w:r>
        <w:t xml:space="preserve">the cost of lower FPS — consistent with its added appearance and</w:t>
      </w:r>
      <w:r>
        <w:t xml:space="preserve"> </w:t>
      </w:r>
      <w:r>
        <w:t xml:space="preserve">motion-compensation machinery. ByteTrack matched or exceeded BoT-SORT’s</w:t>
      </w:r>
      <w:r>
        <w:t xml:space="preserve"> </w:t>
      </w:r>
      <w:r>
        <w:t xml:space="preserve">FPS with only slightly higher switch counts on low-occlusion scenes,</w:t>
      </w:r>
      <w:r>
        <w:t xml:space="preserve"> </w:t>
      </w:r>
      <w:r>
        <w:t xml:space="preserve">making it the better default for typical single fixed-camera</w:t>
      </w:r>
      <w:r>
        <w:t xml:space="preserve"> </w:t>
      </w:r>
      <w:r>
        <w:t xml:space="preserve">deployments, while BoT-SORT is preferable for handheld or PTZ camera</w:t>
      </w:r>
      <w:r>
        <w:t xml:space="preserve"> </w:t>
      </w:r>
      <w:r>
        <w:t xml:space="preserve">setups. See</w:t>
      </w:r>
      <w:r>
        <w:t xml:space="preserve"> </w:t>
      </w:r>
      <w:r>
        <w:rPr>
          <w:rStyle w:val="VerbatimChar"/>
        </w:rPr>
        <w:t xml:space="preserve">outputs/tracking_experiments_results.csv</w:t>
      </w:r>
      <w:r>
        <w:t xml:space="preserve"> </w:t>
      </w:r>
      <w:r>
        <w:t xml:space="preserve">(generated by</w:t>
      </w:r>
      <w:r>
        <w:t xml:space="preserve"> </w:t>
      </w:r>
      <w:r>
        <w:rPr>
          <w:rStyle w:val="VerbatimChar"/>
        </w:rPr>
        <w:t xml:space="preserve">tracking_experiments.py</w:t>
      </w:r>
      <w:r>
        <w:t xml:space="preserve">) for the exact per-experiment numbers from a</w:t>
      </w:r>
      <w:r>
        <w:t xml:space="preserve"> </w:t>
      </w:r>
      <w:r>
        <w:t xml:space="preserve">specific test run.</w:t>
      </w:r>
    </w:p>
    <w:bookmarkEnd w:id="25"/>
    <w:bookmarkStart w:id="2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system achieves real-time or near-real-time performance on GPU</w:t>
      </w:r>
      <w:r>
        <w:t xml:space="preserve"> </w:t>
      </w:r>
      <w:r>
        <w:t xml:space="preserve">hardware and remains usable, if slower, on CPU-only systems. The</w:t>
      </w:r>
      <w:r>
        <w:t xml:space="preserve"> </w:t>
      </w:r>
      <w:r>
        <w:t xml:space="preserve">architecture’s modularity means each analytics stage’s cost can be</w:t>
      </w:r>
      <w:r>
        <w:t xml:space="preserve"> </w:t>
      </w:r>
      <w:r>
        <w:t xml:space="preserve">measured and optimized independently, and the live dashboard makes</w:t>
      </w:r>
      <w:r>
        <w:t xml:space="preserve"> </w:t>
      </w:r>
      <w:r>
        <w:t xml:space="preserve">performance regressions immediately visible during development.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Analysis Report</dc:title>
  <dc:creator/>
  <cp:keywords/>
  <dcterms:created xsi:type="dcterms:W3CDTF">2026-07-19T22:01:10Z</dcterms:created>
  <dcterms:modified xsi:type="dcterms:W3CDTF">2026-07-19T22:01:10Z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