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CCC73" w14:textId="12B646B1" w:rsidR="009303D9" w:rsidRPr="00DA041B" w:rsidRDefault="00DA041B" w:rsidP="00E165BC">
      <w:pPr>
        <w:pStyle w:val="papertitle"/>
        <w:spacing w:before="100" w:beforeAutospacing="1" w:after="100" w:afterAutospacing="1"/>
        <w:rPr>
          <w:i/>
          <w:iCs/>
        </w:rPr>
      </w:pPr>
      <w:r w:rsidRPr="00DA041B">
        <w:rPr>
          <w:i/>
          <w:iCs/>
        </w:rPr>
        <w:t>Implement Anomaly Detection Sample</w:t>
      </w:r>
    </w:p>
    <w:p w14:paraId="12CC5DFA" w14:textId="77777777" w:rsidR="00D7522C" w:rsidRDefault="00D7522C" w:rsidP="003B4E04">
      <w:pPr>
        <w:pStyle w:val="Author"/>
        <w:spacing w:before="100" w:beforeAutospacing="1" w:after="100" w:afterAutospacing="1" w:line="120" w:lineRule="auto"/>
        <w:rPr>
          <w:sz w:val="16"/>
          <w:szCs w:val="16"/>
        </w:rPr>
      </w:pPr>
    </w:p>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AC597F">
          <w:headerReference w:type="first" r:id="rId8"/>
          <w:footerReference w:type="first" r:id="rId9"/>
          <w:pgSz w:w="11906" w:h="16838" w:code="9"/>
          <w:pgMar w:top="540" w:right="893" w:bottom="1440" w:left="893" w:header="720" w:footer="720" w:gutter="0"/>
          <w:cols w:space="720"/>
          <w:titlePg/>
          <w:docGrid w:linePitch="360"/>
        </w:sectPr>
      </w:pPr>
    </w:p>
    <w:p w14:paraId="7682E712" w14:textId="365F5BDA" w:rsidR="00BD670B" w:rsidRDefault="00BA7760" w:rsidP="00BD670B">
      <w:pPr>
        <w:pStyle w:val="Author"/>
        <w:spacing w:before="100" w:beforeAutospacing="1"/>
        <w:rPr>
          <w:sz w:val="18"/>
          <w:szCs w:val="18"/>
        </w:rPr>
      </w:pPr>
      <w:r>
        <w:rPr>
          <w:sz w:val="18"/>
          <w:szCs w:val="18"/>
        </w:rPr>
        <w:t>Mohammad Talha Saleem</w:t>
      </w:r>
      <w:r w:rsidR="001A3B3D" w:rsidRPr="00F847A6">
        <w:rPr>
          <w:sz w:val="18"/>
          <w:szCs w:val="18"/>
        </w:rPr>
        <w:t xml:space="preserve"> </w:t>
      </w:r>
      <w:r w:rsidR="001A3B3D" w:rsidRPr="00F847A6">
        <w:rPr>
          <w:sz w:val="18"/>
          <w:szCs w:val="18"/>
        </w:rPr>
        <w:br/>
      </w:r>
      <w:r>
        <w:rPr>
          <w:sz w:val="18"/>
          <w:szCs w:val="18"/>
        </w:rPr>
        <w:t>talha.saleem@stud.fra-uas.de</w:t>
      </w:r>
    </w:p>
    <w:p w14:paraId="77E6EDE7" w14:textId="7C05A1BB" w:rsidR="00BA7760" w:rsidRDefault="00BD670B" w:rsidP="00BA7760">
      <w:pPr>
        <w:pStyle w:val="Author"/>
        <w:spacing w:before="100" w:beforeAutospacing="1"/>
        <w:rPr>
          <w:sz w:val="18"/>
          <w:szCs w:val="18"/>
        </w:rPr>
      </w:pPr>
      <w:r>
        <w:rPr>
          <w:sz w:val="18"/>
          <w:szCs w:val="18"/>
        </w:rPr>
        <w:br w:type="column"/>
      </w:r>
      <w:r w:rsidR="00BA7760">
        <w:rPr>
          <w:sz w:val="18"/>
          <w:szCs w:val="18"/>
        </w:rPr>
        <w:t>Samra Arif</w:t>
      </w:r>
      <w:r w:rsidR="001A3B3D" w:rsidRPr="00F847A6">
        <w:rPr>
          <w:sz w:val="18"/>
          <w:szCs w:val="18"/>
        </w:rPr>
        <w:br/>
      </w:r>
      <w:r w:rsidR="00BA7760">
        <w:rPr>
          <w:sz w:val="18"/>
          <w:szCs w:val="18"/>
        </w:rPr>
        <w:t>samra.arif@stud.fra-uas.de</w:t>
      </w:r>
    </w:p>
    <w:p w14:paraId="16E7859E" w14:textId="71419C12" w:rsidR="001A3B3D" w:rsidRPr="00F847A6" w:rsidRDefault="001A3B3D" w:rsidP="007B6DDA">
      <w:pPr>
        <w:pStyle w:val="Author"/>
        <w:spacing w:before="100" w:beforeAutospacing="1"/>
        <w:rPr>
          <w:sz w:val="18"/>
          <w:szCs w:val="18"/>
        </w:rPr>
      </w:pPr>
    </w:p>
    <w:p w14:paraId="4AFDBD6A" w14:textId="57789F1D" w:rsidR="001A3B3D" w:rsidRPr="00F847A6" w:rsidRDefault="00BD670B" w:rsidP="00447BB9">
      <w:pPr>
        <w:pStyle w:val="Author"/>
        <w:spacing w:before="100" w:beforeAutospacing="1"/>
        <w:rPr>
          <w:sz w:val="18"/>
          <w:szCs w:val="18"/>
        </w:rPr>
      </w:pPr>
      <w:r>
        <w:rPr>
          <w:sz w:val="18"/>
          <w:szCs w:val="18"/>
        </w:rPr>
        <w:br w:type="column"/>
      </w:r>
      <w:r w:rsidR="00DA041B">
        <w:rPr>
          <w:sz w:val="18"/>
          <w:szCs w:val="18"/>
        </w:rPr>
        <w:t>Waqas Ahmed</w:t>
      </w:r>
      <w:r w:rsidR="001A3B3D" w:rsidRPr="00F847A6">
        <w:rPr>
          <w:sz w:val="18"/>
          <w:szCs w:val="18"/>
        </w:rPr>
        <w:br/>
      </w:r>
      <w:r w:rsidR="00DA041B">
        <w:rPr>
          <w:sz w:val="18"/>
          <w:szCs w:val="18"/>
        </w:rPr>
        <w:t>waqas.ahmed@stud.fra-uas.de</w:t>
      </w:r>
    </w:p>
    <w:p w14:paraId="03585C22" w14:textId="77777777" w:rsidR="009F1D79" w:rsidRDefault="009F1D79">
      <w:pPr>
        <w:sectPr w:rsidR="009F1D79" w:rsidSect="00AC597F">
          <w:type w:val="continuous"/>
          <w:pgSz w:w="11906" w:h="16838" w:code="9"/>
          <w:pgMar w:top="450" w:right="893" w:bottom="1440" w:left="893" w:header="720" w:footer="720" w:gutter="0"/>
          <w:cols w:num="3" w:space="720"/>
          <w:docGrid w:linePitch="360"/>
        </w:sectPr>
      </w:pPr>
    </w:p>
    <w:p w14:paraId="6FD348E9" w14:textId="77777777" w:rsidR="009303D9" w:rsidRPr="005B520E" w:rsidRDefault="00BD670B">
      <w:pPr>
        <w:sectPr w:rsidR="009303D9" w:rsidRPr="005B520E" w:rsidSect="00AC597F">
          <w:type w:val="continuous"/>
          <w:pgSz w:w="11906" w:h="16838" w:code="9"/>
          <w:pgMar w:top="450" w:right="893" w:bottom="1440" w:left="893" w:header="720" w:footer="720" w:gutter="0"/>
          <w:cols w:num="3" w:space="720"/>
          <w:docGrid w:linePitch="360"/>
        </w:sectPr>
      </w:pPr>
      <w:r>
        <w:br w:type="column"/>
      </w:r>
    </w:p>
    <w:p w14:paraId="5AB5CBD9" w14:textId="77777777" w:rsidR="00DA041B" w:rsidRDefault="00DA041B" w:rsidP="00972203">
      <w:pPr>
        <w:pStyle w:val="Abstract"/>
        <w:rPr>
          <w:i/>
          <w:iCs/>
        </w:rPr>
      </w:pPr>
    </w:p>
    <w:p w14:paraId="2E932EA3" w14:textId="0DCE9DE3" w:rsidR="00AC3F3C" w:rsidRPr="00AC3F3C" w:rsidRDefault="009303D9" w:rsidP="00832B2A">
      <w:pPr>
        <w:pStyle w:val="Abstract"/>
        <w:rPr>
          <w:highlight w:val="yellow"/>
        </w:rPr>
      </w:pPr>
      <w:r>
        <w:rPr>
          <w:i/>
          <w:iCs/>
        </w:rPr>
        <w:t>Abstract</w:t>
      </w:r>
      <w:r>
        <w:t>—</w:t>
      </w:r>
      <w:r w:rsidR="00AC3F3C" w:rsidRPr="00AC3F3C">
        <w:t>Anomaly detection in sequential data is essential for industrial monitoring, predictive maintenance, and fault detection</w:t>
      </w:r>
      <w:r w:rsidR="00AC3F3C" w:rsidRPr="00AC3F3C">
        <w:rPr>
          <w:highlight w:val="yellow"/>
        </w:rPr>
        <w:t>.</w:t>
      </w:r>
      <w:r w:rsidR="00832B2A">
        <w:rPr>
          <w:highlight w:val="yellow"/>
        </w:rPr>
        <w:t xml:space="preserve"> </w:t>
      </w:r>
      <w:r w:rsidR="00832B2A" w:rsidRPr="00832B2A">
        <w:rPr>
          <w:highlight w:val="yellow"/>
        </w:rPr>
        <w:t xml:space="preserve">This study demonstrates the application of hierarchical temporal memory (HTM) via the </w:t>
      </w:r>
      <w:proofErr w:type="spellStart"/>
      <w:r w:rsidR="00832B2A" w:rsidRPr="00832B2A">
        <w:rPr>
          <w:highlight w:val="yellow"/>
        </w:rPr>
        <w:t>NeocortexAPI</w:t>
      </w:r>
      <w:proofErr w:type="spellEnd"/>
      <w:r w:rsidR="00832B2A" w:rsidRPr="00832B2A">
        <w:rPr>
          <w:highlight w:val="yellow"/>
        </w:rPr>
        <w:t xml:space="preserve"> to detect anomalies in temporal sequences, leveraging the Multi</w:t>
      </w:r>
      <w:r w:rsidR="00832B2A">
        <w:rPr>
          <w:highlight w:val="yellow"/>
        </w:rPr>
        <w:t xml:space="preserve"> </w:t>
      </w:r>
      <w:r w:rsidR="00832B2A" w:rsidRPr="00832B2A">
        <w:rPr>
          <w:highlight w:val="yellow"/>
        </w:rPr>
        <w:t>Sequence</w:t>
      </w:r>
      <w:r w:rsidR="00832B2A">
        <w:rPr>
          <w:highlight w:val="yellow"/>
        </w:rPr>
        <w:t xml:space="preserve"> </w:t>
      </w:r>
      <w:r w:rsidR="00832B2A" w:rsidRPr="00832B2A">
        <w:rPr>
          <w:highlight w:val="yellow"/>
        </w:rPr>
        <w:t xml:space="preserve">Learning framework. </w:t>
      </w:r>
      <w:r w:rsidR="00832B2A">
        <w:rPr>
          <w:highlight w:val="yellow"/>
        </w:rPr>
        <w:t xml:space="preserve">// </w:t>
      </w:r>
      <w:r w:rsidR="00AC3F3C" w:rsidRPr="00AC3F3C">
        <w:rPr>
          <w:highlight w:val="yellow"/>
        </w:rPr>
        <w:t>This study explores the use of Neo Cortex API for learning multiple sequences and predicting anomalies by detecting deviations from expected patterns</w:t>
      </w:r>
      <w:r w:rsidR="00AC3F3C" w:rsidRPr="00AC3F3C">
        <w:t>.</w:t>
      </w:r>
      <w:r w:rsidR="00AC3F3C" w:rsidRPr="00AC3F3C">
        <w:rPr>
          <w:b w:val="0"/>
          <w:bCs w:val="0"/>
          <w:sz w:val="20"/>
          <w:szCs w:val="20"/>
        </w:rPr>
        <w:t xml:space="preserve"> </w:t>
      </w:r>
      <w:r w:rsidR="00AC3F3C" w:rsidRPr="00AC3F3C">
        <w:t>This paper presents an anomaly detection framework using Neo</w:t>
      </w:r>
      <w:r w:rsidR="00AC3F3C">
        <w:t xml:space="preserve"> </w:t>
      </w:r>
      <w:r w:rsidR="00AC3F3C" w:rsidRPr="00AC3F3C">
        <w:t>Cortex</w:t>
      </w:r>
      <w:r w:rsidR="00AC3F3C">
        <w:t xml:space="preserve"> </w:t>
      </w:r>
      <w:r w:rsidR="00AC3F3C" w:rsidRPr="00AC3F3C">
        <w:t>API, demonstrating the learning and prediction of multiple sequences. The proposed approach utilizes Multi</w:t>
      </w:r>
      <w:r w:rsidR="00AC3F3C">
        <w:t xml:space="preserve"> </w:t>
      </w:r>
      <w:r w:rsidR="00AC3F3C" w:rsidRPr="00AC3F3C">
        <w:t>Sequence</w:t>
      </w:r>
      <w:r w:rsidR="00AC3F3C">
        <w:t xml:space="preserve"> </w:t>
      </w:r>
      <w:r w:rsidR="00AC3F3C" w:rsidRPr="00AC3F3C">
        <w:t xml:space="preserve">Learning to train on sequences and employs the Predictor class to infer </w:t>
      </w:r>
      <w:r w:rsidR="00832B2A">
        <w:t>the</w:t>
      </w:r>
      <w:r w:rsidR="00AC3F3C" w:rsidRPr="00AC3F3C">
        <w:t xml:space="preserve"> anomalous values.</w:t>
      </w:r>
      <w:r w:rsidR="00AC3F3C">
        <w:t xml:space="preserve"> </w:t>
      </w:r>
      <w:r w:rsidR="00832B2A" w:rsidRPr="00832B2A">
        <w:t>The system operates autonomously, logging both predicted and observed values in real time, displaying them on the screen, and storing them in a CSV file. A graphical representation of the results is provided for analysis.</w:t>
      </w:r>
      <w:r w:rsidR="00832B2A">
        <w:t xml:space="preserve"> </w:t>
      </w:r>
      <w:r w:rsidR="00AC3F3C" w:rsidRPr="00AC3F3C">
        <w:t>The results demonstrate how predictive modeling can effectively identify unexpected deviations in sequential data</w:t>
      </w:r>
    </w:p>
    <w:p w14:paraId="14C5358D" w14:textId="6081A8AF" w:rsidR="009303D9" w:rsidRDefault="004D72B5" w:rsidP="00972203">
      <w:pPr>
        <w:pStyle w:val="Keywords"/>
      </w:pPr>
      <w:r w:rsidRPr="004D72B5">
        <w:t>Keywords—</w:t>
      </w:r>
      <w:r w:rsidR="00832B2A" w:rsidRPr="00832B2A">
        <w:t>Anomaly detection, hierarchical temporal memory (HTM), Multi</w:t>
      </w:r>
      <w:r w:rsidR="00832B2A">
        <w:t xml:space="preserve"> </w:t>
      </w:r>
      <w:r w:rsidR="00832B2A" w:rsidRPr="00832B2A">
        <w:t>Sequence</w:t>
      </w:r>
      <w:r w:rsidR="00832B2A">
        <w:t xml:space="preserve"> </w:t>
      </w:r>
      <w:r w:rsidR="00832B2A" w:rsidRPr="00832B2A">
        <w:t>Learning, Neocortex</w:t>
      </w:r>
      <w:r w:rsidR="00832B2A">
        <w:t xml:space="preserve"> </w:t>
      </w:r>
      <w:r w:rsidR="00832B2A" w:rsidRPr="00832B2A">
        <w:t>API</w:t>
      </w:r>
      <w:r w:rsidR="009303D9" w:rsidRPr="004D72B5">
        <w:t xml:space="preserve"> </w:t>
      </w:r>
    </w:p>
    <w:p w14:paraId="45A09D10" w14:textId="77777777" w:rsidR="00832B2A" w:rsidRPr="004D72B5" w:rsidRDefault="00832B2A" w:rsidP="00972203">
      <w:pPr>
        <w:pStyle w:val="Keywords"/>
      </w:pPr>
    </w:p>
    <w:p w14:paraId="1FF73AF7" w14:textId="77777777" w:rsidR="007527D3" w:rsidRDefault="00832B2A" w:rsidP="007527D3">
      <w:pPr>
        <w:pStyle w:val="Heading1"/>
      </w:pPr>
      <w:r w:rsidRPr="00832B2A">
        <w:t>INTRODUCTION</w:t>
      </w:r>
    </w:p>
    <w:p w14:paraId="36E1541A" w14:textId="77777777" w:rsidR="007C7520" w:rsidRPr="00B63D1B" w:rsidRDefault="007C7520" w:rsidP="007C7520">
      <w:pPr>
        <w:jc w:val="both"/>
        <w:rPr>
          <w:noProof/>
          <w:lang w:eastAsia="x-none"/>
        </w:rPr>
      </w:pPr>
      <w:r w:rsidRPr="00B63D1B">
        <w:rPr>
          <w:b/>
          <w:bCs/>
          <w:lang w:eastAsia="x-none"/>
        </w:rPr>
        <w:t>Hierarchical Temporal Memory (HTM)</w:t>
      </w:r>
      <w:r w:rsidRPr="00B63D1B">
        <w:rPr>
          <w:lang w:eastAsia="x-none"/>
        </w:rPr>
        <w:t> is a biologically inspired machine intelligence technology that mimics the architecture and processes of the neocortex. It can learn data patterns continuously without too much manual intervention.</w:t>
      </w:r>
      <w:r w:rsidRPr="00B63D1B">
        <w:rPr>
          <w:noProof/>
          <w:lang w:eastAsia="x-none"/>
        </w:rPr>
        <w:t xml:space="preserve"> [1]</w:t>
      </w:r>
    </w:p>
    <w:p w14:paraId="7D644262" w14:textId="77777777" w:rsidR="007C7520" w:rsidRPr="00B63D1B" w:rsidRDefault="007C7520" w:rsidP="007C7520">
      <w:pPr>
        <w:jc w:val="both"/>
        <w:rPr>
          <w:lang w:eastAsia="x-none"/>
        </w:rPr>
      </w:pPr>
    </w:p>
    <w:p w14:paraId="0A539ABF" w14:textId="77777777" w:rsidR="007C7520" w:rsidRPr="00B63D1B" w:rsidRDefault="007C7520" w:rsidP="007C7520">
      <w:pPr>
        <w:jc w:val="both"/>
        <w:rPr>
          <w:lang w:eastAsia="x-none"/>
        </w:rPr>
      </w:pPr>
      <w:r w:rsidRPr="00B63D1B">
        <w:rPr>
          <w:b/>
          <w:bCs/>
          <w:lang w:eastAsia="x-none"/>
        </w:rPr>
        <w:t>HTM</w:t>
      </w:r>
      <w:r w:rsidRPr="00B63D1B">
        <w:rPr>
          <w:lang w:eastAsia="x-none"/>
        </w:rPr>
        <w:t> implements a biologically inspired machine learning pipeline comprising three core components: encoders, a Spatial Pooler (SP), and Temporal Memory (TM). Raw numerical inputs (e.g., sensor data) are first encoded into </w:t>
      </w:r>
      <w:r w:rsidRPr="00B63D1B">
        <w:rPr>
          <w:b/>
          <w:bCs/>
          <w:lang w:eastAsia="x-none"/>
        </w:rPr>
        <w:t>Sparse Distributed Representations (SDRs)</w:t>
      </w:r>
      <w:r w:rsidRPr="00B63D1B">
        <w:rPr>
          <w:lang w:eastAsia="x-none"/>
        </w:rPr>
        <w:t xml:space="preserve"> – sparse binary arrays (Fig.1) that emulate neocortical neuron activation patterns. </w:t>
      </w:r>
    </w:p>
    <w:p w14:paraId="44644FA7" w14:textId="77777777" w:rsidR="007C7520" w:rsidRPr="00B63D1B" w:rsidRDefault="007C7520" w:rsidP="007C7520">
      <w:pPr>
        <w:jc w:val="left"/>
        <w:rPr>
          <w:lang w:eastAsia="x-none"/>
        </w:rPr>
      </w:pPr>
      <w:r w:rsidRPr="00B63D1B">
        <w:rPr>
          <w:noProof/>
          <w:lang w:eastAsia="x-none"/>
        </w:rPr>
        <w:pict w14:anchorId="231CA9C1">
          <v:shapetype id="_x0000_t202" coordsize="21600,21600" o:spt="202" path="m,l,21600r21600,l21600,xe">
            <v:stroke joinstyle="miter"/>
            <v:path gradientshapeok="t" o:connecttype="rect"/>
          </v:shapetype>
          <v:shape id="_x0000_s2062" type="#_x0000_t202" style="position:absolute;margin-left:-.35pt;margin-top:9.1pt;width:240pt;height:147.75pt;z-index:5">
            <v:fill r:id="rId10" o:title="Screenshot 2025-03-09 210235" recolor="t" type="frame"/>
            <v:textbox style="mso-next-textbox:#_x0000_s2062">
              <w:txbxContent>
                <w:p w14:paraId="7C85D3F5" w14:textId="77777777" w:rsidR="007C7520" w:rsidRDefault="007C7520" w:rsidP="007C7520"/>
                <w:p w14:paraId="35215DAF" w14:textId="77777777" w:rsidR="007C7520" w:rsidRDefault="007C7520" w:rsidP="007C7520"/>
                <w:p w14:paraId="5C13C9D4" w14:textId="77777777" w:rsidR="007C7520" w:rsidRDefault="007C7520" w:rsidP="007C7520"/>
                <w:p w14:paraId="7E32C040" w14:textId="77777777" w:rsidR="007C7520" w:rsidRDefault="007C7520" w:rsidP="007C7520"/>
              </w:txbxContent>
            </v:textbox>
          </v:shape>
        </w:pict>
      </w:r>
    </w:p>
    <w:p w14:paraId="57509155" w14:textId="77777777" w:rsidR="007C7520" w:rsidRPr="00B63D1B" w:rsidRDefault="007C7520" w:rsidP="007C7520">
      <w:pPr>
        <w:jc w:val="left"/>
        <w:rPr>
          <w:lang w:eastAsia="x-none"/>
        </w:rPr>
      </w:pPr>
    </w:p>
    <w:p w14:paraId="48E457A6" w14:textId="77777777" w:rsidR="007C7520" w:rsidRPr="00B63D1B" w:rsidRDefault="007C7520" w:rsidP="007C7520">
      <w:pPr>
        <w:jc w:val="left"/>
        <w:rPr>
          <w:lang w:eastAsia="x-none"/>
        </w:rPr>
      </w:pPr>
    </w:p>
    <w:p w14:paraId="7B03591D" w14:textId="77777777" w:rsidR="007C7520" w:rsidRPr="00B63D1B" w:rsidRDefault="007C7520" w:rsidP="007C7520">
      <w:pPr>
        <w:jc w:val="left"/>
        <w:rPr>
          <w:lang w:eastAsia="x-none"/>
        </w:rPr>
      </w:pPr>
    </w:p>
    <w:p w14:paraId="4A7E9742" w14:textId="77777777" w:rsidR="007C7520" w:rsidRPr="00B63D1B" w:rsidRDefault="007C7520" w:rsidP="007C7520">
      <w:pPr>
        <w:jc w:val="left"/>
        <w:rPr>
          <w:lang w:eastAsia="x-none"/>
        </w:rPr>
      </w:pPr>
    </w:p>
    <w:p w14:paraId="757DA434" w14:textId="77777777" w:rsidR="007C7520" w:rsidRPr="00B63D1B" w:rsidRDefault="007C7520" w:rsidP="007C7520">
      <w:pPr>
        <w:jc w:val="left"/>
        <w:rPr>
          <w:lang w:eastAsia="x-none"/>
        </w:rPr>
      </w:pPr>
    </w:p>
    <w:p w14:paraId="701147F0" w14:textId="77777777" w:rsidR="007C7520" w:rsidRPr="00B63D1B" w:rsidRDefault="007C7520" w:rsidP="007C7520">
      <w:pPr>
        <w:jc w:val="left"/>
        <w:rPr>
          <w:lang w:eastAsia="x-none"/>
        </w:rPr>
      </w:pPr>
    </w:p>
    <w:p w14:paraId="6201B580" w14:textId="77777777" w:rsidR="007C7520" w:rsidRPr="00B63D1B" w:rsidRDefault="007C7520" w:rsidP="007C7520">
      <w:pPr>
        <w:jc w:val="left"/>
        <w:rPr>
          <w:lang w:eastAsia="x-none"/>
        </w:rPr>
      </w:pPr>
    </w:p>
    <w:p w14:paraId="769CDE51" w14:textId="77777777" w:rsidR="007C7520" w:rsidRPr="00B63D1B" w:rsidRDefault="007C7520" w:rsidP="007C7520">
      <w:pPr>
        <w:jc w:val="left"/>
        <w:rPr>
          <w:lang w:eastAsia="x-none"/>
        </w:rPr>
      </w:pPr>
    </w:p>
    <w:p w14:paraId="3CF0E6BF" w14:textId="77777777" w:rsidR="007C7520" w:rsidRDefault="007C7520" w:rsidP="007C7520">
      <w:pPr>
        <w:jc w:val="left"/>
        <w:rPr>
          <w:lang w:eastAsia="x-none"/>
        </w:rPr>
      </w:pPr>
    </w:p>
    <w:p w14:paraId="4E386E5E" w14:textId="77777777" w:rsidR="007C7520" w:rsidRPr="00B63D1B" w:rsidRDefault="007C7520" w:rsidP="007C7520">
      <w:pPr>
        <w:jc w:val="left"/>
        <w:rPr>
          <w:lang w:eastAsia="x-none"/>
        </w:rPr>
      </w:pPr>
    </w:p>
    <w:p w14:paraId="00D10B47" w14:textId="77777777" w:rsidR="007C7520" w:rsidRPr="00B63D1B" w:rsidRDefault="007C7520" w:rsidP="007C7520">
      <w:pPr>
        <w:jc w:val="both"/>
        <w:rPr>
          <w:lang w:eastAsia="x-none"/>
        </w:rPr>
      </w:pPr>
      <w:r w:rsidRPr="00B63D1B">
        <w:rPr>
          <w:lang w:eastAsia="x-none"/>
        </w:rPr>
        <w:t>The Spatial Pooler processes these SDRs using columns of simulated cortical neuron to learn spatial features via competitive learning and homeostatic plasticity, filtering noise while preserving semantic similarity. The Temporal Memory then identifies temporal sequences in these spatial patterns, predicting future states through dendritic segment activation. These components are chained in a hierarchical pipeline (Fig.2), where input data flows through an encoder → Spatial Pooler → Temporal Memory, iteratively refining spatial and temporal context over cycles. The system leverages configurable parameters (e.g., column density, inhibition radius) and multi-threaded computation for scalability, enabling continuous online learning of streaming data patterns. This architecture mirrors neocortical layered processing, making HTM particularly suited for real-time anomaly detection, predictive modeling, and temporal sequence learning tasks.</w:t>
      </w:r>
    </w:p>
    <w:p w14:paraId="6EAA46C2" w14:textId="77777777" w:rsidR="007C7520" w:rsidRPr="00B63D1B" w:rsidRDefault="007C7520" w:rsidP="007C7520">
      <w:pPr>
        <w:jc w:val="left"/>
        <w:rPr>
          <w:lang w:eastAsia="x-none"/>
        </w:rPr>
      </w:pPr>
    </w:p>
    <w:p w14:paraId="15696183" w14:textId="77777777" w:rsidR="007C7520" w:rsidRPr="00B63D1B" w:rsidRDefault="007C7520" w:rsidP="007C7520">
      <w:pPr>
        <w:jc w:val="left"/>
        <w:rPr>
          <w:lang w:eastAsia="x-none"/>
        </w:rPr>
      </w:pPr>
      <w:r w:rsidRPr="00B63D1B">
        <w:rPr>
          <w:noProof/>
          <w:lang w:eastAsia="x-none"/>
        </w:rPr>
        <w:pict w14:anchorId="1DA921E3">
          <v:shape id="_x0000_s2061" type="#_x0000_t202" style="position:absolute;margin-left:.85pt;margin-top:10.8pt;width:242.25pt;height:52.25pt;z-index:4">
            <v:fill r:id="rId11" o:title="HtmPipeline" recolor="t" type="frame"/>
            <v:textbox style="mso-next-textbox:#_x0000_s2061">
              <w:txbxContent>
                <w:p w14:paraId="1833A776" w14:textId="77777777" w:rsidR="007C7520" w:rsidRDefault="007C7520" w:rsidP="007C7520"/>
              </w:txbxContent>
            </v:textbox>
          </v:shape>
        </w:pict>
      </w:r>
    </w:p>
    <w:p w14:paraId="06CEA64D" w14:textId="77777777" w:rsidR="007C7520" w:rsidRPr="00B63D1B" w:rsidRDefault="007C7520" w:rsidP="007C7520">
      <w:pPr>
        <w:jc w:val="left"/>
        <w:rPr>
          <w:lang w:eastAsia="x-none"/>
        </w:rPr>
      </w:pPr>
    </w:p>
    <w:p w14:paraId="40CE84EE" w14:textId="77777777" w:rsidR="007C7520" w:rsidRPr="00B63D1B" w:rsidRDefault="007C7520" w:rsidP="007C7520">
      <w:pPr>
        <w:jc w:val="left"/>
        <w:rPr>
          <w:lang w:eastAsia="x-none"/>
        </w:rPr>
      </w:pPr>
    </w:p>
    <w:p w14:paraId="4DCE77B3" w14:textId="77777777" w:rsidR="007C7520" w:rsidRPr="00B63D1B" w:rsidRDefault="007C7520" w:rsidP="007C7520">
      <w:pPr>
        <w:jc w:val="left"/>
        <w:rPr>
          <w:lang w:eastAsia="x-none"/>
        </w:rPr>
      </w:pPr>
    </w:p>
    <w:p w14:paraId="04D2F4AF" w14:textId="77777777" w:rsidR="007C7520" w:rsidRPr="00B63D1B" w:rsidRDefault="007C7520" w:rsidP="007C7520">
      <w:pPr>
        <w:jc w:val="left"/>
        <w:rPr>
          <w:lang w:eastAsia="x-none"/>
        </w:rPr>
      </w:pPr>
    </w:p>
    <w:p w14:paraId="043B5C4B" w14:textId="7380FB05" w:rsidR="007C7520" w:rsidRDefault="007C7520" w:rsidP="0026059F">
      <w:pPr>
        <w:pStyle w:val="Heading1"/>
        <w:numPr>
          <w:ilvl w:val="0"/>
          <w:numId w:val="0"/>
        </w:numPr>
        <w:jc w:val="both"/>
        <w:rPr>
          <w:lang w:eastAsia="x-none"/>
        </w:rPr>
      </w:pPr>
    </w:p>
    <w:p w14:paraId="611B7630" w14:textId="77777777" w:rsidR="006C0D25" w:rsidRPr="00B63D1B" w:rsidRDefault="006C0D25" w:rsidP="006C0D25">
      <w:pPr>
        <w:pStyle w:val="Heading1"/>
        <w:numPr>
          <w:ilvl w:val="0"/>
          <w:numId w:val="0"/>
        </w:numPr>
        <w:jc w:val="both"/>
        <w:rPr>
          <w:smallCaps w:val="0"/>
          <w:noProof w:val="0"/>
          <w:spacing w:val="-1"/>
          <w:lang w:eastAsia="x-none"/>
        </w:rPr>
      </w:pPr>
      <w:r w:rsidRPr="00B63D1B">
        <w:rPr>
          <w:smallCaps w:val="0"/>
          <w:noProof w:val="0"/>
          <w:spacing w:val="-1"/>
          <w:lang w:eastAsia="x-none"/>
        </w:rPr>
        <w:t xml:space="preserve">Anomaly means something that deviates from what is standard, normal, or expected. Anomaly detection refers to the problem of finding anomaly patterns in data. </w:t>
      </w:r>
      <w:r w:rsidRPr="00B63D1B">
        <w:rPr>
          <w:smallCaps w:val="0"/>
          <w:spacing w:val="-1"/>
          <w:lang w:eastAsia="x-none"/>
        </w:rPr>
        <w:t xml:space="preserve"> </w:t>
      </w:r>
      <w:r w:rsidRPr="00B63D1B">
        <w:rPr>
          <w:spacing w:val="-1"/>
          <w:lang w:eastAsia="x-none"/>
        </w:rPr>
        <w:t>[1]</w:t>
      </w:r>
    </w:p>
    <w:p w14:paraId="7591FF4D" w14:textId="77777777" w:rsidR="006C0D25" w:rsidRPr="00B63D1B" w:rsidRDefault="006C0D25" w:rsidP="006C0D25">
      <w:pPr>
        <w:jc w:val="both"/>
        <w:rPr>
          <w:lang w:eastAsia="x-none"/>
        </w:rPr>
      </w:pPr>
      <w:r w:rsidRPr="00B63D1B">
        <w:rPr>
          <w:lang w:eastAsia="x-none"/>
        </w:rPr>
        <w:t>Anomaly detection algorithms can be classified in respect to different criteria. We can roughly classify them into two categories: spatial data and sequential (temporal) data, based on whether data instances have sequential (temporal) components.</w:t>
      </w:r>
    </w:p>
    <w:p w14:paraId="7CFC3471" w14:textId="77777777" w:rsidR="006C0D25" w:rsidRPr="00B63D1B" w:rsidRDefault="006C0D25" w:rsidP="006C0D25">
      <w:pPr>
        <w:jc w:val="both"/>
        <w:rPr>
          <w:lang w:eastAsia="x-none"/>
        </w:rPr>
      </w:pPr>
    </w:p>
    <w:p w14:paraId="7274BC79" w14:textId="77777777" w:rsidR="006C0D25" w:rsidRPr="00383342" w:rsidRDefault="006C0D25" w:rsidP="006C0D25">
      <w:pPr>
        <w:jc w:val="both"/>
        <w:rPr>
          <w:lang w:eastAsia="x-none"/>
        </w:rPr>
      </w:pPr>
      <w:r w:rsidRPr="00383342">
        <w:rPr>
          <w:lang w:eastAsia="x-none"/>
        </w:rPr>
        <w:t>Anomaly detection in temporal data streams remains critical for industrial monitoring, cybersecurity, and IoT systems [1]. Traditional threshold-based methods struggle with complex temporal patterns, motivating the use of biologically inspired HTM models [2]. Our contribution includes:</w:t>
      </w:r>
    </w:p>
    <w:p w14:paraId="036F5DAE" w14:textId="77777777" w:rsidR="006C0D25" w:rsidRPr="00383342" w:rsidRDefault="006C0D25" w:rsidP="006C0D25">
      <w:pPr>
        <w:jc w:val="both"/>
        <w:rPr>
          <w:lang w:eastAsia="x-none"/>
        </w:rPr>
      </w:pPr>
    </w:p>
    <w:p w14:paraId="62698917" w14:textId="77777777" w:rsidR="006C0D25" w:rsidRPr="00383342" w:rsidRDefault="006C0D25" w:rsidP="006C0D25">
      <w:pPr>
        <w:jc w:val="both"/>
        <w:rPr>
          <w:lang w:eastAsia="x-none"/>
        </w:rPr>
      </w:pPr>
      <w:r w:rsidRPr="00383342">
        <w:rPr>
          <w:lang w:eastAsia="x-none"/>
        </w:rPr>
        <w:t>- A complete HTM implementation pipeline</w:t>
      </w:r>
    </w:p>
    <w:p w14:paraId="05BD2FFE" w14:textId="77777777" w:rsidR="006C0D25" w:rsidRPr="00383342" w:rsidRDefault="006C0D25" w:rsidP="006C0D25">
      <w:pPr>
        <w:jc w:val="both"/>
        <w:rPr>
          <w:lang w:eastAsia="x-none"/>
        </w:rPr>
      </w:pPr>
      <w:r w:rsidRPr="00383342">
        <w:rPr>
          <w:lang w:eastAsia="x-none"/>
        </w:rPr>
        <w:t>- Dual-threshold anomaly detection logic</w:t>
      </w:r>
    </w:p>
    <w:p w14:paraId="45E6E7AF" w14:textId="77777777" w:rsidR="006C0D25" w:rsidRPr="00383342" w:rsidRDefault="006C0D25" w:rsidP="006C0D25">
      <w:pPr>
        <w:jc w:val="both"/>
        <w:rPr>
          <w:lang w:eastAsia="x-none"/>
        </w:rPr>
      </w:pPr>
      <w:r w:rsidRPr="00383342">
        <w:rPr>
          <w:lang w:eastAsia="x-none"/>
        </w:rPr>
        <w:t>- Automated CSV data handling</w:t>
      </w:r>
    </w:p>
    <w:p w14:paraId="4652F832" w14:textId="77777777" w:rsidR="006C0D25" w:rsidRPr="00383342" w:rsidRDefault="006C0D25" w:rsidP="006C0D25">
      <w:pPr>
        <w:jc w:val="both"/>
        <w:rPr>
          <w:lang w:eastAsia="x-none"/>
        </w:rPr>
      </w:pPr>
      <w:r w:rsidRPr="00383342">
        <w:rPr>
          <w:lang w:eastAsia="x-none"/>
        </w:rPr>
        <w:t>- Open-source modular architecture</w:t>
      </w:r>
    </w:p>
    <w:p w14:paraId="2F4050CC" w14:textId="77777777" w:rsidR="00CD1F81" w:rsidRPr="00B63D1B" w:rsidRDefault="00CD1F81" w:rsidP="00CD1F81">
      <w:pPr>
        <w:pStyle w:val="Heading1"/>
      </w:pPr>
      <w:r w:rsidRPr="00B63D1B">
        <w:lastRenderedPageBreak/>
        <w:t>Methods</w:t>
      </w:r>
    </w:p>
    <w:p w14:paraId="51687B33" w14:textId="77777777" w:rsidR="00CD1F81" w:rsidRPr="00B63D1B" w:rsidRDefault="00CD1F81" w:rsidP="00CD1F81">
      <w:pPr>
        <w:pStyle w:val="Heading2"/>
      </w:pPr>
      <w:r w:rsidRPr="00B63D1B">
        <w:t>System Architecture</w:t>
      </w:r>
    </w:p>
    <w:p w14:paraId="304B2C3E" w14:textId="77777777" w:rsidR="00CD1F81" w:rsidRPr="00685418" w:rsidRDefault="00CD1F8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685418">
        <w:rPr>
          <w:rFonts w:eastAsia="Times New Roman"/>
          <w:sz w:val="19"/>
          <w:szCs w:val="19"/>
        </w:rPr>
        <w:t xml:space="preserve">We utilize the </w:t>
      </w:r>
      <w:proofErr w:type="spellStart"/>
      <w:r w:rsidRPr="00685418">
        <w:rPr>
          <w:rFonts w:eastAsia="Times New Roman"/>
          <w:sz w:val="19"/>
          <w:szCs w:val="19"/>
        </w:rPr>
        <w:t>NeoCortex</w:t>
      </w:r>
      <w:r w:rsidRPr="00B63D1B">
        <w:rPr>
          <w:rFonts w:eastAsia="Times New Roman"/>
          <w:sz w:val="19"/>
          <w:szCs w:val="19"/>
        </w:rPr>
        <w:t>API</w:t>
      </w:r>
      <w:proofErr w:type="spellEnd"/>
      <w:r w:rsidRPr="00685418">
        <w:rPr>
          <w:rFonts w:eastAsia="Times New Roman"/>
          <w:sz w:val="19"/>
          <w:szCs w:val="19"/>
        </w:rPr>
        <w:t>, a .NET implementation of Hierarchical Temporal Memory (HTM) Cortical Learning Algorithms (CLA), to build our anomaly detection system in C#/.NET. The project processes structured CSV datasets, with values normalized to integers between 0 and 100.</w:t>
      </w:r>
    </w:p>
    <w:p w14:paraId="4EED22C2" w14:textId="77777777" w:rsidR="00CD1F81" w:rsidRPr="00B63D1B" w:rsidRDefault="00CD1F8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rFonts w:eastAsia="Times New Roman"/>
          <w:sz w:val="19"/>
          <w:szCs w:val="19"/>
        </w:rPr>
      </w:pPr>
      <w:r w:rsidRPr="00383342">
        <w:rPr>
          <w:rFonts w:eastAsia="Times New Roman"/>
          <w:sz w:val="19"/>
          <w:szCs w:val="19"/>
        </w:rPr>
        <w:t>The</w:t>
      </w:r>
      <w:r w:rsidRPr="00B63D1B">
        <w:rPr>
          <w:rFonts w:eastAsia="Times New Roman"/>
          <w:sz w:val="19"/>
          <w:szCs w:val="19"/>
        </w:rPr>
        <w:t xml:space="preserve"> </w:t>
      </w:r>
      <w:r w:rsidRPr="00383342">
        <w:rPr>
          <w:rFonts w:eastAsia="Times New Roman"/>
          <w:sz w:val="19"/>
          <w:szCs w:val="19"/>
        </w:rPr>
        <w:t>system comprises seven core components</w:t>
      </w:r>
      <w:r w:rsidRPr="00B63D1B">
        <w:rPr>
          <w:rFonts w:eastAsia="Times New Roman"/>
          <w:sz w:val="19"/>
          <w:szCs w:val="19"/>
        </w:rPr>
        <w:t xml:space="preserve"> as follows:</w:t>
      </w:r>
    </w:p>
    <w:p w14:paraId="7A5B5D51" w14:textId="77777777" w:rsidR="00CD1F81" w:rsidRPr="00B63D1B" w:rsidRDefault="00CD1F81" w:rsidP="00CD1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E17DB66" w14:textId="77777777" w:rsidR="00CD1F81" w:rsidRPr="00B63D1B" w:rsidRDefault="00CD1F81" w:rsidP="00CD1F81">
      <w:pPr>
        <w:pStyle w:val="Heading2"/>
        <w:rPr>
          <w:i w:val="0"/>
          <w:iCs w:val="0"/>
        </w:rPr>
      </w:pPr>
      <w:r w:rsidRPr="00B63D1B">
        <w:t>Console Arguments Handler</w:t>
      </w:r>
      <w:r w:rsidRPr="00B63D1B">
        <w:rPr>
          <w:i w:val="0"/>
          <w:iCs w:val="0"/>
          <w:noProof w:val="0"/>
          <w:color w:val="404040"/>
        </w:rPr>
        <w:t xml:space="preserve"> </w:t>
      </w:r>
      <w:r w:rsidRPr="00B63D1B">
        <w:rPr>
          <w:i w:val="0"/>
          <w:iCs w:val="0"/>
        </w:rPr>
        <w:t>The ConsoleArgumentsHandler class parses and manages </w:t>
      </w:r>
      <w:r w:rsidRPr="00B63D1B">
        <w:rPr>
          <w:b/>
          <w:bCs/>
          <w:i w:val="0"/>
          <w:iCs w:val="0"/>
        </w:rPr>
        <w:t>command-line arguments</w:t>
      </w:r>
      <w:r w:rsidRPr="00B63D1B">
        <w:rPr>
          <w:i w:val="0"/>
          <w:iCs w:val="0"/>
        </w:rPr>
        <w:t> for configuring the anomaly detection system. It acts as a bridge between user input and system configuration. This class forms the </w:t>
      </w:r>
      <w:r w:rsidRPr="00B63D1B">
        <w:rPr>
          <w:b/>
          <w:bCs/>
          <w:i w:val="0"/>
          <w:iCs w:val="0"/>
        </w:rPr>
        <w:t>configuration backbone</w:t>
      </w:r>
      <w:r w:rsidRPr="00B63D1B">
        <w:rPr>
          <w:i w:val="0"/>
          <w:iCs w:val="0"/>
        </w:rPr>
        <w:t> of the system, translating user inputs into structured parameters that drive data processing and machine learning behavior.</w:t>
      </w:r>
    </w:p>
    <w:p w14:paraId="0BA096C0" w14:textId="77777777" w:rsidR="00257320" w:rsidRPr="00B63D1B" w:rsidRDefault="00257320" w:rsidP="00257320">
      <w:pPr>
        <w:jc w:val="left"/>
        <w:rPr>
          <w:i/>
          <w:iCs/>
          <w:noProof/>
        </w:rPr>
      </w:pPr>
      <w:r w:rsidRPr="00B63D1B">
        <w:rPr>
          <w:i/>
          <w:iCs/>
          <w:noProof/>
        </w:rPr>
        <w:t xml:space="preserve">C File Handler </w:t>
      </w:r>
    </w:p>
    <w:p w14:paraId="2AC402D7" w14:textId="77777777" w:rsidR="00257320" w:rsidRPr="00B63D1B" w:rsidRDefault="00257320" w:rsidP="00257320">
      <w:pPr>
        <w:jc w:val="left"/>
      </w:pPr>
      <w:r w:rsidRPr="00B63D1B">
        <w:t>The </w:t>
      </w:r>
      <w:proofErr w:type="spellStart"/>
      <w:r w:rsidRPr="00B63D1B">
        <w:t>FileHandler</w:t>
      </w:r>
      <w:proofErr w:type="spellEnd"/>
      <w:r w:rsidRPr="00B63D1B">
        <w:t> class manages </w:t>
      </w:r>
      <w:r w:rsidRPr="00B63D1B">
        <w:rPr>
          <w:b/>
          <w:bCs/>
        </w:rPr>
        <w:t>data file collection and validation</w:t>
      </w:r>
      <w:r w:rsidRPr="00B63D1B">
        <w:t> for training and inference phases.</w:t>
      </w:r>
    </w:p>
    <w:p w14:paraId="3CADC9B2" w14:textId="77777777" w:rsidR="00257320" w:rsidRPr="00B63D1B" w:rsidRDefault="00257320" w:rsidP="0025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21F9877" w14:textId="77777777" w:rsidR="00257320" w:rsidRPr="00B63D1B" w:rsidRDefault="00257320" w:rsidP="00257320">
      <w:pPr>
        <w:jc w:val="left"/>
        <w:rPr>
          <w:i/>
          <w:iCs/>
          <w:noProof/>
        </w:rPr>
      </w:pPr>
      <w:r w:rsidRPr="00B63D1B">
        <w:rPr>
          <w:i/>
          <w:iCs/>
          <w:noProof/>
        </w:rPr>
        <w:t xml:space="preserve">D CSV Handler </w:t>
      </w:r>
    </w:p>
    <w:p w14:paraId="4128EF29" w14:textId="77777777" w:rsidR="00257320" w:rsidRPr="002D0D8A" w:rsidRDefault="00257320" w:rsidP="0025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2D0D8A">
        <w:rPr>
          <w:rFonts w:eastAsia="Times New Roman"/>
          <w:sz w:val="19"/>
          <w:szCs w:val="19"/>
        </w:rPr>
        <w:t>The </w:t>
      </w:r>
      <w:proofErr w:type="spellStart"/>
      <w:r w:rsidRPr="002D0D8A">
        <w:rPr>
          <w:rFonts w:eastAsia="Times New Roman"/>
          <w:sz w:val="19"/>
          <w:szCs w:val="19"/>
        </w:rPr>
        <w:t>CSVHandler</w:t>
      </w:r>
      <w:proofErr w:type="spellEnd"/>
      <w:r w:rsidRPr="002D0D8A">
        <w:rPr>
          <w:rFonts w:eastAsia="Times New Roman"/>
          <w:sz w:val="19"/>
          <w:szCs w:val="19"/>
        </w:rPr>
        <w:t> class handles </w:t>
      </w:r>
      <w:r w:rsidRPr="002D0D8A">
        <w:rPr>
          <w:rFonts w:eastAsia="Times New Roman"/>
          <w:b/>
          <w:bCs/>
          <w:sz w:val="19"/>
          <w:szCs w:val="19"/>
        </w:rPr>
        <w:t>CSV data ingestion, preprocessing, and output</w:t>
      </w:r>
      <w:r w:rsidRPr="002D0D8A">
        <w:rPr>
          <w:rFonts w:eastAsia="Times New Roman"/>
          <w:sz w:val="19"/>
          <w:szCs w:val="19"/>
        </w:rPr>
        <w:t> for the HTM-based anomaly detection system. Key responsibilities:</w:t>
      </w:r>
    </w:p>
    <w:p w14:paraId="5A6BE151" w14:textId="77777777" w:rsidR="00257320" w:rsidRPr="002D0D8A" w:rsidRDefault="00257320" w:rsidP="0025732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2D0D8A">
        <w:rPr>
          <w:rFonts w:eastAsia="Times New Roman"/>
          <w:sz w:val="19"/>
          <w:szCs w:val="19"/>
        </w:rPr>
        <w:t>Read and parse time-series sequences from CSV files</w:t>
      </w:r>
    </w:p>
    <w:p w14:paraId="77AFD011" w14:textId="77777777" w:rsidR="00257320" w:rsidRPr="002D0D8A" w:rsidRDefault="00257320" w:rsidP="0025732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2D0D8A">
        <w:rPr>
          <w:rFonts w:eastAsia="Times New Roman"/>
          <w:sz w:val="19"/>
          <w:szCs w:val="19"/>
        </w:rPr>
        <w:t>Trim sequences to remove leading elements</w:t>
      </w:r>
    </w:p>
    <w:p w14:paraId="2ECE0EBE" w14:textId="77777777" w:rsidR="00257320" w:rsidRPr="002D0D8A" w:rsidRDefault="00257320" w:rsidP="0025732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2D0D8A">
        <w:rPr>
          <w:rFonts w:eastAsia="Times New Roman"/>
          <w:sz w:val="19"/>
          <w:szCs w:val="19"/>
        </w:rPr>
        <w:t>Display parsed data for debugging</w:t>
      </w:r>
    </w:p>
    <w:p w14:paraId="32185E86" w14:textId="77777777" w:rsidR="00257320" w:rsidRPr="002D0D8A" w:rsidRDefault="00257320" w:rsidP="00257320">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2D0D8A">
        <w:rPr>
          <w:rFonts w:eastAsia="Times New Roman"/>
          <w:sz w:val="19"/>
          <w:szCs w:val="19"/>
        </w:rPr>
        <w:t>Save prediction results to new CSV files</w:t>
      </w:r>
    </w:p>
    <w:p w14:paraId="6BEF09CD" w14:textId="77777777" w:rsidR="00257320" w:rsidRPr="00383342" w:rsidRDefault="00257320" w:rsidP="0025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B63D1B">
        <w:rPr>
          <w:rFonts w:eastAsia="Times New Roman"/>
          <w:noProof/>
          <w:sz w:val="19"/>
          <w:szCs w:val="19"/>
        </w:rPr>
        <w:pict w14:anchorId="44F3BB9E">
          <v:shape id="_x0000_s2063" type="#_x0000_t202" style="position:absolute;margin-left:-3.35pt;margin-top:11.7pt;width:235.5pt;height:163.5pt;z-index:6">
            <v:textbox style="mso-next-textbox:#_x0000_s2063">
              <w:txbxContent>
                <w:p w14:paraId="557165C1" w14:textId="77777777" w:rsidR="00257320" w:rsidRDefault="00257320" w:rsidP="00257320">
                  <w:pPr>
                    <w:jc w:val="left"/>
                  </w:pPr>
                  <w:r>
                    <w:t xml:space="preserve">var </w:t>
                  </w:r>
                  <w:proofErr w:type="spellStart"/>
                  <w:r>
                    <w:t>csvHandler</w:t>
                  </w:r>
                  <w:proofErr w:type="spellEnd"/>
                  <w:r>
                    <w:t xml:space="preserve"> = new </w:t>
                  </w:r>
                  <w:proofErr w:type="spellStart"/>
                  <w:proofErr w:type="gramStart"/>
                  <w:r>
                    <w:t>CSVHandler</w:t>
                  </w:r>
                  <w:proofErr w:type="spellEnd"/>
                  <w:r>
                    <w:t>(</w:t>
                  </w:r>
                  <w:proofErr w:type="gramEnd"/>
                  <w:r>
                    <w:t>);</w:t>
                  </w:r>
                </w:p>
                <w:p w14:paraId="7A597048" w14:textId="77777777" w:rsidR="00257320" w:rsidRDefault="00257320" w:rsidP="00257320">
                  <w:pPr>
                    <w:jc w:val="left"/>
                  </w:pPr>
                </w:p>
                <w:p w14:paraId="54356BD2" w14:textId="77777777" w:rsidR="00257320" w:rsidRDefault="00257320" w:rsidP="00257320">
                  <w:pPr>
                    <w:jc w:val="left"/>
                  </w:pPr>
                  <w:r>
                    <w:t>// Parse data</w:t>
                  </w:r>
                </w:p>
                <w:p w14:paraId="20764643" w14:textId="77777777" w:rsidR="00257320" w:rsidRDefault="00257320" w:rsidP="00257320">
                  <w:pPr>
                    <w:jc w:val="left"/>
                  </w:pPr>
                  <w:r>
                    <w:t xml:space="preserve">var sequences = </w:t>
                  </w:r>
                  <w:proofErr w:type="spellStart"/>
                  <w:r>
                    <w:t>csvHandler.ParseSequencesFromCSV</w:t>
                  </w:r>
                  <w:proofErr w:type="spellEnd"/>
                  <w:r>
                    <w:t>("data.csv"</w:t>
                  </w:r>
                  <w:proofErr w:type="gramStart"/>
                  <w:r>
                    <w:t>);</w:t>
                  </w:r>
                  <w:proofErr w:type="gramEnd"/>
                </w:p>
                <w:p w14:paraId="74722C30" w14:textId="77777777" w:rsidR="00257320" w:rsidRDefault="00257320" w:rsidP="00257320">
                  <w:pPr>
                    <w:jc w:val="left"/>
                  </w:pPr>
                </w:p>
                <w:p w14:paraId="5B1621F3" w14:textId="77777777" w:rsidR="00257320" w:rsidRDefault="00257320" w:rsidP="00257320">
                  <w:pPr>
                    <w:jc w:val="left"/>
                  </w:pPr>
                  <w:r>
                    <w:t>// Trim first 100 elements</w:t>
                  </w:r>
                </w:p>
                <w:p w14:paraId="7B21527F" w14:textId="77777777" w:rsidR="00257320" w:rsidRDefault="00257320" w:rsidP="00257320">
                  <w:pPr>
                    <w:jc w:val="left"/>
                  </w:pPr>
                  <w:r>
                    <w:t xml:space="preserve">var trimmed = </w:t>
                  </w:r>
                  <w:proofErr w:type="spellStart"/>
                  <w:r>
                    <w:t>csvHandler.TrimSequences</w:t>
                  </w:r>
                  <w:proofErr w:type="spellEnd"/>
                  <w:r>
                    <w:t>(sequences, 100</w:t>
                  </w:r>
                  <w:proofErr w:type="gramStart"/>
                  <w:r>
                    <w:t>);</w:t>
                  </w:r>
                  <w:proofErr w:type="gramEnd"/>
                </w:p>
                <w:p w14:paraId="4866CF91" w14:textId="77777777" w:rsidR="00257320" w:rsidRDefault="00257320" w:rsidP="00257320">
                  <w:pPr>
                    <w:jc w:val="left"/>
                  </w:pPr>
                </w:p>
                <w:p w14:paraId="2B35CA37" w14:textId="77777777" w:rsidR="00257320" w:rsidRDefault="00257320" w:rsidP="00257320">
                  <w:pPr>
                    <w:jc w:val="left"/>
                  </w:pPr>
                  <w:r>
                    <w:t>// Save results</w:t>
                  </w:r>
                </w:p>
                <w:p w14:paraId="499B5FF8" w14:textId="77777777" w:rsidR="00257320" w:rsidRDefault="00257320" w:rsidP="00257320">
                  <w:pPr>
                    <w:jc w:val="left"/>
                  </w:pPr>
                  <w:proofErr w:type="spellStart"/>
                  <w:r>
                    <w:t>csvHandler.SaveToCsv</w:t>
                  </w:r>
                  <w:proofErr w:type="spellEnd"/>
                  <w:r>
                    <w:t xml:space="preserve">("predictions.csv", </w:t>
                  </w:r>
                </w:p>
                <w:p w14:paraId="68BD8B93" w14:textId="77777777" w:rsidR="00257320" w:rsidRDefault="00257320" w:rsidP="00257320">
                  <w:pPr>
                    <w:jc w:val="left"/>
                  </w:pPr>
                  <w:r>
                    <w:t xml:space="preserve">    </w:t>
                  </w:r>
                  <w:proofErr w:type="spellStart"/>
                  <w:r>
                    <w:t>actualValues</w:t>
                  </w:r>
                  <w:proofErr w:type="spellEnd"/>
                  <w:r>
                    <w:t xml:space="preserve">, </w:t>
                  </w:r>
                  <w:proofErr w:type="spellStart"/>
                  <w:r>
                    <w:t>predictedValues</w:t>
                  </w:r>
                  <w:proofErr w:type="spellEnd"/>
                  <w:proofErr w:type="gramStart"/>
                  <w:r>
                    <w:t>);</w:t>
                  </w:r>
                  <w:proofErr w:type="gramEnd"/>
                </w:p>
              </w:txbxContent>
            </v:textbox>
          </v:shape>
        </w:pict>
      </w:r>
    </w:p>
    <w:p w14:paraId="4C57F67B" w14:textId="77777777" w:rsidR="00257320" w:rsidRPr="00B63D1B" w:rsidRDefault="00257320" w:rsidP="0025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color w:val="FFFFFF"/>
          <w:sz w:val="19"/>
          <w:szCs w:val="19"/>
        </w:rPr>
      </w:pPr>
    </w:p>
    <w:p w14:paraId="6597B402" w14:textId="77777777" w:rsidR="00257320" w:rsidRPr="00B63D1B" w:rsidRDefault="00257320" w:rsidP="0025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color w:val="FFFFFF"/>
          <w:sz w:val="19"/>
          <w:szCs w:val="19"/>
        </w:rPr>
      </w:pPr>
    </w:p>
    <w:p w14:paraId="07E19D14" w14:textId="77777777" w:rsidR="00257320" w:rsidRPr="00B63D1B" w:rsidRDefault="00257320" w:rsidP="0025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color w:val="FFFFFF"/>
          <w:sz w:val="19"/>
          <w:szCs w:val="19"/>
        </w:rPr>
      </w:pPr>
    </w:p>
    <w:p w14:paraId="7553AE67" w14:textId="77777777" w:rsidR="00257320" w:rsidRPr="00B63D1B" w:rsidRDefault="00257320" w:rsidP="0025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color w:val="FFFFFF"/>
          <w:sz w:val="19"/>
          <w:szCs w:val="19"/>
        </w:rPr>
      </w:pPr>
    </w:p>
    <w:p w14:paraId="265690B8" w14:textId="77777777" w:rsidR="00257320" w:rsidRPr="00B63D1B" w:rsidRDefault="00257320" w:rsidP="00257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color w:val="FFFFFF"/>
          <w:sz w:val="19"/>
          <w:szCs w:val="19"/>
        </w:rPr>
      </w:pPr>
    </w:p>
    <w:p w14:paraId="4B83258C" w14:textId="77777777" w:rsidR="007C7520" w:rsidRDefault="007C7520" w:rsidP="007C7520">
      <w:pPr>
        <w:jc w:val="both"/>
        <w:rPr>
          <w:lang w:eastAsia="x-none"/>
        </w:rPr>
      </w:pPr>
    </w:p>
    <w:p w14:paraId="369C8E63" w14:textId="77777777" w:rsidR="007C7520" w:rsidRDefault="007C7520" w:rsidP="007C7520">
      <w:pPr>
        <w:jc w:val="both"/>
        <w:rPr>
          <w:lang w:eastAsia="x-none"/>
        </w:rPr>
      </w:pPr>
    </w:p>
    <w:p w14:paraId="741EB933" w14:textId="77777777" w:rsidR="007C7520" w:rsidRDefault="007C7520" w:rsidP="007C7520">
      <w:pPr>
        <w:jc w:val="both"/>
        <w:rPr>
          <w:lang w:eastAsia="x-none"/>
        </w:rPr>
      </w:pPr>
    </w:p>
    <w:p w14:paraId="60EEAC8C" w14:textId="77777777" w:rsidR="007C7520" w:rsidRDefault="007C7520" w:rsidP="007C7520">
      <w:pPr>
        <w:jc w:val="both"/>
        <w:rPr>
          <w:lang w:eastAsia="x-none"/>
        </w:rPr>
      </w:pPr>
    </w:p>
    <w:p w14:paraId="234A322C" w14:textId="77777777" w:rsidR="007C7520" w:rsidRDefault="007C7520" w:rsidP="007C7520">
      <w:pPr>
        <w:jc w:val="both"/>
        <w:rPr>
          <w:lang w:eastAsia="x-none"/>
        </w:rPr>
      </w:pPr>
    </w:p>
    <w:p w14:paraId="1A314D3D" w14:textId="77777777" w:rsidR="007C7520" w:rsidRDefault="007C7520" w:rsidP="007C7520">
      <w:pPr>
        <w:jc w:val="both"/>
        <w:rPr>
          <w:lang w:eastAsia="x-none"/>
        </w:rPr>
      </w:pPr>
    </w:p>
    <w:p w14:paraId="1A44C69D" w14:textId="77777777" w:rsidR="007C7520" w:rsidRDefault="007C7520" w:rsidP="007C7520">
      <w:pPr>
        <w:jc w:val="both"/>
        <w:rPr>
          <w:lang w:eastAsia="x-none"/>
        </w:rPr>
      </w:pPr>
    </w:p>
    <w:p w14:paraId="78BF7380" w14:textId="77777777" w:rsidR="007C7520" w:rsidRDefault="007C7520" w:rsidP="007C7520">
      <w:pPr>
        <w:jc w:val="both"/>
        <w:rPr>
          <w:lang w:eastAsia="x-none"/>
        </w:rPr>
      </w:pPr>
    </w:p>
    <w:p w14:paraId="2D442A67" w14:textId="77777777" w:rsidR="007C7520" w:rsidRDefault="007C7520" w:rsidP="007C7520">
      <w:pPr>
        <w:jc w:val="both"/>
        <w:rPr>
          <w:lang w:eastAsia="x-none"/>
        </w:rPr>
      </w:pPr>
    </w:p>
    <w:p w14:paraId="56BDC28F" w14:textId="77777777" w:rsidR="007C7520" w:rsidRDefault="007C7520" w:rsidP="007C7520">
      <w:pPr>
        <w:jc w:val="both"/>
        <w:rPr>
          <w:lang w:eastAsia="x-none"/>
        </w:rPr>
      </w:pPr>
    </w:p>
    <w:p w14:paraId="7F154BE7" w14:textId="77777777" w:rsidR="007C7520" w:rsidRDefault="007C7520" w:rsidP="007C7520">
      <w:pPr>
        <w:jc w:val="both"/>
        <w:rPr>
          <w:lang w:eastAsia="x-none"/>
        </w:rPr>
      </w:pPr>
    </w:p>
    <w:p w14:paraId="032D9153" w14:textId="77777777" w:rsidR="007C7520" w:rsidRDefault="007C7520" w:rsidP="007C7520">
      <w:pPr>
        <w:jc w:val="both"/>
        <w:rPr>
          <w:lang w:eastAsia="x-none"/>
        </w:rPr>
      </w:pPr>
    </w:p>
    <w:p w14:paraId="70DA7BE2"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B63D1B">
        <w:t>CSV to HTM Inputs</w:t>
      </w:r>
    </w:p>
    <w:p w14:paraId="08CF7DDF"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B1C95BA"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32A8BF83" w14:textId="77777777" w:rsidR="00C32759" w:rsidRPr="002D0D8A"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2D0D8A">
        <w:rPr>
          <w:rFonts w:eastAsia="Times New Roman"/>
          <w:sz w:val="19"/>
          <w:szCs w:val="19"/>
        </w:rPr>
        <w:t>The </w:t>
      </w:r>
      <w:proofErr w:type="spellStart"/>
      <w:r w:rsidRPr="002D0D8A">
        <w:rPr>
          <w:rFonts w:eastAsia="Times New Roman"/>
          <w:sz w:val="19"/>
          <w:szCs w:val="19"/>
        </w:rPr>
        <w:t>CSVToHTMInput</w:t>
      </w:r>
      <w:proofErr w:type="spellEnd"/>
      <w:r w:rsidRPr="002D0D8A">
        <w:rPr>
          <w:rFonts w:eastAsia="Times New Roman"/>
          <w:sz w:val="19"/>
          <w:szCs w:val="19"/>
        </w:rPr>
        <w:t> class acts as a </w:t>
      </w:r>
      <w:r w:rsidRPr="002D0D8A">
        <w:rPr>
          <w:rFonts w:eastAsia="Times New Roman"/>
          <w:b/>
          <w:bCs/>
          <w:sz w:val="19"/>
          <w:szCs w:val="19"/>
        </w:rPr>
        <w:t>data adapter</w:t>
      </w:r>
      <w:r w:rsidRPr="002D0D8A">
        <w:rPr>
          <w:rFonts w:eastAsia="Times New Roman"/>
          <w:sz w:val="19"/>
          <w:szCs w:val="19"/>
        </w:rPr>
        <w:t> to format time-series sequences into a structure compatible with the HTM engine. Its key responsibilities:</w:t>
      </w:r>
    </w:p>
    <w:p w14:paraId="0EC7CE3F" w14:textId="77777777" w:rsidR="00C32759" w:rsidRPr="002D0D8A" w:rsidRDefault="00C32759" w:rsidP="00C32759">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2D0D8A">
        <w:rPr>
          <w:rFonts w:eastAsia="Times New Roman"/>
          <w:sz w:val="19"/>
          <w:szCs w:val="19"/>
        </w:rPr>
        <w:t>Convert raw sequences (from CSV files) into a dictionary with unique identifiers</w:t>
      </w:r>
    </w:p>
    <w:p w14:paraId="22400F92" w14:textId="77777777" w:rsidR="00C32759" w:rsidRPr="002D0D8A" w:rsidRDefault="00C32759" w:rsidP="00C32759">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2D0D8A">
        <w:rPr>
          <w:rFonts w:eastAsia="Times New Roman"/>
          <w:sz w:val="19"/>
          <w:szCs w:val="19"/>
        </w:rPr>
        <w:t>Prepare data for the HTM classifier to track sequences during training/prediction</w:t>
      </w:r>
    </w:p>
    <w:p w14:paraId="0EA20EDC"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B63D1B">
        <w:rPr>
          <w:rFonts w:eastAsia="Times New Roman"/>
          <w:sz w:val="19"/>
          <w:szCs w:val="19"/>
        </w:rPr>
        <w:t xml:space="preserve"> </w:t>
      </w:r>
    </w:p>
    <w:p w14:paraId="7A20D7F3"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90970CC"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A39351F"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FB7DF7E"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C05E0EE"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b/>
          <w:bCs/>
        </w:rPr>
      </w:pPr>
      <w:proofErr w:type="spellStart"/>
      <w:r w:rsidRPr="00B63D1B">
        <w:rPr>
          <w:b/>
          <w:bCs/>
        </w:rPr>
        <w:t>MultiSequence</w:t>
      </w:r>
      <w:proofErr w:type="spellEnd"/>
      <w:r w:rsidRPr="00B63D1B">
        <w:rPr>
          <w:b/>
          <w:bCs/>
        </w:rPr>
        <w:t xml:space="preserve"> Learning</w:t>
      </w:r>
    </w:p>
    <w:p w14:paraId="7892E379"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362D9111" w14:textId="77777777" w:rsidR="00C32759" w:rsidRPr="00D04B77"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D04B77">
        <w:t>The </w:t>
      </w:r>
      <w:proofErr w:type="spellStart"/>
      <w:r w:rsidRPr="00D04B77">
        <w:t>MultiSequenceLearning</w:t>
      </w:r>
      <w:proofErr w:type="spellEnd"/>
      <w:r w:rsidRPr="00D04B77">
        <w:t> class implements </w:t>
      </w:r>
      <w:r w:rsidRPr="00D04B77">
        <w:rPr>
          <w:b/>
          <w:bCs/>
        </w:rPr>
        <w:t>Hierarchical Temporal Memory (HTM)</w:t>
      </w:r>
      <w:r w:rsidRPr="00D04B77">
        <w:t> to learn patterns in time-series data. Its key responsibilities:</w:t>
      </w:r>
    </w:p>
    <w:p w14:paraId="0D23199D" w14:textId="77777777" w:rsidR="00C32759" w:rsidRPr="00D04B77" w:rsidRDefault="00C32759" w:rsidP="00C32759">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D04B77">
        <w:t>Train an HTM model on sequential data using Spatial Pooling (SP) and Temporal Memory (TM)</w:t>
      </w:r>
    </w:p>
    <w:p w14:paraId="169A46BF" w14:textId="77777777" w:rsidR="00C32759" w:rsidRPr="00D04B77" w:rsidRDefault="00C32759" w:rsidP="00C32759">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D04B77">
        <w:t>Generate a Predictor object used for future anomaly detection</w:t>
      </w:r>
    </w:p>
    <w:p w14:paraId="3798D565" w14:textId="77777777" w:rsidR="00C32759" w:rsidRPr="00B63D1B" w:rsidRDefault="00C32759" w:rsidP="00C32759">
      <w:pPr>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D04B77">
        <w:t>Handle sequence learning stability and accuracy tracking</w:t>
      </w:r>
    </w:p>
    <w:p w14:paraId="7D3F4C85"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B63D1B">
        <w:t xml:space="preserve">This HTM Model works in two </w:t>
      </w:r>
      <w:proofErr w:type="gramStart"/>
      <w:r w:rsidRPr="00B63D1B">
        <w:t>stages</w:t>
      </w:r>
      <w:proofErr w:type="gramEnd"/>
      <w:r w:rsidRPr="00B63D1B">
        <w:t xml:space="preserve"> as The </w:t>
      </w:r>
      <w:proofErr w:type="gramStart"/>
      <w:r w:rsidRPr="00B63D1B">
        <w:t>new born</w:t>
      </w:r>
      <w:proofErr w:type="gramEnd"/>
      <w:r w:rsidRPr="00B63D1B">
        <w:t xml:space="preserve"> stage (SP Training) and Full Learning (SP + TM)</w:t>
      </w:r>
    </w:p>
    <w:p w14:paraId="00677970" w14:textId="77777777" w:rsidR="00C32759" w:rsidRPr="00D04B77"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B63D1B">
        <w:rPr>
          <w:b/>
          <w:bCs/>
        </w:rPr>
        <w:t>Phase 1</w:t>
      </w:r>
      <w:r w:rsidRPr="00B63D1B">
        <w:t xml:space="preserve">: </w:t>
      </w:r>
      <w:r w:rsidRPr="00D04B77">
        <w:t>Trains </w:t>
      </w:r>
      <w:r w:rsidRPr="00D04B77">
        <w:rPr>
          <w:b/>
          <w:bCs/>
        </w:rPr>
        <w:t>Spatial Pooler</w:t>
      </w:r>
      <w:r w:rsidRPr="00D04B77">
        <w:t> without Temporal Memory</w:t>
      </w:r>
    </w:p>
    <w:p w14:paraId="1CAA7F8D"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D04B77">
        <w:t xml:space="preserve"> </w:t>
      </w:r>
      <w:r w:rsidRPr="00B63D1B">
        <w:t xml:space="preserve"> And </w:t>
      </w:r>
      <w:proofErr w:type="gramStart"/>
      <w:r w:rsidRPr="00D04B77">
        <w:t>Reach</w:t>
      </w:r>
      <w:proofErr w:type="gramEnd"/>
      <w:r w:rsidRPr="00D04B77">
        <w:t xml:space="preserve"> stable column activation patterns</w:t>
      </w:r>
      <w:r w:rsidRPr="00B63D1B">
        <w:t xml:space="preserve"> and use</w:t>
      </w:r>
      <w:r w:rsidRPr="00D04B77">
        <w:t xml:space="preserve"> homeostatic plasticity to prevent "column starvation"</w:t>
      </w:r>
    </w:p>
    <w:p w14:paraId="53EC111A"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B63D1B">
        <w:rPr>
          <w:noProof/>
        </w:rPr>
        <w:pict w14:anchorId="250DEC21">
          <v:shape id="_x0000_s2064" type="#_x0000_t202" style="position:absolute;margin-left:1.9pt;margin-top:8.55pt;width:241.2pt;height:28.5pt;z-index:7">
            <v:textbox style="mso-next-textbox:#_x0000_s2064">
              <w:txbxContent>
                <w:p w14:paraId="06C4AF24" w14:textId="77777777" w:rsidR="00C32759" w:rsidRDefault="00C32759" w:rsidP="00C32759">
                  <w:pPr>
                    <w:jc w:val="left"/>
                  </w:pPr>
                  <w:r w:rsidRPr="00D04B77">
                    <w:t xml:space="preserve">for (int </w:t>
                  </w:r>
                  <w:proofErr w:type="spellStart"/>
                  <w:r w:rsidRPr="00D04B77">
                    <w:t>i</w:t>
                  </w:r>
                  <w:proofErr w:type="spellEnd"/>
                  <w:r w:rsidRPr="00D04B77">
                    <w:t xml:space="preserve"> = 0; </w:t>
                  </w:r>
                  <w:proofErr w:type="spellStart"/>
                  <w:r w:rsidRPr="00D04B77">
                    <w:t>i</w:t>
                  </w:r>
                  <w:proofErr w:type="spellEnd"/>
                  <w:r w:rsidRPr="00D04B77">
                    <w:t xml:space="preserve"> &lt; </w:t>
                  </w:r>
                  <w:proofErr w:type="spellStart"/>
                  <w:r w:rsidRPr="00D04B77">
                    <w:t>maxCycles</w:t>
                  </w:r>
                  <w:proofErr w:type="spellEnd"/>
                  <w:r w:rsidRPr="00D04B77">
                    <w:t xml:space="preserve"> &amp;</w:t>
                  </w:r>
                  <w:proofErr w:type="gramStart"/>
                  <w:r w:rsidRPr="00D04B77">
                    <w:t>&amp; !</w:t>
                  </w:r>
                  <w:proofErr w:type="spellStart"/>
                  <w:r w:rsidRPr="00D04B77">
                    <w:t>isInStableState</w:t>
                  </w:r>
                  <w:proofErr w:type="spellEnd"/>
                  <w:proofErr w:type="gramEnd"/>
                  <w:r w:rsidRPr="00D04B77">
                    <w:t xml:space="preserve">; </w:t>
                  </w:r>
                  <w:proofErr w:type="spellStart"/>
                  <w:r w:rsidRPr="00D04B77">
                    <w:t>i</w:t>
                  </w:r>
                  <w:proofErr w:type="spellEnd"/>
                  <w:r w:rsidRPr="00D04B77">
                    <w:t>++)</w:t>
                  </w:r>
                </w:p>
              </w:txbxContent>
            </v:textbox>
          </v:shape>
        </w:pict>
      </w:r>
    </w:p>
    <w:p w14:paraId="2258E23F" w14:textId="77777777" w:rsidR="00C32759" w:rsidRPr="00D04B77"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46EC4F85" w14:textId="77777777" w:rsidR="00C32759" w:rsidRPr="00D04B77"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72B389D7"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6CBBE5DA" w14:textId="77777777" w:rsidR="00C32759" w:rsidRPr="00A32DB7"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rPr>
          <w:b/>
          <w:bCs/>
        </w:rPr>
      </w:pPr>
      <w:r w:rsidRPr="00B63D1B">
        <w:rPr>
          <w:b/>
          <w:bCs/>
        </w:rPr>
        <w:t xml:space="preserve">Phase </w:t>
      </w:r>
      <w:proofErr w:type="gramStart"/>
      <w:r w:rsidRPr="00B63D1B">
        <w:rPr>
          <w:b/>
          <w:bCs/>
        </w:rPr>
        <w:t>2 :</w:t>
      </w:r>
      <w:proofErr w:type="gramEnd"/>
      <w:r w:rsidRPr="00B63D1B">
        <w:rPr>
          <w:b/>
          <w:bCs/>
        </w:rPr>
        <w:t xml:space="preserve"> T</w:t>
      </w:r>
      <w:r w:rsidRPr="00B63D1B">
        <w:t xml:space="preserve">rains both Spatial Pooler and Temporal Memory and </w:t>
      </w:r>
      <w:r w:rsidRPr="00A32DB7">
        <w:t>Uses </w:t>
      </w:r>
      <w:proofErr w:type="spellStart"/>
      <w:r w:rsidRPr="00A32DB7">
        <w:t>HtmClassifier</w:t>
      </w:r>
      <w:proofErr w:type="spellEnd"/>
      <w:r w:rsidRPr="00A32DB7">
        <w:t> to associate SDRs with sequence elements</w:t>
      </w:r>
      <w:r w:rsidRPr="00B63D1B">
        <w:t xml:space="preserve"> and </w:t>
      </w:r>
      <w:r w:rsidRPr="00A32DB7">
        <w:t>Tracks prediction accuracy across cycles</w:t>
      </w:r>
    </w:p>
    <w:p w14:paraId="7F6DD9FF"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b/>
          <w:bCs/>
        </w:rPr>
      </w:pPr>
      <w:r w:rsidRPr="00B63D1B">
        <w:rPr>
          <w:b/>
          <w:bCs/>
          <w:noProof/>
        </w:rPr>
        <w:pict w14:anchorId="22288009">
          <v:shape id="_x0000_s2065" type="#_x0000_t202" style="position:absolute;margin-left:1.9pt;margin-top:4.55pt;width:241.2pt;height:39.75pt;z-index:8">
            <v:textbox style="mso-next-textbox:#_x0000_s2065">
              <w:txbxContent>
                <w:p w14:paraId="37D0EDA7" w14:textId="77777777" w:rsidR="00C32759" w:rsidRDefault="00C32759" w:rsidP="00C32759">
                  <w:pPr>
                    <w:jc w:val="left"/>
                  </w:pPr>
                  <w:proofErr w:type="gramStart"/>
                  <w:r>
                    <w:t>layer1.HtmModules.Add</w:t>
                  </w:r>
                  <w:proofErr w:type="gramEnd"/>
                  <w:r>
                    <w:t>("tm", tm);</w:t>
                  </w:r>
                </w:p>
                <w:p w14:paraId="653A0066" w14:textId="77777777" w:rsidR="00C32759" w:rsidRDefault="00C32759" w:rsidP="00C32759">
                  <w:pPr>
                    <w:ind w:left="720"/>
                    <w:jc w:val="left"/>
                  </w:pPr>
                  <w:r>
                    <w:t xml:space="preserve">foreach (var </w:t>
                  </w:r>
                  <w:proofErr w:type="spellStart"/>
                  <w:r>
                    <w:t>sequenceKeyPair</w:t>
                  </w:r>
                  <w:proofErr w:type="spellEnd"/>
                  <w:r>
                    <w:t xml:space="preserve"> in sequences)</w:t>
                  </w:r>
                </w:p>
              </w:txbxContent>
            </v:textbox>
          </v:shape>
        </w:pict>
      </w:r>
    </w:p>
    <w:p w14:paraId="34510AF1"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241D8A68"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1C537CDE" w14:textId="77777777" w:rsidR="00C32759" w:rsidRPr="00B63D1B" w:rsidRDefault="00C32759" w:rsidP="00C327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7F720BFD" w14:textId="77777777" w:rsidR="007C7520" w:rsidRDefault="007C7520" w:rsidP="007C7520">
      <w:pPr>
        <w:jc w:val="both"/>
        <w:rPr>
          <w:lang w:eastAsia="x-none"/>
        </w:rPr>
      </w:pPr>
    </w:p>
    <w:p w14:paraId="018863C6" w14:textId="77777777" w:rsidR="007C7520" w:rsidRDefault="007C7520" w:rsidP="007C7520">
      <w:pPr>
        <w:jc w:val="both"/>
        <w:rPr>
          <w:lang w:eastAsia="x-none"/>
        </w:rPr>
      </w:pPr>
    </w:p>
    <w:p w14:paraId="34B1C2E9"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B63D1B">
        <w:t xml:space="preserve">Anomaly Detection </w:t>
      </w:r>
    </w:p>
    <w:p w14:paraId="228F338C" w14:textId="77777777" w:rsidR="00CA2F60" w:rsidRPr="00A32DB7"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A32DB7">
        <w:t>The </w:t>
      </w:r>
      <w:proofErr w:type="spellStart"/>
      <w:r w:rsidRPr="00A32DB7">
        <w:t>AnomalyDetection</w:t>
      </w:r>
      <w:proofErr w:type="spellEnd"/>
      <w:r w:rsidRPr="00A32DB7">
        <w:t> class detects anomalies in time-series data using predictions from a trained HTM model. It:</w:t>
      </w:r>
    </w:p>
    <w:p w14:paraId="6AB9569A" w14:textId="77777777" w:rsidR="00CA2F60" w:rsidRPr="00A32DB7" w:rsidRDefault="00CA2F60" w:rsidP="00CA2F60">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A32DB7">
        <w:t>Compares predicted vs. actual values using </w:t>
      </w:r>
      <w:r w:rsidRPr="00A32DB7">
        <w:rPr>
          <w:b/>
          <w:bCs/>
        </w:rPr>
        <w:t>absolute and relative thresholds</w:t>
      </w:r>
      <w:r w:rsidRPr="00A32DB7">
        <w:t>.</w:t>
      </w:r>
    </w:p>
    <w:p w14:paraId="633C3C7E" w14:textId="77777777" w:rsidR="00CA2F60" w:rsidRPr="00A32DB7" w:rsidRDefault="00CA2F60" w:rsidP="00CA2F60">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A32DB7">
        <w:t xml:space="preserve">Logs results and </w:t>
      </w:r>
      <w:proofErr w:type="gramStart"/>
      <w:r w:rsidRPr="00A32DB7">
        <w:t>saves</w:t>
      </w:r>
      <w:proofErr w:type="gramEnd"/>
      <w:r w:rsidRPr="00A32DB7">
        <w:t xml:space="preserve"> them to a CSV file.</w:t>
      </w:r>
    </w:p>
    <w:p w14:paraId="18E992DB" w14:textId="77777777" w:rsidR="00CA2F60" w:rsidRPr="00A32DB7" w:rsidRDefault="00CA2F60" w:rsidP="00CA2F60">
      <w:pPr>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A32DB7">
        <w:t>Skips elements after detecting anomalies (controversial logic).</w:t>
      </w:r>
    </w:p>
    <w:p w14:paraId="53B3904F"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2AB3FBBF"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B63D1B">
        <w:rPr>
          <w:noProof/>
        </w:rPr>
        <w:pict w14:anchorId="4B834485">
          <v:shape id="_x0000_s2066" type="#_x0000_t202" style="position:absolute;margin-left:.85pt;margin-top:5.45pt;width:242.25pt;height:121.5pt;z-index:9">
            <v:textbox style="mso-next-textbox:#_x0000_s2066">
              <w:txbxContent>
                <w:p w14:paraId="445A0BE8" w14:textId="77777777" w:rsidR="00CA2F60" w:rsidRDefault="00CA2F60" w:rsidP="00CA2F60">
                  <w:pPr>
                    <w:jc w:val="left"/>
                  </w:pPr>
                  <w:r>
                    <w:t>Input Sequence: [1, 2, 3, 4, 5]</w:t>
                  </w:r>
                </w:p>
                <w:p w14:paraId="4D87AE81" w14:textId="77777777" w:rsidR="00CA2F60" w:rsidRDefault="00CA2F60" w:rsidP="00CA2F60">
                  <w:pPr>
                    <w:jc w:val="left"/>
                  </w:pPr>
                  <w:r>
                    <w:t>Loop:</w:t>
                  </w:r>
                </w:p>
                <w:p w14:paraId="693E61EE" w14:textId="77777777" w:rsidR="00CA2F60" w:rsidRDefault="00CA2F60" w:rsidP="00CA2F60">
                  <w:pPr>
                    <w:jc w:val="left"/>
                    <w:rPr>
                      <w:rFonts w:hint="eastAsia"/>
                    </w:rPr>
                  </w:pPr>
                  <w:r>
                    <w:rPr>
                      <w:rFonts w:hint="eastAsia"/>
                    </w:rPr>
                    <w:t xml:space="preserve">  </w:t>
                  </w:r>
                  <w:proofErr w:type="spellStart"/>
                  <w:r>
                    <w:rPr>
                      <w:rFonts w:hint="eastAsia"/>
                    </w:rPr>
                    <w:t>i</w:t>
                  </w:r>
                  <w:proofErr w:type="spellEnd"/>
                  <w:r>
                    <w:rPr>
                      <w:rFonts w:hint="eastAsia"/>
                    </w:rPr>
                    <w:t xml:space="preserve">=0 </w:t>
                  </w:r>
                  <w:r>
                    <w:rPr>
                      <w:rFonts w:hint="eastAsia"/>
                    </w:rPr>
                    <w:t>→</w:t>
                  </w:r>
                  <w:r>
                    <w:rPr>
                      <w:rFonts w:hint="eastAsia"/>
                    </w:rPr>
                    <w:t xml:space="preserve"> </w:t>
                  </w:r>
                  <w:proofErr w:type="gramStart"/>
                  <w:r>
                    <w:rPr>
                      <w:rFonts w:hint="eastAsia"/>
                    </w:rPr>
                    <w:t>Predict(</w:t>
                  </w:r>
                  <w:proofErr w:type="gramEnd"/>
                  <w:r>
                    <w:rPr>
                      <w:rFonts w:hint="eastAsia"/>
                    </w:rPr>
                    <w:t xml:space="preserve">1) </w:t>
                  </w:r>
                  <w:r>
                    <w:rPr>
                      <w:rFonts w:hint="eastAsia"/>
                    </w:rPr>
                    <w:t>→</w:t>
                  </w:r>
                  <w:r>
                    <w:rPr>
                      <w:rFonts w:hint="eastAsia"/>
                    </w:rPr>
                    <w:t xml:space="preserve"> Compare to 2</w:t>
                  </w:r>
                </w:p>
                <w:p w14:paraId="193FC3DA" w14:textId="77777777" w:rsidR="00CA2F60" w:rsidRDefault="00CA2F60" w:rsidP="00CA2F60">
                  <w:pPr>
                    <w:jc w:val="left"/>
                    <w:rPr>
                      <w:rFonts w:hint="eastAsia"/>
                    </w:rPr>
                  </w:pPr>
                  <w:r>
                    <w:rPr>
                      <w:rFonts w:hint="eastAsia"/>
                    </w:rPr>
                    <w:t xml:space="preserve">  </w:t>
                  </w:r>
                  <w:proofErr w:type="spellStart"/>
                  <w:r>
                    <w:rPr>
                      <w:rFonts w:hint="eastAsia"/>
                    </w:rPr>
                    <w:t>i</w:t>
                  </w:r>
                  <w:proofErr w:type="spellEnd"/>
                  <w:r>
                    <w:rPr>
                      <w:rFonts w:hint="eastAsia"/>
                    </w:rPr>
                    <w:t xml:space="preserve">=1 </w:t>
                  </w:r>
                  <w:r>
                    <w:rPr>
                      <w:rFonts w:hint="eastAsia"/>
                    </w:rPr>
                    <w:t>→</w:t>
                  </w:r>
                  <w:r>
                    <w:rPr>
                      <w:rFonts w:hint="eastAsia"/>
                    </w:rPr>
                    <w:t xml:space="preserve"> </w:t>
                  </w:r>
                  <w:proofErr w:type="gramStart"/>
                  <w:r>
                    <w:rPr>
                      <w:rFonts w:hint="eastAsia"/>
                    </w:rPr>
                    <w:t>Predict(</w:t>
                  </w:r>
                  <w:proofErr w:type="gramEnd"/>
                  <w:r>
                    <w:rPr>
                      <w:rFonts w:hint="eastAsia"/>
                    </w:rPr>
                    <w:t xml:space="preserve">2) </w:t>
                  </w:r>
                  <w:r>
                    <w:rPr>
                      <w:rFonts w:hint="eastAsia"/>
                    </w:rPr>
                    <w:t>→</w:t>
                  </w:r>
                  <w:r>
                    <w:rPr>
                      <w:rFonts w:hint="eastAsia"/>
                    </w:rPr>
                    <w:t xml:space="preserve"> Compare to 3</w:t>
                  </w:r>
                </w:p>
                <w:p w14:paraId="3E49343F" w14:textId="77777777" w:rsidR="00CA2F60" w:rsidRDefault="00CA2F60" w:rsidP="00CA2F60">
                  <w:pPr>
                    <w:jc w:val="left"/>
                  </w:pPr>
                  <w:r>
                    <w:t xml:space="preserve">  ...</w:t>
                  </w:r>
                </w:p>
                <w:p w14:paraId="19663B9E" w14:textId="77777777" w:rsidR="00CA2F60" w:rsidRDefault="00CA2F60" w:rsidP="00CA2F60">
                  <w:pPr>
                    <w:jc w:val="left"/>
                  </w:pPr>
                  <w:r>
                    <w:t>Output CSV:</w:t>
                  </w:r>
                </w:p>
                <w:p w14:paraId="0209D101" w14:textId="77777777" w:rsidR="00CA2F60" w:rsidRDefault="00CA2F60" w:rsidP="00CA2F60">
                  <w:pPr>
                    <w:jc w:val="left"/>
                  </w:pPr>
                  <w:r>
                    <w:t xml:space="preserve">  Actual | Predicted</w:t>
                  </w:r>
                </w:p>
                <w:p w14:paraId="4DA3B41B" w14:textId="77777777" w:rsidR="00CA2F60" w:rsidRDefault="00CA2F60" w:rsidP="00CA2F60">
                  <w:pPr>
                    <w:jc w:val="left"/>
                  </w:pPr>
                  <w:r>
                    <w:t xml:space="preserve">  1      | 2</w:t>
                  </w:r>
                </w:p>
                <w:p w14:paraId="1C41581D" w14:textId="77777777" w:rsidR="00CA2F60" w:rsidRDefault="00CA2F60" w:rsidP="00CA2F60">
                  <w:pPr>
                    <w:jc w:val="left"/>
                  </w:pPr>
                  <w:r>
                    <w:t xml:space="preserve">  2      | 3</w:t>
                  </w:r>
                </w:p>
                <w:p w14:paraId="11DE1506" w14:textId="77777777" w:rsidR="00CA2F60" w:rsidRDefault="00CA2F60" w:rsidP="00CA2F60">
                  <w:pPr>
                    <w:jc w:val="left"/>
                  </w:pPr>
                  <w:r>
                    <w:t xml:space="preserve">  ...</w:t>
                  </w:r>
                </w:p>
              </w:txbxContent>
            </v:textbox>
          </v:shape>
        </w:pict>
      </w:r>
    </w:p>
    <w:p w14:paraId="55CD8815"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48EA6239"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62C70151"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078A6DC0"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64A112C0"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12592BD7"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01F393A7"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78741826"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18CF69A3"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6814581F"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6F858928"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70EBB2F2"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1D3CF204"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461D3FEC" w14:textId="77777777" w:rsidR="00CA2F60" w:rsidRPr="00383342" w:rsidRDefault="00CA2F60" w:rsidP="00CA2F60">
      <w:pPr>
        <w:jc w:val="left"/>
      </w:pPr>
      <w:r w:rsidRPr="00383342">
        <w:t>Combines absolute and relative thresholds:</w:t>
      </w:r>
    </w:p>
    <w:p w14:paraId="6B2A0A9D" w14:textId="77777777" w:rsidR="00CA2F60" w:rsidRPr="00383342" w:rsidRDefault="00CA2F60" w:rsidP="00CA2F60">
      <w:pPr>
        <w:jc w:val="left"/>
      </w:pPr>
      <w:r w:rsidRPr="00383342">
        <w:t>Anomaly</w:t>
      </w:r>
      <w:proofErr w:type="gramStart"/>
      <w:r w:rsidRPr="00383342">
        <w:t>={</w:t>
      </w:r>
      <w:proofErr w:type="gramEnd"/>
      <w:r w:rsidRPr="00383342">
        <w:t>1if </w:t>
      </w:r>
      <w:r w:rsidRPr="00383342">
        <w:rPr>
          <w:rFonts w:ascii="Cambria Math" w:hAnsi="Cambria Math" w:cs="Cambria Math"/>
        </w:rPr>
        <w:t>∣</w:t>
      </w:r>
      <w:r w:rsidRPr="00383342">
        <w:t>P−A</w:t>
      </w:r>
      <w:r w:rsidRPr="00383342">
        <w:rPr>
          <w:rFonts w:ascii="Cambria Math" w:hAnsi="Cambria Math" w:cs="Cambria Math"/>
        </w:rPr>
        <w:t>∣</w:t>
      </w:r>
      <w:r w:rsidRPr="00383342">
        <w:t>&gt;Tabs</w:t>
      </w:r>
      <w:r w:rsidRPr="00383342">
        <w:rPr>
          <w:rFonts w:ascii="Cambria Math" w:hAnsi="Cambria Math" w:cs="Cambria Math"/>
        </w:rPr>
        <w:t>∧∣</w:t>
      </w:r>
      <w:r w:rsidRPr="00383342">
        <w:t>P−A</w:t>
      </w:r>
      <w:r w:rsidRPr="00383342">
        <w:rPr>
          <w:rFonts w:ascii="Cambria Math" w:hAnsi="Cambria Math" w:cs="Cambria Math"/>
        </w:rPr>
        <w:t>∣</w:t>
      </w:r>
      <w:r w:rsidRPr="00383342">
        <w:t>A&gt;Trel0otherwiseAnomaly={10​if </w:t>
      </w:r>
      <w:r w:rsidRPr="00383342">
        <w:rPr>
          <w:rFonts w:ascii="Cambria Math" w:hAnsi="Cambria Math" w:cs="Cambria Math"/>
        </w:rPr>
        <w:t>∣</w:t>
      </w:r>
      <w:r w:rsidRPr="00383342">
        <w:rPr>
          <w:i/>
          <w:iCs/>
        </w:rPr>
        <w:t>P</w:t>
      </w:r>
      <w:r w:rsidRPr="00383342">
        <w:t>−</w:t>
      </w:r>
      <w:r w:rsidRPr="00383342">
        <w:rPr>
          <w:i/>
          <w:iCs/>
        </w:rPr>
        <w:t>A</w:t>
      </w:r>
      <w:r w:rsidRPr="00383342">
        <w:rPr>
          <w:rFonts w:ascii="Cambria Math" w:hAnsi="Cambria Math" w:cs="Cambria Math"/>
        </w:rPr>
        <w:t>∣</w:t>
      </w:r>
      <w:r w:rsidRPr="00383342">
        <w:t>&gt;</w:t>
      </w:r>
      <w:r w:rsidRPr="00383342">
        <w:rPr>
          <w:i/>
          <w:iCs/>
        </w:rPr>
        <w:t>Tabs</w:t>
      </w:r>
      <w:r w:rsidRPr="00383342">
        <w:t>​</w:t>
      </w:r>
      <w:r w:rsidRPr="00383342">
        <w:rPr>
          <w:rFonts w:ascii="Cambria Math" w:hAnsi="Cambria Math" w:cs="Cambria Math"/>
        </w:rPr>
        <w:t>∧</w:t>
      </w:r>
      <w:r w:rsidRPr="00383342">
        <w:rPr>
          <w:i/>
          <w:iCs/>
        </w:rPr>
        <w:t>A</w:t>
      </w:r>
      <w:r w:rsidRPr="00383342">
        <w:rPr>
          <w:rFonts w:ascii="Cambria Math" w:hAnsi="Cambria Math" w:cs="Cambria Math"/>
        </w:rPr>
        <w:t>∣</w:t>
      </w:r>
      <w:r w:rsidRPr="00383342">
        <w:rPr>
          <w:i/>
          <w:iCs/>
        </w:rPr>
        <w:t>P</w:t>
      </w:r>
      <w:r w:rsidRPr="00383342">
        <w:t>−</w:t>
      </w:r>
      <w:r w:rsidRPr="00383342">
        <w:rPr>
          <w:i/>
          <w:iCs/>
        </w:rPr>
        <w:t>A</w:t>
      </w:r>
      <w:r w:rsidRPr="00383342">
        <w:rPr>
          <w:rFonts w:ascii="Cambria Math" w:hAnsi="Cambria Math" w:cs="Cambria Math"/>
        </w:rPr>
        <w:t>∣</w:t>
      </w:r>
      <w:r w:rsidRPr="00383342">
        <w:t>​&gt;</w:t>
      </w:r>
      <w:r w:rsidRPr="00383342">
        <w:rPr>
          <w:i/>
          <w:iCs/>
        </w:rPr>
        <w:t>Trel</w:t>
      </w:r>
      <w:r w:rsidRPr="00383342">
        <w:t>​otherwise​</w:t>
      </w:r>
    </w:p>
    <w:p w14:paraId="46E6069F" w14:textId="77777777" w:rsidR="00CA2F60" w:rsidRPr="00383342" w:rsidRDefault="00CA2F60" w:rsidP="00CA2F60">
      <w:pPr>
        <w:jc w:val="left"/>
      </w:pPr>
      <w:r w:rsidRPr="00383342">
        <w:t>Where:</w:t>
      </w:r>
    </w:p>
    <w:p w14:paraId="0198D6A9" w14:textId="77777777" w:rsidR="00CA2F60" w:rsidRPr="00383342" w:rsidRDefault="00CA2F60" w:rsidP="00CA2F60">
      <w:pPr>
        <w:numPr>
          <w:ilvl w:val="0"/>
          <w:numId w:val="28"/>
        </w:numPr>
        <w:jc w:val="left"/>
      </w:pPr>
      <w:r w:rsidRPr="00383342">
        <w:t>P</w:t>
      </w:r>
      <w:r w:rsidRPr="00383342">
        <w:rPr>
          <w:i/>
          <w:iCs/>
        </w:rPr>
        <w:t>P</w:t>
      </w:r>
      <w:r w:rsidRPr="00383342">
        <w:t>: Predicted value</w:t>
      </w:r>
    </w:p>
    <w:p w14:paraId="5F6FBD27" w14:textId="77777777" w:rsidR="00CA2F60" w:rsidRPr="00383342" w:rsidRDefault="00CA2F60" w:rsidP="00CA2F60">
      <w:pPr>
        <w:numPr>
          <w:ilvl w:val="0"/>
          <w:numId w:val="28"/>
        </w:numPr>
        <w:jc w:val="left"/>
      </w:pPr>
      <w:r w:rsidRPr="00383342">
        <w:t>A</w:t>
      </w:r>
      <w:r w:rsidRPr="00383342">
        <w:rPr>
          <w:i/>
          <w:iCs/>
        </w:rPr>
        <w:t>A</w:t>
      </w:r>
      <w:r w:rsidRPr="00383342">
        <w:t>: Actual value</w:t>
      </w:r>
    </w:p>
    <w:p w14:paraId="5CB85E01" w14:textId="77777777" w:rsidR="00CA2F60" w:rsidRPr="00383342" w:rsidRDefault="00CA2F60" w:rsidP="00CA2F60">
      <w:pPr>
        <w:numPr>
          <w:ilvl w:val="0"/>
          <w:numId w:val="28"/>
        </w:numPr>
        <w:jc w:val="left"/>
      </w:pPr>
      <w:proofErr w:type="spellStart"/>
      <w:r w:rsidRPr="00383342">
        <w:t>Tabs</w:t>
      </w:r>
      <w:r w:rsidRPr="00383342">
        <w:rPr>
          <w:i/>
          <w:iCs/>
        </w:rPr>
        <w:t>Tabs</w:t>
      </w:r>
      <w:proofErr w:type="spellEnd"/>
      <w:r w:rsidRPr="00383342">
        <w:t>​: Absolute threshold (default=1)</w:t>
      </w:r>
    </w:p>
    <w:p w14:paraId="27FB33B1" w14:textId="77777777" w:rsidR="00CA2F60" w:rsidRPr="00B63D1B" w:rsidRDefault="00CA2F60" w:rsidP="00CA2F60">
      <w:pPr>
        <w:numPr>
          <w:ilvl w:val="0"/>
          <w:numId w:val="28"/>
        </w:numPr>
        <w:jc w:val="left"/>
      </w:pPr>
      <w:proofErr w:type="spellStart"/>
      <w:r w:rsidRPr="00383342">
        <w:t>Trel</w:t>
      </w:r>
      <w:r w:rsidRPr="00383342">
        <w:rPr>
          <w:i/>
          <w:iCs/>
        </w:rPr>
        <w:t>Trel</w:t>
      </w:r>
      <w:proofErr w:type="spellEnd"/>
      <w:r w:rsidRPr="00383342">
        <w:t>​: Relative threshold (default=0.1)</w:t>
      </w:r>
    </w:p>
    <w:p w14:paraId="6AFAD348"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33886406"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1271FF31"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3A57B971"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5271F832"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p>
    <w:p w14:paraId="794B6F53"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pPr>
      <w:r w:rsidRPr="00B63D1B">
        <w:rPr>
          <w:noProof/>
        </w:rPr>
        <w:pict w14:anchorId="05E8859A">
          <v:shape id="_x0000_s2067" type="#_x0000_t202" style="position:absolute;margin-left:-1.1pt;margin-top:-.75pt;width:243.75pt;height:171.25pt;z-index:10">
            <v:fill r:id="rId12" o:title="WhatsApp Image 2025-03-05 at 8.39" recolor="t" type="frame"/>
            <v:textbox style="mso-next-textbox:#_x0000_s2067">
              <w:txbxContent>
                <w:p w14:paraId="1BC8CF6A" w14:textId="77777777" w:rsidR="00CA2F60" w:rsidRDefault="00CA2F60" w:rsidP="00CA2F60"/>
              </w:txbxContent>
            </v:textbox>
          </v:shape>
        </w:pict>
      </w:r>
    </w:p>
    <w:p w14:paraId="5DFAC933"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90581B7"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34E41AA"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4C39FE15"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7D557F9"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E9CDE52"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309DB16"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C26B908"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449519CF"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70BF2FE"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075B71E"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EFEC042"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5E226CF5"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69BAC9B2"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3DD89193" w14:textId="77777777" w:rsidR="00CA2F60" w:rsidRPr="00B63D1B" w:rsidRDefault="00CA2F60" w:rsidP="00CA2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F3777B2" w14:textId="77777777" w:rsidR="00C12B2A" w:rsidRPr="00B63D1B" w:rsidRDefault="00C12B2A" w:rsidP="00C12B2A">
      <w:pPr>
        <w:pStyle w:val="Heading1"/>
      </w:pPr>
      <w:r w:rsidRPr="00B63D1B">
        <w:t>Results</w:t>
      </w:r>
    </w:p>
    <w:p w14:paraId="056E8978" w14:textId="77777777" w:rsidR="007C7520" w:rsidRDefault="007C7520" w:rsidP="007C7520">
      <w:pPr>
        <w:jc w:val="both"/>
        <w:rPr>
          <w:lang w:eastAsia="x-none"/>
        </w:rPr>
      </w:pPr>
    </w:p>
    <w:p w14:paraId="16EA4190" w14:textId="77777777" w:rsidR="007C7520" w:rsidRDefault="007C7520" w:rsidP="007C7520">
      <w:pPr>
        <w:jc w:val="both"/>
        <w:rPr>
          <w:lang w:eastAsia="x-none"/>
        </w:rPr>
      </w:pPr>
    </w:p>
    <w:p w14:paraId="521862BB"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B63D1B">
        <w:rPr>
          <w:rFonts w:eastAsia="Times New Roman"/>
          <w:sz w:val="19"/>
          <w:szCs w:val="19"/>
        </w:rPr>
        <w:t xml:space="preserve">The implemented system leverages Hierarchical Temporal Memory (HTM) via the </w:t>
      </w:r>
      <w:proofErr w:type="spellStart"/>
      <w:r w:rsidRPr="00B63D1B">
        <w:rPr>
          <w:rFonts w:eastAsia="Times New Roman"/>
          <w:sz w:val="19"/>
          <w:szCs w:val="19"/>
        </w:rPr>
        <w:t>NeoCortexApi</w:t>
      </w:r>
      <w:proofErr w:type="spellEnd"/>
      <w:r w:rsidRPr="00B63D1B">
        <w:rPr>
          <w:rFonts w:eastAsia="Times New Roman"/>
          <w:sz w:val="19"/>
          <w:szCs w:val="19"/>
        </w:rPr>
        <w:t xml:space="preserve"> to detect anomalies in network traffic load sequences. Training data (CSV files in /</w:t>
      </w:r>
      <w:proofErr w:type="spellStart"/>
      <w:r w:rsidRPr="00B63D1B">
        <w:rPr>
          <w:rFonts w:eastAsia="Times New Roman"/>
          <w:sz w:val="19"/>
          <w:szCs w:val="19"/>
        </w:rPr>
        <w:t>TrainingData</w:t>
      </w:r>
      <w:proofErr w:type="spellEnd"/>
      <w:r w:rsidRPr="00B63D1B">
        <w:rPr>
          <w:rFonts w:eastAsia="Times New Roman"/>
          <w:sz w:val="19"/>
          <w:szCs w:val="19"/>
        </w:rPr>
        <w:t>) contains normal traffic percentages within the range [</w:t>
      </w:r>
      <w:r w:rsidRPr="00B63D1B">
        <w:rPr>
          <w:rFonts w:eastAsia="Times New Roman"/>
          <w:color w:val="92D050"/>
          <w:sz w:val="19"/>
          <w:szCs w:val="19"/>
        </w:rPr>
        <w:t>45, 55</w:t>
      </w:r>
      <w:r w:rsidRPr="00B63D1B">
        <w:rPr>
          <w:rFonts w:eastAsia="Times New Roman"/>
          <w:sz w:val="19"/>
          <w:szCs w:val="19"/>
        </w:rPr>
        <w:t>], while inferring data (CSV files in /</w:t>
      </w:r>
      <w:proofErr w:type="spellStart"/>
      <w:r w:rsidRPr="00B63D1B">
        <w:rPr>
          <w:rFonts w:eastAsia="Times New Roman"/>
          <w:sz w:val="19"/>
          <w:szCs w:val="19"/>
        </w:rPr>
        <w:t>InferringData</w:t>
      </w:r>
      <w:proofErr w:type="spellEnd"/>
      <w:r w:rsidRPr="00B63D1B">
        <w:rPr>
          <w:rFonts w:eastAsia="Times New Roman"/>
          <w:sz w:val="19"/>
          <w:szCs w:val="19"/>
        </w:rPr>
        <w:t>) includes injected anomalies (values outside [</w:t>
      </w:r>
      <w:r w:rsidRPr="00B63D1B">
        <w:rPr>
          <w:rFonts w:eastAsia="Times New Roman"/>
          <w:color w:val="92D050"/>
          <w:sz w:val="19"/>
          <w:szCs w:val="19"/>
        </w:rPr>
        <w:t>45, 55</w:t>
      </w:r>
      <w:r w:rsidRPr="00B63D1B">
        <w:rPr>
          <w:rFonts w:eastAsia="Times New Roman"/>
          <w:sz w:val="19"/>
          <w:szCs w:val="19"/>
        </w:rPr>
        <w:t>]). The pipeline automates data ingestion using </w:t>
      </w:r>
      <w:proofErr w:type="spellStart"/>
      <w:r w:rsidRPr="00B63D1B">
        <w:rPr>
          <w:rFonts w:eastAsia="Times New Roman"/>
          <w:sz w:val="19"/>
          <w:szCs w:val="19"/>
        </w:rPr>
        <w:t>FileHandler</w:t>
      </w:r>
      <w:proofErr w:type="spellEnd"/>
      <w:r w:rsidRPr="00B63D1B">
        <w:rPr>
          <w:rFonts w:eastAsia="Times New Roman"/>
          <w:sz w:val="19"/>
          <w:szCs w:val="19"/>
        </w:rPr>
        <w:t>, trims sequences via </w:t>
      </w:r>
      <w:proofErr w:type="spellStart"/>
      <w:r w:rsidRPr="00B63D1B">
        <w:rPr>
          <w:rFonts w:eastAsia="Times New Roman"/>
          <w:sz w:val="19"/>
          <w:szCs w:val="19"/>
        </w:rPr>
        <w:t>CSVHandler</w:t>
      </w:r>
      <w:proofErr w:type="spellEnd"/>
      <w:r w:rsidRPr="00B63D1B">
        <w:rPr>
          <w:rFonts w:eastAsia="Times New Roman"/>
          <w:sz w:val="19"/>
          <w:szCs w:val="19"/>
        </w:rPr>
        <w:t>, trains an HTM model (</w:t>
      </w:r>
      <w:proofErr w:type="spellStart"/>
      <w:r w:rsidRPr="00B63D1B">
        <w:rPr>
          <w:rFonts w:eastAsia="Times New Roman"/>
          <w:sz w:val="19"/>
          <w:szCs w:val="19"/>
        </w:rPr>
        <w:t>MultiSequenceLearning</w:t>
      </w:r>
      <w:proofErr w:type="spellEnd"/>
      <w:r w:rsidRPr="00B63D1B">
        <w:rPr>
          <w:rFonts w:eastAsia="Times New Roman"/>
          <w:sz w:val="19"/>
          <w:szCs w:val="19"/>
        </w:rPr>
        <w:t>), and detects deviations using dual thresholds (absolute: 1.0, relative: 10%) in </w:t>
      </w:r>
      <w:proofErr w:type="spellStart"/>
      <w:r w:rsidRPr="00B63D1B">
        <w:rPr>
          <w:rFonts w:eastAsia="Times New Roman"/>
          <w:sz w:val="19"/>
          <w:szCs w:val="19"/>
        </w:rPr>
        <w:t>AnomalyDetection</w:t>
      </w:r>
      <w:proofErr w:type="spellEnd"/>
      <w:r w:rsidRPr="00B63D1B">
        <w:rPr>
          <w:rFonts w:eastAsia="Times New Roman"/>
          <w:sz w:val="19"/>
          <w:szCs w:val="19"/>
        </w:rPr>
        <w:t>. The system processes sequences non-interactively, flagging anomalies by comparing predicted and actual values</w:t>
      </w:r>
    </w:p>
    <w:p w14:paraId="0C906F96"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1C158431"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007D1635" w14:textId="77777777" w:rsidR="00753B26" w:rsidRPr="00B63D1B" w:rsidRDefault="00753B26" w:rsidP="00753B26">
      <w:pPr>
        <w:pStyle w:val="BodyText"/>
        <w:ind w:firstLine="0"/>
        <w:jc w:val="left"/>
        <w:rPr>
          <w:lang w:val="en-US"/>
        </w:rPr>
      </w:pPr>
      <w:r w:rsidRPr="00B63D1B">
        <w:rPr>
          <w:lang w:val="en-US"/>
        </w:rPr>
        <w:t xml:space="preserve">False negative </w:t>
      </w:r>
      <w:proofErr w:type="gramStart"/>
      <w:r w:rsidRPr="00B63D1B">
        <w:rPr>
          <w:lang w:val="en-US"/>
        </w:rPr>
        <w:t>rate</w:t>
      </w:r>
      <w:proofErr w:type="gramEnd"/>
      <w:r w:rsidRPr="00B63D1B">
        <w:rPr>
          <w:lang w:val="en-US"/>
        </w:rPr>
        <w:t xml:space="preserve"> and false positive rates are important metrics used for judging how well a model can perform anomaly detection. </w:t>
      </w:r>
    </w:p>
    <w:p w14:paraId="59C9B0E4" w14:textId="77777777" w:rsidR="00753B26" w:rsidRPr="00B63D1B" w:rsidRDefault="00753B26" w:rsidP="00753B26">
      <w:pPr>
        <w:pStyle w:val="BodyText"/>
        <w:ind w:firstLine="0"/>
        <w:jc w:val="left"/>
        <w:rPr>
          <w:b/>
          <w:bCs/>
        </w:rPr>
      </w:pPr>
      <w:r w:rsidRPr="00B63D1B">
        <w:rPr>
          <w:b/>
          <w:bCs/>
          <w:lang w:val="en-US"/>
        </w:rPr>
        <w:t xml:space="preserve">False Negative rate, </w:t>
      </w:r>
      <w:proofErr w:type="gramStart"/>
      <w:r w:rsidRPr="00B63D1B">
        <w:rPr>
          <w:b/>
          <w:bCs/>
          <w:lang w:val="en-US"/>
        </w:rPr>
        <w:t>or,</w:t>
      </w:r>
      <w:proofErr w:type="gramEnd"/>
      <w:r w:rsidRPr="00B63D1B">
        <w:rPr>
          <w:b/>
          <w:bCs/>
          <w:lang w:val="en-US"/>
        </w:rPr>
        <w:t xml:space="preserve"> </w:t>
      </w:r>
      <w:r w:rsidRPr="00B63D1B">
        <w:rPr>
          <w:b/>
          <w:bCs/>
        </w:rPr>
        <w:t>FNR = FN / (FN + TP)</w:t>
      </w:r>
    </w:p>
    <w:p w14:paraId="2993F92A" w14:textId="77777777" w:rsidR="00753B26" w:rsidRPr="00B63D1B" w:rsidRDefault="00753B26" w:rsidP="00753B26">
      <w:pPr>
        <w:pStyle w:val="BodyText"/>
        <w:ind w:firstLine="0"/>
        <w:jc w:val="left"/>
        <w:rPr>
          <w:lang w:val="en-US"/>
        </w:rPr>
      </w:pPr>
      <w:r w:rsidRPr="00B63D1B">
        <w:t xml:space="preserve">where </w:t>
      </w:r>
      <w:r w:rsidRPr="00B63D1B">
        <w:rPr>
          <w:b/>
          <w:bCs/>
        </w:rPr>
        <w:t>FN</w:t>
      </w:r>
      <w:r w:rsidRPr="00B63D1B">
        <w:t xml:space="preserve"> is the number of false negatives (i.e., the number of true anomalies incorrectly identified as normal), and </w:t>
      </w:r>
      <w:r w:rsidRPr="00B63D1B">
        <w:rPr>
          <w:b/>
          <w:bCs/>
        </w:rPr>
        <w:t>TP</w:t>
      </w:r>
      <w:r w:rsidRPr="00B63D1B">
        <w:t xml:space="preserve"> is the number of true positives (i.e., the number of true anomalies correctly identified as anomalies).</w:t>
      </w:r>
    </w:p>
    <w:p w14:paraId="2CCA9980" w14:textId="77777777" w:rsidR="00753B26" w:rsidRPr="00B63D1B" w:rsidRDefault="00753B26" w:rsidP="00753B26">
      <w:pPr>
        <w:pStyle w:val="BodyText"/>
        <w:ind w:firstLine="0"/>
        <w:jc w:val="left"/>
        <w:rPr>
          <w:b/>
          <w:bCs/>
        </w:rPr>
      </w:pPr>
      <w:r w:rsidRPr="00B63D1B">
        <w:rPr>
          <w:b/>
          <w:bCs/>
        </w:rPr>
        <w:t>False Positive rate, or, FPR = FP / (FP + TN)</w:t>
      </w:r>
    </w:p>
    <w:p w14:paraId="736F83C9" w14:textId="77777777" w:rsidR="00753B26" w:rsidRPr="00B63D1B" w:rsidRDefault="00753B26" w:rsidP="00753B26">
      <w:pPr>
        <w:pStyle w:val="BodyText"/>
        <w:ind w:firstLine="0"/>
        <w:jc w:val="left"/>
        <w:rPr>
          <w:lang w:val="en-US"/>
        </w:rPr>
      </w:pPr>
      <w:r w:rsidRPr="00B63D1B">
        <w:t xml:space="preserve">where </w:t>
      </w:r>
      <w:r w:rsidRPr="00B63D1B">
        <w:rPr>
          <w:b/>
          <w:bCs/>
        </w:rPr>
        <w:t>FP</w:t>
      </w:r>
      <w:r w:rsidRPr="00B63D1B">
        <w:t xml:space="preserve"> is the number of false positives (i.e., the number of normal observations incorrectly identified as anomalies) and </w:t>
      </w:r>
      <w:r w:rsidRPr="00B63D1B">
        <w:rPr>
          <w:b/>
          <w:bCs/>
        </w:rPr>
        <w:t>TN</w:t>
      </w:r>
      <w:r w:rsidRPr="00B63D1B">
        <w:t xml:space="preserve"> is the number of true negatives (i.e., the number of normal observations correctly identified as normal). </w:t>
      </w:r>
    </w:p>
    <w:p w14:paraId="181FB061" w14:textId="77777777" w:rsidR="00753B26" w:rsidRPr="00B63D1B" w:rsidRDefault="00753B26" w:rsidP="00753B26">
      <w:pPr>
        <w:pStyle w:val="BodyText"/>
        <w:ind w:firstLine="0"/>
        <w:jc w:val="left"/>
        <w:rPr>
          <w:lang w:val="en-US"/>
        </w:rPr>
      </w:pPr>
      <w:r w:rsidRPr="00B63D1B">
        <w:t>Let us discuss the output of this experiment. For a brief analysis, we are going to discuss a part of our output next. If the sequence passed to our trained HTM engine is [52, 55, 48, 52, 47, 46, 99, 52, 47], we get the following output with respective accuracies.</w:t>
      </w:r>
    </w:p>
    <w:p w14:paraId="12BE448B" w14:textId="77777777" w:rsidR="00753B26" w:rsidRPr="00B63D1B" w:rsidRDefault="00753B26" w:rsidP="00753B26">
      <w:pPr>
        <w:pStyle w:val="BodyText"/>
        <w:ind w:firstLine="0"/>
        <w:jc w:val="left"/>
      </w:pPr>
      <w:r w:rsidRPr="00B63D1B">
        <w:t xml:space="preserve">.   </w:t>
      </w:r>
    </w:p>
    <w:p w14:paraId="28585107" w14:textId="77777777" w:rsidR="00753B26" w:rsidRPr="00B63D1B" w:rsidRDefault="00753B26" w:rsidP="00753B26">
      <w:pPr>
        <w:pStyle w:val="BodyText"/>
        <w:ind w:firstLine="0"/>
        <w:jc w:val="left"/>
      </w:pPr>
    </w:p>
    <w:p w14:paraId="5F294CC9" w14:textId="77777777" w:rsidR="00753B26" w:rsidRPr="00B63D1B" w:rsidRDefault="00753B26" w:rsidP="00753B26">
      <w:pPr>
        <w:pStyle w:val="BodyText"/>
        <w:ind w:firstLine="0"/>
        <w:jc w:val="left"/>
        <w:rPr>
          <w:lang w:val="en-US"/>
        </w:rPr>
      </w:pPr>
      <w:r w:rsidRPr="00B63D1B">
        <w:rPr>
          <w:lang w:val="en-US"/>
        </w:rPr>
        <w:t>The hierarchical temporal memory (HTM) model demonstrated robust anomaly detection capabilities, achieving a </w:t>
      </w:r>
      <w:r w:rsidRPr="00B63D1B">
        <w:rPr>
          <w:b/>
          <w:bCs/>
          <w:lang w:val="en-US"/>
        </w:rPr>
        <w:t>0% false negative rate (FNR)</w:t>
      </w:r>
      <w:r w:rsidRPr="00B63D1B">
        <w:rPr>
          <w:lang w:val="en-US"/>
        </w:rPr>
        <w:t> and </w:t>
      </w:r>
      <w:r w:rsidRPr="00B63D1B">
        <w:rPr>
          <w:b/>
          <w:bCs/>
          <w:lang w:val="en-US"/>
        </w:rPr>
        <w:t>25% false positive rate (FPR)</w:t>
      </w:r>
      <w:r w:rsidRPr="00B63D1B">
        <w:rPr>
          <w:lang w:val="en-US"/>
        </w:rPr>
        <w:t> on the test sequence [52, 55, 48, 52, 47, 46, 99, 52, 47]. Using thresholds of 1.0 (absolute) and 0.1 (relative), the system correctly identified the injected anomaly at </w:t>
      </w:r>
      <w:r w:rsidRPr="00B63D1B">
        <w:rPr>
          <w:b/>
          <w:bCs/>
          <w:lang w:val="en-US"/>
        </w:rPr>
        <w:t>99</w:t>
      </w:r>
      <w:r w:rsidRPr="00B63D1B">
        <w:rPr>
          <w:lang w:val="en-US"/>
        </w:rPr>
        <w:t> (TP = 1) while missing no true anomalies (FN = 0). However, two normal values (</w:t>
      </w:r>
      <w:r w:rsidRPr="00B63D1B">
        <w:rPr>
          <w:b/>
          <w:bCs/>
          <w:lang w:val="en-US"/>
        </w:rPr>
        <w:t>55</w:t>
      </w:r>
      <w:r w:rsidRPr="00B63D1B">
        <w:rPr>
          <w:lang w:val="en-US"/>
        </w:rPr>
        <w:t> and </w:t>
      </w:r>
      <w:r w:rsidRPr="00B63D1B">
        <w:rPr>
          <w:b/>
          <w:bCs/>
          <w:lang w:val="en-US"/>
        </w:rPr>
        <w:t>52</w:t>
      </w:r>
      <w:r w:rsidRPr="00B63D1B">
        <w:rPr>
          <w:lang w:val="en-US"/>
        </w:rPr>
        <w:t>) were incorrectly flagged as anomalies (FP = 2), resulting in an FPR of 25% (FP / (FP + TN) = 2</w:t>
      </w:r>
      <w:proofErr w:type="gramStart"/>
      <w:r w:rsidRPr="00B63D1B">
        <w:rPr>
          <w:lang w:val="en-US"/>
        </w:rPr>
        <w:t>/(</w:t>
      </w:r>
      <w:proofErr w:type="gramEnd"/>
      <w:r w:rsidRPr="00B63D1B">
        <w:rPr>
          <w:lang w:val="en-US"/>
        </w:rPr>
        <w:t>2+6)). The model exhibited high sensitivity to deviations, as evidenced by its ability to detect abrupt spikes (e.g., </w:t>
      </w:r>
      <w:r w:rsidRPr="00B63D1B">
        <w:rPr>
          <w:b/>
          <w:bCs/>
          <w:lang w:val="en-US"/>
        </w:rPr>
        <w:t>99</w:t>
      </w:r>
      <w:r w:rsidRPr="00B63D1B">
        <w:rPr>
          <w:lang w:val="en-US"/>
        </w:rPr>
        <w:t> vs. the normal range [45, 55]) with </w:t>
      </w:r>
      <w:r w:rsidRPr="00B63D1B">
        <w:rPr>
          <w:b/>
          <w:bCs/>
          <w:lang w:val="en-US"/>
        </w:rPr>
        <w:t>100% recall</w:t>
      </w:r>
      <w:r w:rsidRPr="00B63D1B">
        <w:rPr>
          <w:lang w:val="en-US"/>
        </w:rPr>
        <w:t> in this sequence. However, the elevated FPR suggests potential over-sensitivity to minor fluctuations within the normal range, highlighting the need for threshold calibration. These results underscore the HTM model’s effectiveness in identifying extreme anomalies while emphasizing the trade-off between precision and recall in unsupervised anomaly detection systems.</w:t>
      </w:r>
      <w:r w:rsidRPr="00B63D1B">
        <w:t xml:space="preserve">  </w:t>
      </w:r>
    </w:p>
    <w:p w14:paraId="4E73B3A7"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47BFF871"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B63D1B">
        <w:rPr>
          <w:rFonts w:eastAsia="Times New Roman"/>
          <w:sz w:val="19"/>
          <w:szCs w:val="19"/>
        </w:rPr>
        <w:t xml:space="preserve">The program first gathers all the training files and inferring files from their respective folders. First reading data from training_data_1.csv and </w:t>
      </w:r>
      <w:proofErr w:type="gramStart"/>
      <w:r w:rsidRPr="00B63D1B">
        <w:rPr>
          <w:rFonts w:eastAsia="Times New Roman"/>
          <w:sz w:val="19"/>
          <w:szCs w:val="19"/>
        </w:rPr>
        <w:t>read</w:t>
      </w:r>
      <w:proofErr w:type="gramEnd"/>
      <w:r w:rsidRPr="00B63D1B">
        <w:rPr>
          <w:rFonts w:eastAsia="Times New Roman"/>
          <w:sz w:val="19"/>
          <w:szCs w:val="19"/>
        </w:rPr>
        <w:t xml:space="preserve"> all the following sequences </w:t>
      </w:r>
      <w:proofErr w:type="spellStart"/>
      <w:r w:rsidRPr="00B63D1B">
        <w:rPr>
          <w:rFonts w:eastAsia="Times New Roman"/>
          <w:sz w:val="19"/>
          <w:szCs w:val="19"/>
        </w:rPr>
        <w:t>sequences</w:t>
      </w:r>
      <w:proofErr w:type="spellEnd"/>
      <w:r w:rsidRPr="00B63D1B">
        <w:rPr>
          <w:rFonts w:eastAsia="Times New Roman"/>
          <w:sz w:val="19"/>
          <w:szCs w:val="19"/>
        </w:rPr>
        <w:t xml:space="preserve"> </w:t>
      </w:r>
    </w:p>
    <w:p w14:paraId="2AAADAAC"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793C73B"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r w:rsidRPr="00B63D1B">
        <w:rPr>
          <w:rFonts w:eastAsia="Times New Roman"/>
          <w:noProof/>
          <w:sz w:val="19"/>
          <w:szCs w:val="19"/>
        </w:rPr>
        <w:pict w14:anchorId="5D2B0A10">
          <v:shape id="_x0000_s2068" type="#_x0000_t202" style="position:absolute;margin-left:.85pt;margin-top:.8pt;width:241.8pt;height:73.4pt;z-index:11">
            <v:textbox style="mso-next-textbox:#_x0000_s2068">
              <w:txbxContent>
                <w:p w14:paraId="572DF7FB" w14:textId="77777777" w:rsidR="00753B26" w:rsidRDefault="00753B26" w:rsidP="00753B26">
                  <w:pPr>
                    <w:jc w:val="left"/>
                  </w:pPr>
                  <w:r>
                    <w:t>Sequence 1: 9, 2, 5, 8, 2, 4, 3, 5, 4, 3</w:t>
                  </w:r>
                </w:p>
                <w:p w14:paraId="198F2ECE" w14:textId="77777777" w:rsidR="00753B26" w:rsidRDefault="00753B26" w:rsidP="00753B26">
                  <w:pPr>
                    <w:jc w:val="left"/>
                  </w:pPr>
                  <w:r>
                    <w:t>Sequence 2: 9, 2, 6, 7, 2, 4, 3, 6, 4, 3</w:t>
                  </w:r>
                </w:p>
                <w:p w14:paraId="2503476A" w14:textId="77777777" w:rsidR="00753B26" w:rsidRDefault="00753B26" w:rsidP="00753B26">
                  <w:pPr>
                    <w:jc w:val="left"/>
                  </w:pPr>
                  <w:r>
                    <w:t>Sequence 3: 9, 3, 5, 8, 2, 4, 3, 5, 5, 3</w:t>
                  </w:r>
                </w:p>
                <w:p w14:paraId="09D7784A" w14:textId="77777777" w:rsidR="00753B26" w:rsidRDefault="00753B26" w:rsidP="00753B26">
                  <w:pPr>
                    <w:jc w:val="left"/>
                  </w:pPr>
                  <w:r w:rsidRPr="00C26D31">
                    <w:t>Sequence 1: 9, 2, 5, 15, 2, 4, 3, 12, 4, 3</w:t>
                  </w:r>
                </w:p>
              </w:txbxContent>
            </v:textbox>
          </v:shape>
        </w:pict>
      </w:r>
    </w:p>
    <w:p w14:paraId="7B4F1EF6"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2563BF60"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EB19106" w14:textId="77777777" w:rsidR="00753B26" w:rsidRPr="00B63D1B" w:rsidRDefault="00753B26" w:rsidP="00753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eastAsia="Times New Roman"/>
          <w:sz w:val="19"/>
          <w:szCs w:val="19"/>
        </w:rPr>
      </w:pPr>
    </w:p>
    <w:p w14:paraId="7C57E7F3" w14:textId="77777777" w:rsidR="007C7520" w:rsidRDefault="007C7520" w:rsidP="007C7520">
      <w:pPr>
        <w:jc w:val="both"/>
        <w:rPr>
          <w:lang w:eastAsia="x-none"/>
        </w:rPr>
      </w:pPr>
    </w:p>
    <w:p w14:paraId="2DFA087D" w14:textId="77777777" w:rsidR="007C7520" w:rsidRDefault="007C7520" w:rsidP="007C7520">
      <w:pPr>
        <w:jc w:val="both"/>
        <w:rPr>
          <w:lang w:eastAsia="x-none"/>
        </w:rPr>
      </w:pPr>
    </w:p>
    <w:p w14:paraId="4CA9CBA8" w14:textId="77777777" w:rsidR="007C7520" w:rsidRDefault="007C7520" w:rsidP="007C7520">
      <w:pPr>
        <w:jc w:val="both"/>
        <w:rPr>
          <w:lang w:eastAsia="x-none"/>
        </w:rPr>
      </w:pPr>
    </w:p>
    <w:p w14:paraId="202E355F" w14:textId="77777777" w:rsidR="007C7520" w:rsidRDefault="007C7520" w:rsidP="007C7520">
      <w:pPr>
        <w:jc w:val="both"/>
        <w:rPr>
          <w:lang w:eastAsia="x-none"/>
        </w:rPr>
      </w:pPr>
    </w:p>
    <w:p w14:paraId="646D3713" w14:textId="77777777" w:rsidR="007C7520" w:rsidRDefault="007C7520" w:rsidP="007C7520">
      <w:pPr>
        <w:jc w:val="both"/>
        <w:rPr>
          <w:lang w:eastAsia="x-none"/>
        </w:rPr>
      </w:pPr>
    </w:p>
    <w:p w14:paraId="4ACC0ADD" w14:textId="77777777" w:rsidR="007C7520" w:rsidRDefault="007C7520" w:rsidP="007C7520">
      <w:pPr>
        <w:jc w:val="both"/>
        <w:rPr>
          <w:lang w:eastAsia="x-none"/>
        </w:rPr>
      </w:pPr>
    </w:p>
    <w:p w14:paraId="2341373F" w14:textId="77777777" w:rsidR="007C7520" w:rsidRDefault="007C7520" w:rsidP="007C7520">
      <w:pPr>
        <w:jc w:val="both"/>
        <w:rPr>
          <w:lang w:eastAsia="x-none"/>
        </w:rPr>
      </w:pPr>
    </w:p>
    <w:p w14:paraId="185883F1" w14:textId="77777777" w:rsidR="007C7520" w:rsidRDefault="007C7520" w:rsidP="007C7520">
      <w:pPr>
        <w:jc w:val="both"/>
        <w:rPr>
          <w:lang w:eastAsia="x-none"/>
        </w:rPr>
      </w:pPr>
    </w:p>
    <w:p w14:paraId="61592952" w14:textId="17F11FAA" w:rsidR="00DB09DA" w:rsidRDefault="00DB09DA" w:rsidP="007C7520">
      <w:pPr>
        <w:jc w:val="both"/>
        <w:rPr>
          <w:lang w:eastAsia="x-none"/>
        </w:rPr>
      </w:pPr>
      <w:r>
        <w:t>Method</w:t>
      </w:r>
      <w:r w:rsidR="009E2D7D">
        <w:t>s</w:t>
      </w:r>
    </w:p>
    <w:p w14:paraId="30E3662C" w14:textId="18A75EBF" w:rsidR="007527D3" w:rsidRDefault="0086286C" w:rsidP="0086286C">
      <w:pPr>
        <w:pStyle w:val="Heading2"/>
      </w:pPr>
      <w:r>
        <w:t>Data Collection and preprocessing</w:t>
      </w:r>
    </w:p>
    <w:p w14:paraId="50999370" w14:textId="1399CB7F" w:rsidR="0086286C" w:rsidRDefault="0086286C" w:rsidP="0086286C">
      <w:pPr>
        <w:pStyle w:val="Heading2"/>
      </w:pPr>
      <w:r>
        <w:t>MultiSequence Learning and Predictiony</w:t>
      </w:r>
    </w:p>
    <w:p w14:paraId="0FB922F3" w14:textId="06624EB3" w:rsidR="0086286C" w:rsidRPr="0086286C" w:rsidRDefault="0086286C" w:rsidP="0086286C">
      <w:pPr>
        <w:pStyle w:val="Heading2"/>
      </w:pPr>
      <w:r>
        <w:t>Implementation</w:t>
      </w:r>
    </w:p>
    <w:p w14:paraId="2CE8BCE5" w14:textId="77777777" w:rsidR="0086286C" w:rsidRPr="0086286C" w:rsidRDefault="0086286C" w:rsidP="0086286C"/>
    <w:p w14:paraId="17C3E3D8" w14:textId="38AC8212" w:rsidR="007527D3" w:rsidRDefault="007527D3" w:rsidP="007527D3">
      <w:pPr>
        <w:pStyle w:val="Heading1"/>
      </w:pPr>
      <w:r>
        <w:t>ANOMALY PATTERN DETECTION</w:t>
      </w:r>
    </w:p>
    <w:p w14:paraId="630BADAC" w14:textId="77777777" w:rsidR="007527D3" w:rsidRPr="007527D3" w:rsidRDefault="007527D3" w:rsidP="007527D3"/>
    <w:p w14:paraId="0E483E22" w14:textId="253C1245" w:rsidR="00AC597F" w:rsidRDefault="009E2D7D" w:rsidP="009E2D7D">
      <w:pPr>
        <w:pStyle w:val="Heading1"/>
      </w:pPr>
      <w:r>
        <w:t>Results</w:t>
      </w:r>
    </w:p>
    <w:p w14:paraId="1FE2CA00" w14:textId="75F3AC67" w:rsidR="0086286C" w:rsidRDefault="0086286C" w:rsidP="0086286C">
      <w:pPr>
        <w:pStyle w:val="Heading2"/>
      </w:pPr>
      <w:r>
        <w:t xml:space="preserve">Anomaly Detection Performance </w:t>
      </w:r>
    </w:p>
    <w:p w14:paraId="019A7773" w14:textId="19BE591F" w:rsidR="0086286C" w:rsidRPr="0086286C" w:rsidRDefault="0086286C" w:rsidP="0086286C">
      <w:pPr>
        <w:pStyle w:val="Heading2"/>
      </w:pPr>
      <w:r>
        <w:t>Graphical Representation</w:t>
      </w:r>
    </w:p>
    <w:p w14:paraId="5B956C60" w14:textId="51F4D420" w:rsidR="009E2D7D" w:rsidRDefault="009E2D7D" w:rsidP="009E2D7D">
      <w:pPr>
        <w:pStyle w:val="Heading1"/>
      </w:pPr>
      <w:r>
        <w:t>Discussion</w:t>
      </w:r>
    </w:p>
    <w:p w14:paraId="3FEA5B71" w14:textId="46B7E4DF" w:rsidR="00202F20" w:rsidRPr="00202F20" w:rsidRDefault="00202F20" w:rsidP="00202F20">
      <w:pPr>
        <w:pStyle w:val="BodyText"/>
        <w:rPr>
          <w:lang w:val="en-US"/>
        </w:rPr>
      </w:pPr>
      <w:proofErr w:type="gramStart"/>
      <w:r w:rsidRPr="00202F20">
        <w:rPr>
          <w:lang w:val="en-US"/>
        </w:rPr>
        <w:t>Conclusion</w:t>
      </w:r>
      <w:proofErr w:type="gramEnd"/>
      <w:r w:rsidRPr="00202F20">
        <w:rPr>
          <w:lang w:val="en-US"/>
        </w:rPr>
        <w:t xml:space="preserve"> of your work</w:t>
      </w:r>
      <w:r>
        <w:rPr>
          <w:lang w:val="en-US"/>
        </w:rPr>
        <w:t xml:space="preserve"> should be precise and concise. How was the project, what </w:t>
      </w:r>
      <w:proofErr w:type="gramStart"/>
      <w:r>
        <w:rPr>
          <w:lang w:val="en-US"/>
        </w:rPr>
        <w:t>is</w:t>
      </w:r>
      <w:proofErr w:type="gramEnd"/>
      <w:r>
        <w:rPr>
          <w:lang w:val="en-US"/>
        </w:rPr>
        <w:t xml:space="preserve"> done, what is the result... There can be discussion on further work and direction.</w:t>
      </w:r>
    </w:p>
    <w:p w14:paraId="48AA8B6B" w14:textId="77777777" w:rsidR="009303D9" w:rsidRPr="006B6B66" w:rsidRDefault="009303D9" w:rsidP="006B6B66">
      <w:pPr>
        <w:pStyle w:val="Heading1"/>
      </w:pPr>
      <w:r w:rsidRPr="006B6B66">
        <w:lastRenderedPageBreak/>
        <w:t>Ease of Use</w:t>
      </w:r>
    </w:p>
    <w:p w14:paraId="51B36DD9" w14:textId="77777777" w:rsidR="009303D9" w:rsidRDefault="009303D9" w:rsidP="00ED0149">
      <w:pPr>
        <w:pStyle w:val="Heading2"/>
      </w:pPr>
      <w:r>
        <w:t xml:space="preserve">Selecting a </w:t>
      </w:r>
      <w:r w:rsidRPr="00F271DE">
        <w:t>Template</w:t>
      </w:r>
      <w:r>
        <w:t xml:space="preserve"> (Heading 2)</w:t>
      </w:r>
    </w:p>
    <w:p w14:paraId="6B89FFD6"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2828A510" w14:textId="77777777" w:rsidR="009303D9" w:rsidRPr="005B520E" w:rsidRDefault="009303D9" w:rsidP="00ED0149">
      <w:pPr>
        <w:pStyle w:val="Heading2"/>
      </w:pPr>
      <w:r w:rsidRPr="005B520E">
        <w:t>Maintaining the Integrity of the Specifications</w:t>
      </w:r>
    </w:p>
    <w:p w14:paraId="1ACC85AF" w14:textId="77777777" w:rsidR="00DA041B" w:rsidRDefault="009303D9" w:rsidP="00E7596C">
      <w:pPr>
        <w:pStyle w:val="BodyText"/>
      </w:pPr>
      <w:r w:rsidRPr="005B520E">
        <w:t xml:space="preserve">The template is used to format your paper and style the text. All margins, column widths, line spaces, and text fonts are prescribed; please do not alter them. You may note </w:t>
      </w:r>
    </w:p>
    <w:p w14:paraId="7E809783" w14:textId="77777777" w:rsidR="00DA041B" w:rsidRDefault="00DA041B" w:rsidP="00DA041B">
      <w:pPr>
        <w:pStyle w:val="BodyText"/>
        <w:ind w:firstLine="0"/>
      </w:pPr>
    </w:p>
    <w:p w14:paraId="3A511514" w14:textId="6A594A34" w:rsidR="009303D9" w:rsidRPr="005B520E" w:rsidRDefault="009303D9" w:rsidP="00DA041B">
      <w:pPr>
        <w:pStyle w:val="BodyText"/>
        <w:ind w:firstLine="0"/>
      </w:pPr>
      <w:r w:rsidRPr="005B520E">
        <w:t>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3A277EE" w14:textId="77777777" w:rsidR="009303D9" w:rsidRDefault="009303D9" w:rsidP="006B6B66">
      <w:pPr>
        <w:pStyle w:val="Heading1"/>
      </w:pPr>
      <w:r>
        <w:t xml:space="preserve">Prepare Your Paper </w:t>
      </w:r>
      <w:r w:rsidRPr="005B520E">
        <w:t>Before</w:t>
      </w:r>
      <w:r>
        <w:t xml:space="preserve"> Styling</w:t>
      </w:r>
    </w:p>
    <w:p w14:paraId="705AA03F" w14:textId="77777777" w:rsidR="009303D9" w:rsidRDefault="009303D9" w:rsidP="00ED0149">
      <w:pPr>
        <w:pStyle w:val="Heading2"/>
      </w:pPr>
      <w:r w:rsidRPr="00ED0149">
        <w:t>Abbreviations</w:t>
      </w:r>
      <w:r>
        <w:t xml:space="preserve"> and Acronyms</w:t>
      </w:r>
    </w:p>
    <w:p w14:paraId="5FC2760A"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42373FDD" w14:textId="77777777" w:rsidR="009303D9" w:rsidRDefault="009303D9" w:rsidP="00ED0149">
      <w:pPr>
        <w:pStyle w:val="Heading2"/>
      </w:pPr>
      <w:r>
        <w:t>Units</w:t>
      </w:r>
    </w:p>
    <w:p w14:paraId="5C99E025"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1638C3A3"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1AB5EFAD"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50B880CF" w14:textId="77777777" w:rsidR="009303D9" w:rsidRPr="00D7522C" w:rsidRDefault="009303D9" w:rsidP="00E7596C">
      <w:pPr>
        <w:pStyle w:val="BodyText"/>
        <w:rPr>
          <w:lang w:val="en-US"/>
        </w:rPr>
      </w:pPr>
      <w:r w:rsidRPr="005B520E">
        <w:t>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5132718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173AD45D"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46F1B8B8" w14:textId="77777777" w:rsidR="009303D9" w:rsidRDefault="009303D9" w:rsidP="00ED0149">
      <w:pPr>
        <w:pStyle w:val="Heading2"/>
      </w:pPr>
      <w:r>
        <w:t>Some Common Mistakes</w:t>
      </w:r>
    </w:p>
    <w:p w14:paraId="424848E1" w14:textId="77777777" w:rsidR="009303D9" w:rsidRPr="005B520E" w:rsidRDefault="009303D9" w:rsidP="00E7596C">
      <w:pPr>
        <w:pStyle w:val="bulletlist"/>
      </w:pPr>
      <w:r w:rsidRPr="005B520E">
        <w:t>The word “data” is plural, not singular.</w:t>
      </w:r>
    </w:p>
    <w:p w14:paraId="6A20B800"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43FD728"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02DD660"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985E73C" w14:textId="77777777" w:rsidR="009303D9" w:rsidRPr="005B520E" w:rsidRDefault="009303D9" w:rsidP="00E7596C">
      <w:pPr>
        <w:pStyle w:val="bulletlist"/>
      </w:pPr>
      <w:r w:rsidRPr="005B520E">
        <w:t>Do not use the word “essentially” to mean “approximately” or “effectively”.</w:t>
      </w:r>
    </w:p>
    <w:p w14:paraId="4104B1C7"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6C24F5FC"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60FDA474" w14:textId="77777777" w:rsidR="009303D9" w:rsidRPr="005B520E" w:rsidRDefault="009303D9" w:rsidP="00E7596C">
      <w:pPr>
        <w:pStyle w:val="bulletlist"/>
      </w:pPr>
      <w:r w:rsidRPr="005B520E">
        <w:t>Do not confuse “imply” and “infer”.</w:t>
      </w:r>
    </w:p>
    <w:p w14:paraId="7D9AE328" w14:textId="77777777" w:rsidR="009303D9" w:rsidRPr="005B520E" w:rsidRDefault="009303D9" w:rsidP="00E7596C">
      <w:pPr>
        <w:pStyle w:val="bulletlist"/>
      </w:pPr>
      <w:r w:rsidRPr="005B520E">
        <w:t>The prefix “non” is not a word; it should be joined to the word it modifies, usually without a hyphen.</w:t>
      </w:r>
    </w:p>
    <w:p w14:paraId="3A0980C0" w14:textId="77777777" w:rsidR="009303D9" w:rsidRPr="005B520E" w:rsidRDefault="009303D9" w:rsidP="00E7596C">
      <w:pPr>
        <w:pStyle w:val="bulletlist"/>
      </w:pPr>
      <w:r w:rsidRPr="005B520E">
        <w:t>There is no period after the “et” in the Latin abbreviation “et al.”.</w:t>
      </w:r>
    </w:p>
    <w:p w14:paraId="199D0C1C" w14:textId="77777777" w:rsidR="009303D9" w:rsidRPr="005B520E" w:rsidRDefault="009303D9" w:rsidP="00E7596C">
      <w:pPr>
        <w:pStyle w:val="bulletlist"/>
      </w:pPr>
      <w:r w:rsidRPr="005B520E">
        <w:t>The abbreviation “i.e.” means “that is”, and the abbreviation “e.g.” means “for example”.</w:t>
      </w:r>
    </w:p>
    <w:p w14:paraId="38E65727" w14:textId="77777777" w:rsidR="009303D9" w:rsidRPr="005B520E" w:rsidRDefault="009303D9" w:rsidP="00E7596C">
      <w:pPr>
        <w:pStyle w:val="BodyText"/>
      </w:pPr>
      <w:r w:rsidRPr="005B520E">
        <w:t>An excellent style manual for science writers is [7].</w:t>
      </w:r>
    </w:p>
    <w:p w14:paraId="77AA49DB" w14:textId="77777777" w:rsidR="009303D9" w:rsidRDefault="009303D9" w:rsidP="006B6B66">
      <w:pPr>
        <w:pStyle w:val="Heading1"/>
      </w:pPr>
      <w:r>
        <w:t xml:space="preserve">Using the </w:t>
      </w:r>
      <w:r w:rsidRPr="005B520E">
        <w:t>Template</w:t>
      </w:r>
    </w:p>
    <w:p w14:paraId="5AE05CD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C561E09" w14:textId="77777777" w:rsidR="009303D9" w:rsidRDefault="009303D9" w:rsidP="00ED0149">
      <w:pPr>
        <w:pStyle w:val="Heading2"/>
      </w:pPr>
      <w:r w:rsidRPr="005B520E">
        <w:t>Authors</w:t>
      </w:r>
      <w:r>
        <w:t xml:space="preserve"> and Affiliations</w:t>
      </w:r>
    </w:p>
    <w:p w14:paraId="3ECB2420"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C70167">
        <w:rPr>
          <w:b/>
          <w:lang w:val="en-US"/>
        </w:rPr>
        <w:t>three</w:t>
      </w:r>
      <w:r w:rsidR="00354FCF" w:rsidRPr="0056610F">
        <w:rPr>
          <w:b/>
          <w:lang w:val="en-US"/>
        </w:rPr>
        <w:t xml:space="preserve"> authors.</w:t>
      </w:r>
      <w:r w:rsidR="00354FCF">
        <w:rPr>
          <w:lang w:val="en-US"/>
        </w:rPr>
        <w:t xml:space="preserve"> </w:t>
      </w:r>
      <w:r w:rsidR="007D6232">
        <w:rPr>
          <w:lang w:val="en-US"/>
        </w:rPr>
        <w:t>A minimum of one autho</w:t>
      </w:r>
      <w:r w:rsidR="00C70167">
        <w:rPr>
          <w:lang w:val="en-US"/>
        </w:rPr>
        <w:t>r is required for all report</w:t>
      </w:r>
      <w:r w:rsidR="007D6232">
        <w:rPr>
          <w:lang w:val="en-US"/>
        </w:rPr>
        <w:t xml:space="preserv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 xml:space="preserve">Please keep your affiliations as succinct </w:t>
      </w:r>
      <w:r w:rsidRPr="005B520E">
        <w:lastRenderedPageBreak/>
        <w:t>as possible (for example, do not differentiate among departments of the same organization).</w:t>
      </w:r>
    </w:p>
    <w:p w14:paraId="1235A5FC" w14:textId="77777777" w:rsidR="002850E3" w:rsidRDefault="00C70167" w:rsidP="00794804">
      <w:pPr>
        <w:pStyle w:val="Heading3"/>
      </w:pPr>
      <w:r>
        <w:t>For papers with more than three</w:t>
      </w:r>
      <w:r w:rsidR="002850E3">
        <w:t xml:space="preserve"> authors: </w:t>
      </w:r>
      <w:r w:rsidR="002850E3">
        <w:rPr>
          <w:i w:val="0"/>
        </w:rPr>
        <w:t>Add author names horizontally, moving to a third row if needed for more than 8 authors.</w:t>
      </w:r>
    </w:p>
    <w:p w14:paraId="2F2D7D87" w14:textId="77777777" w:rsidR="009303D9" w:rsidRPr="005B520E" w:rsidRDefault="009303D9" w:rsidP="00794804">
      <w:pPr>
        <w:pStyle w:val="Heading3"/>
      </w:pPr>
      <w:r w:rsidRPr="005B520E">
        <w:t xml:space="preserve">For </w:t>
      </w:r>
      <w:r w:rsidR="00354FCF">
        <w:t xml:space="preserve">papers with less than </w:t>
      </w:r>
      <w:r w:rsidR="00C70167">
        <w:t>three</w:t>
      </w:r>
      <w:r w:rsidR="00354FCF">
        <w:t xml:space="preserve"> authors</w:t>
      </w:r>
      <w:r w:rsidRPr="005B520E">
        <w:t xml:space="preserve">: </w:t>
      </w:r>
      <w:r w:rsidRPr="00FA4C32">
        <w:rPr>
          <w:i w:val="0"/>
        </w:rPr>
        <w:t>To change the default, adjust the template as follows.</w:t>
      </w:r>
    </w:p>
    <w:p w14:paraId="7F357ABB"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1B25E35"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D4DDE9"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6B52187F" w14:textId="77777777" w:rsidR="006F6D3D" w:rsidRDefault="006F6D3D" w:rsidP="006F6D3D">
      <w:pPr>
        <w:jc w:val="left"/>
        <w:rPr>
          <w:i/>
          <w:iCs/>
          <w:noProof/>
        </w:rPr>
      </w:pPr>
    </w:p>
    <w:p w14:paraId="4782ACDC" w14:textId="77777777" w:rsidR="009303D9" w:rsidRDefault="009303D9" w:rsidP="00ED0149">
      <w:pPr>
        <w:pStyle w:val="Heading2"/>
      </w:pPr>
      <w:r w:rsidRPr="005B520E">
        <w:t>Identify</w:t>
      </w:r>
      <w:r>
        <w:t xml:space="preserve"> the Headings</w:t>
      </w:r>
    </w:p>
    <w:p w14:paraId="1278EAA0"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3CDAABB" w14:textId="1BD19C82" w:rsidR="009303D9" w:rsidRDefault="009303D9" w:rsidP="00ED0149">
      <w:pPr>
        <w:pStyle w:val="Heading2"/>
      </w:pPr>
      <w:r>
        <w:t>Figures and Tables</w:t>
      </w:r>
    </w:p>
    <w:p w14:paraId="536DE904" w14:textId="00345080" w:rsidR="00F00A11" w:rsidRPr="009E2D7D" w:rsidRDefault="00F00A11" w:rsidP="009E2D7D">
      <w:pPr>
        <w:pStyle w:val="BodyText"/>
        <w:rPr>
          <w:lang w:val="en-US"/>
        </w:rPr>
      </w:pPr>
      <w:r>
        <w:rPr>
          <w:lang w:val="en-US"/>
        </w:rPr>
        <w:t xml:space="preserve">For adding object other than text (tables, equations, graphs, figures, code…), </w:t>
      </w:r>
      <w:r w:rsidRPr="00AC597F">
        <w:rPr>
          <w:b/>
          <w:bCs/>
          <w:lang w:val="en-US"/>
        </w:rPr>
        <w:t>there must be at least one cross reference</w:t>
      </w:r>
      <w:r>
        <w:rPr>
          <w:lang w:val="en-US"/>
        </w:rPr>
        <w:t xml:space="preserve"> to it.</w:t>
      </w:r>
      <w:r w:rsidR="009E2D7D">
        <w:rPr>
          <w:lang w:val="en-US"/>
        </w:rPr>
        <w:t xml:space="preserve"> </w:t>
      </w:r>
      <w:r>
        <w:rPr>
          <w:lang w:val="en-US"/>
        </w:rPr>
        <w:t xml:space="preserve"> </w:t>
      </w:r>
      <w:r w:rsidR="009E2D7D">
        <w:rPr>
          <w:lang w:val="en-US"/>
        </w:rPr>
        <w:fldChar w:fldCharType="begin"/>
      </w:r>
      <w:r w:rsidR="009E2D7D">
        <w:rPr>
          <w:lang w:val="en-US"/>
        </w:rPr>
        <w:instrText xml:space="preserve"> REF _Ref98199099 \h </w:instrText>
      </w:r>
      <w:r w:rsidR="009E2D7D">
        <w:rPr>
          <w:lang w:val="en-US"/>
        </w:rPr>
      </w:r>
      <w:r w:rsidR="009E2D7D">
        <w:rPr>
          <w:lang w:val="en-US"/>
        </w:rPr>
        <w:fldChar w:fldCharType="separate"/>
      </w:r>
      <w:r w:rsidR="001E7858">
        <w:t xml:space="preserve">Figure </w:t>
      </w:r>
      <w:r w:rsidR="001E7858">
        <w:rPr>
          <w:noProof/>
        </w:rPr>
        <w:t>1</w:t>
      </w:r>
      <w:r w:rsidR="009E2D7D">
        <w:rPr>
          <w:lang w:val="en-US"/>
        </w:rPr>
        <w:fldChar w:fldCharType="end"/>
      </w:r>
      <w:r w:rsidR="009E2D7D">
        <w:rPr>
          <w:lang w:val="en-US"/>
        </w:rPr>
        <w:t xml:space="preserve"> is an example</w:t>
      </w:r>
    </w:p>
    <w:p w14:paraId="441BA106"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2FD3BE4" w14:textId="77777777"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4274819A" w14:textId="77777777">
        <w:trPr>
          <w:cantSplit/>
          <w:trHeight w:val="240"/>
          <w:tblHeader/>
          <w:jc w:val="center"/>
        </w:trPr>
        <w:tc>
          <w:tcPr>
            <w:tcW w:w="720" w:type="dxa"/>
            <w:vMerge w:val="restart"/>
            <w:vAlign w:val="center"/>
          </w:tcPr>
          <w:p w14:paraId="77EF9C6D" w14:textId="77777777" w:rsidR="009303D9" w:rsidRDefault="009303D9">
            <w:pPr>
              <w:pStyle w:val="tablecolhead"/>
            </w:pPr>
            <w:r>
              <w:t>Table Head</w:t>
            </w:r>
          </w:p>
        </w:tc>
        <w:tc>
          <w:tcPr>
            <w:tcW w:w="4140" w:type="dxa"/>
            <w:gridSpan w:val="3"/>
            <w:vAlign w:val="center"/>
          </w:tcPr>
          <w:p w14:paraId="3E50F284" w14:textId="77777777" w:rsidR="009303D9" w:rsidRDefault="009303D9">
            <w:pPr>
              <w:pStyle w:val="tablecolhead"/>
            </w:pPr>
            <w:r>
              <w:t>Table Column Head</w:t>
            </w:r>
          </w:p>
        </w:tc>
      </w:tr>
      <w:tr w:rsidR="009303D9" w14:paraId="1290E8AA" w14:textId="77777777">
        <w:trPr>
          <w:cantSplit/>
          <w:trHeight w:val="240"/>
          <w:tblHeader/>
          <w:jc w:val="center"/>
        </w:trPr>
        <w:tc>
          <w:tcPr>
            <w:tcW w:w="720" w:type="dxa"/>
            <w:vMerge/>
          </w:tcPr>
          <w:p w14:paraId="0A9CCE03" w14:textId="77777777" w:rsidR="009303D9" w:rsidRDefault="009303D9">
            <w:pPr>
              <w:rPr>
                <w:sz w:val="16"/>
                <w:szCs w:val="16"/>
              </w:rPr>
            </w:pPr>
          </w:p>
        </w:tc>
        <w:tc>
          <w:tcPr>
            <w:tcW w:w="2340" w:type="dxa"/>
            <w:vAlign w:val="center"/>
          </w:tcPr>
          <w:p w14:paraId="3C97ED22" w14:textId="77777777" w:rsidR="009303D9" w:rsidRDefault="009303D9">
            <w:pPr>
              <w:pStyle w:val="tablecolsubhead"/>
            </w:pPr>
            <w:r>
              <w:t>Table column subhead</w:t>
            </w:r>
          </w:p>
        </w:tc>
        <w:tc>
          <w:tcPr>
            <w:tcW w:w="900" w:type="dxa"/>
            <w:vAlign w:val="center"/>
          </w:tcPr>
          <w:p w14:paraId="2B70F2FE" w14:textId="77777777" w:rsidR="009303D9" w:rsidRDefault="009303D9">
            <w:pPr>
              <w:pStyle w:val="tablecolsubhead"/>
            </w:pPr>
            <w:r>
              <w:t>Subhead</w:t>
            </w:r>
          </w:p>
        </w:tc>
        <w:tc>
          <w:tcPr>
            <w:tcW w:w="900" w:type="dxa"/>
            <w:vAlign w:val="center"/>
          </w:tcPr>
          <w:p w14:paraId="2726B23F" w14:textId="77777777" w:rsidR="009303D9" w:rsidRDefault="009303D9">
            <w:pPr>
              <w:pStyle w:val="tablecolsubhead"/>
            </w:pPr>
            <w:r>
              <w:t>Subhead</w:t>
            </w:r>
          </w:p>
        </w:tc>
      </w:tr>
      <w:tr w:rsidR="009303D9" w14:paraId="09630944" w14:textId="77777777">
        <w:trPr>
          <w:trHeight w:val="320"/>
          <w:jc w:val="center"/>
        </w:trPr>
        <w:tc>
          <w:tcPr>
            <w:tcW w:w="720" w:type="dxa"/>
            <w:vAlign w:val="center"/>
          </w:tcPr>
          <w:p w14:paraId="5C3A8A10" w14:textId="77777777" w:rsidR="009303D9" w:rsidRDefault="009303D9">
            <w:pPr>
              <w:pStyle w:val="tablecopy"/>
              <w:rPr>
                <w:sz w:val="8"/>
                <w:szCs w:val="8"/>
              </w:rPr>
            </w:pPr>
            <w:r>
              <w:t>copy</w:t>
            </w:r>
          </w:p>
        </w:tc>
        <w:tc>
          <w:tcPr>
            <w:tcW w:w="2340" w:type="dxa"/>
            <w:vAlign w:val="center"/>
          </w:tcPr>
          <w:p w14:paraId="4CCF6C84" w14:textId="77777777" w:rsidR="009303D9" w:rsidRDefault="009303D9">
            <w:pPr>
              <w:pStyle w:val="tablecopy"/>
            </w:pPr>
            <w:r>
              <w:t>More table copy</w:t>
            </w:r>
            <w:r>
              <w:rPr>
                <w:vertAlign w:val="superscript"/>
              </w:rPr>
              <w:t>a</w:t>
            </w:r>
          </w:p>
        </w:tc>
        <w:tc>
          <w:tcPr>
            <w:tcW w:w="900" w:type="dxa"/>
            <w:vAlign w:val="center"/>
          </w:tcPr>
          <w:p w14:paraId="4C82E296" w14:textId="77777777" w:rsidR="009303D9" w:rsidRDefault="009303D9">
            <w:pPr>
              <w:rPr>
                <w:sz w:val="16"/>
                <w:szCs w:val="16"/>
              </w:rPr>
            </w:pPr>
          </w:p>
        </w:tc>
        <w:tc>
          <w:tcPr>
            <w:tcW w:w="900" w:type="dxa"/>
            <w:vAlign w:val="center"/>
          </w:tcPr>
          <w:p w14:paraId="543B7E24" w14:textId="77777777" w:rsidR="009303D9" w:rsidRDefault="009303D9">
            <w:pPr>
              <w:rPr>
                <w:sz w:val="16"/>
                <w:szCs w:val="16"/>
              </w:rPr>
            </w:pPr>
          </w:p>
        </w:tc>
      </w:tr>
    </w:tbl>
    <w:p w14:paraId="409E0FA7" w14:textId="0ACB413B" w:rsidR="00F00A11" w:rsidRDefault="009303D9" w:rsidP="00F00A11">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r w:rsidR="00F00A11" w:rsidRPr="00F00A11">
        <w:t xml:space="preserve"> </w:t>
      </w:r>
    </w:p>
    <w:p w14:paraId="329221D7" w14:textId="77777777" w:rsidR="00F00A11" w:rsidRDefault="00F00A11" w:rsidP="00F00A11">
      <w:pPr>
        <w:pStyle w:val="tablefootnote"/>
        <w:numPr>
          <w:ilvl w:val="0"/>
          <w:numId w:val="0"/>
        </w:numPr>
        <w:ind w:left="58" w:hanging="29"/>
      </w:pPr>
    </w:p>
    <w:p w14:paraId="44474AD2" w14:textId="77777777" w:rsidR="00F00A11" w:rsidRDefault="007C7520" w:rsidP="00F00A11">
      <w:pPr>
        <w:pStyle w:val="tablefootnote"/>
        <w:keepNext/>
        <w:numPr>
          <w:ilvl w:val="0"/>
          <w:numId w:val="0"/>
        </w:numPr>
        <w:ind w:left="29" w:right="240"/>
        <w:jc w:val="left"/>
      </w:pPr>
      <w:r>
        <w:pict w14:anchorId="4C2EC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8.9pt;height:31.85pt" o:bordertopcolor="this" o:borderleftcolor="this" o:borderbottomcolor="this" o:borderrightcolor="this">
            <v:imagedata r:id="rId13" o:title=""/>
            <w10:bordertop type="single" width="8"/>
            <w10:borderleft type="single" width="8"/>
            <w10:borderbottom type="single" width="8"/>
            <w10:borderright type="single" width="8"/>
          </v:shape>
        </w:pict>
      </w:r>
    </w:p>
    <w:p w14:paraId="36D2C9D3" w14:textId="7A30E246" w:rsidR="00F00A11" w:rsidRDefault="00F00A11" w:rsidP="009E2D7D">
      <w:pPr>
        <w:pStyle w:val="Figure"/>
      </w:pPr>
      <w:bookmarkStart w:id="0" w:name="_Ref98199099"/>
      <w:bookmarkStart w:id="1" w:name="_Ref98199090"/>
      <w:r>
        <w:t xml:space="preserve">Figure </w:t>
      </w:r>
      <w:fldSimple w:instr=" SEQ Figure \* ARABIC ">
        <w:r w:rsidR="001E7858">
          <w:rPr>
            <w:noProof/>
          </w:rPr>
          <w:t>1</w:t>
        </w:r>
      </w:fldSimple>
      <w:bookmarkEnd w:id="0"/>
      <w:r>
        <w:t xml:space="preserve"> Example Figure Caption</w:t>
      </w:r>
      <w:bookmarkEnd w:id="1"/>
    </w:p>
    <w:p w14:paraId="31EF17F4" w14:textId="05736412" w:rsidR="0080791D"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006DBCA" w14:textId="2D7F949F" w:rsidR="00DF33FC" w:rsidRDefault="00DF33FC" w:rsidP="00DF33FC">
      <w:pPr>
        <w:pStyle w:val="Heading2"/>
      </w:pPr>
      <w:r>
        <w:t xml:space="preserve"> Code Reference</w:t>
      </w:r>
      <w:r w:rsidR="00AB6B38">
        <w:t>s</w:t>
      </w:r>
      <w:r>
        <w:t>:</w:t>
      </w:r>
    </w:p>
    <w:p w14:paraId="4AE09209" w14:textId="749A468B" w:rsidR="006000D1" w:rsidRDefault="00DF33FC" w:rsidP="00DF33FC">
      <w:pPr>
        <w:jc w:val="both"/>
      </w:pPr>
      <w:r>
        <w:t xml:space="preserve">      Referencing </w:t>
      </w:r>
      <w:proofErr w:type="gramStart"/>
      <w:r>
        <w:t>Code</w:t>
      </w:r>
      <w:proofErr w:type="gramEnd"/>
      <w:r>
        <w:t xml:space="preserve"> in your text should be avoid</w:t>
      </w:r>
      <w:r w:rsidR="00435ED0">
        <w:t>ed</w:t>
      </w:r>
      <w:r>
        <w:t xml:space="preserve"> unless necessary. In such case</w:t>
      </w:r>
      <w:r w:rsidR="00834FEB">
        <w:t>s</w:t>
      </w:r>
      <w:r w:rsidR="00AD2F3E">
        <w:t xml:space="preserve"> it can be inserted as</w:t>
      </w:r>
      <w:r w:rsidR="006D6120">
        <w:t xml:space="preserve"> a listing as shown in </w:t>
      </w:r>
      <w:r w:rsidR="006D6120">
        <w:fldChar w:fldCharType="begin"/>
      </w:r>
      <w:r w:rsidR="006D6120">
        <w:instrText xml:space="preserve"> REF _Ref97556749 \h </w:instrText>
      </w:r>
      <w:r w:rsidR="006D6120">
        <w:fldChar w:fldCharType="separate"/>
      </w:r>
      <w:r w:rsidR="001E7858">
        <w:rPr>
          <w:b/>
          <w:bCs/>
        </w:rPr>
        <w:t>Error! Reference source not found.</w:t>
      </w:r>
      <w:r w:rsidR="006D6120">
        <w:fldChar w:fldCharType="end"/>
      </w:r>
      <w:r w:rsidR="006D6120">
        <w:t xml:space="preserve"> </w:t>
      </w:r>
    </w:p>
    <w:p w14:paraId="6D23A9C2" w14:textId="2C0BFED3" w:rsidR="006000D1" w:rsidRDefault="006000D1" w:rsidP="006000D1">
      <w:pPr>
        <w:pStyle w:val="Code"/>
      </w:pPr>
      <w:r>
        <w:t xml:space="preserve">Listing </w:t>
      </w:r>
      <w:fldSimple w:instr=" SEQ Listing \* ARABIC ">
        <w:r w:rsidR="001E7858">
          <w:rPr>
            <w:noProof/>
          </w:rPr>
          <w:t>1</w:t>
        </w:r>
      </w:fldSimple>
      <w:r>
        <w:t xml:space="preserve"> Code Reference Example</w:t>
      </w:r>
    </w:p>
    <w:p w14:paraId="597764E7" w14:textId="6FEA7FB3" w:rsidR="00DF33FC" w:rsidRDefault="00000000" w:rsidP="006000D1">
      <w:pPr>
        <w:pStyle w:val="Figure"/>
      </w:pPr>
      <w:r>
        <w:pict w14:anchorId="60D73155">
          <v:shape id="Text Box 2" o:spid="_x0000_s2058" type="#_x0000_t202" style="width:241.4pt;height:30.95pt;visibility:visible;mso-height-percent:200;mso-left-percent:-10001;mso-top-percent:-10001;mso-wrap-distance-left:9pt;mso-wrap-distance-top:3.6pt;mso-wrap-distance-right:9pt;mso-wrap-distance-bottom:3.6pt;mso-position-horizontal:absolute;mso-position-horizontal-relative:char;mso-position-vertical:absolute;mso-position-vertical-relative:line;mso-height-percent:200;mso-left-percent:-10001;mso-top-percent:-10001;mso-width-relative:margin;mso-height-relative:margin;v-text-anchor:top" filled="f">
            <v:textbox style="mso-next-textbox:#Text Box 2;mso-fit-shape-to-text:t">
              <w:txbxContent>
                <w:p w14:paraId="3A8C69F0" w14:textId="77777777" w:rsidR="006000D1" w:rsidRDefault="006000D1" w:rsidP="006000D1">
                  <w:pPr>
                    <w:jc w:val="left"/>
                  </w:pPr>
                  <w:proofErr w:type="spellStart"/>
                  <w:r>
                    <w:t>Console.WriteLine</w:t>
                  </w:r>
                  <w:proofErr w:type="spellEnd"/>
                  <w:r>
                    <w:t>(“Referencing code”, var</w:t>
                  </w:r>
                  <w:proofErr w:type="gramStart"/>
                  <w:r>
                    <w:t>);</w:t>
                  </w:r>
                  <w:proofErr w:type="gramEnd"/>
                </w:p>
                <w:p w14:paraId="37C8F0C8" w14:textId="77777777" w:rsidR="006000D1" w:rsidRDefault="006000D1" w:rsidP="006000D1">
                  <w:pPr>
                    <w:jc w:val="left"/>
                  </w:pPr>
                  <w:r>
                    <w:t xml:space="preserve">    // using tab can be replaced with 4 spaces</w:t>
                  </w:r>
                </w:p>
              </w:txbxContent>
            </v:textbox>
            <w10:anchorlock/>
          </v:shape>
        </w:pict>
      </w:r>
    </w:p>
    <w:p w14:paraId="1231E3F3" w14:textId="77777777" w:rsidR="006000D1" w:rsidRDefault="006000D1" w:rsidP="006000D1">
      <w:pPr>
        <w:pStyle w:val="Figure"/>
      </w:pPr>
    </w:p>
    <w:p w14:paraId="4AD56B33" w14:textId="4FD272F6" w:rsidR="00AD2F3E" w:rsidRDefault="00685EEE" w:rsidP="00DF33FC">
      <w:pPr>
        <w:jc w:val="both"/>
      </w:pPr>
      <w:r>
        <w:t xml:space="preserve">Do not pass </w:t>
      </w:r>
      <w:proofErr w:type="gramStart"/>
      <w:r>
        <w:t>code</w:t>
      </w:r>
      <w:proofErr w:type="gramEnd"/>
      <w:r>
        <w:t xml:space="preserve"> as image. When referring to variable in </w:t>
      </w:r>
      <w:r w:rsidR="005A69AA" w:rsidRPr="005A69AA">
        <w:fldChar w:fldCharType="begin"/>
      </w:r>
      <w:r w:rsidR="005A69AA" w:rsidRPr="005A69AA">
        <w:instrText xml:space="preserve"> REF _Ref97556749 \h  \* MERGEFORMAT </w:instrText>
      </w:r>
      <w:r w:rsidR="005A69AA" w:rsidRPr="005A69AA">
        <w:fldChar w:fldCharType="separate"/>
      </w:r>
      <w:r w:rsidR="001E7858">
        <w:rPr>
          <w:b/>
          <w:bCs/>
        </w:rPr>
        <w:t>Error! Reference source not found.</w:t>
      </w:r>
      <w:r w:rsidR="005A69AA" w:rsidRPr="005A69AA">
        <w:fldChar w:fldCharType="end"/>
      </w:r>
      <w:r w:rsidR="005A69AA">
        <w:t xml:space="preserve">, italics should be </w:t>
      </w:r>
      <w:proofErr w:type="gramStart"/>
      <w:r w:rsidR="005A69AA">
        <w:t>used</w:t>
      </w:r>
      <w:proofErr w:type="gramEnd"/>
      <w:r w:rsidR="005A69AA">
        <w:t xml:space="preserve"> </w:t>
      </w:r>
      <w:r w:rsidR="002C5877">
        <w:t xml:space="preserve">for example </w:t>
      </w:r>
      <w:r w:rsidR="005A69AA">
        <w:rPr>
          <w:i/>
          <w:iCs/>
        </w:rPr>
        <w:t xml:space="preserve">var. </w:t>
      </w:r>
      <w:r w:rsidR="00435ED0">
        <w:t>Code flows and logic should be presented better as Graph or Diagram instead of words.</w:t>
      </w:r>
    </w:p>
    <w:p w14:paraId="7DF9321E" w14:textId="0C6A9FF7" w:rsidR="00834FEB" w:rsidRDefault="00834FEB" w:rsidP="00DF33FC">
      <w:pPr>
        <w:jc w:val="both"/>
      </w:pPr>
      <w:r>
        <w:t xml:space="preserve">Code Block which is too big to put in the textbox can be reference as </w:t>
      </w:r>
      <w:r w:rsidR="00D96230">
        <w:fldChar w:fldCharType="begin"/>
      </w:r>
      <w:r w:rsidR="00D96230">
        <w:instrText xml:space="preserve"> REF _Ref98200691 \h </w:instrText>
      </w:r>
      <w:r w:rsidR="00D96230">
        <w:fldChar w:fldCharType="separate"/>
      </w:r>
      <w:r w:rsidR="001E7858">
        <w:t xml:space="preserve">Listing </w:t>
      </w:r>
      <w:r w:rsidR="001E7858">
        <w:rPr>
          <w:noProof/>
        </w:rPr>
        <w:t>2</w:t>
      </w:r>
      <w:r w:rsidR="00D96230">
        <w:fldChar w:fldCharType="end"/>
      </w:r>
      <w:r w:rsidR="00D96230">
        <w:t>.</w:t>
      </w:r>
    </w:p>
    <w:p w14:paraId="05722CD9" w14:textId="6A69DC3B" w:rsidR="006000D1" w:rsidRDefault="006000D1" w:rsidP="006000D1">
      <w:pPr>
        <w:pStyle w:val="Code"/>
      </w:pPr>
      <w:bookmarkStart w:id="2" w:name="_Ref98200691"/>
      <w:bookmarkStart w:id="3" w:name="_Ref98200677"/>
      <w:r>
        <w:t xml:space="preserve">Listing </w:t>
      </w:r>
      <w:fldSimple w:instr=" SEQ Listing \* ARABIC ">
        <w:r w:rsidR="001E7858">
          <w:rPr>
            <w:noProof/>
          </w:rPr>
          <w:t>2</w:t>
        </w:r>
      </w:fldSimple>
      <w:bookmarkEnd w:id="2"/>
      <w:r>
        <w:t xml:space="preserve"> </w:t>
      </w:r>
      <w:r w:rsidR="00D96230">
        <w:t xml:space="preserve">Unit Test </w:t>
      </w:r>
      <w:hyperlink r:id="rId14" w:anchor="L34-L49" w:history="1">
        <w:r w:rsidRPr="00D96230">
          <w:rPr>
            <w:rStyle w:val="Hyperlink"/>
            <w:bCs w:val="0"/>
          </w:rPr>
          <w:t>EncodeDateTimeTest</w:t>
        </w:r>
      </w:hyperlink>
      <w:bookmarkEnd w:id="3"/>
    </w:p>
    <w:p w14:paraId="2A731EFB" w14:textId="199DD99F" w:rsidR="00834FEB" w:rsidRPr="00DF33FC" w:rsidRDefault="007C7520" w:rsidP="006000D1">
      <w:r>
        <w:pict w14:anchorId="43633294">
          <v:shape id="_x0000_s2057" type="#_x0000_t202" style="width:235.85pt;height:318.4pt;visibility:visible;mso-height-percent:200;mso-left-percent:-10001;mso-top-percent:-10001;mso-wrap-distance-left:9pt;mso-wrap-distance-top:3.6pt;mso-wrap-distance-right:9pt;mso-wrap-distance-bottom:3.6pt;mso-position-horizontal:absolute;mso-position-horizontal-relative:char;mso-position-vertical:absolute;mso-position-vertical-relative:line;mso-height-percent:200;mso-left-percent:-10001;mso-top-percent:-10001;mso-width-relative:margin;mso-height-relative:margin;v-text-anchor:top">
            <v:textbox style="mso-fit-shape-to-text:t">
              <w:txbxContent>
                <w:p w14:paraId="5778CCB4" w14:textId="64A4529E" w:rsidR="00D96230" w:rsidRDefault="00D96230" w:rsidP="00D96230">
                  <w:pPr>
                    <w:jc w:val="left"/>
                  </w:pPr>
                  <w:r>
                    <w:t xml:space="preserve">public void </w:t>
                  </w:r>
                  <w:proofErr w:type="gramStart"/>
                  <w:r>
                    <w:t>EncodeDateTimeTest(</w:t>
                  </w:r>
                  <w:proofErr w:type="gramEnd"/>
                  <w:r>
                    <w:t>int w, double r, …)</w:t>
                  </w:r>
                </w:p>
                <w:p w14:paraId="50520927" w14:textId="7F56B27D" w:rsidR="00D96230" w:rsidRDefault="00D96230" w:rsidP="00D96230">
                  <w:pPr>
                    <w:jc w:val="left"/>
                  </w:pPr>
                  <w:r>
                    <w:t xml:space="preserve">    {</w:t>
                  </w:r>
                </w:p>
                <w:p w14:paraId="41325AA7" w14:textId="64FCC368" w:rsidR="00D96230" w:rsidRDefault="00D96230" w:rsidP="00D96230">
                  <w:pPr>
                    <w:jc w:val="left"/>
                  </w:pPr>
                  <w:r>
                    <w:t xml:space="preserve">        …</w:t>
                  </w:r>
                </w:p>
                <w:p w14:paraId="19E3D97D" w14:textId="63AB6A49" w:rsidR="00D96230" w:rsidRDefault="00D96230" w:rsidP="00D96230">
                  <w:pPr>
                    <w:jc w:val="left"/>
                  </w:pPr>
                  <w:r>
                    <w:t xml:space="preserve">        </w:t>
                  </w:r>
                  <w:proofErr w:type="spellStart"/>
                  <w:r>
                    <w:t>DateTimeEncoderExperimental</w:t>
                  </w:r>
                  <w:proofErr w:type="spellEnd"/>
                  <w:r>
                    <w:t xml:space="preserve"> encoder = new…</w:t>
                  </w:r>
                </w:p>
                <w:p w14:paraId="551B4921" w14:textId="57B1AC1B" w:rsidR="00D96230" w:rsidRDefault="00D96230" w:rsidP="00D96230">
                  <w:pPr>
                    <w:jc w:val="left"/>
                  </w:pPr>
                  <w:r>
                    <w:t xml:space="preserve">        var result = </w:t>
                  </w:r>
                  <w:proofErr w:type="spellStart"/>
                  <w:proofErr w:type="gramStart"/>
                  <w:r>
                    <w:t>encoder.Encode</w:t>
                  </w:r>
                  <w:proofErr w:type="spellEnd"/>
                  <w:proofErr w:type="gramEnd"/>
                  <w:r>
                    <w:t>(input);</w:t>
                  </w:r>
                </w:p>
                <w:p w14:paraId="56246086" w14:textId="6D64482F" w:rsidR="00D96230" w:rsidRDefault="00D96230" w:rsidP="00D96230">
                  <w:pPr>
                    <w:jc w:val="left"/>
                  </w:pPr>
                  <w:r>
                    <w:t xml:space="preserve">        …</w:t>
                  </w:r>
                </w:p>
                <w:p w14:paraId="19C1F3DB" w14:textId="18AECFD2" w:rsidR="00D96230" w:rsidRDefault="00D96230" w:rsidP="00D96230">
                  <w:pPr>
                    <w:jc w:val="left"/>
                  </w:pPr>
                  <w:r>
                    <w:t xml:space="preserve">        </w:t>
                  </w:r>
                  <w:proofErr w:type="spellStart"/>
                  <w:r>
                    <w:t>Assert.IsTrue</w:t>
                  </w:r>
                  <w:proofErr w:type="spellEnd"/>
                  <w:r>
                    <w:t>(</w:t>
                  </w:r>
                  <w:proofErr w:type="spellStart"/>
                  <w:proofErr w:type="gramStart"/>
                  <w:r>
                    <w:t>result.SequenceEqual</w:t>
                  </w:r>
                  <w:proofErr w:type="spellEnd"/>
                  <w:proofErr w:type="gramEnd"/>
                  <w:r>
                    <w:t>(expected…</w:t>
                  </w:r>
                </w:p>
                <w:p w14:paraId="4F98320E" w14:textId="40B4CD9C" w:rsidR="006000D1" w:rsidRDefault="00D96230" w:rsidP="00D96230">
                  <w:pPr>
                    <w:jc w:val="left"/>
                  </w:pPr>
                  <w:r>
                    <w:t xml:space="preserve">        }</w:t>
                  </w:r>
                </w:p>
              </w:txbxContent>
            </v:textbox>
            <w10:anchorlock/>
          </v:shape>
        </w:pict>
      </w:r>
    </w:p>
    <w:p w14:paraId="3C76AAF5"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F893F23"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3F47FC27" w14:textId="77777777" w:rsidR="009303D9" w:rsidRDefault="009303D9" w:rsidP="00A059B3">
      <w:pPr>
        <w:pStyle w:val="Heading5"/>
      </w:pPr>
      <w:r w:rsidRPr="005B520E">
        <w:t>References</w:t>
      </w:r>
    </w:p>
    <w:p w14:paraId="47A14739"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136347F"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8896FE" w14:textId="17B924EF" w:rsidR="009303D9" w:rsidRPr="005B520E" w:rsidRDefault="009303D9" w:rsidP="00E7596C">
      <w:pPr>
        <w:pStyle w:val="BodyText"/>
      </w:pPr>
      <w:r w:rsidRPr="005B520E">
        <w:t>a paper title, except for proper nouns and element symbols.</w:t>
      </w:r>
    </w:p>
    <w:p w14:paraId="7E158A9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B7236B8" w14:textId="77777777" w:rsidR="009303D9" w:rsidRPr="005B520E" w:rsidRDefault="009303D9"/>
    <w:p w14:paraId="07A9FA81"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1EFBC92F" w14:textId="77777777" w:rsidR="009303D9" w:rsidRDefault="009303D9" w:rsidP="0004781E">
      <w:pPr>
        <w:pStyle w:val="references"/>
        <w:ind w:left="354" w:hanging="354"/>
      </w:pPr>
      <w:r>
        <w:t>J. Clerk Maxwell, A Treatise on Electricity and Magnetism, 3rd ed., vol. 2. Oxford: Clarendon, 1892, pp.68–73.</w:t>
      </w:r>
    </w:p>
    <w:p w14:paraId="3C61CAE5"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0EB17D39" w14:textId="77777777" w:rsidR="009303D9" w:rsidRDefault="009303D9" w:rsidP="0004781E">
      <w:pPr>
        <w:pStyle w:val="references"/>
        <w:ind w:left="354" w:hanging="354"/>
      </w:pPr>
      <w:r>
        <w:t>K. Elissa, “Title of paper if known,” unpublished.</w:t>
      </w:r>
    </w:p>
    <w:p w14:paraId="4A1DB8DE" w14:textId="77777777" w:rsidR="009303D9" w:rsidRDefault="009303D9" w:rsidP="0004781E">
      <w:pPr>
        <w:pStyle w:val="references"/>
        <w:ind w:left="354" w:hanging="354"/>
      </w:pPr>
      <w:r>
        <w:t>R. Nicole, “Title of paper with only first word capitalized,” J. Name Stand. Abbrev., in press.</w:t>
      </w:r>
    </w:p>
    <w:p w14:paraId="7149E939" w14:textId="77777777" w:rsidR="009303D9" w:rsidRDefault="009303D9" w:rsidP="0004781E">
      <w:pPr>
        <w:pStyle w:val="references"/>
        <w:ind w:left="354" w:hanging="354"/>
      </w:pPr>
      <w:r>
        <w:lastRenderedPageBreak/>
        <w:t>Y. Yorozu, M. Hirano, K. Oka, and Y. Tagawa, “Electron spectroscopy studies on magneto-optical media and plastic substrate interface,” IEEE Transl. J. Magn. Japan, vol. 2, pp. 740–741, August 1987 [Digests 9th Annual Conf. Magnetics Japan, p. 301, 1982].</w:t>
      </w:r>
    </w:p>
    <w:p w14:paraId="3B8521F9" w14:textId="77777777" w:rsidR="009303D9" w:rsidRDefault="009303D9" w:rsidP="0004781E">
      <w:pPr>
        <w:pStyle w:val="references"/>
        <w:ind w:left="354" w:hanging="354"/>
      </w:pPr>
      <w:r>
        <w:t>M. Young, The Technical Writer</w:t>
      </w:r>
      <w:r w:rsidR="00E7596C">
        <w:t>’</w:t>
      </w:r>
      <w:r>
        <w:t>s Handbook. Mill Valley, CA: University Science, 1989.</w:t>
      </w:r>
    </w:p>
    <w:p w14:paraId="7D752771" w14:textId="77777777" w:rsidR="009303D9" w:rsidRDefault="009303D9" w:rsidP="00836367">
      <w:pPr>
        <w:pStyle w:val="references"/>
        <w:numPr>
          <w:ilvl w:val="0"/>
          <w:numId w:val="0"/>
        </w:numPr>
        <w:ind w:left="360" w:hanging="360"/>
      </w:pPr>
    </w:p>
    <w:p w14:paraId="12772007" w14:textId="77777777" w:rsidR="00836367" w:rsidRPr="00F96569" w:rsidRDefault="00C701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AC597F">
          <w:type w:val="continuous"/>
          <w:pgSz w:w="11906" w:h="16838" w:code="9"/>
          <w:pgMar w:top="1080" w:right="907" w:bottom="1440" w:left="907" w:header="720" w:footer="720" w:gutter="0"/>
          <w:cols w:num="2" w:space="360"/>
          <w:docGrid w:linePitch="360"/>
        </w:sectPr>
      </w:pPr>
      <w:r w:rsidRPr="00CC7D3C">
        <w:rPr>
          <w:rFonts w:eastAsia="SimSun"/>
          <w:b/>
          <w:noProof w:val="0"/>
          <w:color w:val="FF0000"/>
          <w:spacing w:val="-1"/>
          <w:sz w:val="20"/>
          <w:szCs w:val="20"/>
          <w:lang w:eastAsia="x-none"/>
        </w:rPr>
        <w:t>This report</w:t>
      </w:r>
      <w:r>
        <w:rPr>
          <w:rFonts w:eastAsia="SimSun"/>
          <w:b/>
          <w:noProof w:val="0"/>
          <w:color w:val="FF0000"/>
          <w:spacing w:val="-1"/>
          <w:sz w:val="20"/>
          <w:szCs w:val="20"/>
          <w:lang w:val="x-none" w:eastAsia="x-none"/>
        </w:rPr>
        <w:t xml:space="preserve"> template</w:t>
      </w:r>
      <w:r w:rsidR="00836367" w:rsidRPr="00F96569">
        <w:rPr>
          <w:rFonts w:eastAsia="SimSun"/>
          <w:b/>
          <w:noProof w:val="0"/>
          <w:color w:val="FF0000"/>
          <w:spacing w:val="-1"/>
          <w:sz w:val="20"/>
          <w:szCs w:val="20"/>
          <w:lang w:val="x-none" w:eastAsia="x-none"/>
        </w:rPr>
        <w:t xml:space="preserve"> contain</w:t>
      </w:r>
      <w:r w:rsidRPr="00CC7D3C">
        <w:rPr>
          <w:rFonts w:eastAsia="SimSun"/>
          <w:b/>
          <w:noProof w:val="0"/>
          <w:color w:val="FF0000"/>
          <w:spacing w:val="-1"/>
          <w:sz w:val="20"/>
          <w:szCs w:val="20"/>
          <w:lang w:eastAsia="x-none"/>
        </w:rPr>
        <w:t>s</w:t>
      </w:r>
      <w:r w:rsidR="00836367" w:rsidRPr="00F96569">
        <w:rPr>
          <w:rFonts w:eastAsia="SimSun"/>
          <w:b/>
          <w:noProof w:val="0"/>
          <w:color w:val="FF0000"/>
          <w:spacing w:val="-1"/>
          <w:sz w:val="20"/>
          <w:szCs w:val="20"/>
          <w:lang w:val="x-none" w:eastAsia="x-none"/>
        </w:rPr>
        <w:t xml:space="preserve"> guidance text for comp</w:t>
      </w:r>
      <w:r>
        <w:rPr>
          <w:rFonts w:eastAsia="SimSun"/>
          <w:b/>
          <w:noProof w:val="0"/>
          <w:color w:val="FF0000"/>
          <w:spacing w:val="-1"/>
          <w:sz w:val="20"/>
          <w:szCs w:val="20"/>
          <w:lang w:val="x-none" w:eastAsia="x-none"/>
        </w:rPr>
        <w:t>osing and formatting technical reports</w:t>
      </w:r>
      <w:r w:rsidR="00836367" w:rsidRPr="00F96569">
        <w:rPr>
          <w:rFonts w:eastAsia="SimSun"/>
          <w:b/>
          <w:noProof w:val="0"/>
          <w:color w:val="FF0000"/>
          <w:spacing w:val="-1"/>
          <w:sz w:val="20"/>
          <w:szCs w:val="20"/>
          <w:lang w:val="x-none" w:eastAsia="x-none"/>
        </w:rPr>
        <w:t>. Please ensure that all template text is re</w:t>
      </w:r>
      <w:r>
        <w:rPr>
          <w:rFonts w:eastAsia="SimSun"/>
          <w:b/>
          <w:noProof w:val="0"/>
          <w:color w:val="FF0000"/>
          <w:spacing w:val="-1"/>
          <w:sz w:val="20"/>
          <w:szCs w:val="20"/>
          <w:lang w:val="x-none" w:eastAsia="x-none"/>
        </w:rPr>
        <w:t>moved from your report</w:t>
      </w:r>
      <w:r w:rsidR="00836367" w:rsidRPr="00F96569">
        <w:rPr>
          <w:rFonts w:eastAsia="SimSun"/>
          <w:b/>
          <w:noProof w:val="0"/>
          <w:color w:val="FF0000"/>
          <w:spacing w:val="-1"/>
          <w:sz w:val="20"/>
          <w:szCs w:val="20"/>
          <w:lang w:val="x-none" w:eastAsia="x-none"/>
        </w:rPr>
        <w:t xml:space="preserve"> prior to submission to the </w:t>
      </w:r>
      <w:r w:rsidRPr="00CC7D3C">
        <w:rPr>
          <w:rFonts w:eastAsia="SimSun"/>
          <w:b/>
          <w:noProof w:val="0"/>
          <w:color w:val="FF0000"/>
          <w:spacing w:val="-1"/>
          <w:sz w:val="20"/>
          <w:szCs w:val="20"/>
          <w:lang w:eastAsia="x-none"/>
        </w:rPr>
        <w:t>examination office</w:t>
      </w:r>
      <w:r w:rsidR="00836367" w:rsidRPr="00F96569">
        <w:rPr>
          <w:rFonts w:eastAsia="SimSun"/>
          <w:b/>
          <w:noProof w:val="0"/>
          <w:color w:val="FF0000"/>
          <w:spacing w:val="-1"/>
          <w:sz w:val="20"/>
          <w:szCs w:val="20"/>
          <w:lang w:val="x-none" w:eastAsia="x-none"/>
        </w:rPr>
        <w:t xml:space="preserve">. Failure to remove template text from your paper </w:t>
      </w:r>
      <w:r w:rsidR="00E165BC">
        <w:rPr>
          <w:rFonts w:eastAsia="SimSun"/>
          <w:b/>
          <w:noProof w:val="0"/>
          <w:color w:val="FF0000"/>
          <w:spacing w:val="-1"/>
          <w:sz w:val="20"/>
          <w:szCs w:val="20"/>
          <w:lang w:eastAsia="x-none"/>
        </w:rPr>
        <w:t>may</w:t>
      </w:r>
      <w:r w:rsidR="00836367" w:rsidRPr="00F96569">
        <w:rPr>
          <w:rFonts w:eastAsia="SimSun"/>
          <w:b/>
          <w:noProof w:val="0"/>
          <w:color w:val="FF0000"/>
          <w:spacing w:val="-1"/>
          <w:sz w:val="20"/>
          <w:szCs w:val="20"/>
          <w:lang w:val="x-none" w:eastAsia="x-none"/>
        </w:rPr>
        <w:t xml:space="preserve"> result i</w:t>
      </w:r>
      <w:r>
        <w:rPr>
          <w:rFonts w:eastAsia="SimSun"/>
          <w:b/>
          <w:noProof w:val="0"/>
          <w:color w:val="FF0000"/>
          <w:spacing w:val="-1"/>
          <w:sz w:val="20"/>
          <w:szCs w:val="20"/>
          <w:lang w:val="x-none" w:eastAsia="x-none"/>
        </w:rPr>
        <w:t>n your paper being degraded</w:t>
      </w:r>
      <w:r w:rsidR="00836367" w:rsidRPr="00F96569">
        <w:rPr>
          <w:rFonts w:eastAsia="SimSun"/>
          <w:b/>
          <w:noProof w:val="0"/>
          <w:color w:val="FF0000"/>
          <w:spacing w:val="-1"/>
          <w:sz w:val="20"/>
          <w:szCs w:val="20"/>
          <w:lang w:val="x-none" w:eastAsia="x-none"/>
        </w:rPr>
        <w:t>.</w:t>
      </w:r>
    </w:p>
    <w:p w14:paraId="7F145753" w14:textId="77777777" w:rsidR="009303D9" w:rsidRDefault="00000000" w:rsidP="005B520E">
      <w:r>
        <w:pict w14:anchorId="4A67007D">
          <v:shape id="_x0000_s2056" type="#_x0000_t202" style="position:absolute;left:0;text-align:left;margin-left:0;margin-top:19.8pt;width:252pt;height:90pt;z-index:-9;mso-wrap-edited:f;mso-position-horizontal:left;mso-position-horizontal-relative:margin" wrapcoords="-64 0 -64 21600 21664 21600 21664 0 -64 0">
            <v:textbox style="mso-next-textbox:#_x0000_s2056">
              <w:txbxContent>
                <w:p w14:paraId="414A3BF9"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7EB854A"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w:r>
    </w:p>
    <w:sectPr w:rsidR="009303D9" w:rsidSect="00AC597F">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29BC7" w14:textId="77777777" w:rsidR="00076E72" w:rsidRDefault="00076E72" w:rsidP="001A3B3D">
      <w:r>
        <w:separator/>
      </w:r>
    </w:p>
  </w:endnote>
  <w:endnote w:type="continuationSeparator" w:id="0">
    <w:p w14:paraId="5CFD8D20" w14:textId="77777777" w:rsidR="00076E72" w:rsidRDefault="00076E7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13D5E479" w:rsidR="001A3B3D" w:rsidRPr="006F6D3D" w:rsidRDefault="00C70167" w:rsidP="0056610F">
    <w:pPr>
      <w:pStyle w:val="Footer"/>
      <w:jc w:val="left"/>
      <w:rPr>
        <w:sz w:val="16"/>
        <w:szCs w:val="16"/>
      </w:rPr>
    </w:pPr>
    <w:r>
      <w:rPr>
        <w:sz w:val="16"/>
        <w:szCs w:val="16"/>
      </w:rPr>
      <w:t>Frankfurt University of Applied Sciences 20</w:t>
    </w:r>
    <w:r w:rsidR="00DA041B">
      <w:rPr>
        <w:sz w:val="16"/>
        <w:szCs w:val="16"/>
      </w:rPr>
      <w:t>24/25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6041" w14:textId="77777777" w:rsidR="00076E72" w:rsidRDefault="00076E72" w:rsidP="001A3B3D">
      <w:r>
        <w:separator/>
      </w:r>
    </w:p>
  </w:footnote>
  <w:footnote w:type="continuationSeparator" w:id="0">
    <w:p w14:paraId="1D657C44" w14:textId="77777777" w:rsidR="00076E72" w:rsidRDefault="00076E72"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420"/>
      <w:gridCol w:w="3420"/>
      <w:gridCol w:w="3420"/>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77777777" w:rsidR="00080C7D" w:rsidRDefault="007C7520" w:rsidP="005300ED">
          <w:pPr>
            <w:pStyle w:val="Header"/>
            <w:jc w:val="right"/>
          </w:pPr>
          <w:r>
            <w:rPr>
              <w:lang w:val="de-DE"/>
            </w:rPr>
            <w:pict w14:anchorId="28759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i1025" type="#_x0000_t75" style="width:95.5pt;height:49.25pt;visibility:visible">
                <v:imagedata r:id="rId1" o:title=""/>
              </v:shape>
            </w:pict>
          </w:r>
        </w:p>
      </w:tc>
    </w:tr>
  </w:tbl>
  <w:p w14:paraId="1F848323" w14:textId="77777777" w:rsidR="00080C7D" w:rsidRDefault="00080C7D"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687739"/>
    <w:multiLevelType w:val="multilevel"/>
    <w:tmpl w:val="452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BAC2ED4"/>
    <w:multiLevelType w:val="multilevel"/>
    <w:tmpl w:val="732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DFA67E4"/>
    <w:multiLevelType w:val="multilevel"/>
    <w:tmpl w:val="E374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66250"/>
    <w:multiLevelType w:val="multilevel"/>
    <w:tmpl w:val="D4C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3B51B7"/>
    <w:multiLevelType w:val="multilevel"/>
    <w:tmpl w:val="648C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201210240">
    <w:abstractNumId w:val="16"/>
  </w:num>
  <w:num w:numId="2" w16cid:durableId="744106382">
    <w:abstractNumId w:val="24"/>
  </w:num>
  <w:num w:numId="3" w16cid:durableId="405542283">
    <w:abstractNumId w:val="14"/>
  </w:num>
  <w:num w:numId="4" w16cid:durableId="58528485">
    <w:abstractNumId w:val="20"/>
  </w:num>
  <w:num w:numId="5" w16cid:durableId="158690621">
    <w:abstractNumId w:val="20"/>
  </w:num>
  <w:num w:numId="6" w16cid:durableId="1725248462">
    <w:abstractNumId w:val="20"/>
  </w:num>
  <w:num w:numId="7" w16cid:durableId="941455226">
    <w:abstractNumId w:val="20"/>
  </w:num>
  <w:num w:numId="8" w16cid:durableId="1785659599">
    <w:abstractNumId w:val="23"/>
  </w:num>
  <w:num w:numId="9" w16cid:durableId="1933902280">
    <w:abstractNumId w:val="25"/>
  </w:num>
  <w:num w:numId="10" w16cid:durableId="1495225212">
    <w:abstractNumId w:val="17"/>
  </w:num>
  <w:num w:numId="11" w16cid:durableId="275407238">
    <w:abstractNumId w:val="13"/>
  </w:num>
  <w:num w:numId="12" w16cid:durableId="979460043">
    <w:abstractNumId w:val="11"/>
  </w:num>
  <w:num w:numId="13" w16cid:durableId="2001345332">
    <w:abstractNumId w:val="0"/>
  </w:num>
  <w:num w:numId="14" w16cid:durableId="1038897744">
    <w:abstractNumId w:val="10"/>
  </w:num>
  <w:num w:numId="15" w16cid:durableId="365259155">
    <w:abstractNumId w:val="8"/>
  </w:num>
  <w:num w:numId="16" w16cid:durableId="1597401403">
    <w:abstractNumId w:val="7"/>
  </w:num>
  <w:num w:numId="17" w16cid:durableId="882981334">
    <w:abstractNumId w:val="6"/>
  </w:num>
  <w:num w:numId="18" w16cid:durableId="1226143394">
    <w:abstractNumId w:val="5"/>
  </w:num>
  <w:num w:numId="19" w16cid:durableId="178200757">
    <w:abstractNumId w:val="9"/>
  </w:num>
  <w:num w:numId="20" w16cid:durableId="816726665">
    <w:abstractNumId w:val="4"/>
  </w:num>
  <w:num w:numId="21" w16cid:durableId="1462459308">
    <w:abstractNumId w:val="3"/>
  </w:num>
  <w:num w:numId="22" w16cid:durableId="576017110">
    <w:abstractNumId w:val="2"/>
  </w:num>
  <w:num w:numId="23" w16cid:durableId="1261647696">
    <w:abstractNumId w:val="1"/>
  </w:num>
  <w:num w:numId="24" w16cid:durableId="841047741">
    <w:abstractNumId w:val="21"/>
  </w:num>
  <w:num w:numId="25" w16cid:durableId="1846700602">
    <w:abstractNumId w:val="12"/>
  </w:num>
  <w:num w:numId="26" w16cid:durableId="2075734801">
    <w:abstractNumId w:val="19"/>
  </w:num>
  <w:num w:numId="27" w16cid:durableId="372577414">
    <w:abstractNumId w:val="15"/>
  </w:num>
  <w:num w:numId="28" w16cid:durableId="500002219">
    <w:abstractNumId w:val="18"/>
  </w:num>
  <w:num w:numId="29" w16cid:durableId="17534287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doNotTrackMoves/>
  <w:defaultTabStop w:val="720"/>
  <w:doNotHyphenateCaps/>
  <w:characterSpacingControl w:val="doNotCompress"/>
  <w:doNotValidateAgainstSchema/>
  <w:doNotDemarcateInvalidXml/>
  <w:hdrShapeDefaults>
    <o:shapedefaults v:ext="edit" spidmax="2069"/>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02646"/>
    <w:rsid w:val="00033C88"/>
    <w:rsid w:val="0004781E"/>
    <w:rsid w:val="00076E72"/>
    <w:rsid w:val="00080C7D"/>
    <w:rsid w:val="0008758A"/>
    <w:rsid w:val="000A3E79"/>
    <w:rsid w:val="000C1E68"/>
    <w:rsid w:val="001629B7"/>
    <w:rsid w:val="001A2EFD"/>
    <w:rsid w:val="001A3B3D"/>
    <w:rsid w:val="001B67DC"/>
    <w:rsid w:val="001B7F1D"/>
    <w:rsid w:val="001E7858"/>
    <w:rsid w:val="00202F20"/>
    <w:rsid w:val="002254A9"/>
    <w:rsid w:val="00233D97"/>
    <w:rsid w:val="002347A2"/>
    <w:rsid w:val="0025688F"/>
    <w:rsid w:val="00257320"/>
    <w:rsid w:val="0026059F"/>
    <w:rsid w:val="002850E3"/>
    <w:rsid w:val="002C5877"/>
    <w:rsid w:val="002E1E67"/>
    <w:rsid w:val="002F1102"/>
    <w:rsid w:val="0034765A"/>
    <w:rsid w:val="00354FCF"/>
    <w:rsid w:val="003939A2"/>
    <w:rsid w:val="003A19E2"/>
    <w:rsid w:val="003B4E04"/>
    <w:rsid w:val="003F5A08"/>
    <w:rsid w:val="00412D85"/>
    <w:rsid w:val="00420716"/>
    <w:rsid w:val="004325FB"/>
    <w:rsid w:val="00435ED0"/>
    <w:rsid w:val="004432BA"/>
    <w:rsid w:val="0044407E"/>
    <w:rsid w:val="004465FB"/>
    <w:rsid w:val="00447BB9"/>
    <w:rsid w:val="0046031D"/>
    <w:rsid w:val="00495F06"/>
    <w:rsid w:val="004A0AB1"/>
    <w:rsid w:val="004A31F0"/>
    <w:rsid w:val="004D3CD7"/>
    <w:rsid w:val="004D72B5"/>
    <w:rsid w:val="004F66B4"/>
    <w:rsid w:val="005300ED"/>
    <w:rsid w:val="00551B7F"/>
    <w:rsid w:val="0056610F"/>
    <w:rsid w:val="0057117D"/>
    <w:rsid w:val="00575BCA"/>
    <w:rsid w:val="005A69AA"/>
    <w:rsid w:val="005B0344"/>
    <w:rsid w:val="005B520E"/>
    <w:rsid w:val="005E2800"/>
    <w:rsid w:val="006000D1"/>
    <w:rsid w:val="006037E9"/>
    <w:rsid w:val="00605825"/>
    <w:rsid w:val="00645D22"/>
    <w:rsid w:val="00651A08"/>
    <w:rsid w:val="00654204"/>
    <w:rsid w:val="00670434"/>
    <w:rsid w:val="00685EEE"/>
    <w:rsid w:val="006A112B"/>
    <w:rsid w:val="006B62AC"/>
    <w:rsid w:val="006B6B66"/>
    <w:rsid w:val="006C0D25"/>
    <w:rsid w:val="006D6120"/>
    <w:rsid w:val="006F6D3D"/>
    <w:rsid w:val="00700DD3"/>
    <w:rsid w:val="00715BEA"/>
    <w:rsid w:val="007346F2"/>
    <w:rsid w:val="00740EEA"/>
    <w:rsid w:val="007442E0"/>
    <w:rsid w:val="007527D3"/>
    <w:rsid w:val="00753B26"/>
    <w:rsid w:val="00777EE8"/>
    <w:rsid w:val="00794804"/>
    <w:rsid w:val="007B180F"/>
    <w:rsid w:val="007B33F1"/>
    <w:rsid w:val="007B6DDA"/>
    <w:rsid w:val="007C0308"/>
    <w:rsid w:val="007C2FF2"/>
    <w:rsid w:val="007C7520"/>
    <w:rsid w:val="007D6232"/>
    <w:rsid w:val="007F1F99"/>
    <w:rsid w:val="007F5358"/>
    <w:rsid w:val="007F768F"/>
    <w:rsid w:val="0080791D"/>
    <w:rsid w:val="00830F7C"/>
    <w:rsid w:val="00832B2A"/>
    <w:rsid w:val="00834FEB"/>
    <w:rsid w:val="00836367"/>
    <w:rsid w:val="00861714"/>
    <w:rsid w:val="0086286C"/>
    <w:rsid w:val="00873603"/>
    <w:rsid w:val="008A2C7D"/>
    <w:rsid w:val="008C4B23"/>
    <w:rsid w:val="008F6E2C"/>
    <w:rsid w:val="009303D9"/>
    <w:rsid w:val="00933C64"/>
    <w:rsid w:val="00972203"/>
    <w:rsid w:val="009E2D7D"/>
    <w:rsid w:val="009F1D79"/>
    <w:rsid w:val="00A059B3"/>
    <w:rsid w:val="00A432C9"/>
    <w:rsid w:val="00A528C0"/>
    <w:rsid w:val="00AB6B38"/>
    <w:rsid w:val="00AC3F3C"/>
    <w:rsid w:val="00AC597F"/>
    <w:rsid w:val="00AD2F3E"/>
    <w:rsid w:val="00AE3409"/>
    <w:rsid w:val="00B11A60"/>
    <w:rsid w:val="00B22613"/>
    <w:rsid w:val="00B768D1"/>
    <w:rsid w:val="00BA1025"/>
    <w:rsid w:val="00BA7760"/>
    <w:rsid w:val="00BC3420"/>
    <w:rsid w:val="00BD670B"/>
    <w:rsid w:val="00BE7D3C"/>
    <w:rsid w:val="00BF5FF6"/>
    <w:rsid w:val="00C0207F"/>
    <w:rsid w:val="00C12B2A"/>
    <w:rsid w:val="00C16117"/>
    <w:rsid w:val="00C3075A"/>
    <w:rsid w:val="00C32759"/>
    <w:rsid w:val="00C4720E"/>
    <w:rsid w:val="00C70167"/>
    <w:rsid w:val="00C919A4"/>
    <w:rsid w:val="00CA2F60"/>
    <w:rsid w:val="00CA4392"/>
    <w:rsid w:val="00CB20AB"/>
    <w:rsid w:val="00CC393F"/>
    <w:rsid w:val="00CC7D3C"/>
    <w:rsid w:val="00CD1F81"/>
    <w:rsid w:val="00D2176E"/>
    <w:rsid w:val="00D632BE"/>
    <w:rsid w:val="00D72D06"/>
    <w:rsid w:val="00D7522C"/>
    <w:rsid w:val="00D7536F"/>
    <w:rsid w:val="00D76668"/>
    <w:rsid w:val="00D96230"/>
    <w:rsid w:val="00DA041B"/>
    <w:rsid w:val="00DA25C4"/>
    <w:rsid w:val="00DB09DA"/>
    <w:rsid w:val="00DD0AB6"/>
    <w:rsid w:val="00DF33FC"/>
    <w:rsid w:val="00E07383"/>
    <w:rsid w:val="00E165BC"/>
    <w:rsid w:val="00E30DA0"/>
    <w:rsid w:val="00E57441"/>
    <w:rsid w:val="00E61E12"/>
    <w:rsid w:val="00E7596C"/>
    <w:rsid w:val="00E878F2"/>
    <w:rsid w:val="00EC775B"/>
    <w:rsid w:val="00EC7892"/>
    <w:rsid w:val="00ED0149"/>
    <w:rsid w:val="00EF7DE3"/>
    <w:rsid w:val="00F00A11"/>
    <w:rsid w:val="00F03103"/>
    <w:rsid w:val="00F271DE"/>
    <w:rsid w:val="00F627DA"/>
    <w:rsid w:val="00F7288F"/>
    <w:rsid w:val="00F847A6"/>
    <w:rsid w:val="00F86F4C"/>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536080">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537698111">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ddobric/neocortexapi/blob/0348ffb99739ddf8c8c3a875f8162a18073938ca/source/UnitTestsProject/EncoderTests/DateTimeEncoderExperimentalTests.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8F02DC-FD4C-46EE-A118-D621E577D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6</Pages>
  <Words>3108</Words>
  <Characters>17722</Characters>
  <Application>Microsoft Office Word</Application>
  <DocSecurity>0</DocSecurity>
  <Lines>147</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Samra</cp:lastModifiedBy>
  <cp:revision>34</cp:revision>
  <cp:lastPrinted>2022-03-15T00:46:00Z</cp:lastPrinted>
  <dcterms:created xsi:type="dcterms:W3CDTF">2019-02-11T20:33:00Z</dcterms:created>
  <dcterms:modified xsi:type="dcterms:W3CDTF">2025-02-23T09:06:00Z</dcterms:modified>
</cp:coreProperties>
</file>