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DA041B" w:rsidRDefault="00DA041B" w:rsidP="00E165BC">
      <w:pPr>
        <w:pStyle w:val="papertitle"/>
        <w:spacing w:before="100" w:beforeAutospacing="1" w:after="100" w:afterAutospacing="1"/>
        <w:rPr>
          <w:i/>
          <w:iCs/>
        </w:rPr>
      </w:pPr>
      <w:r w:rsidRPr="00DA041B">
        <w:rPr>
          <w:i/>
          <w:iCs/>
        </w:rPr>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Default="00BA7760" w:rsidP="00BD670B">
      <w:pPr>
        <w:pStyle w:val="Author"/>
        <w:spacing w:before="100" w:beforeAutospacing="1"/>
        <w:rPr>
          <w:sz w:val="18"/>
          <w:szCs w:val="18"/>
        </w:rPr>
      </w:pPr>
      <w:r>
        <w:rPr>
          <w:sz w:val="18"/>
          <w:szCs w:val="18"/>
        </w:rPr>
        <w:t>Mohammad Talha Saleem</w:t>
      </w:r>
      <w:r w:rsidR="001A3B3D" w:rsidRPr="00F847A6">
        <w:rPr>
          <w:sz w:val="18"/>
          <w:szCs w:val="18"/>
        </w:rPr>
        <w:t xml:space="preserve"> </w:t>
      </w:r>
      <w:r w:rsidR="001A3B3D" w:rsidRPr="00F847A6">
        <w:rPr>
          <w:sz w:val="18"/>
          <w:szCs w:val="18"/>
        </w:rPr>
        <w:br/>
      </w:r>
      <w:r>
        <w:rPr>
          <w:sz w:val="18"/>
          <w:szCs w:val="18"/>
        </w:rPr>
        <w:t>talha.saleem@stud.fra-uas.de</w:t>
      </w:r>
    </w:p>
    <w:p w14:paraId="77E6EDE7" w14:textId="7C05A1BB" w:rsidR="00BA7760" w:rsidRDefault="00BD670B" w:rsidP="00BA7760">
      <w:pPr>
        <w:pStyle w:val="Author"/>
        <w:spacing w:before="100" w:beforeAutospacing="1"/>
        <w:rPr>
          <w:sz w:val="18"/>
          <w:szCs w:val="18"/>
        </w:rPr>
      </w:pPr>
      <w:r>
        <w:rPr>
          <w:sz w:val="18"/>
          <w:szCs w:val="18"/>
        </w:rPr>
        <w:br w:type="column"/>
      </w:r>
      <w:r w:rsidR="00BA7760">
        <w:rPr>
          <w:sz w:val="18"/>
          <w:szCs w:val="18"/>
        </w:rPr>
        <w:t>Samra Arif</w:t>
      </w:r>
      <w:r w:rsidR="001A3B3D" w:rsidRPr="00F847A6">
        <w:rPr>
          <w:sz w:val="18"/>
          <w:szCs w:val="18"/>
        </w:rPr>
        <w:br/>
      </w:r>
      <w:r w:rsidR="00BA7760">
        <w:rPr>
          <w:sz w:val="18"/>
          <w:szCs w:val="18"/>
        </w:rPr>
        <w:t>samra.arif@stud.fra-uas.de</w:t>
      </w:r>
    </w:p>
    <w:p w14:paraId="16E7859E" w14:textId="71419C12" w:rsidR="001A3B3D" w:rsidRPr="00F847A6" w:rsidRDefault="001A3B3D" w:rsidP="007B6DDA">
      <w:pPr>
        <w:pStyle w:val="Author"/>
        <w:spacing w:before="100" w:beforeAutospacing="1"/>
        <w:rPr>
          <w:sz w:val="18"/>
          <w:szCs w:val="18"/>
        </w:rPr>
      </w:pPr>
    </w:p>
    <w:p w14:paraId="4AFDBD6A" w14:textId="57789F1D" w:rsidR="001A3B3D" w:rsidRPr="00F847A6" w:rsidRDefault="00BD670B" w:rsidP="00447BB9">
      <w:pPr>
        <w:pStyle w:val="Author"/>
        <w:spacing w:before="100" w:beforeAutospacing="1"/>
        <w:rPr>
          <w:sz w:val="18"/>
          <w:szCs w:val="18"/>
        </w:rPr>
      </w:pPr>
      <w:r>
        <w:rPr>
          <w:sz w:val="18"/>
          <w:szCs w:val="18"/>
        </w:rPr>
        <w:br w:type="column"/>
      </w:r>
      <w:r w:rsidR="00DA041B">
        <w:rPr>
          <w:sz w:val="18"/>
          <w:szCs w:val="18"/>
        </w:rPr>
        <w:t>Waqas Ahmed</w:t>
      </w:r>
      <w:r w:rsidR="001A3B3D" w:rsidRPr="00F847A6">
        <w:rPr>
          <w:sz w:val="18"/>
          <w:szCs w:val="18"/>
        </w:rPr>
        <w:br/>
      </w:r>
      <w:r w:rsidR="00DA041B">
        <w:rPr>
          <w:sz w:val="18"/>
          <w:szCs w:val="18"/>
        </w:rPr>
        <w:t>waqas.ahmed@stud.fra-uas.de</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br w:type="column"/>
      </w:r>
    </w:p>
    <w:p w14:paraId="5AB5CBD9" w14:textId="77777777" w:rsidR="00DA041B" w:rsidRDefault="00DA041B" w:rsidP="00972203">
      <w:pPr>
        <w:pStyle w:val="Abstract"/>
        <w:rPr>
          <w:i/>
          <w:iCs/>
        </w:rPr>
      </w:pPr>
    </w:p>
    <w:p w14:paraId="2E932EA3" w14:textId="0DCE9DE3" w:rsidR="00AC3F3C" w:rsidRPr="00AC3F3C" w:rsidRDefault="009303D9" w:rsidP="00832B2A">
      <w:pPr>
        <w:pStyle w:val="Abstract"/>
        <w:rPr>
          <w:highlight w:val="yellow"/>
        </w:rPr>
      </w:pPr>
      <w:r>
        <w:rPr>
          <w:i/>
          <w:iCs/>
        </w:rPr>
        <w:t>Abstract</w:t>
      </w:r>
      <w:r>
        <w:t>—</w:t>
      </w:r>
      <w:r w:rsidR="00AC3F3C" w:rsidRPr="00AC3F3C">
        <w:t>Anomaly detection in sequential data is essential for industrial monitoring, predictive maintenance, and fault detection</w:t>
      </w:r>
      <w:r w:rsidR="00AC3F3C" w:rsidRPr="00AC3F3C">
        <w:rPr>
          <w:highlight w:val="yellow"/>
        </w:rPr>
        <w:t>.</w:t>
      </w:r>
      <w:r w:rsidR="00832B2A">
        <w:rPr>
          <w:highlight w:val="yellow"/>
        </w:rPr>
        <w:t xml:space="preserve"> </w:t>
      </w:r>
      <w:r w:rsidR="00832B2A" w:rsidRPr="00832B2A">
        <w:rPr>
          <w:highlight w:val="yellow"/>
        </w:rPr>
        <w:t xml:space="preserve">This study demonstrates the application of hierarchical temporal memory (HTM) via the </w:t>
      </w:r>
      <w:proofErr w:type="spellStart"/>
      <w:r w:rsidR="00832B2A" w:rsidRPr="00832B2A">
        <w:rPr>
          <w:highlight w:val="yellow"/>
        </w:rPr>
        <w:t>NeocortexAPI</w:t>
      </w:r>
      <w:proofErr w:type="spellEnd"/>
      <w:r w:rsidR="00832B2A" w:rsidRPr="00832B2A">
        <w:rPr>
          <w:highlight w:val="yellow"/>
        </w:rPr>
        <w:t xml:space="preserve"> to detect anomalies in temporal sequences, leveraging the Multi</w:t>
      </w:r>
      <w:r w:rsidR="00832B2A">
        <w:rPr>
          <w:highlight w:val="yellow"/>
        </w:rPr>
        <w:t xml:space="preserve"> </w:t>
      </w:r>
      <w:r w:rsidR="00832B2A" w:rsidRPr="00832B2A">
        <w:rPr>
          <w:highlight w:val="yellow"/>
        </w:rPr>
        <w:t>Sequence</w:t>
      </w:r>
      <w:r w:rsidR="00832B2A">
        <w:rPr>
          <w:highlight w:val="yellow"/>
        </w:rPr>
        <w:t xml:space="preserve"> </w:t>
      </w:r>
      <w:r w:rsidR="00832B2A" w:rsidRPr="00832B2A">
        <w:rPr>
          <w:highlight w:val="yellow"/>
        </w:rPr>
        <w:t xml:space="preserve">Learning framework. </w:t>
      </w:r>
      <w:r w:rsidR="00832B2A">
        <w:rPr>
          <w:highlight w:val="yellow"/>
        </w:rPr>
        <w:t xml:space="preserve">// </w:t>
      </w:r>
      <w:r w:rsidR="00AC3F3C" w:rsidRPr="00AC3F3C">
        <w:rPr>
          <w:highlight w:val="yellow"/>
        </w:rPr>
        <w:t>This study explores the use of Neo Cortex API for learning multiple sequences and predicting anomalies by detecting deviations from expected patterns</w:t>
      </w:r>
      <w:r w:rsidR="00AC3F3C" w:rsidRPr="00AC3F3C">
        <w:t>.</w:t>
      </w:r>
      <w:r w:rsidR="00AC3F3C" w:rsidRPr="00AC3F3C">
        <w:rPr>
          <w:b w:val="0"/>
          <w:bCs w:val="0"/>
          <w:sz w:val="20"/>
          <w:szCs w:val="20"/>
        </w:rPr>
        <w:t xml:space="preserve"> </w:t>
      </w:r>
      <w:r w:rsidR="00AC3F3C" w:rsidRPr="00AC3F3C">
        <w:t>This paper presents an anomaly detection framework using Neo</w:t>
      </w:r>
      <w:r w:rsidR="00AC3F3C">
        <w:t xml:space="preserve"> </w:t>
      </w:r>
      <w:r w:rsidR="00AC3F3C" w:rsidRPr="00AC3F3C">
        <w:t>Cortex</w:t>
      </w:r>
      <w:r w:rsidR="00AC3F3C">
        <w:t xml:space="preserve"> </w:t>
      </w:r>
      <w:r w:rsidR="00AC3F3C" w:rsidRPr="00AC3F3C">
        <w:t>API, demonstrating the learning and prediction of multiple sequences. The proposed approach utilizes Multi</w:t>
      </w:r>
      <w:r w:rsidR="00AC3F3C">
        <w:t xml:space="preserve"> </w:t>
      </w:r>
      <w:r w:rsidR="00AC3F3C" w:rsidRPr="00AC3F3C">
        <w:t>Sequence</w:t>
      </w:r>
      <w:r w:rsidR="00AC3F3C">
        <w:t xml:space="preserve"> </w:t>
      </w:r>
      <w:r w:rsidR="00AC3F3C" w:rsidRPr="00AC3F3C">
        <w:t xml:space="preserve">Learning to train on sequences and employs the Predictor class to infer </w:t>
      </w:r>
      <w:r w:rsidR="00832B2A">
        <w:t>the</w:t>
      </w:r>
      <w:r w:rsidR="00AC3F3C" w:rsidRPr="00AC3F3C">
        <w:t xml:space="preserve"> anomalous values.</w:t>
      </w:r>
      <w:r w:rsidR="00AC3F3C">
        <w:t xml:space="preserve"> </w:t>
      </w:r>
      <w:r w:rsidR="00832B2A" w:rsidRPr="00832B2A">
        <w:t>The system operates autonomously, logging both predicted and observed values in real time, displaying them on the screen, and storing them in a CSV file. A graphical representation of the results is provided for analysis.</w:t>
      </w:r>
      <w:r w:rsidR="00832B2A">
        <w:t xml:space="preserve"> </w:t>
      </w:r>
      <w:r w:rsidR="00AC3F3C" w:rsidRPr="00AC3F3C">
        <w:t>The results demonstrate how predictive modeling can effectively identify unexpected deviations in sequential data</w:t>
      </w:r>
    </w:p>
    <w:p w14:paraId="14C5358D" w14:textId="6081A8AF" w:rsidR="009303D9" w:rsidRDefault="004D72B5" w:rsidP="00972203">
      <w:pPr>
        <w:pStyle w:val="Keywords"/>
      </w:pPr>
      <w:r w:rsidRPr="004D72B5">
        <w:t>Keywords—</w:t>
      </w:r>
      <w:r w:rsidR="00832B2A" w:rsidRPr="00832B2A">
        <w:t>Anomaly detection, hierarchical temporal memory (HTM), Multi</w:t>
      </w:r>
      <w:r w:rsidR="00832B2A">
        <w:t xml:space="preserve"> </w:t>
      </w:r>
      <w:r w:rsidR="00832B2A" w:rsidRPr="00832B2A">
        <w:t>Sequence</w:t>
      </w:r>
      <w:r w:rsidR="00832B2A">
        <w:t xml:space="preserve"> </w:t>
      </w:r>
      <w:r w:rsidR="00832B2A" w:rsidRPr="00832B2A">
        <w:t>Learning, Neocortex</w:t>
      </w:r>
      <w:r w:rsidR="00832B2A">
        <w:t xml:space="preserve"> </w:t>
      </w:r>
      <w:r w:rsidR="00832B2A" w:rsidRPr="00832B2A">
        <w:t>API</w:t>
      </w:r>
      <w:r w:rsidR="009303D9" w:rsidRPr="004D72B5">
        <w:t xml:space="preserve"> </w:t>
      </w:r>
    </w:p>
    <w:p w14:paraId="45A09D10" w14:textId="77777777" w:rsidR="00832B2A" w:rsidRPr="004D72B5" w:rsidRDefault="00832B2A" w:rsidP="00972203">
      <w:pPr>
        <w:pStyle w:val="Keywords"/>
      </w:pPr>
    </w:p>
    <w:p w14:paraId="1FF73AF7" w14:textId="77777777" w:rsidR="007527D3" w:rsidRDefault="00832B2A" w:rsidP="007527D3">
      <w:pPr>
        <w:pStyle w:val="Heading1"/>
      </w:pPr>
      <w:r w:rsidRPr="00832B2A">
        <w:t>INTRODUCTION</w:t>
      </w:r>
    </w:p>
    <w:p w14:paraId="36E1541A" w14:textId="77777777" w:rsidR="007C7520" w:rsidRPr="00B63D1B" w:rsidRDefault="007C7520" w:rsidP="007C7520">
      <w:pPr>
        <w:jc w:val="both"/>
        <w:rPr>
          <w:noProof/>
          <w:lang w:eastAsia="x-none"/>
        </w:rPr>
      </w:pPr>
      <w:r w:rsidRPr="00B63D1B">
        <w:rPr>
          <w:b/>
          <w:bCs/>
          <w:lang w:eastAsia="x-none"/>
        </w:rPr>
        <w:t>Hierarchical Temporal Memory (HTM)</w:t>
      </w:r>
      <w:r w:rsidRPr="00B63D1B">
        <w:rPr>
          <w:lang w:eastAsia="x-none"/>
        </w:rPr>
        <w:t> is a biologically inspired machine intelligence technology that mimics the architecture and processes of the neocortex. It can learn data patterns continuously without too much manual intervention.</w:t>
      </w:r>
      <w:r w:rsidRPr="00B63D1B">
        <w:rPr>
          <w:noProof/>
          <w:lang w:eastAsia="x-none"/>
        </w:rPr>
        <w:t xml:space="preserve"> [1]</w:t>
      </w:r>
    </w:p>
    <w:p w14:paraId="7D644262" w14:textId="77777777" w:rsidR="007C7520" w:rsidRPr="00B63D1B" w:rsidRDefault="007C7520" w:rsidP="007C7520">
      <w:pPr>
        <w:jc w:val="both"/>
        <w:rPr>
          <w:lang w:eastAsia="x-none"/>
        </w:rPr>
      </w:pPr>
    </w:p>
    <w:p w14:paraId="0A539ABF" w14:textId="77777777" w:rsidR="007C7520" w:rsidRPr="00B63D1B" w:rsidRDefault="007C7520" w:rsidP="007C7520">
      <w:pPr>
        <w:jc w:val="both"/>
        <w:rPr>
          <w:lang w:eastAsia="x-none"/>
        </w:rPr>
      </w:pPr>
      <w:r w:rsidRPr="00B63D1B">
        <w:rPr>
          <w:b/>
          <w:bCs/>
          <w:lang w:eastAsia="x-none"/>
        </w:rPr>
        <w:t>HTM</w:t>
      </w:r>
      <w:r w:rsidRPr="00B63D1B">
        <w:rPr>
          <w:lang w:eastAsia="x-none"/>
        </w:rPr>
        <w:t> implements a biologically inspired machine learning pipeline comprising three core components: encoders, a Spatial Pooler (SP), and Temporal Memory (TM). Raw numerical inputs (e.g., sensor data) are first encoded into </w:t>
      </w:r>
      <w:r w:rsidRPr="00B63D1B">
        <w:rPr>
          <w:b/>
          <w:bCs/>
          <w:lang w:eastAsia="x-none"/>
        </w:rPr>
        <w:t>Sparse Distributed Representations (SDRs)</w:t>
      </w:r>
      <w:r w:rsidRPr="00B63D1B">
        <w:rPr>
          <w:lang w:eastAsia="x-none"/>
        </w:rPr>
        <w:t xml:space="preserve"> – sparse binary arrays (Fig.1) that emulate neocortical neuron activation patterns. </w:t>
      </w:r>
    </w:p>
    <w:p w14:paraId="44644FA7" w14:textId="77777777" w:rsidR="007C7520" w:rsidRPr="00B63D1B" w:rsidRDefault="007C7520" w:rsidP="007C7520">
      <w:pPr>
        <w:jc w:val="left"/>
        <w:rPr>
          <w:lang w:eastAsia="x-none"/>
        </w:rPr>
      </w:pPr>
      <w:r w:rsidRPr="00B63D1B">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35pt;margin-top:9.1pt;width:240pt;height:147.75pt;z-index:5">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77777777" w:rsidR="007C7520" w:rsidRPr="00B63D1B" w:rsidRDefault="007C7520" w:rsidP="007C7520">
      <w:pPr>
        <w:jc w:val="left"/>
        <w:rPr>
          <w:lang w:eastAsia="x-none"/>
        </w:rPr>
      </w:pPr>
    </w:p>
    <w:p w14:paraId="48E457A6" w14:textId="77777777" w:rsidR="007C7520" w:rsidRPr="00B63D1B" w:rsidRDefault="007C7520" w:rsidP="007C7520">
      <w:pPr>
        <w:jc w:val="left"/>
        <w:rPr>
          <w:lang w:eastAsia="x-none"/>
        </w:rPr>
      </w:pPr>
    </w:p>
    <w:p w14:paraId="7B03591D" w14:textId="77777777" w:rsidR="007C7520" w:rsidRPr="00B63D1B" w:rsidRDefault="007C7520" w:rsidP="007C7520">
      <w:pPr>
        <w:jc w:val="left"/>
        <w:rPr>
          <w:lang w:eastAsia="x-none"/>
        </w:rPr>
      </w:pPr>
    </w:p>
    <w:p w14:paraId="4A7E9742" w14:textId="77777777" w:rsidR="007C7520" w:rsidRPr="00B63D1B" w:rsidRDefault="007C7520" w:rsidP="007C7520">
      <w:pPr>
        <w:jc w:val="left"/>
        <w:rPr>
          <w:lang w:eastAsia="x-none"/>
        </w:rPr>
      </w:pPr>
    </w:p>
    <w:p w14:paraId="757DA434" w14:textId="77777777" w:rsidR="007C7520" w:rsidRPr="00B63D1B" w:rsidRDefault="007C7520" w:rsidP="007C7520">
      <w:pPr>
        <w:jc w:val="left"/>
        <w:rPr>
          <w:lang w:eastAsia="x-none"/>
        </w:rPr>
      </w:pPr>
    </w:p>
    <w:p w14:paraId="701147F0" w14:textId="77777777" w:rsidR="007C7520" w:rsidRPr="00B63D1B" w:rsidRDefault="007C7520" w:rsidP="007C7520">
      <w:pPr>
        <w:jc w:val="left"/>
        <w:rPr>
          <w:lang w:eastAsia="x-none"/>
        </w:rPr>
      </w:pPr>
    </w:p>
    <w:p w14:paraId="6201B580" w14:textId="77777777" w:rsidR="007C7520" w:rsidRPr="00B63D1B" w:rsidRDefault="007C7520" w:rsidP="007C7520">
      <w:pPr>
        <w:jc w:val="left"/>
        <w:rPr>
          <w:lang w:eastAsia="x-none"/>
        </w:rPr>
      </w:pPr>
    </w:p>
    <w:p w14:paraId="769CDE51" w14:textId="77777777" w:rsidR="007C7520" w:rsidRPr="00B63D1B" w:rsidRDefault="007C7520" w:rsidP="007C7520">
      <w:pPr>
        <w:jc w:val="left"/>
        <w:rPr>
          <w:lang w:eastAsia="x-none"/>
        </w:rPr>
      </w:pPr>
    </w:p>
    <w:p w14:paraId="3CF0E6BF" w14:textId="77777777" w:rsidR="007C7520" w:rsidRDefault="007C7520" w:rsidP="007C7520">
      <w:pPr>
        <w:jc w:val="left"/>
        <w:rPr>
          <w:lang w:eastAsia="x-none"/>
        </w:rPr>
      </w:pPr>
    </w:p>
    <w:p w14:paraId="4E386E5E" w14:textId="77777777" w:rsidR="007C7520" w:rsidRPr="00B63D1B" w:rsidRDefault="007C7520" w:rsidP="007C7520">
      <w:pPr>
        <w:jc w:val="left"/>
        <w:rPr>
          <w:lang w:eastAsia="x-none"/>
        </w:rPr>
      </w:pPr>
    </w:p>
    <w:p w14:paraId="00D10B47" w14:textId="77777777" w:rsidR="007C7520" w:rsidRPr="00B63D1B" w:rsidRDefault="007C7520" w:rsidP="007C7520">
      <w:pPr>
        <w:jc w:val="both"/>
        <w:rPr>
          <w:lang w:eastAsia="x-none"/>
        </w:rPr>
      </w:pPr>
      <w:r w:rsidRPr="00B63D1B">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B63D1B" w:rsidRDefault="007C7520" w:rsidP="007C7520">
      <w:pPr>
        <w:jc w:val="left"/>
        <w:rPr>
          <w:lang w:eastAsia="x-none"/>
        </w:rPr>
      </w:pPr>
    </w:p>
    <w:p w14:paraId="15696183" w14:textId="77777777" w:rsidR="007C7520" w:rsidRPr="00B63D1B" w:rsidRDefault="007C7520" w:rsidP="007C7520">
      <w:pPr>
        <w:jc w:val="left"/>
        <w:rPr>
          <w:lang w:eastAsia="x-none"/>
        </w:rPr>
      </w:pPr>
      <w:r w:rsidRPr="00B63D1B">
        <w:rPr>
          <w:noProof/>
          <w:lang w:eastAsia="x-none"/>
        </w:rPr>
        <w:pict w14:anchorId="1DA921E3">
          <v:shape id="_x0000_s2061" type="#_x0000_t202" style="position:absolute;margin-left:.85pt;margin-top:10.8pt;width:242.25pt;height:52.25pt;z-index:4">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B63D1B" w:rsidRDefault="007C7520" w:rsidP="007C7520">
      <w:pPr>
        <w:jc w:val="left"/>
        <w:rPr>
          <w:lang w:eastAsia="x-none"/>
        </w:rPr>
      </w:pPr>
    </w:p>
    <w:p w14:paraId="40CE84EE" w14:textId="77777777" w:rsidR="007C7520" w:rsidRPr="00B63D1B" w:rsidRDefault="007C7520" w:rsidP="007C7520">
      <w:pPr>
        <w:jc w:val="left"/>
        <w:rPr>
          <w:lang w:eastAsia="x-none"/>
        </w:rPr>
      </w:pPr>
    </w:p>
    <w:p w14:paraId="4DCE77B3" w14:textId="77777777" w:rsidR="007C7520" w:rsidRPr="00B63D1B" w:rsidRDefault="007C7520" w:rsidP="007C7520">
      <w:pPr>
        <w:jc w:val="left"/>
        <w:rPr>
          <w:lang w:eastAsia="x-none"/>
        </w:rPr>
      </w:pPr>
    </w:p>
    <w:p w14:paraId="04D2F4AF" w14:textId="77777777" w:rsidR="007C7520" w:rsidRPr="00B63D1B" w:rsidRDefault="007C7520" w:rsidP="007C7520">
      <w:pPr>
        <w:jc w:val="left"/>
        <w:rPr>
          <w:lang w:eastAsia="x-none"/>
        </w:rPr>
      </w:pPr>
    </w:p>
    <w:p w14:paraId="043B5C4B" w14:textId="7380FB05" w:rsidR="007C7520" w:rsidRDefault="007C7520" w:rsidP="0026059F">
      <w:pPr>
        <w:pStyle w:val="Heading1"/>
        <w:numPr>
          <w:ilvl w:val="0"/>
          <w:numId w:val="0"/>
        </w:numPr>
        <w:jc w:val="both"/>
        <w:rPr>
          <w:lang w:eastAsia="x-none"/>
        </w:rPr>
      </w:pPr>
    </w:p>
    <w:p w14:paraId="611B7630" w14:textId="77777777" w:rsidR="006C0D25" w:rsidRPr="00B63D1B" w:rsidRDefault="006C0D25" w:rsidP="006C0D25">
      <w:pPr>
        <w:pStyle w:val="Heading1"/>
        <w:numPr>
          <w:ilvl w:val="0"/>
          <w:numId w:val="0"/>
        </w:numPr>
        <w:jc w:val="both"/>
        <w:rPr>
          <w:smallCaps w:val="0"/>
          <w:noProof w:val="0"/>
          <w:spacing w:val="-1"/>
          <w:lang w:eastAsia="x-none"/>
        </w:rPr>
      </w:pPr>
      <w:r w:rsidRPr="00B63D1B">
        <w:rPr>
          <w:smallCaps w:val="0"/>
          <w:noProof w:val="0"/>
          <w:spacing w:val="-1"/>
          <w:lang w:eastAsia="x-none"/>
        </w:rPr>
        <w:t xml:space="preserve">Anomaly means something that deviates from what is standard, normal, or expected. Anomaly detection refers to the problem of finding anomaly patterns in data. </w:t>
      </w:r>
      <w:r w:rsidRPr="00B63D1B">
        <w:rPr>
          <w:smallCaps w:val="0"/>
          <w:spacing w:val="-1"/>
          <w:lang w:eastAsia="x-none"/>
        </w:rPr>
        <w:t xml:space="preserve"> </w:t>
      </w:r>
      <w:r w:rsidRPr="00B63D1B">
        <w:rPr>
          <w:spacing w:val="-1"/>
          <w:lang w:eastAsia="x-none"/>
        </w:rPr>
        <w:t>[1]</w:t>
      </w:r>
    </w:p>
    <w:p w14:paraId="7591FF4D" w14:textId="77777777" w:rsidR="006C0D25" w:rsidRPr="00B63D1B" w:rsidRDefault="006C0D25" w:rsidP="006C0D25">
      <w:pPr>
        <w:jc w:val="both"/>
        <w:rPr>
          <w:lang w:eastAsia="x-none"/>
        </w:rPr>
      </w:pPr>
      <w:r w:rsidRPr="00B63D1B">
        <w:rPr>
          <w:lang w:eastAsia="x-none"/>
        </w:rPr>
        <w:t>Anomaly detection algorithms can be classified in respect to different criteria. We can roughly classify them into two categories: spatial data and sequential (temporal) data, based on whether data instances have sequential (temporal) components.</w:t>
      </w:r>
    </w:p>
    <w:p w14:paraId="7CFC3471" w14:textId="77777777" w:rsidR="006C0D25" w:rsidRPr="00B63D1B" w:rsidRDefault="006C0D25" w:rsidP="006C0D25">
      <w:pPr>
        <w:jc w:val="both"/>
        <w:rPr>
          <w:lang w:eastAsia="x-none"/>
        </w:rPr>
      </w:pPr>
    </w:p>
    <w:p w14:paraId="7274BC79" w14:textId="77777777" w:rsidR="006C0D25" w:rsidRPr="00383342" w:rsidRDefault="006C0D25" w:rsidP="006C0D25">
      <w:pPr>
        <w:jc w:val="both"/>
        <w:rPr>
          <w:lang w:eastAsia="x-none"/>
        </w:rPr>
      </w:pPr>
      <w:r w:rsidRPr="00383342">
        <w:rPr>
          <w:lang w:eastAsia="x-none"/>
        </w:rPr>
        <w:t>Anomaly detection in temporal data streams remains critical for industrial monitoring, cybersecurity, and IoT systems [1]. Traditional threshold-based methods struggle with complex temporal patterns, motivating the use of biologically inspired HTM models [2]. Our contribution includes:</w:t>
      </w:r>
    </w:p>
    <w:p w14:paraId="036F5DAE" w14:textId="77777777" w:rsidR="006C0D25" w:rsidRPr="00383342" w:rsidRDefault="006C0D25" w:rsidP="006C0D25">
      <w:pPr>
        <w:jc w:val="both"/>
        <w:rPr>
          <w:lang w:eastAsia="x-none"/>
        </w:rPr>
      </w:pPr>
    </w:p>
    <w:p w14:paraId="62698917" w14:textId="77777777" w:rsidR="006C0D25" w:rsidRPr="00383342" w:rsidRDefault="006C0D25" w:rsidP="006C0D25">
      <w:pPr>
        <w:jc w:val="both"/>
        <w:rPr>
          <w:lang w:eastAsia="x-none"/>
        </w:rPr>
      </w:pPr>
      <w:r w:rsidRPr="00383342">
        <w:rPr>
          <w:lang w:eastAsia="x-none"/>
        </w:rPr>
        <w:t>- A complete HTM implementation pipeline</w:t>
      </w:r>
    </w:p>
    <w:p w14:paraId="05BD2FFE" w14:textId="77777777" w:rsidR="006C0D25" w:rsidRPr="00383342" w:rsidRDefault="006C0D25" w:rsidP="006C0D25">
      <w:pPr>
        <w:jc w:val="both"/>
        <w:rPr>
          <w:lang w:eastAsia="x-none"/>
        </w:rPr>
      </w:pPr>
      <w:r w:rsidRPr="00383342">
        <w:rPr>
          <w:lang w:eastAsia="x-none"/>
        </w:rPr>
        <w:t>- Dual-threshold anomaly detection logic</w:t>
      </w:r>
    </w:p>
    <w:p w14:paraId="45E6E7AF" w14:textId="77777777" w:rsidR="006C0D25" w:rsidRPr="00383342" w:rsidRDefault="006C0D25" w:rsidP="006C0D25">
      <w:pPr>
        <w:jc w:val="both"/>
        <w:rPr>
          <w:lang w:eastAsia="x-none"/>
        </w:rPr>
      </w:pPr>
      <w:r w:rsidRPr="00383342">
        <w:rPr>
          <w:lang w:eastAsia="x-none"/>
        </w:rPr>
        <w:t>- Automated CSV data handling</w:t>
      </w:r>
    </w:p>
    <w:p w14:paraId="4652F832" w14:textId="77777777" w:rsidR="006C0D25" w:rsidRPr="00383342" w:rsidRDefault="006C0D25" w:rsidP="006C0D25">
      <w:pPr>
        <w:jc w:val="both"/>
        <w:rPr>
          <w:lang w:eastAsia="x-none"/>
        </w:rPr>
      </w:pPr>
      <w:r w:rsidRPr="00383342">
        <w:rPr>
          <w:lang w:eastAsia="x-none"/>
        </w:rPr>
        <w:t>- Open-source modular architecture</w:t>
      </w:r>
    </w:p>
    <w:p w14:paraId="2F4050CC" w14:textId="77777777" w:rsidR="00CD1F81" w:rsidRPr="00B63D1B" w:rsidRDefault="00CD1F81" w:rsidP="00CD1F81">
      <w:pPr>
        <w:pStyle w:val="Heading1"/>
      </w:pPr>
      <w:r w:rsidRPr="00B63D1B">
        <w:lastRenderedPageBreak/>
        <w:t>Methods</w:t>
      </w:r>
    </w:p>
    <w:p w14:paraId="51687B33" w14:textId="77777777" w:rsidR="00CD1F81" w:rsidRPr="00B63D1B" w:rsidRDefault="00CD1F81" w:rsidP="00CD1F81">
      <w:pPr>
        <w:pStyle w:val="Heading2"/>
      </w:pPr>
      <w:r w:rsidRPr="00B63D1B">
        <w:t>System Architecture</w:t>
      </w:r>
    </w:p>
    <w:p w14:paraId="304B2C3E" w14:textId="77777777" w:rsidR="00CD1F81" w:rsidRPr="00685418"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85418">
        <w:rPr>
          <w:rFonts w:eastAsia="Times New Roman"/>
          <w:sz w:val="19"/>
          <w:szCs w:val="19"/>
        </w:rPr>
        <w:t xml:space="preserve">We utilize the </w:t>
      </w:r>
      <w:proofErr w:type="spellStart"/>
      <w:r w:rsidRPr="00685418">
        <w:rPr>
          <w:rFonts w:eastAsia="Times New Roman"/>
          <w:sz w:val="19"/>
          <w:szCs w:val="19"/>
        </w:rPr>
        <w:t>NeoCortex</w:t>
      </w:r>
      <w:r w:rsidRPr="00B63D1B">
        <w:rPr>
          <w:rFonts w:eastAsia="Times New Roman"/>
          <w:sz w:val="19"/>
          <w:szCs w:val="19"/>
        </w:rPr>
        <w:t>API</w:t>
      </w:r>
      <w:proofErr w:type="spellEnd"/>
      <w:r w:rsidRPr="00685418">
        <w:rPr>
          <w:rFonts w:eastAsia="Times New Roman"/>
          <w:sz w:val="19"/>
          <w:szCs w:val="19"/>
        </w:rPr>
        <w:t>, a .NET implementation of Hierarchical Temporal Memory (HTM) Cortical Learning Algorithms (CLA), to build our anomaly detection system in C#/.NET. The project processes structured CSV datasets, with values normalized to integers between 0 and 100.</w:t>
      </w:r>
    </w:p>
    <w:p w14:paraId="4EED22C2"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383342">
        <w:rPr>
          <w:rFonts w:eastAsia="Times New Roman"/>
          <w:sz w:val="19"/>
          <w:szCs w:val="19"/>
        </w:rPr>
        <w:t>The</w:t>
      </w:r>
      <w:r w:rsidRPr="00B63D1B">
        <w:rPr>
          <w:rFonts w:eastAsia="Times New Roman"/>
          <w:sz w:val="19"/>
          <w:szCs w:val="19"/>
        </w:rPr>
        <w:t xml:space="preserve"> </w:t>
      </w:r>
      <w:r w:rsidRPr="00383342">
        <w:rPr>
          <w:rFonts w:eastAsia="Times New Roman"/>
          <w:sz w:val="19"/>
          <w:szCs w:val="19"/>
        </w:rPr>
        <w:t>system comprises seven core components</w:t>
      </w:r>
      <w:r w:rsidRPr="00B63D1B">
        <w:rPr>
          <w:rFonts w:eastAsia="Times New Roman"/>
          <w:sz w:val="19"/>
          <w:szCs w:val="19"/>
        </w:rPr>
        <w:t xml:space="preserve"> as follows:</w:t>
      </w:r>
    </w:p>
    <w:p w14:paraId="7A5B5D51"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17DB66" w14:textId="77777777" w:rsidR="00CD1F81" w:rsidRPr="00B63D1B" w:rsidRDefault="00CD1F81" w:rsidP="00CD1F81">
      <w:pPr>
        <w:pStyle w:val="Heading2"/>
        <w:rPr>
          <w:i w:val="0"/>
          <w:iCs w:val="0"/>
        </w:rPr>
      </w:pPr>
      <w:r w:rsidRPr="00B63D1B">
        <w:t>Console Arguments Handler</w:t>
      </w:r>
      <w:r w:rsidRPr="00B63D1B">
        <w:rPr>
          <w:i w:val="0"/>
          <w:iCs w:val="0"/>
          <w:noProof w:val="0"/>
          <w:color w:val="404040"/>
        </w:rPr>
        <w:t xml:space="preserve"> </w:t>
      </w:r>
      <w:r w:rsidRPr="00B63D1B">
        <w:rPr>
          <w:i w:val="0"/>
          <w:iCs w:val="0"/>
        </w:rPr>
        <w:t>The ConsoleArgumentsHandler class parses and manages </w:t>
      </w:r>
      <w:r w:rsidRPr="00B63D1B">
        <w:rPr>
          <w:b/>
          <w:bCs/>
          <w:i w:val="0"/>
          <w:iCs w:val="0"/>
        </w:rPr>
        <w:t>command-line arguments</w:t>
      </w:r>
      <w:r w:rsidRPr="00B63D1B">
        <w:rPr>
          <w:i w:val="0"/>
          <w:iCs w:val="0"/>
        </w:rPr>
        <w:t> for configuring the anomaly detection system. It acts as a bridge between user input and system configuration. This class forms the </w:t>
      </w:r>
      <w:r w:rsidRPr="00B63D1B">
        <w:rPr>
          <w:b/>
          <w:bCs/>
          <w:i w:val="0"/>
          <w:iCs w:val="0"/>
        </w:rPr>
        <w:t>configuration backbone</w:t>
      </w:r>
      <w:r w:rsidRPr="00B63D1B">
        <w:rPr>
          <w:i w:val="0"/>
          <w:iCs w:val="0"/>
        </w:rPr>
        <w:t> of the system, translating user inputs into structured parameters that drive data processing and machine learning behavior.</w:t>
      </w:r>
    </w:p>
    <w:p w14:paraId="4B83258C" w14:textId="77777777" w:rsidR="007C7520" w:rsidRDefault="007C7520" w:rsidP="007C7520">
      <w:pPr>
        <w:jc w:val="both"/>
        <w:rPr>
          <w:lang w:eastAsia="x-none"/>
        </w:rPr>
      </w:pPr>
    </w:p>
    <w:p w14:paraId="369C8E63" w14:textId="77777777" w:rsidR="007C7520" w:rsidRDefault="007C7520" w:rsidP="007C7520">
      <w:pPr>
        <w:jc w:val="both"/>
        <w:rPr>
          <w:lang w:eastAsia="x-none"/>
        </w:rPr>
      </w:pPr>
    </w:p>
    <w:p w14:paraId="741EB933" w14:textId="77777777" w:rsidR="007C7520" w:rsidRDefault="007C7520" w:rsidP="007C7520">
      <w:pPr>
        <w:jc w:val="both"/>
        <w:rPr>
          <w:lang w:eastAsia="x-none"/>
        </w:rPr>
      </w:pPr>
    </w:p>
    <w:p w14:paraId="60EEAC8C" w14:textId="77777777" w:rsidR="007C7520" w:rsidRDefault="007C7520" w:rsidP="007C7520">
      <w:pPr>
        <w:jc w:val="both"/>
        <w:rPr>
          <w:lang w:eastAsia="x-none"/>
        </w:rPr>
      </w:pPr>
    </w:p>
    <w:p w14:paraId="234A322C" w14:textId="77777777" w:rsidR="007C7520" w:rsidRDefault="007C7520" w:rsidP="007C7520">
      <w:pPr>
        <w:jc w:val="both"/>
        <w:rPr>
          <w:lang w:eastAsia="x-none"/>
        </w:rPr>
      </w:pPr>
    </w:p>
    <w:p w14:paraId="1A314D3D" w14:textId="77777777" w:rsidR="007C7520" w:rsidRDefault="007C7520" w:rsidP="007C7520">
      <w:pPr>
        <w:jc w:val="both"/>
        <w:rPr>
          <w:lang w:eastAsia="x-none"/>
        </w:rPr>
      </w:pPr>
    </w:p>
    <w:p w14:paraId="1A44C69D" w14:textId="77777777" w:rsidR="007C7520" w:rsidRDefault="007C7520" w:rsidP="007C7520">
      <w:pPr>
        <w:jc w:val="both"/>
        <w:rPr>
          <w:lang w:eastAsia="x-none"/>
        </w:rPr>
      </w:pPr>
    </w:p>
    <w:p w14:paraId="78BF7380" w14:textId="77777777" w:rsidR="007C7520" w:rsidRDefault="007C7520" w:rsidP="007C7520">
      <w:pPr>
        <w:jc w:val="both"/>
        <w:rPr>
          <w:lang w:eastAsia="x-none"/>
        </w:rPr>
      </w:pPr>
    </w:p>
    <w:p w14:paraId="2D442A67" w14:textId="77777777" w:rsidR="007C7520" w:rsidRDefault="007C7520" w:rsidP="007C7520">
      <w:pPr>
        <w:jc w:val="both"/>
        <w:rPr>
          <w:lang w:eastAsia="x-none"/>
        </w:rPr>
      </w:pPr>
    </w:p>
    <w:p w14:paraId="56BDC28F" w14:textId="77777777" w:rsidR="007C7520" w:rsidRDefault="007C7520" w:rsidP="007C7520">
      <w:pPr>
        <w:jc w:val="both"/>
        <w:rPr>
          <w:lang w:eastAsia="x-none"/>
        </w:rPr>
      </w:pPr>
    </w:p>
    <w:p w14:paraId="7F154BE7" w14:textId="77777777" w:rsidR="007C7520" w:rsidRDefault="007C7520" w:rsidP="007C7520">
      <w:pPr>
        <w:jc w:val="both"/>
        <w:rPr>
          <w:lang w:eastAsia="x-none"/>
        </w:rPr>
      </w:pPr>
    </w:p>
    <w:p w14:paraId="032D9153" w14:textId="77777777" w:rsidR="007C7520" w:rsidRDefault="007C7520" w:rsidP="007C7520">
      <w:pPr>
        <w:jc w:val="both"/>
        <w:rPr>
          <w:lang w:eastAsia="x-none"/>
        </w:rPr>
      </w:pPr>
    </w:p>
    <w:p w14:paraId="7F720BFD" w14:textId="77777777" w:rsidR="007C7520" w:rsidRDefault="007C7520" w:rsidP="007C7520">
      <w:pPr>
        <w:jc w:val="both"/>
        <w:rPr>
          <w:lang w:eastAsia="x-none"/>
        </w:rPr>
      </w:pPr>
    </w:p>
    <w:p w14:paraId="018863C6" w14:textId="77777777" w:rsidR="007C7520" w:rsidRDefault="007C7520" w:rsidP="007C7520">
      <w:pPr>
        <w:jc w:val="both"/>
        <w:rPr>
          <w:lang w:eastAsia="x-none"/>
        </w:rPr>
      </w:pPr>
    </w:p>
    <w:p w14:paraId="056E8978" w14:textId="77777777" w:rsidR="007C7520" w:rsidRDefault="007C7520" w:rsidP="007C7520">
      <w:pPr>
        <w:jc w:val="both"/>
        <w:rPr>
          <w:lang w:eastAsia="x-none"/>
        </w:rPr>
      </w:pPr>
    </w:p>
    <w:p w14:paraId="16EA4190" w14:textId="77777777" w:rsidR="007C7520" w:rsidRDefault="007C7520" w:rsidP="007C7520">
      <w:pPr>
        <w:jc w:val="both"/>
        <w:rPr>
          <w:lang w:eastAsia="x-none"/>
        </w:rPr>
      </w:pPr>
    </w:p>
    <w:p w14:paraId="7C57E7F3" w14:textId="77777777" w:rsidR="007C7520" w:rsidRDefault="007C7520" w:rsidP="007C7520">
      <w:pPr>
        <w:jc w:val="both"/>
        <w:rPr>
          <w:lang w:eastAsia="x-none"/>
        </w:rPr>
      </w:pPr>
    </w:p>
    <w:p w14:paraId="2DFA087D" w14:textId="77777777" w:rsidR="007C7520" w:rsidRDefault="007C7520" w:rsidP="007C7520">
      <w:pPr>
        <w:jc w:val="both"/>
        <w:rPr>
          <w:lang w:eastAsia="x-none"/>
        </w:rPr>
      </w:pPr>
    </w:p>
    <w:p w14:paraId="4CA9CBA8" w14:textId="77777777" w:rsidR="007C7520" w:rsidRDefault="007C7520" w:rsidP="007C7520">
      <w:pPr>
        <w:jc w:val="both"/>
        <w:rPr>
          <w:lang w:eastAsia="x-none"/>
        </w:rPr>
      </w:pPr>
    </w:p>
    <w:p w14:paraId="202E355F" w14:textId="77777777" w:rsidR="007C7520" w:rsidRDefault="007C7520" w:rsidP="007C7520">
      <w:pPr>
        <w:jc w:val="both"/>
        <w:rPr>
          <w:lang w:eastAsia="x-none"/>
        </w:rPr>
      </w:pPr>
    </w:p>
    <w:p w14:paraId="646D3713" w14:textId="77777777" w:rsidR="007C7520" w:rsidRDefault="007C7520" w:rsidP="007C7520">
      <w:pPr>
        <w:jc w:val="both"/>
        <w:rPr>
          <w:lang w:eastAsia="x-none"/>
        </w:rPr>
      </w:pPr>
    </w:p>
    <w:p w14:paraId="4ACC0ADD" w14:textId="77777777" w:rsidR="007C7520" w:rsidRDefault="007C7520" w:rsidP="007C7520">
      <w:pPr>
        <w:jc w:val="both"/>
        <w:rPr>
          <w:lang w:eastAsia="x-none"/>
        </w:rPr>
      </w:pPr>
    </w:p>
    <w:p w14:paraId="2341373F" w14:textId="77777777" w:rsidR="007C7520" w:rsidRDefault="007C7520" w:rsidP="007C7520">
      <w:pPr>
        <w:jc w:val="both"/>
        <w:rPr>
          <w:lang w:eastAsia="x-none"/>
        </w:rPr>
      </w:pPr>
    </w:p>
    <w:p w14:paraId="185883F1" w14:textId="77777777" w:rsidR="007C7520" w:rsidRDefault="007C7520" w:rsidP="007C7520">
      <w:pPr>
        <w:jc w:val="both"/>
        <w:rPr>
          <w:lang w:eastAsia="x-none"/>
        </w:rPr>
      </w:pPr>
    </w:p>
    <w:p w14:paraId="61592952" w14:textId="17F11FAA" w:rsidR="00DB09DA" w:rsidRDefault="00DB09DA" w:rsidP="007C7520">
      <w:pPr>
        <w:jc w:val="both"/>
        <w:rPr>
          <w:lang w:eastAsia="x-none"/>
        </w:rPr>
      </w:pPr>
      <w:r>
        <w:t>Method</w:t>
      </w:r>
      <w:r w:rsidR="009E2D7D">
        <w:t>s</w:t>
      </w:r>
    </w:p>
    <w:p w14:paraId="30E3662C" w14:textId="18A75EBF" w:rsidR="007527D3" w:rsidRDefault="0086286C" w:rsidP="0086286C">
      <w:pPr>
        <w:pStyle w:val="Heading2"/>
      </w:pPr>
      <w:r>
        <w:t>Data Collection and preprocessing</w:t>
      </w:r>
    </w:p>
    <w:p w14:paraId="50999370" w14:textId="1399CB7F" w:rsidR="0086286C" w:rsidRDefault="0086286C" w:rsidP="0086286C">
      <w:pPr>
        <w:pStyle w:val="Heading2"/>
      </w:pPr>
      <w:r>
        <w:t>MultiSequence Learning and Predictiony</w:t>
      </w:r>
    </w:p>
    <w:p w14:paraId="0FB922F3" w14:textId="06624EB3" w:rsidR="0086286C" w:rsidRPr="0086286C" w:rsidRDefault="0086286C" w:rsidP="0086286C">
      <w:pPr>
        <w:pStyle w:val="Heading2"/>
      </w:pPr>
      <w:r>
        <w:t>Implementation</w:t>
      </w:r>
    </w:p>
    <w:p w14:paraId="2CE8BCE5" w14:textId="77777777" w:rsidR="0086286C" w:rsidRPr="0086286C" w:rsidRDefault="0086286C" w:rsidP="0086286C"/>
    <w:p w14:paraId="17C3E3D8" w14:textId="38AC8212" w:rsidR="007527D3" w:rsidRDefault="007527D3" w:rsidP="007527D3">
      <w:pPr>
        <w:pStyle w:val="Heading1"/>
      </w:pPr>
      <w:r>
        <w:t>ANOMALY PATTERN DETECTION</w:t>
      </w:r>
    </w:p>
    <w:p w14:paraId="630BADAC" w14:textId="77777777" w:rsidR="007527D3" w:rsidRPr="007527D3" w:rsidRDefault="007527D3" w:rsidP="007527D3"/>
    <w:p w14:paraId="0E483E22" w14:textId="253C1245" w:rsidR="00AC597F" w:rsidRDefault="009E2D7D" w:rsidP="009E2D7D">
      <w:pPr>
        <w:pStyle w:val="Heading1"/>
      </w:pPr>
      <w:r>
        <w:t>Results</w:t>
      </w:r>
    </w:p>
    <w:p w14:paraId="1FE2CA00" w14:textId="75F3AC67" w:rsidR="0086286C" w:rsidRDefault="0086286C" w:rsidP="0086286C">
      <w:pPr>
        <w:pStyle w:val="Heading2"/>
      </w:pPr>
      <w:r>
        <w:t xml:space="preserve">Anomaly Detection Performance </w:t>
      </w:r>
    </w:p>
    <w:p w14:paraId="019A7773" w14:textId="19BE591F" w:rsidR="0086286C" w:rsidRPr="0086286C" w:rsidRDefault="0086286C" w:rsidP="0086286C">
      <w:pPr>
        <w:pStyle w:val="Heading2"/>
      </w:pPr>
      <w:r>
        <w:t>Graphical Representation</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what is done, what is the result...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1ACC85AF" w14:textId="77777777" w:rsidR="00DA041B" w:rsidRDefault="009303D9" w:rsidP="00E7596C">
      <w:pPr>
        <w:pStyle w:val="BodyText"/>
      </w:pPr>
      <w:r w:rsidRPr="005B520E">
        <w:t xml:space="preserve">The template is used to format your paper and style the text. All margins, column widths, line spaces, and text fonts are prescribed; please do not alter them. You may note </w:t>
      </w:r>
    </w:p>
    <w:p w14:paraId="7E809783" w14:textId="77777777" w:rsidR="00DA041B" w:rsidRDefault="00DA041B" w:rsidP="00DA041B">
      <w:pPr>
        <w:pStyle w:val="BodyText"/>
        <w:ind w:firstLine="0"/>
      </w:pPr>
    </w:p>
    <w:p w14:paraId="3A511514" w14:textId="6A594A34" w:rsidR="009303D9" w:rsidRPr="005B520E" w:rsidRDefault="009303D9" w:rsidP="00DA041B">
      <w:pPr>
        <w:pStyle w:val="BodyText"/>
        <w:ind w:firstLine="0"/>
      </w:pPr>
      <w:r w:rsidRPr="005B520E">
        <w:t>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exp function, or appropriate exponents. Italicize Roman symbols for quantities and variables, but not Greek symbols. Use a long dash rather than </w:t>
      </w:r>
      <w:r w:rsidRPr="005B520E">
        <w:lastRenderedPageBreak/>
        <w:t>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 xml:space="preserve">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w:t>
      </w:r>
      <w:r w:rsidRPr="005B520E">
        <w:t>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7C7520" w:rsidP="00F00A11">
      <w:pPr>
        <w:pStyle w:val="tablefootnote"/>
        <w:keepNext/>
        <w:numPr>
          <w:ilvl w:val="0"/>
          <w:numId w:val="0"/>
        </w:numPr>
        <w:ind w:left="29" w:right="240"/>
        <w:jc w:val="left"/>
      </w:pPr>
      <w:r>
        <w:lastRenderedPageBreak/>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8.9pt;height:31.85pt" o:bordertopcolor="this" o:borderleftcolor="this" o:borderbottomcolor="this" o:borderrightcolor="this">
            <v:imagedata r:id="rId12"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0" w:name="_Ref98199099"/>
      <w:bookmarkStart w:id="1" w:name="_Ref98199090"/>
      <w:r>
        <w:t xml:space="preserve">Figure </w:t>
      </w:r>
      <w:fldSimple w:instr=" SEQ Figure \* ARABIC ">
        <w:r w:rsidR="001E7858">
          <w:rPr>
            <w:noProof/>
          </w:rPr>
          <w:t>1</w:t>
        </w:r>
      </w:fldSimple>
      <w:bookmarkEnd w:id="0"/>
      <w:r>
        <w:t xml:space="preserve"> Example Figure Caption</w:t>
      </w:r>
      <w:bookmarkEnd w:id="1"/>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000000" w:rsidP="006000D1">
      <w:pPr>
        <w:pStyle w:val="Figure"/>
      </w:pPr>
      <w:r>
        <w:pict w14:anchorId="60D73155">
          <v:shape id="Text Box 2" o:spid="_x0000_s2058"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fldSimple w:instr=" SEQ Listing \* ARABIC ">
        <w:r w:rsidR="001E7858">
          <w:rPr>
            <w:noProof/>
          </w:rPr>
          <w:t>2</w:t>
        </w:r>
      </w:fldSimple>
      <w:bookmarkEnd w:id="2"/>
      <w:r>
        <w:t xml:space="preserve"> </w:t>
      </w:r>
      <w:r w:rsidR="00D96230">
        <w:t xml:space="preserve">Unit Test </w:t>
      </w:r>
      <w:hyperlink r:id="rId13" w:anchor="L34-L49" w:history="1">
        <w:r w:rsidRPr="00D96230">
          <w:rPr>
            <w:rStyle w:val="Hyperlink"/>
            <w:bCs w:val="0"/>
          </w:rPr>
          <w:t>EncodeDateTimeTest</w:t>
        </w:r>
      </w:hyperlink>
      <w:bookmarkEnd w:id="3"/>
    </w:p>
    <w:p w14:paraId="2A731EFB" w14:textId="199DD99F" w:rsidR="00834FEB" w:rsidRPr="00DF33FC" w:rsidRDefault="007C7520" w:rsidP="006000D1">
      <w:r>
        <w:pict w14:anchorId="43633294">
          <v:shape id="_x0000_s2057"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public void EncodeDateTimeTest(int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var result = </w:t>
                  </w:r>
                  <w:proofErr w:type="spellStart"/>
                  <w:r>
                    <w:t>encoder.Encode</w:t>
                  </w:r>
                  <w:proofErr w:type="spell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r>
                    <w:t>result.SequenceEqual</w:t>
                  </w:r>
                  <w:proofErr w:type="spell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xml:space="preserve">”. Avoid the stilted </w:t>
      </w:r>
      <w:r w:rsidR="00AE3409">
        <w:t>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17B924EF" w:rsidR="009303D9" w:rsidRPr="005B520E" w:rsidRDefault="009303D9" w:rsidP="00E7596C">
      <w:pPr>
        <w:pStyle w:val="BodyText"/>
      </w:pPr>
      <w:r w:rsidRPr="005B520E">
        <w:t>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SimSun"/>
          <w:b/>
          <w:noProof w:val="0"/>
          <w:color w:val="FF0000"/>
          <w:spacing w:val="-1"/>
          <w:sz w:val="20"/>
          <w:szCs w:val="20"/>
          <w:lang w:eastAsia="x-none"/>
        </w:rPr>
        <w:t>This report</w:t>
      </w:r>
      <w:r>
        <w:rPr>
          <w:rFonts w:eastAsia="SimSun"/>
          <w:b/>
          <w:noProof w:val="0"/>
          <w:color w:val="FF0000"/>
          <w:spacing w:val="-1"/>
          <w:sz w:val="20"/>
          <w:szCs w:val="20"/>
          <w:lang w:val="x-none" w:eastAsia="x-none"/>
        </w:rPr>
        <w:t xml:space="preserve"> template</w:t>
      </w:r>
      <w:r w:rsidR="00836367" w:rsidRPr="00F96569">
        <w:rPr>
          <w:rFonts w:eastAsia="SimSun"/>
          <w:b/>
          <w:noProof w:val="0"/>
          <w:color w:val="FF0000"/>
          <w:spacing w:val="-1"/>
          <w:sz w:val="20"/>
          <w:szCs w:val="20"/>
          <w:lang w:val="x-none" w:eastAsia="x-none"/>
        </w:rPr>
        <w:t xml:space="preserve"> contain</w:t>
      </w:r>
      <w:r w:rsidRPr="00CC7D3C">
        <w:rPr>
          <w:rFonts w:eastAsia="SimSun"/>
          <w:b/>
          <w:noProof w:val="0"/>
          <w:color w:val="FF0000"/>
          <w:spacing w:val="-1"/>
          <w:sz w:val="20"/>
          <w:szCs w:val="20"/>
          <w:lang w:eastAsia="x-none"/>
        </w:rPr>
        <w:t>s</w:t>
      </w:r>
      <w:r w:rsidR="00836367" w:rsidRPr="00F96569">
        <w:rPr>
          <w:rFonts w:eastAsia="SimSun"/>
          <w:b/>
          <w:noProof w:val="0"/>
          <w:color w:val="FF0000"/>
          <w:spacing w:val="-1"/>
          <w:sz w:val="20"/>
          <w:szCs w:val="20"/>
          <w:lang w:val="x-none" w:eastAsia="x-none"/>
        </w:rPr>
        <w:t xml:space="preserve"> guidance text for comp</w:t>
      </w:r>
      <w:r>
        <w:rPr>
          <w:rFonts w:eastAsia="SimSun"/>
          <w:b/>
          <w:noProof w:val="0"/>
          <w:color w:val="FF0000"/>
          <w:spacing w:val="-1"/>
          <w:sz w:val="20"/>
          <w:szCs w:val="20"/>
          <w:lang w:val="x-none" w:eastAsia="x-none"/>
        </w:rPr>
        <w:t>osing and formatting technical reports</w:t>
      </w:r>
      <w:r w:rsidR="00836367" w:rsidRPr="00F96569">
        <w:rPr>
          <w:rFonts w:eastAsia="SimSun"/>
          <w:b/>
          <w:noProof w:val="0"/>
          <w:color w:val="FF0000"/>
          <w:spacing w:val="-1"/>
          <w:sz w:val="20"/>
          <w:szCs w:val="20"/>
          <w:lang w:val="x-none" w:eastAsia="x-none"/>
        </w:rPr>
        <w:t>. Please ensure that all template text is re</w:t>
      </w:r>
      <w:r>
        <w:rPr>
          <w:rFonts w:eastAsia="SimSun"/>
          <w:b/>
          <w:noProof w:val="0"/>
          <w:color w:val="FF0000"/>
          <w:spacing w:val="-1"/>
          <w:sz w:val="20"/>
          <w:szCs w:val="20"/>
          <w:lang w:val="x-none" w:eastAsia="x-none"/>
        </w:rPr>
        <w:t>moved from your report</w:t>
      </w:r>
      <w:r w:rsidR="00836367" w:rsidRPr="00F96569">
        <w:rPr>
          <w:rFonts w:eastAsia="SimSun"/>
          <w:b/>
          <w:noProof w:val="0"/>
          <w:color w:val="FF0000"/>
          <w:spacing w:val="-1"/>
          <w:sz w:val="20"/>
          <w:szCs w:val="20"/>
          <w:lang w:val="x-none" w:eastAsia="x-none"/>
        </w:rPr>
        <w:t xml:space="preserve"> prior to submission to the </w:t>
      </w:r>
      <w:r w:rsidRPr="00CC7D3C">
        <w:rPr>
          <w:rFonts w:eastAsia="SimSun"/>
          <w:b/>
          <w:noProof w:val="0"/>
          <w:color w:val="FF0000"/>
          <w:spacing w:val="-1"/>
          <w:sz w:val="20"/>
          <w:szCs w:val="20"/>
          <w:lang w:eastAsia="x-none"/>
        </w:rPr>
        <w:t>examination office</w:t>
      </w:r>
      <w:r w:rsidR="00836367" w:rsidRPr="00F96569">
        <w:rPr>
          <w:rFonts w:eastAsia="SimSun"/>
          <w:b/>
          <w:noProof w:val="0"/>
          <w:color w:val="FF0000"/>
          <w:spacing w:val="-1"/>
          <w:sz w:val="20"/>
          <w:szCs w:val="20"/>
          <w:lang w:val="x-none" w:eastAsia="x-none"/>
        </w:rPr>
        <w:t xml:space="preserve">. Failure to remove template text from your paper </w:t>
      </w:r>
      <w:r w:rsidR="00E165BC">
        <w:rPr>
          <w:rFonts w:eastAsia="SimSun"/>
          <w:b/>
          <w:noProof w:val="0"/>
          <w:color w:val="FF0000"/>
          <w:spacing w:val="-1"/>
          <w:sz w:val="20"/>
          <w:szCs w:val="20"/>
          <w:lang w:eastAsia="x-none"/>
        </w:rPr>
        <w:t>may</w:t>
      </w:r>
      <w:r w:rsidR="00836367" w:rsidRPr="00F96569">
        <w:rPr>
          <w:rFonts w:eastAsia="SimSun"/>
          <w:b/>
          <w:noProof w:val="0"/>
          <w:color w:val="FF0000"/>
          <w:spacing w:val="-1"/>
          <w:sz w:val="20"/>
          <w:szCs w:val="20"/>
          <w:lang w:val="x-none" w:eastAsia="x-none"/>
        </w:rPr>
        <w:t xml:space="preserve"> result i</w:t>
      </w:r>
      <w:r>
        <w:rPr>
          <w:rFonts w:eastAsia="SimSun"/>
          <w:b/>
          <w:noProof w:val="0"/>
          <w:color w:val="FF0000"/>
          <w:spacing w:val="-1"/>
          <w:sz w:val="20"/>
          <w:szCs w:val="20"/>
          <w:lang w:val="x-none" w:eastAsia="x-none"/>
        </w:rPr>
        <w:t>n your paper being degraded</w:t>
      </w:r>
      <w:r w:rsidR="00836367" w:rsidRPr="00F96569">
        <w:rPr>
          <w:rFonts w:eastAsia="SimSun"/>
          <w:b/>
          <w:noProof w:val="0"/>
          <w:color w:val="FF0000"/>
          <w:spacing w:val="-1"/>
          <w:sz w:val="20"/>
          <w:szCs w:val="20"/>
          <w:lang w:val="x-none" w:eastAsia="x-none"/>
        </w:rPr>
        <w:t>.</w:t>
      </w:r>
    </w:p>
    <w:p w14:paraId="7F145753" w14:textId="77777777" w:rsidR="009303D9" w:rsidRDefault="00000000" w:rsidP="005B520E">
      <w:r>
        <w:pict w14:anchorId="4A67007D">
          <v:shape id="_x0000_s2056" type="#_x0000_t202" style="position:absolute;left:0;text-align:left;margin-left:0;margin-top:19.8pt;width:252pt;height:90pt;z-index:-3;mso-wrap-edited:f;mso-position-horizontal:left;mso-position-horizontal-relative:margin" wrapcoords="-64 0 -64 21600 21664 21600 21664 0 -64 0">
            <v:textbox style="mso-next-textbox:#_x0000_s2056">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163B8" w14:textId="77777777" w:rsidR="001B4719" w:rsidRDefault="001B4719" w:rsidP="001A3B3D">
      <w:r>
        <w:separator/>
      </w:r>
    </w:p>
  </w:endnote>
  <w:endnote w:type="continuationSeparator" w:id="0">
    <w:p w14:paraId="0469945B" w14:textId="77777777" w:rsidR="001B4719" w:rsidRDefault="001B471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CE3EF" w14:textId="77777777" w:rsidR="001B4719" w:rsidRDefault="001B4719" w:rsidP="001A3B3D">
      <w:r>
        <w:separator/>
      </w:r>
    </w:p>
  </w:footnote>
  <w:footnote w:type="continuationSeparator" w:id="0">
    <w:p w14:paraId="1A926890" w14:textId="77777777" w:rsidR="001B4719" w:rsidRDefault="001B4719"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C7520"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5pt;height:49.2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201210240">
    <w:abstractNumId w:val="14"/>
  </w:num>
  <w:num w:numId="2" w16cid:durableId="744106382">
    <w:abstractNumId w:val="19"/>
  </w:num>
  <w:num w:numId="3" w16cid:durableId="405542283">
    <w:abstractNumId w:val="13"/>
  </w:num>
  <w:num w:numId="4" w16cid:durableId="58528485">
    <w:abstractNumId w:val="16"/>
  </w:num>
  <w:num w:numId="5" w16cid:durableId="158690621">
    <w:abstractNumId w:val="16"/>
  </w:num>
  <w:num w:numId="6" w16cid:durableId="1725248462">
    <w:abstractNumId w:val="16"/>
  </w:num>
  <w:num w:numId="7" w16cid:durableId="941455226">
    <w:abstractNumId w:val="16"/>
  </w:num>
  <w:num w:numId="8" w16cid:durableId="1785659599">
    <w:abstractNumId w:val="18"/>
  </w:num>
  <w:num w:numId="9" w16cid:durableId="1933902280">
    <w:abstractNumId w:val="20"/>
  </w:num>
  <w:num w:numId="10" w16cid:durableId="1495225212">
    <w:abstractNumId w:val="15"/>
  </w:num>
  <w:num w:numId="11" w16cid:durableId="275407238">
    <w:abstractNumId w:val="12"/>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doNotTrackMoves/>
  <w:defaultTabStop w:val="720"/>
  <w:doNotHyphenateCaps/>
  <w:characterSpacingControl w:val="doNotCompress"/>
  <w:doNotValidateAgainstSchema/>
  <w:doNotDemarcateInvalidXml/>
  <w:hdrShapeDefaults>
    <o:shapedefaults v:ext="edit" spidmax="2063"/>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80C7D"/>
    <w:rsid w:val="0008758A"/>
    <w:rsid w:val="000A3E79"/>
    <w:rsid w:val="000C1E68"/>
    <w:rsid w:val="001629B7"/>
    <w:rsid w:val="001A2EFD"/>
    <w:rsid w:val="001A3B3D"/>
    <w:rsid w:val="001B4719"/>
    <w:rsid w:val="001B67DC"/>
    <w:rsid w:val="001B7F1D"/>
    <w:rsid w:val="001E7858"/>
    <w:rsid w:val="00202F20"/>
    <w:rsid w:val="002254A9"/>
    <w:rsid w:val="00233D97"/>
    <w:rsid w:val="002347A2"/>
    <w:rsid w:val="0025688F"/>
    <w:rsid w:val="0026059F"/>
    <w:rsid w:val="002850E3"/>
    <w:rsid w:val="002C5877"/>
    <w:rsid w:val="002E1E67"/>
    <w:rsid w:val="002F1102"/>
    <w:rsid w:val="0034765A"/>
    <w:rsid w:val="00354FCF"/>
    <w:rsid w:val="003939A2"/>
    <w:rsid w:val="003A19E2"/>
    <w:rsid w:val="003B4E04"/>
    <w:rsid w:val="003F5A08"/>
    <w:rsid w:val="00412D85"/>
    <w:rsid w:val="00420716"/>
    <w:rsid w:val="004325FB"/>
    <w:rsid w:val="00435ED0"/>
    <w:rsid w:val="004432BA"/>
    <w:rsid w:val="0044407E"/>
    <w:rsid w:val="004465FB"/>
    <w:rsid w:val="00447BB9"/>
    <w:rsid w:val="0046031D"/>
    <w:rsid w:val="00495F06"/>
    <w:rsid w:val="004A0AB1"/>
    <w:rsid w:val="004A31F0"/>
    <w:rsid w:val="004D3CD7"/>
    <w:rsid w:val="004D72B5"/>
    <w:rsid w:val="004F66B4"/>
    <w:rsid w:val="005300ED"/>
    <w:rsid w:val="00551B7F"/>
    <w:rsid w:val="0056610F"/>
    <w:rsid w:val="0057117D"/>
    <w:rsid w:val="00575BCA"/>
    <w:rsid w:val="005A69AA"/>
    <w:rsid w:val="005B0344"/>
    <w:rsid w:val="005B520E"/>
    <w:rsid w:val="005E2800"/>
    <w:rsid w:val="006000D1"/>
    <w:rsid w:val="006037E9"/>
    <w:rsid w:val="00605825"/>
    <w:rsid w:val="00645D22"/>
    <w:rsid w:val="00651A08"/>
    <w:rsid w:val="00654204"/>
    <w:rsid w:val="00670434"/>
    <w:rsid w:val="00685EEE"/>
    <w:rsid w:val="006A112B"/>
    <w:rsid w:val="006B62AC"/>
    <w:rsid w:val="006B6B66"/>
    <w:rsid w:val="006C0D25"/>
    <w:rsid w:val="006D6120"/>
    <w:rsid w:val="006F6D3D"/>
    <w:rsid w:val="00700DD3"/>
    <w:rsid w:val="00715BEA"/>
    <w:rsid w:val="007346F2"/>
    <w:rsid w:val="00740EEA"/>
    <w:rsid w:val="007442E0"/>
    <w:rsid w:val="007527D3"/>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A2C7D"/>
    <w:rsid w:val="008C4B23"/>
    <w:rsid w:val="008F6E2C"/>
    <w:rsid w:val="009303D9"/>
    <w:rsid w:val="00933C64"/>
    <w:rsid w:val="00972203"/>
    <w:rsid w:val="009E2D7D"/>
    <w:rsid w:val="009F1D79"/>
    <w:rsid w:val="00A059B3"/>
    <w:rsid w:val="00A432C9"/>
    <w:rsid w:val="00A528C0"/>
    <w:rsid w:val="00AB6B38"/>
    <w:rsid w:val="00AC3F3C"/>
    <w:rsid w:val="00AC597F"/>
    <w:rsid w:val="00AD2F3E"/>
    <w:rsid w:val="00AE3409"/>
    <w:rsid w:val="00B11A60"/>
    <w:rsid w:val="00B22613"/>
    <w:rsid w:val="00B768D1"/>
    <w:rsid w:val="00BA1025"/>
    <w:rsid w:val="00BA7760"/>
    <w:rsid w:val="00BC3420"/>
    <w:rsid w:val="00BD670B"/>
    <w:rsid w:val="00BE7D3C"/>
    <w:rsid w:val="00BF5FF6"/>
    <w:rsid w:val="00C0207F"/>
    <w:rsid w:val="00C16117"/>
    <w:rsid w:val="00C3075A"/>
    <w:rsid w:val="00C4720E"/>
    <w:rsid w:val="00C70167"/>
    <w:rsid w:val="00C919A4"/>
    <w:rsid w:val="00CA4392"/>
    <w:rsid w:val="00CB20AB"/>
    <w:rsid w:val="00CC393F"/>
    <w:rsid w:val="00CC7D3C"/>
    <w:rsid w:val="00CD1F81"/>
    <w:rsid w:val="00D2176E"/>
    <w:rsid w:val="00D632BE"/>
    <w:rsid w:val="00D72D06"/>
    <w:rsid w:val="00D7522C"/>
    <w:rsid w:val="00D7536F"/>
    <w:rsid w:val="00D76668"/>
    <w:rsid w:val="00D96230"/>
    <w:rsid w:val="00DA041B"/>
    <w:rsid w:val="00DA25C4"/>
    <w:rsid w:val="00DB09DA"/>
    <w:rsid w:val="00DD0AB6"/>
    <w:rsid w:val="00DF33FC"/>
    <w:rsid w:val="00E07383"/>
    <w:rsid w:val="00E165BC"/>
    <w:rsid w:val="00E30DA0"/>
    <w:rsid w:val="00E57441"/>
    <w:rsid w:val="00E61E12"/>
    <w:rsid w:val="00E7596C"/>
    <w:rsid w:val="00E878F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3"/>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ddobric/neocortexapi/blob/0348ffb99739ddf8c8c3a875f8162a18073938ca/source/UnitTestsProject/EncoderTests/DateTimeEncoderExperimentalTests.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4294960884</TotalTime>
  <Pages>4</Pages>
  <Words>2338</Words>
  <Characters>13332</Characters>
  <Application>Microsoft Office Word</Application>
  <DocSecurity>0</DocSecurity>
  <Lines>111</Lines>
  <Paragraphs>31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26</cp:revision>
  <cp:lastPrinted>2022-03-15T00:46:00Z</cp:lastPrinted>
  <dcterms:created xsi:type="dcterms:W3CDTF">2019-02-11T20:33:00Z</dcterms:created>
  <dcterms:modified xsi:type="dcterms:W3CDTF">2025-02-16T11:26:00Z</dcterms:modified>
</cp:coreProperties>
</file>