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C" w:rsidRDefault="0056645C" w:rsidP="0056645C">
      <w:pPr>
        <w:pStyle w:val="Heading2"/>
      </w:pPr>
      <w:r>
        <w:rPr>
          <w:noProof/>
        </w:rPr>
        <w:drawing>
          <wp:inline distT="0" distB="0" distL="0" distR="0" wp14:anchorId="689231F0" wp14:editId="4B92A931">
            <wp:extent cx="62865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1.jpg"/>
                    <pic:cNvPicPr/>
                  </pic:nvPicPr>
                  <pic:blipFill>
                    <a:blip r:embed="rId5">
                      <a:extLst>
                        <a:ext uri="{28A0092B-C50C-407E-A947-70E740481C1C}">
                          <a14:useLocalDpi xmlns:a14="http://schemas.microsoft.com/office/drawing/2010/main" val="0"/>
                        </a:ext>
                      </a:extLst>
                    </a:blip>
                    <a:stretch>
                      <a:fillRect/>
                    </a:stretch>
                  </pic:blipFill>
                  <pic:spPr>
                    <a:xfrm>
                      <a:off x="0" y="0"/>
                      <a:ext cx="6280715" cy="3330682"/>
                    </a:xfrm>
                    <a:prstGeom prst="rect">
                      <a:avLst/>
                    </a:prstGeom>
                  </pic:spPr>
                </pic:pic>
              </a:graphicData>
            </a:graphic>
          </wp:inline>
        </w:drawing>
      </w:r>
    </w:p>
    <w:p w:rsidR="0056645C" w:rsidRDefault="0056645C" w:rsidP="0056645C"/>
    <w:p w:rsidR="00D062E3" w:rsidRDefault="00D062E3" w:rsidP="00D062E3">
      <w:pPr>
        <w:pStyle w:val="Heading2"/>
        <w:jc w:val="center"/>
        <w:rPr>
          <w:rFonts w:ascii="Arial" w:hAnsi="Arial" w:cs="Arial"/>
          <w:color w:val="000000"/>
          <w:sz w:val="38"/>
          <w:szCs w:val="38"/>
        </w:rPr>
      </w:pPr>
      <w:r>
        <w:rPr>
          <w:rFonts w:ascii="Arial" w:hAnsi="Arial" w:cs="Arial"/>
          <w:color w:val="000000"/>
          <w:sz w:val="38"/>
          <w:szCs w:val="38"/>
        </w:rPr>
        <w:t>Toshiba 900 Portable SSD</w:t>
      </w:r>
    </w:p>
    <w:p w:rsidR="00DA2411" w:rsidRDefault="002726DF" w:rsidP="0056645C">
      <w:pPr>
        <w:pStyle w:val="Heading2"/>
        <w:jc w:val="center"/>
        <w:rPr>
          <w:rFonts w:ascii="Arial" w:hAnsi="Arial" w:cs="Arial"/>
          <w:color w:val="000000"/>
          <w:sz w:val="30"/>
          <w:szCs w:val="30"/>
        </w:rPr>
      </w:pPr>
      <w:r>
        <w:rPr>
          <w:rFonts w:ascii="Arial" w:hAnsi="Arial" w:cs="Arial"/>
          <w:color w:val="000000"/>
          <w:sz w:val="30"/>
          <w:szCs w:val="30"/>
        </w:rPr>
        <w:t>Your laptop's short on storage, and you need a booster you can toss in a bag and carry without concern? Buying a portable external solid-state drive (SSD) is the obvious solution. SSDs are by their nature rugged—their lack of moving platters makes them immune to data loss due to bumps and jostling—but the Toshiba Extreme Portable SSD takes that up a level. This drive resists dust, water, and shock. Easy to clip on to a backpack or a belt loop, this SSD is a good choice for hikers, outdoor photographers, and media workers seeking additional space for photos, videos, and other digital media shot on the spot. It's utilitarian and a little chunky, perhaps a bit too big to put on your keychain, but it's light. Plus, it's a relatively fast performer, and the rugged design doesn't add too much to the price.</w:t>
      </w:r>
    </w:p>
    <w:p w:rsidR="0056645C" w:rsidRDefault="0056645C" w:rsidP="0056645C"/>
    <w:p w:rsidR="0056645C" w:rsidRDefault="0056645C" w:rsidP="0056645C">
      <w:pPr>
        <w:rPr>
          <w:rFonts w:ascii="Arial" w:hAnsi="Arial" w:cs="Arial"/>
          <w:color w:val="000000"/>
          <w:sz w:val="30"/>
          <w:szCs w:val="30"/>
        </w:rPr>
      </w:pPr>
      <w:r>
        <w:rPr>
          <w:rFonts w:ascii="Arial" w:hAnsi="Arial" w:cs="Arial"/>
          <w:color w:val="000000"/>
          <w:sz w:val="30"/>
          <w:szCs w:val="30"/>
        </w:rPr>
        <w:lastRenderedPageBreak/>
        <w:t xml:space="preserve">If you store all your data in the cloud, it might be hard to fathom an external hard drive doing double duty as a status symbol. That's 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r w:rsidRPr="0056645C">
        <w:rPr>
          <w:rFonts w:ascii="Arial" w:hAnsi="Arial" w:cs="Arial"/>
          <w:color w:val="000000"/>
          <w:sz w:val="30"/>
          <w:szCs w:val="30"/>
        </w:rPr>
        <w:t xml:space="preserve"> </w:t>
      </w:r>
      <w:r>
        <w:rPr>
          <w:rFonts w:ascii="Arial" w:hAnsi="Arial" w:cs="Arial"/>
          <w:color w:val="000000"/>
          <w:sz w:val="30"/>
          <w:szCs w:val="30"/>
        </w:rPr>
        <w:t>If you store all your data in the cloud, it might be hard to fathom an external hard drive doing double duty as a status symbol. That's exactly what the sleek, wildly fast, and eye-wateringly</w:t>
      </w:r>
      <w:r w:rsidR="00935A60">
        <w:rPr>
          <w:rFonts w:ascii="Arial" w:hAnsi="Arial" w:cs="Arial"/>
          <w:color w:val="000000"/>
          <w:sz w:val="30"/>
          <w:szCs w:val="30"/>
        </w:rPr>
        <w:t xml:space="preserve"> </w:t>
      </w:r>
      <w:bookmarkStart w:id="0" w:name="_GoBack"/>
      <w:bookmarkEnd w:id="0"/>
      <w:r>
        <w:rPr>
          <w:rFonts w:ascii="Arial" w:hAnsi="Arial" w:cs="Arial"/>
          <w:color w:val="000000"/>
          <w:sz w:val="30"/>
          <w:szCs w:val="30"/>
        </w:rPr>
        <w:t xml:space="preserve">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p>
    <w:p w:rsidR="0056645C" w:rsidRDefault="0056645C" w:rsidP="0056645C">
      <w:pPr>
        <w:pStyle w:val="Heading3"/>
        <w:spacing w:before="300"/>
        <w:rPr>
          <w:rFonts w:ascii="Arial" w:hAnsi="Arial" w:cs="Arial"/>
          <w:color w:val="000000"/>
        </w:rPr>
      </w:pPr>
      <w:r w:rsidRPr="0056645C">
        <w:rPr>
          <w:rFonts w:ascii="Arial" w:hAnsi="Arial" w:cs="Arial"/>
          <w:color w:val="000000"/>
          <w:u w:val="single"/>
        </w:rPr>
        <w:t>SPEC DATA</w:t>
      </w:r>
      <w:r>
        <w:rPr>
          <w:rFonts w:ascii="Arial" w:hAnsi="Arial" w:cs="Arial"/>
          <w:color w:val="000000"/>
        </w:rPr>
        <w:t>:</w:t>
      </w:r>
    </w:p>
    <w:p w:rsidR="002726DF" w:rsidRDefault="002726DF" w:rsidP="002726DF">
      <w:pPr>
        <w:pStyle w:val="Heading4"/>
        <w:spacing w:before="300"/>
        <w:ind w:left="300"/>
        <w:rPr>
          <w:rFonts w:ascii="Arial" w:hAnsi="Arial" w:cs="Arial"/>
          <w:color w:val="000000"/>
        </w:rPr>
      </w:pPr>
      <w:r>
        <w:rPr>
          <w:rFonts w:ascii="Arial" w:hAnsi="Arial" w:cs="Arial"/>
          <w:color w:val="000000"/>
        </w:rPr>
        <w:t>Type:</w:t>
      </w:r>
    </w:p>
    <w:p w:rsidR="002726DF" w:rsidRDefault="002726DF" w:rsidP="002726DF">
      <w:pPr>
        <w:pStyle w:val="NormalWeb"/>
        <w:spacing w:before="0" w:beforeAutospacing="0"/>
        <w:ind w:left="300"/>
        <w:rPr>
          <w:rFonts w:ascii="Arial" w:hAnsi="Arial" w:cs="Arial"/>
          <w:color w:val="000000"/>
        </w:rPr>
      </w:pPr>
      <w:r>
        <w:rPr>
          <w:rFonts w:ascii="Arial" w:hAnsi="Arial" w:cs="Arial"/>
          <w:color w:val="000000"/>
        </w:rPr>
        <w:t>External</w:t>
      </w:r>
    </w:p>
    <w:p w:rsidR="002726DF" w:rsidRDefault="002726DF" w:rsidP="002726DF">
      <w:pPr>
        <w:pStyle w:val="Heading4"/>
        <w:spacing w:before="300"/>
        <w:ind w:left="300"/>
        <w:rPr>
          <w:rFonts w:ascii="Arial" w:hAnsi="Arial" w:cs="Arial"/>
          <w:color w:val="000000"/>
        </w:rPr>
      </w:pPr>
      <w:r>
        <w:rPr>
          <w:rFonts w:ascii="Arial" w:hAnsi="Arial" w:cs="Arial"/>
          <w:color w:val="000000"/>
        </w:rPr>
        <w:t>Storage Capacity (as Tested):</w:t>
      </w:r>
    </w:p>
    <w:p w:rsidR="002726DF" w:rsidRDefault="002726DF" w:rsidP="002726DF">
      <w:pPr>
        <w:pStyle w:val="NormalWeb"/>
        <w:spacing w:before="0" w:beforeAutospacing="0"/>
        <w:ind w:left="300"/>
        <w:rPr>
          <w:rFonts w:ascii="Arial" w:hAnsi="Arial" w:cs="Arial"/>
          <w:color w:val="000000"/>
        </w:rPr>
      </w:pPr>
      <w:r>
        <w:rPr>
          <w:rFonts w:ascii="Arial" w:hAnsi="Arial" w:cs="Arial"/>
          <w:color w:val="000000"/>
        </w:rPr>
        <w:t>2 TB</w:t>
      </w:r>
    </w:p>
    <w:p w:rsidR="002726DF" w:rsidRDefault="002726DF" w:rsidP="002726DF">
      <w:pPr>
        <w:pStyle w:val="Heading4"/>
        <w:spacing w:before="300"/>
        <w:ind w:left="300"/>
        <w:rPr>
          <w:rFonts w:ascii="Arial" w:hAnsi="Arial" w:cs="Arial"/>
          <w:color w:val="000000"/>
        </w:rPr>
      </w:pPr>
      <w:r>
        <w:rPr>
          <w:rFonts w:ascii="Arial" w:hAnsi="Arial" w:cs="Arial"/>
          <w:color w:val="000000"/>
        </w:rPr>
        <w:t>Rotation Speed:</w:t>
      </w:r>
    </w:p>
    <w:p w:rsidR="002726DF" w:rsidRDefault="002726DF" w:rsidP="002726DF">
      <w:pPr>
        <w:pStyle w:val="NormalWeb"/>
        <w:spacing w:before="0" w:beforeAutospacing="0"/>
        <w:ind w:left="300"/>
        <w:rPr>
          <w:rFonts w:ascii="Arial" w:hAnsi="Arial" w:cs="Arial"/>
          <w:color w:val="000000"/>
        </w:rPr>
      </w:pPr>
      <w:r>
        <w:rPr>
          <w:rFonts w:ascii="Arial" w:hAnsi="Arial" w:cs="Arial"/>
          <w:color w:val="000000"/>
        </w:rPr>
        <w:t>SSD</w:t>
      </w:r>
    </w:p>
    <w:p w:rsidR="002726DF" w:rsidRDefault="002726DF" w:rsidP="002726DF">
      <w:pPr>
        <w:pStyle w:val="Heading4"/>
        <w:spacing w:before="300"/>
        <w:ind w:left="300"/>
        <w:rPr>
          <w:rFonts w:ascii="Arial" w:hAnsi="Arial" w:cs="Arial"/>
          <w:color w:val="000000"/>
        </w:rPr>
      </w:pPr>
      <w:r>
        <w:rPr>
          <w:rFonts w:ascii="Arial" w:hAnsi="Arial" w:cs="Arial"/>
          <w:color w:val="000000"/>
        </w:rPr>
        <w:t>Ports:</w:t>
      </w:r>
    </w:p>
    <w:p w:rsidR="0056645C" w:rsidRPr="002726DF" w:rsidRDefault="002726DF" w:rsidP="002726DF">
      <w:pPr>
        <w:pStyle w:val="NormalWeb"/>
        <w:spacing w:before="0" w:beforeAutospacing="0"/>
        <w:ind w:left="300"/>
        <w:rPr>
          <w:rFonts w:ascii="Arial" w:hAnsi="Arial" w:cs="Arial"/>
          <w:color w:val="000000"/>
        </w:rPr>
      </w:pPr>
      <w:r>
        <w:rPr>
          <w:rFonts w:ascii="Arial" w:hAnsi="Arial" w:cs="Arial"/>
          <w:color w:val="000000"/>
        </w:rPr>
        <w:t>USB-C</w:t>
      </w:r>
    </w:p>
    <w:sectPr w:rsidR="0056645C" w:rsidRPr="0027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5D"/>
    <w:rsid w:val="002726DF"/>
    <w:rsid w:val="0056645C"/>
    <w:rsid w:val="00935A60"/>
    <w:rsid w:val="009A6D5D"/>
    <w:rsid w:val="00D062E3"/>
    <w:rsid w:val="00DA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91719">
      <w:bodyDiv w:val="1"/>
      <w:marLeft w:val="0"/>
      <w:marRight w:val="0"/>
      <w:marTop w:val="0"/>
      <w:marBottom w:val="0"/>
      <w:divBdr>
        <w:top w:val="none" w:sz="0" w:space="0" w:color="auto"/>
        <w:left w:val="none" w:sz="0" w:space="0" w:color="auto"/>
        <w:bottom w:val="none" w:sz="0" w:space="0" w:color="auto"/>
        <w:right w:val="none" w:sz="0" w:space="0" w:color="auto"/>
      </w:divBdr>
    </w:div>
    <w:div w:id="904418348">
      <w:bodyDiv w:val="1"/>
      <w:marLeft w:val="0"/>
      <w:marRight w:val="0"/>
      <w:marTop w:val="0"/>
      <w:marBottom w:val="0"/>
      <w:divBdr>
        <w:top w:val="none" w:sz="0" w:space="0" w:color="auto"/>
        <w:left w:val="none" w:sz="0" w:space="0" w:color="auto"/>
        <w:bottom w:val="none" w:sz="0" w:space="0" w:color="auto"/>
        <w:right w:val="none" w:sz="0" w:space="0" w:color="auto"/>
      </w:divBdr>
      <w:divsChild>
        <w:div w:id="460534966">
          <w:marLeft w:val="0"/>
          <w:marRight w:val="0"/>
          <w:marTop w:val="0"/>
          <w:marBottom w:val="0"/>
          <w:divBdr>
            <w:top w:val="none" w:sz="0" w:space="0" w:color="auto"/>
            <w:left w:val="none" w:sz="0" w:space="0" w:color="auto"/>
            <w:bottom w:val="none" w:sz="0" w:space="0" w:color="auto"/>
            <w:right w:val="none" w:sz="0" w:space="0" w:color="auto"/>
          </w:divBdr>
        </w:div>
        <w:div w:id="833643636">
          <w:marLeft w:val="0"/>
          <w:marRight w:val="0"/>
          <w:marTop w:val="0"/>
          <w:marBottom w:val="0"/>
          <w:divBdr>
            <w:top w:val="none" w:sz="0" w:space="0" w:color="auto"/>
            <w:left w:val="none" w:sz="0" w:space="0" w:color="auto"/>
            <w:bottom w:val="none" w:sz="0" w:space="0" w:color="auto"/>
            <w:right w:val="none" w:sz="0" w:space="0" w:color="auto"/>
          </w:divBdr>
        </w:div>
        <w:div w:id="1399670651">
          <w:marLeft w:val="0"/>
          <w:marRight w:val="0"/>
          <w:marTop w:val="0"/>
          <w:marBottom w:val="0"/>
          <w:divBdr>
            <w:top w:val="none" w:sz="0" w:space="0" w:color="auto"/>
            <w:left w:val="none" w:sz="0" w:space="0" w:color="auto"/>
            <w:bottom w:val="none" w:sz="0" w:space="0" w:color="auto"/>
            <w:right w:val="none" w:sz="0" w:space="0" w:color="auto"/>
          </w:divBdr>
        </w:div>
        <w:div w:id="1182745513">
          <w:marLeft w:val="0"/>
          <w:marRight w:val="0"/>
          <w:marTop w:val="0"/>
          <w:marBottom w:val="0"/>
          <w:divBdr>
            <w:top w:val="none" w:sz="0" w:space="0" w:color="auto"/>
            <w:left w:val="none" w:sz="0" w:space="0" w:color="auto"/>
            <w:bottom w:val="none" w:sz="0" w:space="0" w:color="auto"/>
            <w:right w:val="none" w:sz="0" w:space="0" w:color="auto"/>
          </w:divBdr>
        </w:div>
      </w:divsChild>
    </w:div>
    <w:div w:id="986322036">
      <w:bodyDiv w:val="1"/>
      <w:marLeft w:val="0"/>
      <w:marRight w:val="0"/>
      <w:marTop w:val="0"/>
      <w:marBottom w:val="0"/>
      <w:divBdr>
        <w:top w:val="none" w:sz="0" w:space="0" w:color="auto"/>
        <w:left w:val="none" w:sz="0" w:space="0" w:color="auto"/>
        <w:bottom w:val="none" w:sz="0" w:space="0" w:color="auto"/>
        <w:right w:val="none" w:sz="0" w:space="0" w:color="auto"/>
      </w:divBdr>
      <w:divsChild>
        <w:div w:id="488718606">
          <w:marLeft w:val="0"/>
          <w:marRight w:val="0"/>
          <w:marTop w:val="0"/>
          <w:marBottom w:val="0"/>
          <w:divBdr>
            <w:top w:val="none" w:sz="0" w:space="0" w:color="auto"/>
            <w:left w:val="none" w:sz="0" w:space="0" w:color="auto"/>
            <w:bottom w:val="none" w:sz="0" w:space="0" w:color="auto"/>
            <w:right w:val="none" w:sz="0" w:space="0" w:color="auto"/>
          </w:divBdr>
        </w:div>
        <w:div w:id="1177620144">
          <w:marLeft w:val="0"/>
          <w:marRight w:val="0"/>
          <w:marTop w:val="0"/>
          <w:marBottom w:val="0"/>
          <w:divBdr>
            <w:top w:val="none" w:sz="0" w:space="0" w:color="auto"/>
            <w:left w:val="none" w:sz="0" w:space="0" w:color="auto"/>
            <w:bottom w:val="none" w:sz="0" w:space="0" w:color="auto"/>
            <w:right w:val="none" w:sz="0" w:space="0" w:color="auto"/>
          </w:divBdr>
        </w:div>
        <w:div w:id="1894777968">
          <w:marLeft w:val="0"/>
          <w:marRight w:val="0"/>
          <w:marTop w:val="0"/>
          <w:marBottom w:val="0"/>
          <w:divBdr>
            <w:top w:val="none" w:sz="0" w:space="0" w:color="auto"/>
            <w:left w:val="none" w:sz="0" w:space="0" w:color="auto"/>
            <w:bottom w:val="none" w:sz="0" w:space="0" w:color="auto"/>
            <w:right w:val="none" w:sz="0" w:space="0" w:color="auto"/>
          </w:divBdr>
        </w:div>
        <w:div w:id="1183088347">
          <w:marLeft w:val="0"/>
          <w:marRight w:val="0"/>
          <w:marTop w:val="0"/>
          <w:marBottom w:val="0"/>
          <w:divBdr>
            <w:top w:val="none" w:sz="0" w:space="0" w:color="auto"/>
            <w:left w:val="none" w:sz="0" w:space="0" w:color="auto"/>
            <w:bottom w:val="none" w:sz="0" w:space="0" w:color="auto"/>
            <w:right w:val="none" w:sz="0" w:space="0" w:color="auto"/>
          </w:divBdr>
        </w:div>
      </w:divsChild>
    </w:div>
    <w:div w:id="11889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347</Words>
  <Characters>1983</Characters>
  <Application>Microsoft Office Word</Application>
  <DocSecurity>0</DocSecurity>
  <Lines>16</Lines>
  <Paragraphs>4</Paragraphs>
  <ScaleCrop>false</ScaleCrop>
  <Company>Microsoft</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2019-01-04T20:15:00Z</dcterms:created>
  <dcterms:modified xsi:type="dcterms:W3CDTF">2019-01-04T20:56:00Z</dcterms:modified>
</cp:coreProperties>
</file>