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37D" w:rsidRDefault="000E3FD0">
      <w:r w:rsidRPr="000E3FD0">
        <w:drawing>
          <wp:inline distT="0" distB="0" distL="0" distR="0" wp14:anchorId="52EE5A3A" wp14:editId="01782F3C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FD0" w:rsidRDefault="000E3FD0">
      <w:r>
        <w:t>Building the initial topology</w:t>
      </w:r>
    </w:p>
    <w:p w:rsidR="000E3FD0" w:rsidRDefault="000E3FD0"/>
    <w:p w:rsidR="000E3FD0" w:rsidRDefault="007D355D">
      <w:r w:rsidRPr="007D355D">
        <w:drawing>
          <wp:inline distT="0" distB="0" distL="0" distR="0" wp14:anchorId="31BB959A" wp14:editId="0169F8CF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55D" w:rsidRDefault="007D355D">
      <w:r>
        <w:t>Assigning IP addresses to all router ports using CLI</w:t>
      </w:r>
    </w:p>
    <w:p w:rsidR="007D355D" w:rsidRDefault="007D355D"/>
    <w:p w:rsidR="007D355D" w:rsidRDefault="007D355D"/>
    <w:p w:rsidR="007D355D" w:rsidRDefault="007D355D">
      <w:r w:rsidRPr="007D355D">
        <w:lastRenderedPageBreak/>
        <w:drawing>
          <wp:inline distT="0" distB="0" distL="0" distR="0" wp14:anchorId="793DBFFB" wp14:editId="359CF29D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55D" w:rsidRDefault="007D355D">
      <w:r>
        <w:t>Assigning IPs and default gateways to all PCs</w:t>
      </w:r>
    </w:p>
    <w:p w:rsidR="00136254" w:rsidRDefault="00136254"/>
    <w:p w:rsidR="00136254" w:rsidRDefault="00136254">
      <w:r w:rsidRPr="00136254">
        <w:drawing>
          <wp:inline distT="0" distB="0" distL="0" distR="0" wp14:anchorId="51311210" wp14:editId="0C52B2F1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254" w:rsidRDefault="00136254">
      <w:r>
        <w:t>Configuring static routing on both routers</w:t>
      </w:r>
    </w:p>
    <w:p w:rsidR="00A6446B" w:rsidRDefault="00A6446B"/>
    <w:p w:rsidR="00A6446B" w:rsidRDefault="00A6446B"/>
    <w:p w:rsidR="00A6446B" w:rsidRDefault="00A6446B">
      <w:r w:rsidRPr="00A6446B">
        <w:lastRenderedPageBreak/>
        <w:drawing>
          <wp:inline distT="0" distB="0" distL="0" distR="0" wp14:anchorId="10A786EB" wp14:editId="419D7AFB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46B" w:rsidRDefault="00A6446B">
      <w:r>
        <w:t>Performing task1 i.e. preventing all students from communicating with any of the teachers while teachers can communicate with students</w:t>
      </w:r>
    </w:p>
    <w:p w:rsidR="00A6446B" w:rsidRDefault="00A6446B"/>
    <w:p w:rsidR="00A6446B" w:rsidRDefault="00A6446B">
      <w:r w:rsidRPr="00A6446B">
        <w:drawing>
          <wp:inline distT="0" distB="0" distL="0" distR="0" wp14:anchorId="31BF6DCE" wp14:editId="6D9299E5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46B" w:rsidRDefault="00A6446B">
      <w:r>
        <w:t>Trying to communicate from PC2 (student) to PC5 (teacher) which fails while when PC4 (teacher) tries to communicate with PC2 (student), they were able to do that.</w:t>
      </w:r>
    </w:p>
    <w:p w:rsidR="0026665B" w:rsidRDefault="0026665B">
      <w:r w:rsidRPr="0026665B">
        <w:lastRenderedPageBreak/>
        <w:drawing>
          <wp:inline distT="0" distB="0" distL="0" distR="0" wp14:anchorId="21A89955" wp14:editId="4ECEA250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65B" w:rsidRDefault="0026665B">
      <w:r>
        <w:t>Performing task2 i.e. only PC2 (student) which is CR can communicate and access teachers while other student PCs cannot. For performing this task, first I have removed the previous task’s ACL</w:t>
      </w:r>
    </w:p>
    <w:p w:rsidR="0026665B" w:rsidRDefault="0026665B"/>
    <w:p w:rsidR="0026665B" w:rsidRDefault="0026665B">
      <w:r w:rsidRPr="0026665B">
        <w:drawing>
          <wp:inline distT="0" distB="0" distL="0" distR="0" wp14:anchorId="25C0DA7A" wp14:editId="34367563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65B" w:rsidRDefault="0026665B">
      <w:r>
        <w:t>Now PC2 (CR) is able to communicate and access PC5 (teacher) while the PC3 (student which is not CR) cannot access</w:t>
      </w:r>
      <w:bookmarkStart w:id="0" w:name="_GoBack"/>
      <w:bookmarkEnd w:id="0"/>
      <w:r>
        <w:t xml:space="preserve"> the PC4 (teacher)</w:t>
      </w:r>
    </w:p>
    <w:sectPr w:rsidR="002666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FD0"/>
    <w:rsid w:val="000E3FD0"/>
    <w:rsid w:val="00136254"/>
    <w:rsid w:val="0026665B"/>
    <w:rsid w:val="0063037D"/>
    <w:rsid w:val="007D355D"/>
    <w:rsid w:val="00A6446B"/>
    <w:rsid w:val="00BB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8C398"/>
  <w15:chartTrackingRefBased/>
  <w15:docId w15:val="{391B6589-1017-4267-BC06-13B8AD51D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4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2026-03-15T23:14:00Z</dcterms:created>
  <dcterms:modified xsi:type="dcterms:W3CDTF">2026-03-16T12:15:00Z</dcterms:modified>
</cp:coreProperties>
</file>