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32372" w14:textId="20748709" w:rsidR="001B4A57" w:rsidRPr="00650B0A" w:rsidRDefault="00B7335C" w:rsidP="00C00270">
      <w:pPr>
        <w:tabs>
          <w:tab w:val="left" w:pos="2992"/>
          <w:tab w:val="left" w:pos="3712"/>
        </w:tabs>
        <w:spacing w:before="184" w:line="235" w:lineRule="auto"/>
        <w:ind w:left="711" w:right="369"/>
        <w:rPr>
          <w:b/>
          <w:sz w:val="24"/>
          <w:szCs w:val="24"/>
          <w:u w:val="single"/>
        </w:rPr>
      </w:pPr>
      <w:r w:rsidRPr="00650B0A">
        <w:rPr>
          <w:b/>
          <w:sz w:val="24"/>
        </w:rPr>
        <w:t>Title</w:t>
      </w:r>
      <w:r w:rsidRPr="00650B0A">
        <w:rPr>
          <w:b/>
          <w:spacing w:val="-3"/>
          <w:sz w:val="24"/>
        </w:rPr>
        <w:t xml:space="preserve"> </w:t>
      </w:r>
      <w:r w:rsidRPr="00650B0A">
        <w:rPr>
          <w:b/>
          <w:sz w:val="24"/>
        </w:rPr>
        <w:t>of Subject</w:t>
      </w:r>
      <w:r w:rsidRPr="00650B0A">
        <w:rPr>
          <w:b/>
          <w:sz w:val="24"/>
        </w:rPr>
        <w:tab/>
        <w:t>:</w:t>
      </w:r>
      <w:r w:rsidRPr="00650B0A">
        <w:rPr>
          <w:b/>
          <w:sz w:val="24"/>
        </w:rPr>
        <w:tab/>
      </w:r>
      <w:r w:rsidR="00650B0A" w:rsidRPr="00650B0A">
        <w:rPr>
          <w:b/>
          <w:sz w:val="24"/>
          <w:szCs w:val="24"/>
          <w:u w:val="thick"/>
        </w:rPr>
        <w:t>Cloud Computing (SW-425)</w:t>
      </w:r>
    </w:p>
    <w:p w14:paraId="53C85FC2" w14:textId="603C8D40" w:rsidR="00B50EAC" w:rsidRPr="00650B0A" w:rsidRDefault="00B7335C">
      <w:pPr>
        <w:tabs>
          <w:tab w:val="left" w:pos="2992"/>
          <w:tab w:val="left" w:pos="3712"/>
        </w:tabs>
        <w:spacing w:line="249" w:lineRule="exact"/>
        <w:ind w:left="711"/>
        <w:rPr>
          <w:sz w:val="24"/>
        </w:rPr>
      </w:pPr>
      <w:r w:rsidRPr="00650B0A">
        <w:rPr>
          <w:b/>
          <w:sz w:val="24"/>
        </w:rPr>
        <w:t>Discipline</w:t>
      </w:r>
      <w:r w:rsidRPr="00650B0A">
        <w:rPr>
          <w:b/>
          <w:sz w:val="24"/>
        </w:rPr>
        <w:tab/>
        <w:t>:</w:t>
      </w:r>
      <w:r w:rsidRPr="00650B0A">
        <w:rPr>
          <w:b/>
          <w:sz w:val="24"/>
        </w:rPr>
        <w:tab/>
      </w:r>
      <w:r w:rsidR="00FD05EB" w:rsidRPr="00650B0A">
        <w:rPr>
          <w:sz w:val="24"/>
        </w:rPr>
        <w:t>Software Engineering (</w:t>
      </w:r>
      <w:r w:rsidR="00650B0A" w:rsidRPr="00650B0A">
        <w:rPr>
          <w:sz w:val="24"/>
        </w:rPr>
        <w:t>8</w:t>
      </w:r>
      <w:r w:rsidR="00EA09C1" w:rsidRPr="00650B0A">
        <w:rPr>
          <w:sz w:val="24"/>
          <w:vertAlign w:val="superscript"/>
        </w:rPr>
        <w:t>th</w:t>
      </w:r>
      <w:r w:rsidR="00EA09C1" w:rsidRPr="00650B0A">
        <w:rPr>
          <w:sz w:val="24"/>
        </w:rPr>
        <w:t xml:space="preserve"> </w:t>
      </w:r>
      <w:r w:rsidRPr="00650B0A">
        <w:rPr>
          <w:sz w:val="24"/>
        </w:rPr>
        <w:t>Semester)</w:t>
      </w:r>
    </w:p>
    <w:p w14:paraId="490E771C" w14:textId="720D2046" w:rsidR="00B50EAC" w:rsidRPr="00650B0A" w:rsidRDefault="00B7335C">
      <w:pPr>
        <w:tabs>
          <w:tab w:val="left" w:pos="2992"/>
          <w:tab w:val="left" w:pos="3712"/>
        </w:tabs>
        <w:spacing w:line="271" w:lineRule="exact"/>
        <w:ind w:left="711"/>
        <w:rPr>
          <w:sz w:val="24"/>
        </w:rPr>
      </w:pPr>
      <w:r w:rsidRPr="00650B0A">
        <w:rPr>
          <w:b/>
          <w:sz w:val="24"/>
        </w:rPr>
        <w:t>Effective</w:t>
      </w:r>
      <w:r w:rsidRPr="00650B0A">
        <w:rPr>
          <w:b/>
          <w:sz w:val="24"/>
        </w:rPr>
        <w:tab/>
        <w:t>:</w:t>
      </w:r>
      <w:r w:rsidRPr="00650B0A">
        <w:rPr>
          <w:b/>
          <w:sz w:val="24"/>
        </w:rPr>
        <w:tab/>
      </w:r>
      <w:r w:rsidR="006E7428" w:rsidRPr="00650B0A">
        <w:t>F16</w:t>
      </w:r>
      <w:r w:rsidR="00854277" w:rsidRPr="00650B0A">
        <w:t xml:space="preserve"> Batch</w:t>
      </w:r>
      <w:r w:rsidR="00FD05EB" w:rsidRPr="00650B0A">
        <w:t xml:space="preserve"> </w:t>
      </w:r>
      <w:r w:rsidR="00635A73" w:rsidRPr="00650B0A">
        <w:t xml:space="preserve">&amp; </w:t>
      </w:r>
      <w:r w:rsidR="00FD05EB" w:rsidRPr="00650B0A">
        <w:t>onwards</w:t>
      </w:r>
    </w:p>
    <w:p w14:paraId="4AFC3AA6" w14:textId="471F9A4E" w:rsidR="00B50EAC" w:rsidRPr="00650B0A" w:rsidRDefault="00B7335C" w:rsidP="005B76DA">
      <w:pPr>
        <w:ind w:firstLine="711"/>
      </w:pPr>
      <w:r w:rsidRPr="00650B0A">
        <w:rPr>
          <w:b/>
          <w:sz w:val="24"/>
        </w:rPr>
        <w:t>Pre-requisite</w:t>
      </w:r>
      <w:r w:rsidRPr="00650B0A">
        <w:rPr>
          <w:b/>
          <w:sz w:val="24"/>
        </w:rPr>
        <w:tab/>
      </w:r>
      <w:r w:rsidR="00AC3A9C" w:rsidRPr="00650B0A">
        <w:rPr>
          <w:b/>
          <w:sz w:val="24"/>
        </w:rPr>
        <w:tab/>
        <w:t xml:space="preserve">:  </w:t>
      </w:r>
      <w:r w:rsidR="00C545CF" w:rsidRPr="00650B0A">
        <w:rPr>
          <w:b/>
          <w:sz w:val="24"/>
        </w:rPr>
        <w:tab/>
      </w:r>
      <w:r w:rsidR="00AC3A9C" w:rsidRPr="00650B0A">
        <w:rPr>
          <w:b/>
          <w:sz w:val="24"/>
        </w:rPr>
        <w:t xml:space="preserve"> </w:t>
      </w:r>
      <w:r w:rsidR="00650B0A" w:rsidRPr="00650B0A">
        <w:rPr>
          <w:sz w:val="24"/>
        </w:rPr>
        <w:t>Operating Systems</w:t>
      </w:r>
    </w:p>
    <w:p w14:paraId="4962C51A" w14:textId="77777777" w:rsidR="00B50EAC" w:rsidRPr="00650B0A" w:rsidRDefault="00B7335C">
      <w:pPr>
        <w:tabs>
          <w:tab w:val="left" w:pos="2992"/>
          <w:tab w:val="left" w:pos="3712"/>
        </w:tabs>
        <w:ind w:left="711"/>
        <w:rPr>
          <w:sz w:val="24"/>
        </w:rPr>
      </w:pPr>
      <w:r w:rsidRPr="00650B0A">
        <w:rPr>
          <w:b/>
          <w:sz w:val="24"/>
        </w:rPr>
        <w:t>Assessment</w:t>
      </w:r>
      <w:r w:rsidRPr="00650B0A">
        <w:rPr>
          <w:b/>
          <w:sz w:val="24"/>
        </w:rPr>
        <w:tab/>
        <w:t>:</w:t>
      </w:r>
      <w:r w:rsidRPr="00650B0A">
        <w:rPr>
          <w:b/>
          <w:sz w:val="24"/>
        </w:rPr>
        <w:tab/>
      </w:r>
      <w:r w:rsidRPr="00650B0A">
        <w:rPr>
          <w:sz w:val="24"/>
        </w:rPr>
        <w:t>Theory</w:t>
      </w:r>
      <w:r w:rsidRPr="00650B0A">
        <w:rPr>
          <w:b/>
          <w:sz w:val="24"/>
        </w:rPr>
        <w:t xml:space="preserve">: </w:t>
      </w:r>
      <w:r w:rsidRPr="00650B0A">
        <w:rPr>
          <w:sz w:val="24"/>
        </w:rPr>
        <w:t>20% Sessional, 80% Written Semester</w:t>
      </w:r>
      <w:r w:rsidRPr="00650B0A">
        <w:rPr>
          <w:spacing w:val="-5"/>
          <w:sz w:val="24"/>
        </w:rPr>
        <w:t xml:space="preserve"> </w:t>
      </w:r>
      <w:r w:rsidRPr="00650B0A">
        <w:rPr>
          <w:sz w:val="24"/>
        </w:rPr>
        <w:t>Examination</w:t>
      </w:r>
    </w:p>
    <w:p w14:paraId="6A39A80B" w14:textId="3F801109" w:rsidR="0089756D" w:rsidRPr="00650B0A" w:rsidRDefault="00B7335C" w:rsidP="00C545CF">
      <w:pPr>
        <w:pStyle w:val="Heading2"/>
        <w:ind w:left="3694" w:right="4241"/>
        <w:jc w:val="center"/>
      </w:pPr>
      <w:r w:rsidRPr="00650B0A">
        <w:t>(20% Mid, 60% Final)</w:t>
      </w:r>
    </w:p>
    <w:p w14:paraId="21C64545" w14:textId="77777777" w:rsidR="005B76DA" w:rsidRPr="00650B0A" w:rsidRDefault="005B76DA" w:rsidP="005B76DA">
      <w:pPr>
        <w:spacing w:before="3"/>
        <w:ind w:left="3712"/>
        <w:rPr>
          <w:sz w:val="24"/>
        </w:rPr>
      </w:pPr>
      <w:r w:rsidRPr="00650B0A">
        <w:rPr>
          <w:sz w:val="24"/>
        </w:rPr>
        <w:t>Practical: 40% Sessional, 60% Final Examination</w:t>
      </w:r>
    </w:p>
    <w:p w14:paraId="3D11AD57" w14:textId="788AC761" w:rsidR="00B50EAC" w:rsidRPr="00650B0A" w:rsidRDefault="00B7335C">
      <w:pPr>
        <w:tabs>
          <w:tab w:val="left" w:pos="2992"/>
          <w:tab w:val="left" w:pos="3712"/>
          <w:tab w:val="left" w:pos="8033"/>
        </w:tabs>
        <w:spacing w:before="2" w:line="269" w:lineRule="exact"/>
        <w:ind w:left="711"/>
        <w:rPr>
          <w:sz w:val="24"/>
        </w:rPr>
      </w:pPr>
      <w:r w:rsidRPr="00650B0A">
        <w:rPr>
          <w:b/>
          <w:sz w:val="24"/>
        </w:rPr>
        <w:t>Credit</w:t>
      </w:r>
      <w:r w:rsidRPr="00650B0A">
        <w:rPr>
          <w:b/>
          <w:spacing w:val="-2"/>
          <w:sz w:val="24"/>
        </w:rPr>
        <w:t xml:space="preserve"> </w:t>
      </w:r>
      <w:r w:rsidRPr="00650B0A">
        <w:rPr>
          <w:b/>
          <w:sz w:val="24"/>
        </w:rPr>
        <w:t>Hours</w:t>
      </w:r>
      <w:r w:rsidRPr="00650B0A">
        <w:rPr>
          <w:b/>
          <w:sz w:val="24"/>
        </w:rPr>
        <w:tab/>
        <w:t>:</w:t>
      </w:r>
      <w:r w:rsidRPr="00650B0A">
        <w:rPr>
          <w:b/>
          <w:sz w:val="24"/>
        </w:rPr>
        <w:tab/>
      </w:r>
      <w:r w:rsidRPr="00650B0A">
        <w:rPr>
          <w:sz w:val="24"/>
        </w:rPr>
        <w:t>0</w:t>
      </w:r>
      <w:r w:rsidR="00433C30" w:rsidRPr="00650B0A">
        <w:rPr>
          <w:sz w:val="24"/>
        </w:rPr>
        <w:t>3</w:t>
      </w:r>
      <w:r w:rsidR="00AC3A9C" w:rsidRPr="00650B0A">
        <w:rPr>
          <w:sz w:val="24"/>
        </w:rPr>
        <w:t xml:space="preserve"> + 0</w:t>
      </w:r>
      <w:r w:rsidR="005B76DA" w:rsidRPr="00650B0A">
        <w:rPr>
          <w:sz w:val="24"/>
        </w:rPr>
        <w:t>1</w:t>
      </w:r>
      <w:r w:rsidRPr="00650B0A">
        <w:rPr>
          <w:sz w:val="24"/>
        </w:rPr>
        <w:tab/>
      </w:r>
      <w:r w:rsidR="00A91F35" w:rsidRPr="00650B0A">
        <w:rPr>
          <w:b/>
          <w:sz w:val="24"/>
        </w:rPr>
        <w:t>Marks:</w:t>
      </w:r>
      <w:r w:rsidRPr="00650B0A">
        <w:rPr>
          <w:b/>
          <w:sz w:val="24"/>
        </w:rPr>
        <w:t xml:space="preserve"> </w:t>
      </w:r>
      <w:r w:rsidR="00433C30" w:rsidRPr="00650B0A">
        <w:rPr>
          <w:sz w:val="24"/>
        </w:rPr>
        <w:t>10</w:t>
      </w:r>
      <w:r w:rsidR="00DE5C55" w:rsidRPr="00650B0A">
        <w:rPr>
          <w:sz w:val="24"/>
        </w:rPr>
        <w:t xml:space="preserve">0 </w:t>
      </w:r>
      <w:r w:rsidR="005B76DA" w:rsidRPr="00650B0A">
        <w:rPr>
          <w:sz w:val="24"/>
        </w:rPr>
        <w:t>+50</w:t>
      </w:r>
    </w:p>
    <w:p w14:paraId="6A33A72A" w14:textId="3ED2191E" w:rsidR="00B50EAC" w:rsidRPr="00650B0A" w:rsidRDefault="00B7335C">
      <w:pPr>
        <w:tabs>
          <w:tab w:val="left" w:pos="3712"/>
          <w:tab w:val="left" w:pos="10042"/>
        </w:tabs>
        <w:spacing w:line="269" w:lineRule="exact"/>
        <w:ind w:left="682"/>
        <w:rPr>
          <w:sz w:val="24"/>
        </w:rPr>
      </w:pPr>
      <w:r w:rsidRPr="00650B0A">
        <w:rPr>
          <w:b/>
          <w:spacing w:val="-32"/>
          <w:sz w:val="24"/>
          <w:u w:val="single"/>
        </w:rPr>
        <w:t xml:space="preserve"> </w:t>
      </w:r>
      <w:r w:rsidRPr="00650B0A">
        <w:rPr>
          <w:b/>
          <w:sz w:val="24"/>
          <w:u w:val="single"/>
        </w:rPr>
        <w:t>Minimum</w:t>
      </w:r>
      <w:r w:rsidRPr="00650B0A">
        <w:rPr>
          <w:b/>
          <w:spacing w:val="-5"/>
          <w:sz w:val="24"/>
          <w:u w:val="single"/>
        </w:rPr>
        <w:t xml:space="preserve"> </w:t>
      </w:r>
      <w:r w:rsidRPr="00650B0A">
        <w:rPr>
          <w:b/>
          <w:sz w:val="24"/>
          <w:u w:val="single"/>
        </w:rPr>
        <w:t>Contact Hours:</w:t>
      </w:r>
      <w:r w:rsidRPr="00650B0A">
        <w:rPr>
          <w:b/>
          <w:sz w:val="24"/>
          <w:u w:val="single"/>
        </w:rPr>
        <w:tab/>
      </w:r>
      <w:r w:rsidR="00433C30" w:rsidRPr="00650B0A">
        <w:rPr>
          <w:sz w:val="24"/>
          <w:u w:val="single"/>
        </w:rPr>
        <w:t>45</w:t>
      </w:r>
      <w:r w:rsidR="005B76DA" w:rsidRPr="00650B0A">
        <w:rPr>
          <w:sz w:val="24"/>
          <w:u w:val="single"/>
        </w:rPr>
        <w:t xml:space="preserve"> + 45</w:t>
      </w:r>
      <w:r w:rsidRPr="00650B0A">
        <w:rPr>
          <w:sz w:val="24"/>
          <w:u w:val="single"/>
        </w:rPr>
        <w:tab/>
      </w:r>
    </w:p>
    <w:p w14:paraId="5AA0D7D0" w14:textId="77777777" w:rsidR="00B50EAC" w:rsidRPr="00650B0A" w:rsidRDefault="00B50EAC">
      <w:pPr>
        <w:pStyle w:val="BodyText"/>
        <w:ind w:left="0" w:firstLine="0"/>
        <w:rPr>
          <w:sz w:val="22"/>
        </w:rPr>
      </w:pPr>
    </w:p>
    <w:p w14:paraId="078F690C" w14:textId="77777777" w:rsidR="00650B0A" w:rsidRPr="00650B0A" w:rsidRDefault="00650B0A" w:rsidP="008C27E2">
      <w:pPr>
        <w:ind w:left="709"/>
        <w:rPr>
          <w:b/>
        </w:rPr>
      </w:pPr>
    </w:p>
    <w:p w14:paraId="22F1A64A" w14:textId="22AAA52D" w:rsidR="008C27E2" w:rsidRPr="00650B0A" w:rsidRDefault="008C27E2" w:rsidP="008C27E2">
      <w:pPr>
        <w:ind w:left="709"/>
        <w:rPr>
          <w:b/>
          <w:bCs/>
        </w:rPr>
      </w:pPr>
      <w:r w:rsidRPr="00650B0A">
        <w:rPr>
          <w:b/>
        </w:rPr>
        <w:t>COURSE</w:t>
      </w:r>
      <w:r w:rsidRPr="00650B0A">
        <w:rPr>
          <w:b/>
          <w:bCs/>
        </w:rPr>
        <w:t xml:space="preserve"> LEARNING OUTCOMES:</w:t>
      </w:r>
    </w:p>
    <w:p w14:paraId="2B851776" w14:textId="77777777" w:rsidR="008C27E2" w:rsidRPr="00650B0A" w:rsidRDefault="008C27E2" w:rsidP="008C27E2">
      <w:pPr>
        <w:ind w:left="709"/>
      </w:pPr>
      <w:r w:rsidRPr="00650B0A">
        <w:t>Upon successful completion of the course, the student will be able to:</w:t>
      </w:r>
    </w:p>
    <w:tbl>
      <w:tblPr>
        <w:tblW w:w="8928"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4478"/>
        <w:gridCol w:w="1838"/>
        <w:gridCol w:w="1710"/>
      </w:tblGrid>
      <w:tr w:rsidR="00FB1D68" w:rsidRPr="00650B0A" w14:paraId="3EC01D61" w14:textId="77777777" w:rsidTr="00361496">
        <w:tc>
          <w:tcPr>
            <w:tcW w:w="902" w:type="dxa"/>
            <w:hideMark/>
          </w:tcPr>
          <w:p w14:paraId="3CDC3AAA" w14:textId="77777777" w:rsidR="00FB1D68" w:rsidRPr="00650B0A" w:rsidRDefault="00FB1D68" w:rsidP="008C27E2">
            <w:pPr>
              <w:jc w:val="center"/>
              <w:rPr>
                <w:b/>
                <w:bCs/>
              </w:rPr>
            </w:pPr>
            <w:r w:rsidRPr="00650B0A">
              <w:rPr>
                <w:b/>
                <w:bCs/>
              </w:rPr>
              <w:t>CLOs</w:t>
            </w:r>
          </w:p>
        </w:tc>
        <w:tc>
          <w:tcPr>
            <w:tcW w:w="4478" w:type="dxa"/>
          </w:tcPr>
          <w:p w14:paraId="2BE1D4A6" w14:textId="1A47E19E" w:rsidR="00FB1D68" w:rsidRPr="00650B0A" w:rsidRDefault="00FB1D68" w:rsidP="008C27E2">
            <w:pPr>
              <w:jc w:val="center"/>
              <w:rPr>
                <w:b/>
                <w:bCs/>
              </w:rPr>
            </w:pPr>
            <w:r w:rsidRPr="00650B0A">
              <w:rPr>
                <w:b/>
                <w:bCs/>
              </w:rPr>
              <w:t>Description</w:t>
            </w:r>
          </w:p>
        </w:tc>
        <w:tc>
          <w:tcPr>
            <w:tcW w:w="1838" w:type="dxa"/>
            <w:hideMark/>
          </w:tcPr>
          <w:p w14:paraId="11A7A26C" w14:textId="77777777" w:rsidR="00FB1D68" w:rsidRPr="00650B0A" w:rsidRDefault="00FB1D68" w:rsidP="008C27E2">
            <w:pPr>
              <w:rPr>
                <w:b/>
                <w:bCs/>
              </w:rPr>
            </w:pPr>
            <w:r w:rsidRPr="00650B0A">
              <w:rPr>
                <w:b/>
                <w:bCs/>
              </w:rPr>
              <w:t>Taxonomy level</w:t>
            </w:r>
          </w:p>
        </w:tc>
        <w:tc>
          <w:tcPr>
            <w:tcW w:w="1710" w:type="dxa"/>
            <w:hideMark/>
          </w:tcPr>
          <w:p w14:paraId="670ED2F6" w14:textId="77777777" w:rsidR="00FB1D68" w:rsidRPr="00650B0A" w:rsidRDefault="00FB1D68" w:rsidP="004F030E">
            <w:pPr>
              <w:jc w:val="center"/>
              <w:rPr>
                <w:b/>
                <w:bCs/>
              </w:rPr>
            </w:pPr>
            <w:r w:rsidRPr="00650B0A">
              <w:rPr>
                <w:b/>
                <w:bCs/>
              </w:rPr>
              <w:t>PLO</w:t>
            </w:r>
          </w:p>
        </w:tc>
      </w:tr>
      <w:tr w:rsidR="00650B0A" w:rsidRPr="00650B0A" w14:paraId="017EADCA" w14:textId="77777777" w:rsidTr="00BC3C48">
        <w:tc>
          <w:tcPr>
            <w:tcW w:w="902" w:type="dxa"/>
            <w:hideMark/>
          </w:tcPr>
          <w:p w14:paraId="6B33EF4C" w14:textId="49EA9F3F" w:rsidR="00650B0A" w:rsidRPr="00650B0A" w:rsidRDefault="00650B0A" w:rsidP="00650B0A">
            <w:pPr>
              <w:rPr>
                <w:bCs/>
              </w:rPr>
            </w:pPr>
            <w:r w:rsidRPr="00650B0A">
              <w:rPr>
                <w:sz w:val="23"/>
              </w:rPr>
              <w:t>1</w:t>
            </w:r>
          </w:p>
        </w:tc>
        <w:tc>
          <w:tcPr>
            <w:tcW w:w="4478" w:type="dxa"/>
            <w:hideMark/>
          </w:tcPr>
          <w:p w14:paraId="23AC20AD" w14:textId="7ADF5C54" w:rsidR="00650B0A" w:rsidRPr="00650B0A" w:rsidRDefault="00B86DFA" w:rsidP="00650B0A">
            <w:pPr>
              <w:jc w:val="both"/>
              <w:rPr>
                <w:b/>
                <w:sz w:val="30"/>
              </w:rPr>
            </w:pPr>
            <w:r>
              <w:rPr>
                <w:sz w:val="23"/>
                <w:szCs w:val="23"/>
              </w:rPr>
              <w:t>Explain</w:t>
            </w:r>
            <w:r w:rsidR="00650B0A" w:rsidRPr="00650B0A">
              <w:rPr>
                <w:sz w:val="23"/>
                <w:szCs w:val="23"/>
              </w:rPr>
              <w:t xml:space="preserve"> concepts of cloud computing and get familiar with different cloud computing technologies. </w:t>
            </w:r>
          </w:p>
          <w:p w14:paraId="42702760" w14:textId="48EC1345" w:rsidR="00650B0A" w:rsidRPr="00650B0A" w:rsidRDefault="00650B0A" w:rsidP="00650B0A"/>
        </w:tc>
        <w:tc>
          <w:tcPr>
            <w:tcW w:w="1838" w:type="dxa"/>
            <w:hideMark/>
          </w:tcPr>
          <w:p w14:paraId="63A375F3" w14:textId="024CE69B" w:rsidR="00650B0A" w:rsidRPr="00650B0A" w:rsidRDefault="00B86DFA" w:rsidP="00650B0A">
            <w:pPr>
              <w:jc w:val="center"/>
              <w:rPr>
                <w:bCs/>
              </w:rPr>
            </w:pPr>
            <w:r>
              <w:rPr>
                <w:sz w:val="23"/>
              </w:rPr>
              <w:t>C3</w:t>
            </w:r>
          </w:p>
        </w:tc>
        <w:tc>
          <w:tcPr>
            <w:tcW w:w="1710" w:type="dxa"/>
            <w:hideMark/>
          </w:tcPr>
          <w:p w14:paraId="10F0D095" w14:textId="35F49947" w:rsidR="00650B0A" w:rsidRPr="00650B0A" w:rsidRDefault="00650B0A" w:rsidP="00650B0A">
            <w:pPr>
              <w:jc w:val="center"/>
              <w:rPr>
                <w:bCs/>
              </w:rPr>
            </w:pPr>
            <w:r w:rsidRPr="00650B0A">
              <w:rPr>
                <w:sz w:val="23"/>
              </w:rPr>
              <w:t>1</w:t>
            </w:r>
          </w:p>
        </w:tc>
      </w:tr>
      <w:tr w:rsidR="00650B0A" w:rsidRPr="00650B0A" w14:paraId="181D9CDD" w14:textId="77777777" w:rsidTr="00BC3C48">
        <w:tc>
          <w:tcPr>
            <w:tcW w:w="902" w:type="dxa"/>
            <w:hideMark/>
          </w:tcPr>
          <w:p w14:paraId="73DDC0B2" w14:textId="0711AFFA" w:rsidR="00650B0A" w:rsidRPr="00650B0A" w:rsidRDefault="00650B0A" w:rsidP="00650B0A">
            <w:pPr>
              <w:rPr>
                <w:bCs/>
              </w:rPr>
            </w:pPr>
            <w:r w:rsidRPr="00650B0A">
              <w:rPr>
                <w:sz w:val="23"/>
              </w:rPr>
              <w:t>2</w:t>
            </w:r>
          </w:p>
        </w:tc>
        <w:tc>
          <w:tcPr>
            <w:tcW w:w="4478" w:type="dxa"/>
            <w:hideMark/>
          </w:tcPr>
          <w:p w14:paraId="1D367437" w14:textId="1B8E93AE" w:rsidR="00650B0A" w:rsidRPr="00650B0A" w:rsidRDefault="00650B0A" w:rsidP="00650B0A">
            <w:r w:rsidRPr="00650B0A">
              <w:t>Analyze the role of various technologies and architectures (web services, JSPs, Servlets, Spring Framework) for enterprise level distributed applications</w:t>
            </w:r>
          </w:p>
        </w:tc>
        <w:tc>
          <w:tcPr>
            <w:tcW w:w="1838" w:type="dxa"/>
            <w:hideMark/>
          </w:tcPr>
          <w:p w14:paraId="4D151142" w14:textId="4D21FEB6" w:rsidR="00650B0A" w:rsidRPr="00650B0A" w:rsidRDefault="00650B0A" w:rsidP="00650B0A">
            <w:pPr>
              <w:jc w:val="center"/>
              <w:rPr>
                <w:bCs/>
              </w:rPr>
            </w:pPr>
            <w:r w:rsidRPr="00650B0A">
              <w:rPr>
                <w:sz w:val="23"/>
              </w:rPr>
              <w:t>C4</w:t>
            </w:r>
          </w:p>
        </w:tc>
        <w:tc>
          <w:tcPr>
            <w:tcW w:w="1710" w:type="dxa"/>
            <w:hideMark/>
          </w:tcPr>
          <w:p w14:paraId="3C44026B" w14:textId="183072B2" w:rsidR="00650B0A" w:rsidRPr="00650B0A" w:rsidRDefault="00650B0A" w:rsidP="00650B0A">
            <w:pPr>
              <w:jc w:val="center"/>
              <w:rPr>
                <w:bCs/>
              </w:rPr>
            </w:pPr>
            <w:r w:rsidRPr="00650B0A">
              <w:rPr>
                <w:sz w:val="23"/>
              </w:rPr>
              <w:t>2</w:t>
            </w:r>
          </w:p>
        </w:tc>
      </w:tr>
      <w:tr w:rsidR="00B86DFA" w:rsidRPr="00650B0A" w14:paraId="1C517AF2" w14:textId="77777777" w:rsidTr="00BC3C48">
        <w:tc>
          <w:tcPr>
            <w:tcW w:w="902" w:type="dxa"/>
          </w:tcPr>
          <w:p w14:paraId="573777A4" w14:textId="7CE662A3" w:rsidR="00B86DFA" w:rsidRPr="00650B0A" w:rsidRDefault="00B86DFA" w:rsidP="00650B0A">
            <w:pPr>
              <w:rPr>
                <w:sz w:val="23"/>
              </w:rPr>
            </w:pPr>
            <w:r>
              <w:rPr>
                <w:sz w:val="23"/>
              </w:rPr>
              <w:t>3</w:t>
            </w:r>
          </w:p>
        </w:tc>
        <w:tc>
          <w:tcPr>
            <w:tcW w:w="4478" w:type="dxa"/>
          </w:tcPr>
          <w:p w14:paraId="05F5C4F8" w14:textId="2D63076B" w:rsidR="00B86DFA" w:rsidRPr="00650B0A" w:rsidRDefault="00B86DFA" w:rsidP="00650B0A">
            <w:r>
              <w:t>Devise cloud environment on different platform and deploy applications</w:t>
            </w:r>
          </w:p>
        </w:tc>
        <w:tc>
          <w:tcPr>
            <w:tcW w:w="1838" w:type="dxa"/>
          </w:tcPr>
          <w:p w14:paraId="40921145" w14:textId="4B20659E" w:rsidR="00B86DFA" w:rsidRPr="00650B0A" w:rsidRDefault="00B86DFA" w:rsidP="00650B0A">
            <w:pPr>
              <w:jc w:val="center"/>
              <w:rPr>
                <w:sz w:val="23"/>
              </w:rPr>
            </w:pPr>
            <w:r>
              <w:rPr>
                <w:sz w:val="23"/>
              </w:rPr>
              <w:t>C5</w:t>
            </w:r>
          </w:p>
        </w:tc>
        <w:tc>
          <w:tcPr>
            <w:tcW w:w="1710" w:type="dxa"/>
          </w:tcPr>
          <w:p w14:paraId="3EAD603B" w14:textId="34E73EC2" w:rsidR="00B86DFA" w:rsidRPr="00650B0A" w:rsidRDefault="00B86DFA" w:rsidP="00650B0A">
            <w:pPr>
              <w:jc w:val="center"/>
              <w:rPr>
                <w:sz w:val="23"/>
              </w:rPr>
            </w:pPr>
            <w:r>
              <w:rPr>
                <w:sz w:val="23"/>
              </w:rPr>
              <w:t>3</w:t>
            </w:r>
          </w:p>
        </w:tc>
      </w:tr>
      <w:tr w:rsidR="00650B0A" w:rsidRPr="00650B0A" w14:paraId="152763C6" w14:textId="77777777" w:rsidTr="008D3F11">
        <w:tc>
          <w:tcPr>
            <w:tcW w:w="902" w:type="dxa"/>
          </w:tcPr>
          <w:p w14:paraId="3575F671" w14:textId="206081D0" w:rsidR="00650B0A" w:rsidRPr="00650B0A" w:rsidRDefault="00B86DFA" w:rsidP="00650B0A">
            <w:r>
              <w:t>4</w:t>
            </w:r>
          </w:p>
        </w:tc>
        <w:tc>
          <w:tcPr>
            <w:tcW w:w="4478" w:type="dxa"/>
            <w:vAlign w:val="center"/>
          </w:tcPr>
          <w:p w14:paraId="097C1D27" w14:textId="48C361C5" w:rsidR="00650B0A" w:rsidRPr="00650B0A" w:rsidRDefault="00650B0A" w:rsidP="00650B0A">
            <w:r w:rsidRPr="00650B0A">
              <w:t>Design and develop cloud applications</w:t>
            </w:r>
          </w:p>
        </w:tc>
        <w:tc>
          <w:tcPr>
            <w:tcW w:w="1838" w:type="dxa"/>
          </w:tcPr>
          <w:p w14:paraId="79771B4F" w14:textId="01969F5B" w:rsidR="00650B0A" w:rsidRPr="00650B0A" w:rsidRDefault="00650B0A" w:rsidP="00650B0A">
            <w:pPr>
              <w:jc w:val="center"/>
            </w:pPr>
            <w:r w:rsidRPr="00650B0A">
              <w:rPr>
                <w:sz w:val="23"/>
              </w:rPr>
              <w:t>P4</w:t>
            </w:r>
          </w:p>
        </w:tc>
        <w:tc>
          <w:tcPr>
            <w:tcW w:w="1710" w:type="dxa"/>
          </w:tcPr>
          <w:p w14:paraId="695FA41A" w14:textId="65E5FAD9" w:rsidR="00650B0A" w:rsidRPr="00650B0A" w:rsidRDefault="00650B0A" w:rsidP="00650B0A">
            <w:pPr>
              <w:jc w:val="center"/>
            </w:pPr>
            <w:r w:rsidRPr="00650B0A">
              <w:rPr>
                <w:sz w:val="23"/>
              </w:rPr>
              <w:t>5</w:t>
            </w:r>
          </w:p>
        </w:tc>
      </w:tr>
    </w:tbl>
    <w:p w14:paraId="5B4F8A1C" w14:textId="77777777" w:rsidR="008C27E2" w:rsidRPr="00650B0A" w:rsidRDefault="008C27E2" w:rsidP="008C27E2">
      <w:pPr>
        <w:rPr>
          <w:bCs/>
        </w:rPr>
      </w:pPr>
    </w:p>
    <w:p w14:paraId="15722C97" w14:textId="77777777" w:rsidR="008C27E2" w:rsidRPr="00650B0A" w:rsidRDefault="008C27E2" w:rsidP="008C27E2">
      <w:pPr>
        <w:ind w:left="851"/>
        <w:rPr>
          <w:b/>
          <w:bCs/>
        </w:rPr>
      </w:pPr>
      <w:r w:rsidRPr="00650B0A">
        <w:rPr>
          <w:b/>
          <w:bCs/>
        </w:rPr>
        <w:t>PROGRAM LEARNING OUTCOMES (PLOs):</w:t>
      </w:r>
    </w:p>
    <w:p w14:paraId="58255D38" w14:textId="77777777" w:rsidR="008C27E2" w:rsidRPr="00650B0A" w:rsidRDefault="008C27E2" w:rsidP="008C27E2">
      <w:pPr>
        <w:ind w:left="851"/>
        <w:rPr>
          <w:bCs/>
        </w:rPr>
      </w:pPr>
      <w:r w:rsidRPr="00650B0A">
        <w:rPr>
          <w:bCs/>
        </w:rPr>
        <w:t>The course is designed so that students will achieve the following PLOs:</w:t>
      </w:r>
    </w:p>
    <w:p w14:paraId="2C76084F" w14:textId="77777777" w:rsidR="008C27E2" w:rsidRPr="00650B0A" w:rsidRDefault="008C27E2" w:rsidP="008C27E2">
      <w:pPr>
        <w:rPr>
          <w:bCs/>
          <w:sz w:val="16"/>
          <w:szCs w:val="16"/>
        </w:rPr>
      </w:pPr>
    </w:p>
    <w:tbl>
      <w:tblPr>
        <w:tblW w:w="9102" w:type="dxa"/>
        <w:tblInd w:w="710" w:type="dxa"/>
        <w:tblLook w:val="00A0" w:firstRow="1" w:lastRow="0" w:firstColumn="1" w:lastColumn="0" w:noHBand="0" w:noVBand="0"/>
      </w:tblPr>
      <w:tblGrid>
        <w:gridCol w:w="554"/>
        <w:gridCol w:w="3741"/>
        <w:gridCol w:w="456"/>
        <w:gridCol w:w="456"/>
        <w:gridCol w:w="3125"/>
        <w:gridCol w:w="770"/>
      </w:tblGrid>
      <w:tr w:rsidR="00650B0A" w:rsidRPr="00650B0A" w14:paraId="7041671B" w14:textId="77777777" w:rsidTr="001C6950">
        <w:tc>
          <w:tcPr>
            <w:tcW w:w="554" w:type="dxa"/>
            <w:hideMark/>
          </w:tcPr>
          <w:p w14:paraId="472985CE" w14:textId="77777777" w:rsidR="00650B0A" w:rsidRPr="00650B0A" w:rsidRDefault="00650B0A" w:rsidP="00650B0A">
            <w:pPr>
              <w:tabs>
                <w:tab w:val="center" w:pos="2286"/>
              </w:tabs>
              <w:rPr>
                <w:bCs/>
              </w:rPr>
            </w:pPr>
            <w:r w:rsidRPr="00650B0A">
              <w:rPr>
                <w:bCs/>
              </w:rPr>
              <w:t>1</w:t>
            </w:r>
          </w:p>
        </w:tc>
        <w:tc>
          <w:tcPr>
            <w:tcW w:w="3741" w:type="dxa"/>
            <w:hideMark/>
          </w:tcPr>
          <w:p w14:paraId="1EFF1823" w14:textId="77777777" w:rsidR="00650B0A" w:rsidRPr="00650B0A" w:rsidRDefault="00650B0A" w:rsidP="00650B0A">
            <w:r w:rsidRPr="00650B0A">
              <w:t>Engineering Knowledge:</w:t>
            </w:r>
          </w:p>
        </w:tc>
        <w:tc>
          <w:tcPr>
            <w:tcW w:w="456" w:type="dxa"/>
          </w:tcPr>
          <w:p w14:paraId="38029EF9" w14:textId="13AC6C2A" w:rsidR="00650B0A" w:rsidRPr="00650B0A" w:rsidRDefault="00650B0A" w:rsidP="00650B0A">
            <w:pPr>
              <w:rPr>
                <w:bCs/>
              </w:rPr>
            </w:pPr>
            <w:r w:rsidRPr="00650B0A">
              <w:rPr>
                <w:bCs/>
              </w:rPr>
              <w:sym w:font="Wingdings 2" w:char="F052"/>
            </w:r>
          </w:p>
        </w:tc>
        <w:tc>
          <w:tcPr>
            <w:tcW w:w="456" w:type="dxa"/>
            <w:hideMark/>
          </w:tcPr>
          <w:p w14:paraId="3260B39B" w14:textId="77777777" w:rsidR="00650B0A" w:rsidRPr="00650B0A" w:rsidRDefault="00650B0A" w:rsidP="00650B0A">
            <w:pPr>
              <w:rPr>
                <w:bCs/>
              </w:rPr>
            </w:pPr>
            <w:r w:rsidRPr="00650B0A">
              <w:rPr>
                <w:bCs/>
              </w:rPr>
              <w:t>7</w:t>
            </w:r>
          </w:p>
        </w:tc>
        <w:tc>
          <w:tcPr>
            <w:tcW w:w="3125" w:type="dxa"/>
            <w:hideMark/>
          </w:tcPr>
          <w:p w14:paraId="42D70B1D" w14:textId="77777777" w:rsidR="00650B0A" w:rsidRPr="00650B0A" w:rsidRDefault="00650B0A" w:rsidP="00650B0A">
            <w:r w:rsidRPr="00650B0A">
              <w:t xml:space="preserve">Environment and Sustainability: </w:t>
            </w:r>
          </w:p>
        </w:tc>
        <w:tc>
          <w:tcPr>
            <w:tcW w:w="770" w:type="dxa"/>
          </w:tcPr>
          <w:p w14:paraId="32046AA1" w14:textId="1C7E27D8" w:rsidR="00650B0A" w:rsidRPr="00650B0A" w:rsidRDefault="00650B0A" w:rsidP="00650B0A">
            <w:pPr>
              <w:rPr>
                <w:rFonts w:eastAsia="MS Mincho"/>
                <w:bCs/>
              </w:rPr>
            </w:pPr>
            <w:r w:rsidRPr="00650B0A">
              <w:rPr>
                <w:rFonts w:ascii="Segoe UI Symbol" w:eastAsia="MS Mincho" w:hAnsi="Segoe UI Symbol" w:cs="Segoe UI Symbol"/>
                <w:bCs/>
              </w:rPr>
              <w:t>☐</w:t>
            </w:r>
          </w:p>
        </w:tc>
      </w:tr>
      <w:tr w:rsidR="003C57C2" w:rsidRPr="00650B0A" w14:paraId="1D76BE4F" w14:textId="77777777" w:rsidTr="001C6950">
        <w:tc>
          <w:tcPr>
            <w:tcW w:w="554" w:type="dxa"/>
            <w:hideMark/>
          </w:tcPr>
          <w:p w14:paraId="181D67F4" w14:textId="77777777" w:rsidR="003C57C2" w:rsidRPr="00650B0A" w:rsidRDefault="003C57C2" w:rsidP="003C57C2">
            <w:pPr>
              <w:rPr>
                <w:bCs/>
              </w:rPr>
            </w:pPr>
            <w:r w:rsidRPr="00650B0A">
              <w:rPr>
                <w:bCs/>
              </w:rPr>
              <w:t>2</w:t>
            </w:r>
          </w:p>
        </w:tc>
        <w:tc>
          <w:tcPr>
            <w:tcW w:w="3741" w:type="dxa"/>
            <w:hideMark/>
          </w:tcPr>
          <w:p w14:paraId="3B29B9E8" w14:textId="77777777" w:rsidR="003C57C2" w:rsidRPr="00650B0A" w:rsidRDefault="003C57C2" w:rsidP="003C57C2">
            <w:r w:rsidRPr="00650B0A">
              <w:t>Problem Analysis:</w:t>
            </w:r>
          </w:p>
        </w:tc>
        <w:tc>
          <w:tcPr>
            <w:tcW w:w="456" w:type="dxa"/>
          </w:tcPr>
          <w:p w14:paraId="365906C7" w14:textId="2648B40C" w:rsidR="003C57C2" w:rsidRPr="00650B0A" w:rsidRDefault="003C57C2" w:rsidP="003C57C2">
            <w:pPr>
              <w:rPr>
                <w:rFonts w:eastAsia="MS Mincho"/>
                <w:bCs/>
              </w:rPr>
            </w:pPr>
            <w:r w:rsidRPr="00650B0A">
              <w:rPr>
                <w:bCs/>
              </w:rPr>
              <w:sym w:font="Wingdings 2" w:char="F052"/>
            </w:r>
          </w:p>
        </w:tc>
        <w:tc>
          <w:tcPr>
            <w:tcW w:w="456" w:type="dxa"/>
            <w:hideMark/>
          </w:tcPr>
          <w:p w14:paraId="54D5C1AF" w14:textId="77777777" w:rsidR="003C57C2" w:rsidRPr="00650B0A" w:rsidRDefault="003C57C2" w:rsidP="003C57C2">
            <w:pPr>
              <w:rPr>
                <w:bCs/>
              </w:rPr>
            </w:pPr>
            <w:r w:rsidRPr="00650B0A">
              <w:rPr>
                <w:bCs/>
              </w:rPr>
              <w:t>8</w:t>
            </w:r>
          </w:p>
        </w:tc>
        <w:tc>
          <w:tcPr>
            <w:tcW w:w="3125" w:type="dxa"/>
            <w:hideMark/>
          </w:tcPr>
          <w:p w14:paraId="27743463" w14:textId="77777777" w:rsidR="003C57C2" w:rsidRPr="00650B0A" w:rsidRDefault="003C57C2" w:rsidP="003C57C2">
            <w:r w:rsidRPr="00650B0A">
              <w:t>Ethics:</w:t>
            </w:r>
          </w:p>
        </w:tc>
        <w:tc>
          <w:tcPr>
            <w:tcW w:w="770" w:type="dxa"/>
          </w:tcPr>
          <w:p w14:paraId="122C9664" w14:textId="2ECB5273" w:rsidR="003C57C2" w:rsidRPr="00650B0A" w:rsidRDefault="003C57C2" w:rsidP="003C57C2">
            <w:pPr>
              <w:rPr>
                <w:rFonts w:eastAsia="MS Mincho"/>
                <w:bCs/>
              </w:rPr>
            </w:pPr>
            <w:r w:rsidRPr="00650B0A">
              <w:rPr>
                <w:rFonts w:ascii="Segoe UI Symbol" w:eastAsia="MS Mincho" w:hAnsi="Segoe UI Symbol" w:cs="Segoe UI Symbol"/>
                <w:bCs/>
              </w:rPr>
              <w:t>☐</w:t>
            </w:r>
          </w:p>
        </w:tc>
      </w:tr>
      <w:tr w:rsidR="00AC3A9C" w:rsidRPr="00650B0A" w14:paraId="59283DA1" w14:textId="77777777" w:rsidTr="001C6950">
        <w:tc>
          <w:tcPr>
            <w:tcW w:w="554" w:type="dxa"/>
            <w:hideMark/>
          </w:tcPr>
          <w:p w14:paraId="6F6F986A" w14:textId="77777777" w:rsidR="00AC3A9C" w:rsidRPr="00650B0A" w:rsidRDefault="00AC3A9C" w:rsidP="00AC3A9C">
            <w:pPr>
              <w:rPr>
                <w:bCs/>
              </w:rPr>
            </w:pPr>
            <w:r w:rsidRPr="00650B0A">
              <w:rPr>
                <w:bCs/>
              </w:rPr>
              <w:t>3</w:t>
            </w:r>
          </w:p>
        </w:tc>
        <w:tc>
          <w:tcPr>
            <w:tcW w:w="3741" w:type="dxa"/>
            <w:hideMark/>
          </w:tcPr>
          <w:p w14:paraId="273711CC" w14:textId="77777777" w:rsidR="00AC3A9C" w:rsidRPr="00650B0A" w:rsidRDefault="00AC3A9C" w:rsidP="00AC3A9C">
            <w:r w:rsidRPr="00650B0A">
              <w:t>Design/Development of Solutions:</w:t>
            </w:r>
          </w:p>
        </w:tc>
        <w:tc>
          <w:tcPr>
            <w:tcW w:w="456" w:type="dxa"/>
          </w:tcPr>
          <w:p w14:paraId="2D574892" w14:textId="7782F499" w:rsidR="00AC3A9C" w:rsidRPr="00650B0A" w:rsidRDefault="00B86DFA" w:rsidP="00AC3A9C">
            <w:pPr>
              <w:rPr>
                <w:bCs/>
              </w:rPr>
            </w:pPr>
            <w:r w:rsidRPr="00650B0A">
              <w:rPr>
                <w:bCs/>
              </w:rPr>
              <w:sym w:font="Wingdings 2" w:char="F052"/>
            </w:r>
          </w:p>
        </w:tc>
        <w:tc>
          <w:tcPr>
            <w:tcW w:w="456" w:type="dxa"/>
            <w:hideMark/>
          </w:tcPr>
          <w:p w14:paraId="07DFAAC9" w14:textId="77777777" w:rsidR="00AC3A9C" w:rsidRPr="00650B0A" w:rsidRDefault="00AC3A9C" w:rsidP="00AC3A9C">
            <w:pPr>
              <w:rPr>
                <w:bCs/>
              </w:rPr>
            </w:pPr>
            <w:r w:rsidRPr="00650B0A">
              <w:rPr>
                <w:bCs/>
              </w:rPr>
              <w:t>9</w:t>
            </w:r>
          </w:p>
        </w:tc>
        <w:tc>
          <w:tcPr>
            <w:tcW w:w="3125" w:type="dxa"/>
            <w:hideMark/>
          </w:tcPr>
          <w:p w14:paraId="2AA7A907" w14:textId="77777777" w:rsidR="00AC3A9C" w:rsidRPr="00650B0A" w:rsidRDefault="00AC3A9C" w:rsidP="00AC3A9C">
            <w:r w:rsidRPr="00650B0A">
              <w:t>Individual and Team Work:</w:t>
            </w:r>
          </w:p>
        </w:tc>
        <w:tc>
          <w:tcPr>
            <w:tcW w:w="770" w:type="dxa"/>
          </w:tcPr>
          <w:p w14:paraId="28E5D5AB" w14:textId="6BC0B401" w:rsidR="00AC3A9C" w:rsidRPr="00650B0A" w:rsidRDefault="00AC3A9C" w:rsidP="00AC3A9C">
            <w:pPr>
              <w:rPr>
                <w:rFonts w:eastAsia="MS Mincho"/>
                <w:bCs/>
              </w:rPr>
            </w:pPr>
            <w:r w:rsidRPr="00650B0A">
              <w:rPr>
                <w:rFonts w:ascii="Segoe UI Symbol" w:eastAsia="MS Mincho" w:hAnsi="Segoe UI Symbol" w:cs="Segoe UI Symbol"/>
                <w:bCs/>
              </w:rPr>
              <w:t>☐</w:t>
            </w:r>
          </w:p>
        </w:tc>
      </w:tr>
      <w:tr w:rsidR="005B76DA" w:rsidRPr="00650B0A" w14:paraId="736987D7" w14:textId="77777777" w:rsidTr="001C6950">
        <w:tc>
          <w:tcPr>
            <w:tcW w:w="554" w:type="dxa"/>
            <w:hideMark/>
          </w:tcPr>
          <w:p w14:paraId="77D131B6" w14:textId="77777777" w:rsidR="005B76DA" w:rsidRPr="00650B0A" w:rsidRDefault="005B76DA" w:rsidP="005B76DA">
            <w:pPr>
              <w:rPr>
                <w:bCs/>
              </w:rPr>
            </w:pPr>
            <w:r w:rsidRPr="00650B0A">
              <w:rPr>
                <w:bCs/>
              </w:rPr>
              <w:t>4</w:t>
            </w:r>
          </w:p>
        </w:tc>
        <w:tc>
          <w:tcPr>
            <w:tcW w:w="3741" w:type="dxa"/>
            <w:hideMark/>
          </w:tcPr>
          <w:p w14:paraId="2F6D065C" w14:textId="77777777" w:rsidR="005B76DA" w:rsidRPr="00650B0A" w:rsidRDefault="005B76DA" w:rsidP="005B76DA">
            <w:r w:rsidRPr="00650B0A">
              <w:t>Investigation:</w:t>
            </w:r>
          </w:p>
        </w:tc>
        <w:tc>
          <w:tcPr>
            <w:tcW w:w="456" w:type="dxa"/>
          </w:tcPr>
          <w:p w14:paraId="5CB0AA98" w14:textId="534C36E2" w:rsidR="005B76DA" w:rsidRPr="00650B0A" w:rsidRDefault="005B76DA" w:rsidP="005B76DA">
            <w:pPr>
              <w:rPr>
                <w:rFonts w:eastAsia="MS Mincho"/>
                <w:bCs/>
              </w:rPr>
            </w:pPr>
            <w:r w:rsidRPr="00650B0A">
              <w:rPr>
                <w:rFonts w:ascii="Segoe UI Symbol" w:eastAsia="MS Mincho" w:hAnsi="Segoe UI Symbol" w:cs="Segoe UI Symbol"/>
                <w:bCs/>
              </w:rPr>
              <w:t>☐</w:t>
            </w:r>
          </w:p>
        </w:tc>
        <w:tc>
          <w:tcPr>
            <w:tcW w:w="456" w:type="dxa"/>
            <w:hideMark/>
          </w:tcPr>
          <w:p w14:paraId="185A72EA" w14:textId="77777777" w:rsidR="005B76DA" w:rsidRPr="00650B0A" w:rsidRDefault="005B76DA" w:rsidP="005B76DA">
            <w:pPr>
              <w:rPr>
                <w:bCs/>
              </w:rPr>
            </w:pPr>
            <w:r w:rsidRPr="00650B0A">
              <w:rPr>
                <w:bCs/>
              </w:rPr>
              <w:t>10</w:t>
            </w:r>
          </w:p>
        </w:tc>
        <w:tc>
          <w:tcPr>
            <w:tcW w:w="3125" w:type="dxa"/>
            <w:hideMark/>
          </w:tcPr>
          <w:p w14:paraId="60F74CE7" w14:textId="77777777" w:rsidR="005B76DA" w:rsidRPr="00650B0A" w:rsidRDefault="005B76DA" w:rsidP="005B76DA">
            <w:r w:rsidRPr="00650B0A">
              <w:t>Communication:</w:t>
            </w:r>
          </w:p>
        </w:tc>
        <w:tc>
          <w:tcPr>
            <w:tcW w:w="770" w:type="dxa"/>
          </w:tcPr>
          <w:p w14:paraId="5E959D90" w14:textId="72E4C780" w:rsidR="005B76DA" w:rsidRPr="00650B0A" w:rsidRDefault="005B76DA" w:rsidP="005B76DA">
            <w:pPr>
              <w:rPr>
                <w:bCs/>
              </w:rPr>
            </w:pPr>
            <w:r w:rsidRPr="00650B0A">
              <w:rPr>
                <w:rFonts w:ascii="Segoe UI Symbol" w:eastAsia="MS Mincho" w:hAnsi="Segoe UI Symbol" w:cs="Segoe UI Symbol"/>
                <w:bCs/>
              </w:rPr>
              <w:t>☐</w:t>
            </w:r>
          </w:p>
        </w:tc>
      </w:tr>
      <w:tr w:rsidR="005B76DA" w:rsidRPr="00650B0A" w14:paraId="38BED633" w14:textId="77777777" w:rsidTr="001C6950">
        <w:tc>
          <w:tcPr>
            <w:tcW w:w="554" w:type="dxa"/>
            <w:hideMark/>
          </w:tcPr>
          <w:p w14:paraId="328D3659" w14:textId="77777777" w:rsidR="005B76DA" w:rsidRPr="00650B0A" w:rsidRDefault="005B76DA" w:rsidP="005B76DA">
            <w:pPr>
              <w:rPr>
                <w:bCs/>
              </w:rPr>
            </w:pPr>
            <w:r w:rsidRPr="00650B0A">
              <w:rPr>
                <w:bCs/>
              </w:rPr>
              <w:t>5</w:t>
            </w:r>
          </w:p>
        </w:tc>
        <w:tc>
          <w:tcPr>
            <w:tcW w:w="3741" w:type="dxa"/>
            <w:hideMark/>
          </w:tcPr>
          <w:p w14:paraId="6E6AB5E4" w14:textId="77777777" w:rsidR="005B76DA" w:rsidRPr="00650B0A" w:rsidRDefault="005B76DA" w:rsidP="005B76DA">
            <w:r w:rsidRPr="00650B0A">
              <w:t>Modern Tool Usage:</w:t>
            </w:r>
          </w:p>
        </w:tc>
        <w:tc>
          <w:tcPr>
            <w:tcW w:w="456" w:type="dxa"/>
          </w:tcPr>
          <w:p w14:paraId="4E34848E" w14:textId="61737BB2" w:rsidR="005B76DA" w:rsidRPr="00650B0A" w:rsidRDefault="005B76DA" w:rsidP="005B76DA">
            <w:pPr>
              <w:rPr>
                <w:rFonts w:eastAsia="MS Mincho"/>
                <w:bCs/>
              </w:rPr>
            </w:pPr>
            <w:r w:rsidRPr="00650B0A">
              <w:rPr>
                <w:bCs/>
              </w:rPr>
              <w:sym w:font="Wingdings 2" w:char="F052"/>
            </w:r>
          </w:p>
        </w:tc>
        <w:tc>
          <w:tcPr>
            <w:tcW w:w="456" w:type="dxa"/>
            <w:hideMark/>
          </w:tcPr>
          <w:p w14:paraId="7F9CE4FE" w14:textId="77777777" w:rsidR="005B76DA" w:rsidRPr="00650B0A" w:rsidRDefault="005B76DA" w:rsidP="005B76DA">
            <w:pPr>
              <w:rPr>
                <w:bCs/>
              </w:rPr>
            </w:pPr>
            <w:r w:rsidRPr="00650B0A">
              <w:rPr>
                <w:bCs/>
              </w:rPr>
              <w:t>11</w:t>
            </w:r>
          </w:p>
        </w:tc>
        <w:tc>
          <w:tcPr>
            <w:tcW w:w="3125" w:type="dxa"/>
            <w:hideMark/>
          </w:tcPr>
          <w:p w14:paraId="4109E081" w14:textId="77777777" w:rsidR="005B76DA" w:rsidRPr="00650B0A" w:rsidRDefault="005B76DA" w:rsidP="005B76DA">
            <w:r w:rsidRPr="00650B0A">
              <w:t>Project Management:</w:t>
            </w:r>
          </w:p>
        </w:tc>
        <w:tc>
          <w:tcPr>
            <w:tcW w:w="770" w:type="dxa"/>
          </w:tcPr>
          <w:p w14:paraId="6FCB1382" w14:textId="118CE78A" w:rsidR="005B76DA" w:rsidRPr="00650B0A" w:rsidRDefault="005B76DA" w:rsidP="005B76DA">
            <w:pPr>
              <w:rPr>
                <w:rFonts w:eastAsia="MS Mincho"/>
                <w:bCs/>
              </w:rPr>
            </w:pPr>
            <w:r w:rsidRPr="00650B0A">
              <w:rPr>
                <w:rFonts w:ascii="Segoe UI Symbol" w:eastAsia="MS Mincho" w:hAnsi="Segoe UI Symbol" w:cs="Segoe UI Symbol"/>
                <w:bCs/>
              </w:rPr>
              <w:t>☐</w:t>
            </w:r>
          </w:p>
        </w:tc>
      </w:tr>
      <w:tr w:rsidR="001C6950" w:rsidRPr="00650B0A" w14:paraId="6A91CAA5" w14:textId="77777777" w:rsidTr="001C6950">
        <w:tc>
          <w:tcPr>
            <w:tcW w:w="554" w:type="dxa"/>
            <w:hideMark/>
          </w:tcPr>
          <w:p w14:paraId="0C2C3B05" w14:textId="77777777" w:rsidR="001C6950" w:rsidRPr="00650B0A" w:rsidRDefault="001C6950" w:rsidP="001C6950">
            <w:pPr>
              <w:rPr>
                <w:bCs/>
              </w:rPr>
            </w:pPr>
            <w:r w:rsidRPr="00650B0A">
              <w:rPr>
                <w:bCs/>
              </w:rPr>
              <w:t>6</w:t>
            </w:r>
          </w:p>
        </w:tc>
        <w:tc>
          <w:tcPr>
            <w:tcW w:w="3741" w:type="dxa"/>
            <w:hideMark/>
          </w:tcPr>
          <w:p w14:paraId="17E0F627" w14:textId="77777777" w:rsidR="001C6950" w:rsidRPr="00650B0A" w:rsidRDefault="001C6950" w:rsidP="001C6950">
            <w:r w:rsidRPr="00650B0A">
              <w:t>The Engineer and Society:</w:t>
            </w:r>
          </w:p>
        </w:tc>
        <w:tc>
          <w:tcPr>
            <w:tcW w:w="456" w:type="dxa"/>
          </w:tcPr>
          <w:p w14:paraId="32AB161E" w14:textId="463162B3" w:rsidR="001C6950" w:rsidRPr="00650B0A" w:rsidRDefault="001C6950" w:rsidP="001C6950">
            <w:pPr>
              <w:rPr>
                <w:rFonts w:eastAsia="MS Mincho"/>
                <w:bCs/>
              </w:rPr>
            </w:pPr>
            <w:r w:rsidRPr="00650B0A">
              <w:rPr>
                <w:rFonts w:ascii="Segoe UI Symbol" w:eastAsia="MS Mincho" w:hAnsi="Segoe UI Symbol" w:cs="Segoe UI Symbol"/>
                <w:bCs/>
              </w:rPr>
              <w:t>☐</w:t>
            </w:r>
          </w:p>
        </w:tc>
        <w:tc>
          <w:tcPr>
            <w:tcW w:w="456" w:type="dxa"/>
            <w:hideMark/>
          </w:tcPr>
          <w:p w14:paraId="105035CA" w14:textId="77777777" w:rsidR="001C6950" w:rsidRPr="00650B0A" w:rsidRDefault="001C6950" w:rsidP="001C6950">
            <w:pPr>
              <w:rPr>
                <w:bCs/>
              </w:rPr>
            </w:pPr>
            <w:r w:rsidRPr="00650B0A">
              <w:rPr>
                <w:bCs/>
              </w:rPr>
              <w:t>12</w:t>
            </w:r>
          </w:p>
        </w:tc>
        <w:tc>
          <w:tcPr>
            <w:tcW w:w="3125" w:type="dxa"/>
            <w:hideMark/>
          </w:tcPr>
          <w:p w14:paraId="702C44CC" w14:textId="77777777" w:rsidR="001C6950" w:rsidRPr="00650B0A" w:rsidRDefault="001C6950" w:rsidP="001C6950">
            <w:r w:rsidRPr="00650B0A">
              <w:t>Lifelong Learning:</w:t>
            </w:r>
          </w:p>
        </w:tc>
        <w:tc>
          <w:tcPr>
            <w:tcW w:w="770" w:type="dxa"/>
          </w:tcPr>
          <w:p w14:paraId="264F029C" w14:textId="4F57E13F" w:rsidR="001C6950" w:rsidRPr="00650B0A" w:rsidRDefault="001C6950" w:rsidP="001C6950">
            <w:pPr>
              <w:rPr>
                <w:rFonts w:eastAsia="MS Mincho"/>
                <w:bCs/>
              </w:rPr>
            </w:pPr>
            <w:r w:rsidRPr="00650B0A">
              <w:rPr>
                <w:rFonts w:ascii="Segoe UI Symbol" w:eastAsia="MS Mincho" w:hAnsi="Segoe UI Symbol" w:cs="Segoe UI Symbol"/>
                <w:bCs/>
              </w:rPr>
              <w:t>☐</w:t>
            </w:r>
          </w:p>
        </w:tc>
      </w:tr>
    </w:tbl>
    <w:p w14:paraId="7617FA93" w14:textId="77777777" w:rsidR="008C27E2" w:rsidRPr="00650B0A" w:rsidRDefault="008C27E2" w:rsidP="008C27E2">
      <w:pPr>
        <w:rPr>
          <w:b/>
          <w:sz w:val="16"/>
          <w:szCs w:val="16"/>
          <w:u w:val="single"/>
        </w:rPr>
      </w:pPr>
    </w:p>
    <w:p w14:paraId="176FDFB2" w14:textId="6FDB7D16" w:rsidR="001C6950" w:rsidRPr="00650B0A" w:rsidRDefault="001C6950" w:rsidP="001C6950">
      <w:pPr>
        <w:ind w:left="709"/>
        <w:rPr>
          <w:b/>
          <w:u w:val="single"/>
        </w:rPr>
      </w:pPr>
      <w:r w:rsidRPr="00650B0A">
        <w:rPr>
          <w:b/>
        </w:rPr>
        <w:t>Course outline</w:t>
      </w:r>
      <w:r w:rsidRPr="00650B0A">
        <w:rPr>
          <w:b/>
          <w:u w:val="single"/>
        </w:rPr>
        <w:t>:</w:t>
      </w:r>
    </w:p>
    <w:p w14:paraId="726E3BCA" w14:textId="77777777" w:rsidR="00650B0A" w:rsidRPr="00650B0A" w:rsidRDefault="00650B0A" w:rsidP="00650B0A">
      <w:pPr>
        <w:ind w:left="993"/>
        <w:jc w:val="both"/>
        <w:rPr>
          <w:b/>
        </w:rPr>
      </w:pPr>
      <w:r w:rsidRPr="00650B0A">
        <w:t>Cloud Systems, Cloud Systems Characteristics, Goals and Challenges, Cloud Data, Cloud processing system, Resource brokerage, Resource monitoring, Load balancing Resource clustering, Distributed Data Bases, Distributed Transactions, Connections Pooling, Types of Cloud Computing, SaaS, PaaS and IaaS, Sample Applications, Grid</w:t>
      </w:r>
      <w:bookmarkStart w:id="0" w:name="_GoBack"/>
      <w:bookmarkEnd w:id="0"/>
      <w:r w:rsidRPr="00650B0A">
        <w:t xml:space="preserve"> Computing &amp; Parallel Processing, Grid v/s Cluster Computing, Application Servers, Enterprise Technologies, Enterprise Architecture &amp; Platform, Enterprise Development Issues. </w:t>
      </w:r>
    </w:p>
    <w:p w14:paraId="09F8B7F6" w14:textId="77777777" w:rsidR="00650B0A" w:rsidRPr="00650B0A" w:rsidRDefault="00650B0A" w:rsidP="00650B0A">
      <w:pPr>
        <w:ind w:left="993"/>
        <w:jc w:val="both"/>
      </w:pPr>
    </w:p>
    <w:p w14:paraId="25B60A59" w14:textId="77777777" w:rsidR="00650B0A" w:rsidRPr="00650B0A" w:rsidRDefault="00650B0A" w:rsidP="00650B0A">
      <w:pPr>
        <w:ind w:left="993"/>
        <w:jc w:val="both"/>
        <w:rPr>
          <w:b/>
        </w:rPr>
      </w:pPr>
      <w:r w:rsidRPr="00650B0A">
        <w:rPr>
          <w:b/>
        </w:rPr>
        <w:t>THREADS AND PARALLELISM</w:t>
      </w:r>
    </w:p>
    <w:p w14:paraId="53B7B1BA" w14:textId="77777777" w:rsidR="00650B0A" w:rsidRPr="00650B0A" w:rsidRDefault="00650B0A" w:rsidP="00650B0A">
      <w:pPr>
        <w:ind w:left="993"/>
        <w:jc w:val="both"/>
      </w:pPr>
      <w:r w:rsidRPr="00650B0A">
        <w:t>Storage elements, Flynn’s Taxonomy, Levels of Parallelism, Multithreading, Thread Programming Models, Thread synchronization: Event synchronization, Asynchronous v/s Synchronous Operations, Blocking, Deadlocks and Timeouts.</w:t>
      </w:r>
    </w:p>
    <w:p w14:paraId="492A0BA7" w14:textId="77777777" w:rsidR="00650B0A" w:rsidRPr="00650B0A" w:rsidRDefault="00650B0A" w:rsidP="00650B0A">
      <w:pPr>
        <w:ind w:left="993"/>
        <w:jc w:val="both"/>
        <w:rPr>
          <w:b/>
        </w:rPr>
      </w:pPr>
    </w:p>
    <w:p w14:paraId="6D0DF2C3" w14:textId="77777777" w:rsidR="00650B0A" w:rsidRPr="00650B0A" w:rsidRDefault="00650B0A" w:rsidP="00650B0A">
      <w:pPr>
        <w:ind w:left="993"/>
        <w:jc w:val="both"/>
        <w:rPr>
          <w:b/>
        </w:rPr>
      </w:pPr>
      <w:r w:rsidRPr="00650B0A">
        <w:rPr>
          <w:b/>
        </w:rPr>
        <w:t>DISTRIBUTED COMPUTING USING RMI</w:t>
      </w:r>
    </w:p>
    <w:p w14:paraId="4B270EA9" w14:textId="77777777" w:rsidR="00650B0A" w:rsidRPr="00650B0A" w:rsidRDefault="00650B0A" w:rsidP="00650B0A">
      <w:pPr>
        <w:ind w:left="993"/>
        <w:jc w:val="both"/>
        <w:rPr>
          <w:b/>
        </w:rPr>
      </w:pPr>
      <w:r w:rsidRPr="00650B0A">
        <w:t xml:space="preserve">The RMI Architecture: (The Stubs and Skeleton Layers, Remote Reference Layer, Transaction Layer), Locating Remote or Distributed Objects, Passing Method Parameters (Primitive and Object </w:t>
      </w:r>
      <w:r w:rsidRPr="00650B0A">
        <w:lastRenderedPageBreak/>
        <w:t>Parameters), Object Parameters and Serialization, Distributed Garbage Collector</w:t>
      </w:r>
    </w:p>
    <w:p w14:paraId="346A51EC" w14:textId="77777777" w:rsidR="00650B0A" w:rsidRPr="00650B0A" w:rsidRDefault="00650B0A" w:rsidP="00650B0A">
      <w:pPr>
        <w:ind w:left="993"/>
        <w:jc w:val="both"/>
        <w:rPr>
          <w:b/>
        </w:rPr>
      </w:pPr>
      <w:r w:rsidRPr="00650B0A">
        <w:t xml:space="preserve">Application Development using RMI: </w:t>
      </w:r>
      <w:r w:rsidRPr="00650B0A">
        <w:tab/>
      </w:r>
    </w:p>
    <w:p w14:paraId="6DD58D1E" w14:textId="77777777" w:rsidR="00650B0A" w:rsidRPr="00650B0A" w:rsidRDefault="00650B0A" w:rsidP="00650B0A">
      <w:pPr>
        <w:ind w:left="993"/>
        <w:jc w:val="both"/>
        <w:rPr>
          <w:b/>
        </w:rPr>
      </w:pPr>
      <w:r w:rsidRPr="00650B0A">
        <w:t>Defining Remote Interface, Implementing Remote Interface, Writing Client Object, Generating Stubs &amp; Skeletons, Running Clients &amp; Server, Registering Distributed Object.</w:t>
      </w:r>
    </w:p>
    <w:p w14:paraId="3493B58E" w14:textId="77777777" w:rsidR="00650B0A" w:rsidRPr="00650B0A" w:rsidRDefault="00650B0A" w:rsidP="00650B0A">
      <w:pPr>
        <w:ind w:left="993"/>
        <w:jc w:val="both"/>
        <w:rPr>
          <w:b/>
        </w:rPr>
      </w:pPr>
    </w:p>
    <w:p w14:paraId="21A8D397" w14:textId="77777777" w:rsidR="00650B0A" w:rsidRPr="00650B0A" w:rsidRDefault="00650B0A" w:rsidP="00650B0A">
      <w:pPr>
        <w:ind w:left="993"/>
        <w:jc w:val="both"/>
        <w:rPr>
          <w:b/>
        </w:rPr>
      </w:pPr>
      <w:r w:rsidRPr="00650B0A">
        <w:rPr>
          <w:b/>
        </w:rPr>
        <w:t>RMI OTHER CONSIDERATIONS AND CORBA</w:t>
      </w:r>
    </w:p>
    <w:p w14:paraId="64CA1AE0" w14:textId="77777777" w:rsidR="00650B0A" w:rsidRPr="00650B0A" w:rsidRDefault="00650B0A" w:rsidP="00650B0A">
      <w:pPr>
        <w:ind w:left="993"/>
        <w:jc w:val="both"/>
        <w:rPr>
          <w:b/>
        </w:rPr>
      </w:pPr>
      <w:r w:rsidRPr="00650B0A">
        <w:t>RMI over IIOP, RMI Callbacks, CORBA, CORBA vs. RMI-IIOP</w:t>
      </w:r>
    </w:p>
    <w:p w14:paraId="3875E71B" w14:textId="77777777" w:rsidR="00650B0A" w:rsidRPr="00650B0A" w:rsidRDefault="00650B0A" w:rsidP="00650B0A">
      <w:pPr>
        <w:ind w:left="993"/>
        <w:jc w:val="both"/>
        <w:rPr>
          <w:b/>
        </w:rPr>
      </w:pPr>
      <w:r w:rsidRPr="00650B0A">
        <w:tab/>
      </w:r>
    </w:p>
    <w:p w14:paraId="1E2FC795" w14:textId="77777777" w:rsidR="00650B0A" w:rsidRPr="00650B0A" w:rsidRDefault="00650B0A" w:rsidP="00650B0A">
      <w:pPr>
        <w:ind w:left="993"/>
        <w:jc w:val="both"/>
        <w:rPr>
          <w:b/>
        </w:rPr>
      </w:pPr>
      <w:r w:rsidRPr="00650B0A">
        <w:rPr>
          <w:b/>
        </w:rPr>
        <w:t>NAMING &amp; DIRECTORY SERVICES</w:t>
      </w:r>
    </w:p>
    <w:p w14:paraId="2A0871A0" w14:textId="77777777" w:rsidR="00650B0A" w:rsidRPr="00650B0A" w:rsidRDefault="00650B0A" w:rsidP="00650B0A">
      <w:pPr>
        <w:ind w:left="993"/>
        <w:jc w:val="both"/>
        <w:rPr>
          <w:b/>
        </w:rPr>
      </w:pPr>
      <w:r w:rsidRPr="00650B0A">
        <w:t>Introduction to Naming &amp; Directory Services, Introduction to Java Naming &amp; Directory Services (JNDI) &amp; LDAP, Storing &amp; Searching the Distributed Objects using JNDI &amp; LDAP.</w:t>
      </w:r>
    </w:p>
    <w:p w14:paraId="20FBE071" w14:textId="77777777" w:rsidR="00650B0A" w:rsidRPr="00650B0A" w:rsidRDefault="00650B0A" w:rsidP="00650B0A">
      <w:pPr>
        <w:ind w:left="993"/>
        <w:jc w:val="both"/>
      </w:pPr>
    </w:p>
    <w:p w14:paraId="79DE164E" w14:textId="77777777" w:rsidR="00650B0A" w:rsidRPr="00650B0A" w:rsidRDefault="00650B0A" w:rsidP="00650B0A">
      <w:pPr>
        <w:ind w:left="993"/>
        <w:jc w:val="both"/>
        <w:rPr>
          <w:b/>
        </w:rPr>
      </w:pPr>
      <w:r w:rsidRPr="00650B0A">
        <w:rPr>
          <w:b/>
        </w:rPr>
        <w:t xml:space="preserve">DISTRIBUTED DEVELOPMENT USING JEE </w:t>
      </w:r>
    </w:p>
    <w:p w14:paraId="580AA492" w14:textId="77777777" w:rsidR="00650B0A" w:rsidRPr="00650B0A" w:rsidRDefault="00650B0A" w:rsidP="00650B0A">
      <w:pPr>
        <w:ind w:left="993"/>
        <w:jc w:val="both"/>
        <w:rPr>
          <w:b/>
        </w:rPr>
      </w:pPr>
      <w:r w:rsidRPr="00650B0A">
        <w:t>Spring Framework Architecture and Modules Spring MVC lifecycle, Directory structure, Sample application, Application Development using Spring MVC: Applications using Multiple View Pages, Multiple Controllers, Model Interface, Introduction to Spring JDBC Template and Sample application using CRUD.</w:t>
      </w:r>
    </w:p>
    <w:p w14:paraId="2B586728" w14:textId="77777777" w:rsidR="00650B0A" w:rsidRPr="00650B0A" w:rsidRDefault="00650B0A" w:rsidP="00650B0A">
      <w:pPr>
        <w:ind w:left="993"/>
        <w:jc w:val="both"/>
        <w:rPr>
          <w:b/>
        </w:rPr>
      </w:pPr>
    </w:p>
    <w:p w14:paraId="797A3581" w14:textId="77777777" w:rsidR="00650B0A" w:rsidRPr="00650B0A" w:rsidRDefault="00650B0A" w:rsidP="00650B0A">
      <w:pPr>
        <w:rPr>
          <w:b/>
        </w:rPr>
      </w:pPr>
      <w:r w:rsidRPr="00650B0A">
        <w:rPr>
          <w:b/>
        </w:rPr>
        <w:tab/>
        <w:t xml:space="preserve">     VIRTUALIZATION AND PRIVACY IN CLOUD COMPUTING</w:t>
      </w:r>
    </w:p>
    <w:p w14:paraId="60639D1B" w14:textId="77777777" w:rsidR="00650B0A" w:rsidRPr="00650B0A" w:rsidRDefault="00650B0A" w:rsidP="00650B0A">
      <w:pPr>
        <w:pStyle w:val="Heading1"/>
        <w:rPr>
          <w:b w:val="0"/>
        </w:rPr>
      </w:pPr>
      <w:r w:rsidRPr="00650B0A">
        <w:tab/>
        <w:t xml:space="preserve">     </w:t>
      </w:r>
      <w:r w:rsidRPr="00650B0A">
        <w:rPr>
          <w:b w:val="0"/>
        </w:rPr>
        <w:t xml:space="preserve">Implementing virtualization in cloud computing environment. Identifying security and privacy   </w:t>
      </w:r>
    </w:p>
    <w:p w14:paraId="688F0FC4" w14:textId="77777777" w:rsidR="00650B0A" w:rsidRPr="00650B0A" w:rsidRDefault="00650B0A" w:rsidP="00650B0A">
      <w:pPr>
        <w:pStyle w:val="Heading1"/>
        <w:rPr>
          <w:b w:val="0"/>
        </w:rPr>
      </w:pPr>
      <w:r w:rsidRPr="00650B0A">
        <w:rPr>
          <w:b w:val="0"/>
        </w:rPr>
        <w:t xml:space="preserve">     issues in cloud computing</w:t>
      </w:r>
    </w:p>
    <w:p w14:paraId="535CAED0" w14:textId="77777777" w:rsidR="00650B0A" w:rsidRPr="00650B0A" w:rsidRDefault="00650B0A" w:rsidP="00650B0A">
      <w:pPr>
        <w:pStyle w:val="Heading1"/>
      </w:pPr>
    </w:p>
    <w:p w14:paraId="25AB4EE3" w14:textId="77777777" w:rsidR="00650B0A" w:rsidRPr="00650B0A" w:rsidRDefault="00650B0A" w:rsidP="00650B0A">
      <w:pPr>
        <w:pStyle w:val="Heading1"/>
      </w:pPr>
      <w:r w:rsidRPr="00650B0A">
        <w:t xml:space="preserve">   Practical Work to be carried out:</w:t>
      </w:r>
    </w:p>
    <w:p w14:paraId="37FE0E77" w14:textId="77777777" w:rsidR="00650B0A" w:rsidRPr="00650B0A" w:rsidRDefault="00650B0A" w:rsidP="00650B0A">
      <w:pPr>
        <w:pStyle w:val="Heading1"/>
      </w:pPr>
    </w:p>
    <w:tbl>
      <w:tblPr>
        <w:tblStyle w:val="LightList-Accent4"/>
        <w:tblW w:w="9923" w:type="dxa"/>
        <w:tblInd w:w="92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9356"/>
      </w:tblGrid>
      <w:tr w:rsidR="00650B0A" w:rsidRPr="00650B0A" w14:paraId="49C0FABA" w14:textId="77777777" w:rsidTr="00943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tcPr>
          <w:p w14:paraId="287DC752" w14:textId="77777777" w:rsidR="00650B0A" w:rsidRPr="00650B0A" w:rsidRDefault="00650B0A" w:rsidP="00943025">
            <w:pPr>
              <w:rPr>
                <w:b w:val="0"/>
                <w:bCs w:val="0"/>
                <w:sz w:val="22"/>
                <w:szCs w:val="22"/>
              </w:rPr>
            </w:pPr>
          </w:p>
        </w:tc>
        <w:tc>
          <w:tcPr>
            <w:tcW w:w="9356" w:type="dxa"/>
            <w:shd w:val="clear" w:color="auto" w:fill="auto"/>
          </w:tcPr>
          <w:p w14:paraId="7C545154" w14:textId="77777777" w:rsidR="00650B0A" w:rsidRPr="00650B0A" w:rsidRDefault="00650B0A" w:rsidP="00943025">
            <w:pPr>
              <w:jc w:val="both"/>
              <w:cnfStyle w:val="100000000000" w:firstRow="1" w:lastRow="0" w:firstColumn="0" w:lastColumn="0" w:oddVBand="0" w:evenVBand="0" w:oddHBand="0" w:evenHBand="0" w:firstRowFirstColumn="0" w:firstRowLastColumn="0" w:lastRowFirstColumn="0" w:lastRowLastColumn="0"/>
              <w:rPr>
                <w:b w:val="0"/>
                <w:color w:val="auto"/>
                <w:sz w:val="22"/>
                <w:szCs w:val="22"/>
              </w:rPr>
            </w:pPr>
          </w:p>
        </w:tc>
      </w:tr>
      <w:tr w:rsidR="00650B0A" w:rsidRPr="00650B0A" w14:paraId="2502DFC1" w14:textId="77777777" w:rsidTr="0094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tcPr>
          <w:p w14:paraId="0B5F8B1D" w14:textId="77777777" w:rsidR="00650B0A" w:rsidRPr="00650B0A" w:rsidRDefault="00650B0A" w:rsidP="00943025">
            <w:pPr>
              <w:rPr>
                <w:b w:val="0"/>
                <w:bCs w:val="0"/>
                <w:sz w:val="22"/>
                <w:szCs w:val="22"/>
              </w:rPr>
            </w:pPr>
            <w:r w:rsidRPr="00650B0A">
              <w:rPr>
                <w:b w:val="0"/>
                <w:bCs w:val="0"/>
                <w:sz w:val="22"/>
                <w:szCs w:val="22"/>
              </w:rPr>
              <w:t>1</w:t>
            </w:r>
          </w:p>
        </w:tc>
        <w:tc>
          <w:tcPr>
            <w:tcW w:w="9356" w:type="dxa"/>
            <w:tcBorders>
              <w:top w:val="none" w:sz="0" w:space="0" w:color="auto"/>
              <w:bottom w:val="none" w:sz="0" w:space="0" w:color="auto"/>
              <w:right w:val="none" w:sz="0" w:space="0" w:color="auto"/>
            </w:tcBorders>
          </w:tcPr>
          <w:p w14:paraId="6B688D55" w14:textId="77777777" w:rsidR="00650B0A" w:rsidRPr="00650B0A" w:rsidRDefault="00650B0A" w:rsidP="00943025">
            <w:pPr>
              <w:cnfStyle w:val="000000100000" w:firstRow="0" w:lastRow="0" w:firstColumn="0" w:lastColumn="0" w:oddVBand="0" w:evenVBand="0" w:oddHBand="1" w:evenHBand="0" w:firstRowFirstColumn="0" w:firstRowLastColumn="0" w:lastRowFirstColumn="0" w:lastRowLastColumn="0"/>
              <w:rPr>
                <w:bCs/>
                <w:sz w:val="22"/>
                <w:szCs w:val="22"/>
              </w:rPr>
            </w:pPr>
            <w:r w:rsidRPr="00650B0A">
              <w:rPr>
                <w:bCs/>
                <w:sz w:val="22"/>
                <w:szCs w:val="22"/>
              </w:rPr>
              <w:t xml:space="preserve">To work with Remote Method Invocation (RMI) API </w:t>
            </w:r>
          </w:p>
        </w:tc>
      </w:tr>
      <w:tr w:rsidR="00650B0A" w:rsidRPr="00650B0A" w14:paraId="463C7F7A" w14:textId="77777777" w:rsidTr="00943025">
        <w:tc>
          <w:tcPr>
            <w:cnfStyle w:val="001000000000" w:firstRow="0" w:lastRow="0" w:firstColumn="1" w:lastColumn="0" w:oddVBand="0" w:evenVBand="0" w:oddHBand="0" w:evenHBand="0" w:firstRowFirstColumn="0" w:firstRowLastColumn="0" w:lastRowFirstColumn="0" w:lastRowLastColumn="0"/>
            <w:tcW w:w="567" w:type="dxa"/>
          </w:tcPr>
          <w:p w14:paraId="7A4EBBE9" w14:textId="77777777" w:rsidR="00650B0A" w:rsidRPr="00650B0A" w:rsidRDefault="00650B0A" w:rsidP="00943025">
            <w:pPr>
              <w:rPr>
                <w:b w:val="0"/>
                <w:sz w:val="22"/>
                <w:szCs w:val="22"/>
              </w:rPr>
            </w:pPr>
            <w:r w:rsidRPr="00650B0A">
              <w:rPr>
                <w:b w:val="0"/>
                <w:sz w:val="22"/>
                <w:szCs w:val="22"/>
              </w:rPr>
              <w:t>2</w:t>
            </w:r>
          </w:p>
        </w:tc>
        <w:tc>
          <w:tcPr>
            <w:tcW w:w="9356" w:type="dxa"/>
          </w:tcPr>
          <w:p w14:paraId="398BE0D1" w14:textId="77777777" w:rsidR="00650B0A" w:rsidRPr="00650B0A" w:rsidRDefault="00650B0A" w:rsidP="00943025">
            <w:pPr>
              <w:cnfStyle w:val="000000000000" w:firstRow="0" w:lastRow="0" w:firstColumn="0" w:lastColumn="0" w:oddVBand="0" w:evenVBand="0" w:oddHBand="0" w:evenHBand="0" w:firstRowFirstColumn="0" w:firstRowLastColumn="0" w:lastRowFirstColumn="0" w:lastRowLastColumn="0"/>
              <w:rPr>
                <w:bCs/>
                <w:sz w:val="22"/>
                <w:szCs w:val="22"/>
              </w:rPr>
            </w:pPr>
            <w:r w:rsidRPr="00650B0A">
              <w:rPr>
                <w:bCs/>
                <w:sz w:val="22"/>
                <w:szCs w:val="22"/>
              </w:rPr>
              <w:t>To work with Remote Method Invocation (RMI) Object Serialization</w:t>
            </w:r>
          </w:p>
        </w:tc>
      </w:tr>
      <w:tr w:rsidR="00650B0A" w:rsidRPr="00650B0A" w14:paraId="4835B52D" w14:textId="77777777" w:rsidTr="0094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tcPr>
          <w:p w14:paraId="19F34516" w14:textId="77777777" w:rsidR="00650B0A" w:rsidRPr="00650B0A" w:rsidRDefault="00650B0A" w:rsidP="00943025">
            <w:pPr>
              <w:rPr>
                <w:b w:val="0"/>
                <w:sz w:val="22"/>
                <w:szCs w:val="22"/>
              </w:rPr>
            </w:pPr>
            <w:r w:rsidRPr="00650B0A">
              <w:rPr>
                <w:b w:val="0"/>
                <w:sz w:val="22"/>
                <w:szCs w:val="22"/>
              </w:rPr>
              <w:t>3</w:t>
            </w:r>
          </w:p>
        </w:tc>
        <w:tc>
          <w:tcPr>
            <w:tcW w:w="9356" w:type="dxa"/>
            <w:tcBorders>
              <w:top w:val="none" w:sz="0" w:space="0" w:color="auto"/>
              <w:bottom w:val="none" w:sz="0" w:space="0" w:color="auto"/>
              <w:right w:val="none" w:sz="0" w:space="0" w:color="auto"/>
            </w:tcBorders>
          </w:tcPr>
          <w:p w14:paraId="24AE27B3" w14:textId="77777777" w:rsidR="00650B0A" w:rsidRPr="00650B0A" w:rsidRDefault="00650B0A" w:rsidP="00943025">
            <w:pPr>
              <w:cnfStyle w:val="000000100000" w:firstRow="0" w:lastRow="0" w:firstColumn="0" w:lastColumn="0" w:oddVBand="0" w:evenVBand="0" w:oddHBand="1" w:evenHBand="0" w:firstRowFirstColumn="0" w:firstRowLastColumn="0" w:lastRowFirstColumn="0" w:lastRowLastColumn="0"/>
              <w:rPr>
                <w:b/>
                <w:bCs/>
                <w:sz w:val="22"/>
                <w:szCs w:val="22"/>
              </w:rPr>
            </w:pPr>
            <w:r w:rsidRPr="00650B0A">
              <w:rPr>
                <w:bCs/>
                <w:sz w:val="22"/>
                <w:szCs w:val="22"/>
              </w:rPr>
              <w:t>To work with Remote Method Invocation (RMI) Callbacks</w:t>
            </w:r>
          </w:p>
        </w:tc>
      </w:tr>
      <w:tr w:rsidR="00650B0A" w:rsidRPr="00650B0A" w14:paraId="2CD4D50F" w14:textId="77777777" w:rsidTr="00943025">
        <w:tc>
          <w:tcPr>
            <w:cnfStyle w:val="001000000000" w:firstRow="0" w:lastRow="0" w:firstColumn="1" w:lastColumn="0" w:oddVBand="0" w:evenVBand="0" w:oddHBand="0" w:evenHBand="0" w:firstRowFirstColumn="0" w:firstRowLastColumn="0" w:lastRowFirstColumn="0" w:lastRowLastColumn="0"/>
            <w:tcW w:w="567" w:type="dxa"/>
          </w:tcPr>
          <w:p w14:paraId="4F744D33" w14:textId="77777777" w:rsidR="00650B0A" w:rsidRPr="00650B0A" w:rsidRDefault="00650B0A" w:rsidP="00943025">
            <w:pPr>
              <w:rPr>
                <w:b w:val="0"/>
                <w:sz w:val="22"/>
                <w:szCs w:val="22"/>
              </w:rPr>
            </w:pPr>
            <w:r w:rsidRPr="00650B0A">
              <w:rPr>
                <w:b w:val="0"/>
                <w:sz w:val="22"/>
                <w:szCs w:val="22"/>
              </w:rPr>
              <w:t>4</w:t>
            </w:r>
          </w:p>
        </w:tc>
        <w:tc>
          <w:tcPr>
            <w:tcW w:w="9356" w:type="dxa"/>
          </w:tcPr>
          <w:p w14:paraId="3BC26CCD" w14:textId="77777777" w:rsidR="00650B0A" w:rsidRPr="00650B0A" w:rsidRDefault="00650B0A" w:rsidP="00943025">
            <w:pPr>
              <w:tabs>
                <w:tab w:val="left" w:pos="72"/>
              </w:tabs>
              <w:cnfStyle w:val="000000000000" w:firstRow="0" w:lastRow="0" w:firstColumn="0" w:lastColumn="0" w:oddVBand="0" w:evenVBand="0" w:oddHBand="0" w:evenHBand="0" w:firstRowFirstColumn="0" w:firstRowLastColumn="0" w:lastRowFirstColumn="0" w:lastRowLastColumn="0"/>
            </w:pPr>
            <w:r w:rsidRPr="00650B0A">
              <w:rPr>
                <w:bCs/>
                <w:sz w:val="22"/>
                <w:szCs w:val="22"/>
              </w:rPr>
              <w:t>To work with RMI-IIOP</w:t>
            </w:r>
          </w:p>
        </w:tc>
      </w:tr>
      <w:tr w:rsidR="00650B0A" w:rsidRPr="00650B0A" w14:paraId="6C47F57C" w14:textId="77777777" w:rsidTr="0094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tcPr>
          <w:p w14:paraId="7BFE5917" w14:textId="77777777" w:rsidR="00650B0A" w:rsidRPr="00650B0A" w:rsidRDefault="00650B0A" w:rsidP="00943025">
            <w:pPr>
              <w:rPr>
                <w:b w:val="0"/>
                <w:sz w:val="22"/>
                <w:szCs w:val="22"/>
              </w:rPr>
            </w:pPr>
            <w:r w:rsidRPr="00650B0A">
              <w:rPr>
                <w:b w:val="0"/>
                <w:sz w:val="22"/>
                <w:szCs w:val="22"/>
              </w:rPr>
              <w:t>5</w:t>
            </w:r>
          </w:p>
        </w:tc>
        <w:tc>
          <w:tcPr>
            <w:tcW w:w="9356" w:type="dxa"/>
            <w:tcBorders>
              <w:top w:val="none" w:sz="0" w:space="0" w:color="auto"/>
              <w:bottom w:val="none" w:sz="0" w:space="0" w:color="auto"/>
              <w:right w:val="none" w:sz="0" w:space="0" w:color="auto"/>
            </w:tcBorders>
          </w:tcPr>
          <w:p w14:paraId="67ACD3D8" w14:textId="77777777" w:rsidR="00650B0A" w:rsidRPr="00650B0A" w:rsidRDefault="00650B0A" w:rsidP="00943025">
            <w:pPr>
              <w:tabs>
                <w:tab w:val="left" w:pos="72"/>
              </w:tabs>
              <w:cnfStyle w:val="000000100000" w:firstRow="0" w:lastRow="0" w:firstColumn="0" w:lastColumn="0" w:oddVBand="0" w:evenVBand="0" w:oddHBand="1" w:evenHBand="0" w:firstRowFirstColumn="0" w:firstRowLastColumn="0" w:lastRowFirstColumn="0" w:lastRowLastColumn="0"/>
            </w:pPr>
            <w:r w:rsidRPr="00650B0A">
              <w:rPr>
                <w:bCs/>
                <w:sz w:val="22"/>
                <w:szCs w:val="22"/>
              </w:rPr>
              <w:t xml:space="preserve">To implement multithreading </w:t>
            </w:r>
          </w:p>
        </w:tc>
      </w:tr>
      <w:tr w:rsidR="00650B0A" w:rsidRPr="00650B0A" w14:paraId="2C69CBE8" w14:textId="77777777" w:rsidTr="00943025">
        <w:tc>
          <w:tcPr>
            <w:cnfStyle w:val="001000000000" w:firstRow="0" w:lastRow="0" w:firstColumn="1" w:lastColumn="0" w:oddVBand="0" w:evenVBand="0" w:oddHBand="0" w:evenHBand="0" w:firstRowFirstColumn="0" w:firstRowLastColumn="0" w:lastRowFirstColumn="0" w:lastRowLastColumn="0"/>
            <w:tcW w:w="567" w:type="dxa"/>
          </w:tcPr>
          <w:p w14:paraId="1FA18518" w14:textId="77777777" w:rsidR="00650B0A" w:rsidRPr="00650B0A" w:rsidRDefault="00650B0A" w:rsidP="00943025">
            <w:pPr>
              <w:rPr>
                <w:b w:val="0"/>
                <w:sz w:val="22"/>
                <w:szCs w:val="22"/>
              </w:rPr>
            </w:pPr>
            <w:r w:rsidRPr="00650B0A">
              <w:rPr>
                <w:b w:val="0"/>
                <w:sz w:val="22"/>
                <w:szCs w:val="22"/>
              </w:rPr>
              <w:t>6</w:t>
            </w:r>
          </w:p>
        </w:tc>
        <w:tc>
          <w:tcPr>
            <w:tcW w:w="9356" w:type="dxa"/>
            <w:vAlign w:val="center"/>
          </w:tcPr>
          <w:p w14:paraId="127BA4B1" w14:textId="77777777" w:rsidR="00650B0A" w:rsidRPr="00650B0A" w:rsidRDefault="00650B0A" w:rsidP="00943025">
            <w:pPr>
              <w:cnfStyle w:val="000000000000" w:firstRow="0" w:lastRow="0" w:firstColumn="0" w:lastColumn="0" w:oddVBand="0" w:evenVBand="0" w:oddHBand="0" w:evenHBand="0" w:firstRowFirstColumn="0" w:firstRowLastColumn="0" w:lastRowFirstColumn="0" w:lastRowLastColumn="0"/>
              <w:rPr>
                <w:bCs/>
                <w:sz w:val="22"/>
                <w:szCs w:val="22"/>
              </w:rPr>
            </w:pPr>
            <w:r w:rsidRPr="00650B0A">
              <w:rPr>
                <w:color w:val="000000"/>
              </w:rPr>
              <w:t>To work with MVC architecture for Enterprise level applications</w:t>
            </w:r>
          </w:p>
        </w:tc>
      </w:tr>
      <w:tr w:rsidR="00650B0A" w:rsidRPr="00650B0A" w14:paraId="7992E36A" w14:textId="77777777" w:rsidTr="0094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tcPr>
          <w:p w14:paraId="71C04032" w14:textId="77777777" w:rsidR="00650B0A" w:rsidRPr="00650B0A" w:rsidRDefault="00650B0A" w:rsidP="00943025">
            <w:pPr>
              <w:rPr>
                <w:b w:val="0"/>
                <w:sz w:val="22"/>
                <w:szCs w:val="22"/>
              </w:rPr>
            </w:pPr>
            <w:r w:rsidRPr="00650B0A">
              <w:rPr>
                <w:b w:val="0"/>
                <w:sz w:val="22"/>
                <w:szCs w:val="22"/>
              </w:rPr>
              <w:t>7</w:t>
            </w:r>
          </w:p>
        </w:tc>
        <w:tc>
          <w:tcPr>
            <w:tcW w:w="9356" w:type="dxa"/>
            <w:tcBorders>
              <w:top w:val="none" w:sz="0" w:space="0" w:color="auto"/>
              <w:bottom w:val="none" w:sz="0" w:space="0" w:color="auto"/>
              <w:right w:val="none" w:sz="0" w:space="0" w:color="auto"/>
            </w:tcBorders>
            <w:vAlign w:val="center"/>
          </w:tcPr>
          <w:p w14:paraId="776BB1DA" w14:textId="77777777" w:rsidR="00650B0A" w:rsidRPr="00650B0A" w:rsidRDefault="00650B0A" w:rsidP="00943025">
            <w:pPr>
              <w:tabs>
                <w:tab w:val="left" w:pos="4935"/>
              </w:tabs>
              <w:jc w:val="both"/>
              <w:cnfStyle w:val="000000100000" w:firstRow="0" w:lastRow="0" w:firstColumn="0" w:lastColumn="0" w:oddVBand="0" w:evenVBand="0" w:oddHBand="1" w:evenHBand="0" w:firstRowFirstColumn="0" w:firstRowLastColumn="0" w:lastRowFirstColumn="0" w:lastRowLastColumn="0"/>
              <w:rPr>
                <w:color w:val="000000"/>
              </w:rPr>
            </w:pPr>
            <w:r w:rsidRPr="00650B0A">
              <w:rPr>
                <w:color w:val="000000"/>
              </w:rPr>
              <w:t>To implement preserving user state in distributed applications</w:t>
            </w:r>
          </w:p>
        </w:tc>
      </w:tr>
      <w:tr w:rsidR="00650B0A" w:rsidRPr="00650B0A" w14:paraId="5EFF5694" w14:textId="77777777" w:rsidTr="00943025">
        <w:tc>
          <w:tcPr>
            <w:cnfStyle w:val="001000000000" w:firstRow="0" w:lastRow="0" w:firstColumn="1" w:lastColumn="0" w:oddVBand="0" w:evenVBand="0" w:oddHBand="0" w:evenHBand="0" w:firstRowFirstColumn="0" w:firstRowLastColumn="0" w:lastRowFirstColumn="0" w:lastRowLastColumn="0"/>
            <w:tcW w:w="567" w:type="dxa"/>
          </w:tcPr>
          <w:p w14:paraId="132B5704" w14:textId="77777777" w:rsidR="00650B0A" w:rsidRPr="00650B0A" w:rsidRDefault="00650B0A" w:rsidP="00943025">
            <w:pPr>
              <w:rPr>
                <w:b w:val="0"/>
                <w:sz w:val="22"/>
                <w:szCs w:val="22"/>
              </w:rPr>
            </w:pPr>
            <w:r w:rsidRPr="00650B0A">
              <w:rPr>
                <w:b w:val="0"/>
                <w:sz w:val="22"/>
                <w:szCs w:val="22"/>
              </w:rPr>
              <w:t>8</w:t>
            </w:r>
          </w:p>
        </w:tc>
        <w:tc>
          <w:tcPr>
            <w:tcW w:w="9356" w:type="dxa"/>
            <w:vAlign w:val="center"/>
          </w:tcPr>
          <w:p w14:paraId="00B5F186" w14:textId="77777777" w:rsidR="00650B0A" w:rsidRPr="00650B0A" w:rsidRDefault="00650B0A" w:rsidP="00943025">
            <w:pPr>
              <w:tabs>
                <w:tab w:val="left" w:pos="4935"/>
              </w:tabs>
              <w:jc w:val="both"/>
              <w:cnfStyle w:val="000000000000" w:firstRow="0" w:lastRow="0" w:firstColumn="0" w:lastColumn="0" w:oddVBand="0" w:evenVBand="0" w:oddHBand="0" w:evenHBand="0" w:firstRowFirstColumn="0" w:firstRowLastColumn="0" w:lastRowFirstColumn="0" w:lastRowLastColumn="0"/>
              <w:rPr>
                <w:color w:val="000000"/>
              </w:rPr>
            </w:pPr>
            <w:r w:rsidRPr="00650B0A">
              <w:rPr>
                <w:color w:val="000000"/>
              </w:rPr>
              <w:t>To work with Spring framework</w:t>
            </w:r>
          </w:p>
        </w:tc>
      </w:tr>
      <w:tr w:rsidR="00650B0A" w:rsidRPr="00650B0A" w14:paraId="7C0AE572" w14:textId="77777777" w:rsidTr="0094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tcPr>
          <w:p w14:paraId="04A94EC0" w14:textId="77777777" w:rsidR="00650B0A" w:rsidRPr="00650B0A" w:rsidRDefault="00650B0A" w:rsidP="00943025">
            <w:pPr>
              <w:rPr>
                <w:b w:val="0"/>
                <w:sz w:val="22"/>
                <w:szCs w:val="22"/>
              </w:rPr>
            </w:pPr>
            <w:r w:rsidRPr="00650B0A">
              <w:rPr>
                <w:b w:val="0"/>
                <w:sz w:val="22"/>
                <w:szCs w:val="22"/>
              </w:rPr>
              <w:t>9</w:t>
            </w:r>
          </w:p>
        </w:tc>
        <w:tc>
          <w:tcPr>
            <w:tcW w:w="9356" w:type="dxa"/>
            <w:tcBorders>
              <w:top w:val="none" w:sz="0" w:space="0" w:color="auto"/>
              <w:bottom w:val="none" w:sz="0" w:space="0" w:color="auto"/>
              <w:right w:val="none" w:sz="0" w:space="0" w:color="auto"/>
            </w:tcBorders>
            <w:vAlign w:val="center"/>
          </w:tcPr>
          <w:p w14:paraId="6E3ED8AA" w14:textId="77777777" w:rsidR="00650B0A" w:rsidRPr="00650B0A" w:rsidRDefault="00650B0A" w:rsidP="00943025">
            <w:pPr>
              <w:tabs>
                <w:tab w:val="left" w:pos="4935"/>
              </w:tabs>
              <w:jc w:val="both"/>
              <w:cnfStyle w:val="000000100000" w:firstRow="0" w:lastRow="0" w:firstColumn="0" w:lastColumn="0" w:oddVBand="0" w:evenVBand="0" w:oddHBand="1" w:evenHBand="0" w:firstRowFirstColumn="0" w:firstRowLastColumn="0" w:lastRowFirstColumn="0" w:lastRowLastColumn="0"/>
              <w:rPr>
                <w:color w:val="000000"/>
              </w:rPr>
            </w:pPr>
            <w:r w:rsidRPr="00650B0A">
              <w:rPr>
                <w:color w:val="000000"/>
              </w:rPr>
              <w:t>To work with JDBC template of Spring framework</w:t>
            </w:r>
          </w:p>
        </w:tc>
      </w:tr>
      <w:tr w:rsidR="00650B0A" w:rsidRPr="00650B0A" w14:paraId="1E68B36A" w14:textId="77777777" w:rsidTr="00943025">
        <w:tc>
          <w:tcPr>
            <w:cnfStyle w:val="001000000000" w:firstRow="0" w:lastRow="0" w:firstColumn="1" w:lastColumn="0" w:oddVBand="0" w:evenVBand="0" w:oddHBand="0" w:evenHBand="0" w:firstRowFirstColumn="0" w:firstRowLastColumn="0" w:lastRowFirstColumn="0" w:lastRowLastColumn="0"/>
            <w:tcW w:w="567" w:type="dxa"/>
          </w:tcPr>
          <w:p w14:paraId="491131A3" w14:textId="77777777" w:rsidR="00650B0A" w:rsidRPr="00650B0A" w:rsidRDefault="00650B0A" w:rsidP="00943025">
            <w:pPr>
              <w:rPr>
                <w:b w:val="0"/>
                <w:sz w:val="22"/>
                <w:szCs w:val="22"/>
              </w:rPr>
            </w:pPr>
            <w:r w:rsidRPr="00650B0A">
              <w:rPr>
                <w:b w:val="0"/>
                <w:sz w:val="22"/>
                <w:szCs w:val="22"/>
              </w:rPr>
              <w:t>10</w:t>
            </w:r>
          </w:p>
        </w:tc>
        <w:tc>
          <w:tcPr>
            <w:tcW w:w="9356" w:type="dxa"/>
          </w:tcPr>
          <w:p w14:paraId="33AA115C" w14:textId="77777777" w:rsidR="00650B0A" w:rsidRPr="00650B0A" w:rsidRDefault="00650B0A" w:rsidP="00943025">
            <w:pPr>
              <w:tabs>
                <w:tab w:val="left" w:pos="4935"/>
              </w:tabs>
              <w:jc w:val="both"/>
              <w:cnfStyle w:val="000000000000" w:firstRow="0" w:lastRow="0" w:firstColumn="0" w:lastColumn="0" w:oddVBand="0" w:evenVBand="0" w:oddHBand="0" w:evenHBand="0" w:firstRowFirstColumn="0" w:firstRowLastColumn="0" w:lastRowFirstColumn="0" w:lastRowLastColumn="0"/>
              <w:rPr>
                <w:color w:val="000000"/>
              </w:rPr>
            </w:pPr>
            <w:r w:rsidRPr="00650B0A">
              <w:rPr>
                <w:color w:val="000000"/>
              </w:rPr>
              <w:t>To work with cloud computing using Microsoft Azure</w:t>
            </w:r>
          </w:p>
        </w:tc>
      </w:tr>
      <w:tr w:rsidR="00650B0A" w:rsidRPr="00650B0A" w14:paraId="266206D8" w14:textId="77777777" w:rsidTr="0094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tcPr>
          <w:p w14:paraId="31B7BDCE" w14:textId="77777777" w:rsidR="00650B0A" w:rsidRPr="00650B0A" w:rsidRDefault="00650B0A" w:rsidP="00943025">
            <w:pPr>
              <w:rPr>
                <w:b w:val="0"/>
                <w:sz w:val="22"/>
                <w:szCs w:val="22"/>
              </w:rPr>
            </w:pPr>
            <w:r w:rsidRPr="00650B0A">
              <w:rPr>
                <w:b w:val="0"/>
                <w:sz w:val="22"/>
                <w:szCs w:val="22"/>
              </w:rPr>
              <w:t>11</w:t>
            </w:r>
          </w:p>
        </w:tc>
        <w:tc>
          <w:tcPr>
            <w:tcW w:w="9356" w:type="dxa"/>
            <w:tcBorders>
              <w:top w:val="none" w:sz="0" w:space="0" w:color="auto"/>
              <w:bottom w:val="none" w:sz="0" w:space="0" w:color="auto"/>
              <w:right w:val="none" w:sz="0" w:space="0" w:color="auto"/>
            </w:tcBorders>
            <w:vAlign w:val="center"/>
          </w:tcPr>
          <w:p w14:paraId="70F94892" w14:textId="77777777" w:rsidR="00650B0A" w:rsidRPr="00650B0A" w:rsidRDefault="00650B0A" w:rsidP="00943025">
            <w:pPr>
              <w:tabs>
                <w:tab w:val="left" w:pos="4935"/>
              </w:tabs>
              <w:jc w:val="both"/>
              <w:cnfStyle w:val="000000100000" w:firstRow="0" w:lastRow="0" w:firstColumn="0" w:lastColumn="0" w:oddVBand="0" w:evenVBand="0" w:oddHBand="1" w:evenHBand="0" w:firstRowFirstColumn="0" w:firstRowLastColumn="0" w:lastRowFirstColumn="0" w:lastRowLastColumn="0"/>
              <w:rPr>
                <w:color w:val="000000"/>
              </w:rPr>
            </w:pPr>
            <w:r w:rsidRPr="00650B0A">
              <w:rPr>
                <w:color w:val="000000"/>
              </w:rPr>
              <w:t>To work with Amazon web services (AWS)</w:t>
            </w:r>
          </w:p>
        </w:tc>
      </w:tr>
      <w:tr w:rsidR="00650B0A" w:rsidRPr="00650B0A" w14:paraId="38263D37" w14:textId="77777777" w:rsidTr="00943025">
        <w:tc>
          <w:tcPr>
            <w:cnfStyle w:val="001000000000" w:firstRow="0" w:lastRow="0" w:firstColumn="1" w:lastColumn="0" w:oddVBand="0" w:evenVBand="0" w:oddHBand="0" w:evenHBand="0" w:firstRowFirstColumn="0" w:firstRowLastColumn="0" w:lastRowFirstColumn="0" w:lastRowLastColumn="0"/>
            <w:tcW w:w="567" w:type="dxa"/>
          </w:tcPr>
          <w:p w14:paraId="19AD6569" w14:textId="77777777" w:rsidR="00650B0A" w:rsidRPr="00650B0A" w:rsidRDefault="00650B0A" w:rsidP="00943025">
            <w:pPr>
              <w:rPr>
                <w:b w:val="0"/>
                <w:sz w:val="22"/>
                <w:szCs w:val="22"/>
              </w:rPr>
            </w:pPr>
            <w:r w:rsidRPr="00650B0A">
              <w:rPr>
                <w:b w:val="0"/>
                <w:sz w:val="22"/>
                <w:szCs w:val="22"/>
              </w:rPr>
              <w:t>12</w:t>
            </w:r>
          </w:p>
        </w:tc>
        <w:tc>
          <w:tcPr>
            <w:tcW w:w="9356" w:type="dxa"/>
            <w:vAlign w:val="center"/>
          </w:tcPr>
          <w:p w14:paraId="2C1837ED" w14:textId="77777777" w:rsidR="00650B0A" w:rsidRPr="00650B0A" w:rsidRDefault="00650B0A" w:rsidP="00943025">
            <w:pPr>
              <w:tabs>
                <w:tab w:val="left" w:pos="72"/>
              </w:tabs>
              <w:cnfStyle w:val="000000000000" w:firstRow="0" w:lastRow="0" w:firstColumn="0" w:lastColumn="0" w:oddVBand="0" w:evenVBand="0" w:oddHBand="0" w:evenHBand="0" w:firstRowFirstColumn="0" w:firstRowLastColumn="0" w:lastRowFirstColumn="0" w:lastRowLastColumn="0"/>
            </w:pPr>
            <w:r w:rsidRPr="00650B0A">
              <w:rPr>
                <w:color w:val="000000"/>
              </w:rPr>
              <w:t>Develop distributed applications using Amazon web services</w:t>
            </w:r>
          </w:p>
        </w:tc>
      </w:tr>
      <w:tr w:rsidR="00650B0A" w:rsidRPr="00650B0A" w14:paraId="2DEC8D44" w14:textId="77777777" w:rsidTr="0094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tcPr>
          <w:p w14:paraId="2E0730B6" w14:textId="77777777" w:rsidR="00650B0A" w:rsidRPr="00650B0A" w:rsidRDefault="00650B0A" w:rsidP="00943025">
            <w:pPr>
              <w:rPr>
                <w:b w:val="0"/>
                <w:sz w:val="22"/>
                <w:szCs w:val="22"/>
              </w:rPr>
            </w:pPr>
            <w:r w:rsidRPr="00650B0A">
              <w:rPr>
                <w:b w:val="0"/>
                <w:sz w:val="22"/>
                <w:szCs w:val="22"/>
              </w:rPr>
              <w:t>13</w:t>
            </w:r>
          </w:p>
        </w:tc>
        <w:tc>
          <w:tcPr>
            <w:tcW w:w="9356" w:type="dxa"/>
            <w:tcBorders>
              <w:top w:val="none" w:sz="0" w:space="0" w:color="auto"/>
              <w:bottom w:val="none" w:sz="0" w:space="0" w:color="auto"/>
              <w:right w:val="none" w:sz="0" w:space="0" w:color="auto"/>
            </w:tcBorders>
          </w:tcPr>
          <w:p w14:paraId="64E485C4" w14:textId="77777777" w:rsidR="00650B0A" w:rsidRPr="00650B0A" w:rsidRDefault="00650B0A" w:rsidP="00943025">
            <w:pPr>
              <w:tabs>
                <w:tab w:val="left" w:pos="4935"/>
              </w:tabs>
              <w:jc w:val="both"/>
              <w:cnfStyle w:val="000000100000" w:firstRow="0" w:lastRow="0" w:firstColumn="0" w:lastColumn="0" w:oddVBand="0" w:evenVBand="0" w:oddHBand="1" w:evenHBand="0" w:firstRowFirstColumn="0" w:firstRowLastColumn="0" w:lastRowFirstColumn="0" w:lastRowLastColumn="0"/>
              <w:rPr>
                <w:color w:val="000000"/>
              </w:rPr>
            </w:pPr>
            <w:r w:rsidRPr="00650B0A">
              <w:rPr>
                <w:color w:val="000000"/>
              </w:rPr>
              <w:t xml:space="preserve">To become familiar with </w:t>
            </w:r>
            <w:r w:rsidRPr="00650B0A">
              <w:rPr>
                <w:bCs/>
                <w:color w:val="000000"/>
              </w:rPr>
              <w:t>Amazon's AWS Identity Management</w:t>
            </w:r>
            <w:r w:rsidRPr="00650B0A">
              <w:rPr>
                <w:color w:val="000000"/>
              </w:rPr>
              <w:t> and </w:t>
            </w:r>
            <w:r w:rsidRPr="00650B0A">
              <w:rPr>
                <w:bCs/>
                <w:color w:val="000000"/>
              </w:rPr>
              <w:t>Security in the Cloud</w:t>
            </w:r>
          </w:p>
        </w:tc>
      </w:tr>
      <w:tr w:rsidR="00650B0A" w:rsidRPr="00650B0A" w14:paraId="6086FE88" w14:textId="77777777" w:rsidTr="00943025">
        <w:tc>
          <w:tcPr>
            <w:cnfStyle w:val="001000000000" w:firstRow="0" w:lastRow="0" w:firstColumn="1" w:lastColumn="0" w:oddVBand="0" w:evenVBand="0" w:oddHBand="0" w:evenHBand="0" w:firstRowFirstColumn="0" w:firstRowLastColumn="0" w:lastRowFirstColumn="0" w:lastRowLastColumn="0"/>
            <w:tcW w:w="567" w:type="dxa"/>
          </w:tcPr>
          <w:p w14:paraId="66F4341B" w14:textId="77777777" w:rsidR="00650B0A" w:rsidRPr="00650B0A" w:rsidRDefault="00650B0A" w:rsidP="00943025">
            <w:pPr>
              <w:rPr>
                <w:b w:val="0"/>
                <w:sz w:val="22"/>
                <w:szCs w:val="22"/>
              </w:rPr>
            </w:pPr>
            <w:r w:rsidRPr="00650B0A">
              <w:rPr>
                <w:b w:val="0"/>
                <w:sz w:val="22"/>
                <w:szCs w:val="22"/>
              </w:rPr>
              <w:t>14</w:t>
            </w:r>
          </w:p>
        </w:tc>
        <w:tc>
          <w:tcPr>
            <w:tcW w:w="9356" w:type="dxa"/>
          </w:tcPr>
          <w:p w14:paraId="417FD7CF" w14:textId="77777777" w:rsidR="00650B0A" w:rsidRPr="00650B0A" w:rsidRDefault="00650B0A" w:rsidP="00943025">
            <w:pPr>
              <w:tabs>
                <w:tab w:val="left" w:pos="72"/>
              </w:tabs>
              <w:cnfStyle w:val="000000000000" w:firstRow="0" w:lastRow="0" w:firstColumn="0" w:lastColumn="0" w:oddVBand="0" w:evenVBand="0" w:oddHBand="0" w:evenHBand="0" w:firstRowFirstColumn="0" w:firstRowLastColumn="0" w:lastRowFirstColumn="0" w:lastRowLastColumn="0"/>
            </w:pPr>
            <w:r w:rsidRPr="00650B0A">
              <w:t xml:space="preserve">To make </w:t>
            </w:r>
            <w:r w:rsidRPr="00650B0A">
              <w:rPr>
                <w:bCs/>
              </w:rPr>
              <w:t xml:space="preserve">Amazon's </w:t>
            </w:r>
            <w:proofErr w:type="spellStart"/>
            <w:r w:rsidRPr="00650B0A">
              <w:rPr>
                <w:bCs/>
              </w:rPr>
              <w:t>RESTFul</w:t>
            </w:r>
            <w:proofErr w:type="spellEnd"/>
            <w:r w:rsidRPr="00650B0A">
              <w:rPr>
                <w:bCs/>
              </w:rPr>
              <w:t xml:space="preserve"> </w:t>
            </w:r>
            <w:proofErr w:type="spellStart"/>
            <w:r w:rsidRPr="00650B0A">
              <w:rPr>
                <w:bCs/>
              </w:rPr>
              <w:t>WebServices</w:t>
            </w:r>
            <w:proofErr w:type="spellEnd"/>
          </w:p>
        </w:tc>
      </w:tr>
      <w:tr w:rsidR="00650B0A" w:rsidRPr="00650B0A" w14:paraId="0048B9F7" w14:textId="77777777" w:rsidTr="0094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tcPr>
          <w:p w14:paraId="35DF9B8C" w14:textId="77777777" w:rsidR="00650B0A" w:rsidRPr="00650B0A" w:rsidRDefault="00650B0A" w:rsidP="00943025">
            <w:pPr>
              <w:rPr>
                <w:b w:val="0"/>
              </w:rPr>
            </w:pPr>
            <w:r w:rsidRPr="00650B0A">
              <w:rPr>
                <w:b w:val="0"/>
              </w:rPr>
              <w:t>15</w:t>
            </w:r>
          </w:p>
        </w:tc>
        <w:tc>
          <w:tcPr>
            <w:tcW w:w="9356" w:type="dxa"/>
            <w:tcBorders>
              <w:top w:val="none" w:sz="0" w:space="0" w:color="auto"/>
              <w:bottom w:val="none" w:sz="0" w:space="0" w:color="auto"/>
              <w:right w:val="none" w:sz="0" w:space="0" w:color="auto"/>
            </w:tcBorders>
          </w:tcPr>
          <w:p w14:paraId="5E5F122A" w14:textId="77777777" w:rsidR="00650B0A" w:rsidRPr="00650B0A" w:rsidRDefault="00650B0A" w:rsidP="00943025">
            <w:pPr>
              <w:tabs>
                <w:tab w:val="left" w:pos="72"/>
              </w:tabs>
              <w:cnfStyle w:val="000000100000" w:firstRow="0" w:lastRow="0" w:firstColumn="0" w:lastColumn="0" w:oddVBand="0" w:evenVBand="0" w:oddHBand="1" w:evenHBand="0" w:firstRowFirstColumn="0" w:firstRowLastColumn="0" w:lastRowFirstColumn="0" w:lastRowLastColumn="0"/>
            </w:pPr>
            <w:r w:rsidRPr="00650B0A">
              <w:t>Case study</w:t>
            </w:r>
          </w:p>
        </w:tc>
      </w:tr>
    </w:tbl>
    <w:p w14:paraId="0112F101" w14:textId="77777777" w:rsidR="00650B0A" w:rsidRPr="00650B0A" w:rsidRDefault="00650B0A" w:rsidP="00650B0A">
      <w:pPr>
        <w:pStyle w:val="Heading1"/>
        <w:spacing w:line="275" w:lineRule="exact"/>
      </w:pPr>
    </w:p>
    <w:p w14:paraId="4EB476A6" w14:textId="77777777" w:rsidR="00650B0A" w:rsidRPr="00650B0A" w:rsidRDefault="00650B0A" w:rsidP="00650B0A">
      <w:pPr>
        <w:pStyle w:val="Heading1"/>
        <w:spacing w:line="275" w:lineRule="exact"/>
        <w:ind w:left="742"/>
      </w:pPr>
    </w:p>
    <w:p w14:paraId="7C38AADC" w14:textId="77777777" w:rsidR="00650B0A" w:rsidRPr="00650B0A" w:rsidRDefault="00650B0A" w:rsidP="00650B0A">
      <w:pPr>
        <w:pStyle w:val="Heading1"/>
        <w:spacing w:line="275" w:lineRule="exact"/>
        <w:ind w:left="742"/>
      </w:pPr>
      <w:r w:rsidRPr="00650B0A">
        <w:t>Recommended Books:</w:t>
      </w:r>
    </w:p>
    <w:p w14:paraId="24FFB64E" w14:textId="77777777" w:rsidR="00650B0A" w:rsidRPr="00650B0A" w:rsidRDefault="00650B0A" w:rsidP="008B6F59">
      <w:pPr>
        <w:pStyle w:val="BodyText"/>
        <w:numPr>
          <w:ilvl w:val="1"/>
          <w:numId w:val="2"/>
        </w:numPr>
        <w:spacing w:before="5" w:after="1"/>
      </w:pPr>
      <w:r w:rsidRPr="00650B0A">
        <w:t xml:space="preserve">Cloud Computing: Concepts, Technology &amp; Architecture 2013 (The Prentice Hall Service Technology Series by Thomas </w:t>
      </w:r>
      <w:proofErr w:type="spellStart"/>
      <w:r w:rsidRPr="00650B0A">
        <w:t>Erl</w:t>
      </w:r>
      <w:proofErr w:type="spellEnd"/>
      <w:r w:rsidRPr="00650B0A">
        <w:t xml:space="preserve">), Latest Edition </w:t>
      </w:r>
    </w:p>
    <w:p w14:paraId="010195E6" w14:textId="77777777" w:rsidR="00650B0A" w:rsidRPr="00650B0A" w:rsidRDefault="00650B0A" w:rsidP="008B6F59">
      <w:pPr>
        <w:pStyle w:val="BodyText"/>
        <w:numPr>
          <w:ilvl w:val="1"/>
          <w:numId w:val="2"/>
        </w:numPr>
        <w:spacing w:before="5" w:after="1"/>
      </w:pPr>
      <w:r w:rsidRPr="00650B0A">
        <w:t>Cloud Computing: From Beginning to End Paperback by </w:t>
      </w:r>
      <w:hyperlink r:id="rId8" w:history="1">
        <w:r w:rsidRPr="00650B0A">
          <w:t xml:space="preserve">Mr. Ray J </w:t>
        </w:r>
        <w:proofErr w:type="spellStart"/>
        <w:r w:rsidRPr="00650B0A">
          <w:t>Rafaels</w:t>
        </w:r>
        <w:proofErr w:type="spellEnd"/>
      </w:hyperlink>
      <w:r w:rsidRPr="00650B0A">
        <w:t>, Latest Edition </w:t>
      </w:r>
    </w:p>
    <w:p w14:paraId="34E03793" w14:textId="77777777" w:rsidR="00650B0A" w:rsidRPr="00650B0A" w:rsidRDefault="00650B0A" w:rsidP="008B6F59">
      <w:pPr>
        <w:pStyle w:val="BodyText"/>
        <w:numPr>
          <w:ilvl w:val="1"/>
          <w:numId w:val="2"/>
        </w:numPr>
        <w:spacing w:before="5" w:after="1"/>
        <w:rPr>
          <w:b/>
        </w:rPr>
      </w:pPr>
      <w:r w:rsidRPr="00650B0A">
        <w:t>Distributed systems: Principles and Paradigms by Andrew S. Tanenbaum, Latest Edition</w:t>
      </w:r>
    </w:p>
    <w:p w14:paraId="31B72CBE" w14:textId="77777777" w:rsidR="005B76DA" w:rsidRPr="00650B0A" w:rsidRDefault="005B76DA" w:rsidP="005B76DA">
      <w:pPr>
        <w:pStyle w:val="BodyText"/>
        <w:spacing w:before="5" w:after="1"/>
        <w:rPr>
          <w:sz w:val="22"/>
          <w:szCs w:val="22"/>
        </w:rPr>
      </w:pPr>
    </w:p>
    <w:tbl>
      <w:tblPr>
        <w:tblW w:w="0" w:type="auto"/>
        <w:tblInd w:w="442" w:type="dxa"/>
        <w:tblLayout w:type="fixed"/>
        <w:tblCellMar>
          <w:left w:w="0" w:type="dxa"/>
          <w:right w:w="0" w:type="dxa"/>
        </w:tblCellMar>
        <w:tblLook w:val="01E0" w:firstRow="1" w:lastRow="1" w:firstColumn="1" w:lastColumn="1" w:noHBand="0" w:noVBand="0"/>
      </w:tblPr>
      <w:tblGrid>
        <w:gridCol w:w="2744"/>
        <w:gridCol w:w="3439"/>
        <w:gridCol w:w="3416"/>
      </w:tblGrid>
      <w:tr w:rsidR="0021092A" w14:paraId="5C0CB632" w14:textId="77777777" w:rsidTr="009F4596">
        <w:trPr>
          <w:trHeight w:val="524"/>
        </w:trPr>
        <w:tc>
          <w:tcPr>
            <w:tcW w:w="2744" w:type="dxa"/>
            <w:tcBorders>
              <w:top w:val="single" w:sz="4" w:space="0" w:color="000000"/>
            </w:tcBorders>
          </w:tcPr>
          <w:p w14:paraId="16CBAA14" w14:textId="77777777" w:rsidR="0021092A" w:rsidRDefault="0021092A" w:rsidP="009F4596">
            <w:pPr>
              <w:pStyle w:val="TableParagraph"/>
              <w:spacing w:before="21"/>
              <w:ind w:left="268"/>
              <w:rPr>
                <w:b/>
                <w:sz w:val="28"/>
              </w:rPr>
            </w:pPr>
            <w:r>
              <w:rPr>
                <w:b/>
                <w:sz w:val="28"/>
              </w:rPr>
              <w:t>Approval:</w:t>
            </w:r>
          </w:p>
        </w:tc>
        <w:tc>
          <w:tcPr>
            <w:tcW w:w="6855" w:type="dxa"/>
            <w:gridSpan w:val="2"/>
            <w:tcBorders>
              <w:top w:val="single" w:sz="4" w:space="0" w:color="000000"/>
            </w:tcBorders>
          </w:tcPr>
          <w:p w14:paraId="1E487066" w14:textId="77777777" w:rsidR="0021092A" w:rsidRDefault="0021092A" w:rsidP="009F4596">
            <w:pPr>
              <w:pStyle w:val="TableParagraph"/>
            </w:pPr>
          </w:p>
        </w:tc>
      </w:tr>
      <w:tr w:rsidR="0021092A" w14:paraId="4C2A2812" w14:textId="77777777" w:rsidTr="009F4596">
        <w:trPr>
          <w:trHeight w:val="452"/>
        </w:trPr>
        <w:tc>
          <w:tcPr>
            <w:tcW w:w="2744" w:type="dxa"/>
          </w:tcPr>
          <w:p w14:paraId="6EB67E64" w14:textId="77777777" w:rsidR="0021092A" w:rsidRDefault="0021092A" w:rsidP="009F4596">
            <w:pPr>
              <w:pStyle w:val="TableParagraph"/>
              <w:spacing w:before="170" w:line="262" w:lineRule="exact"/>
              <w:ind w:left="268"/>
              <w:rPr>
                <w:b/>
                <w:sz w:val="24"/>
              </w:rPr>
            </w:pPr>
            <w:bookmarkStart w:id="1" w:name="_Hlk524384602"/>
            <w:r>
              <w:rPr>
                <w:b/>
                <w:sz w:val="24"/>
              </w:rPr>
              <w:t>Board of Studies:</w:t>
            </w:r>
          </w:p>
        </w:tc>
        <w:tc>
          <w:tcPr>
            <w:tcW w:w="3439" w:type="dxa"/>
          </w:tcPr>
          <w:p w14:paraId="6A1BC78C" w14:textId="77777777" w:rsidR="0021092A" w:rsidRDefault="0021092A" w:rsidP="009F4596">
            <w:pPr>
              <w:pStyle w:val="TableParagraph"/>
              <w:spacing w:before="170" w:line="262" w:lineRule="exact"/>
              <w:ind w:left="525"/>
              <w:rPr>
                <w:b/>
                <w:sz w:val="24"/>
              </w:rPr>
            </w:pPr>
            <w:r>
              <w:rPr>
                <w:b/>
                <w:sz w:val="24"/>
              </w:rPr>
              <w:t>Resolution No. 02</w:t>
            </w:r>
          </w:p>
        </w:tc>
        <w:tc>
          <w:tcPr>
            <w:tcW w:w="3416" w:type="dxa"/>
          </w:tcPr>
          <w:p w14:paraId="46C34490" w14:textId="77777777" w:rsidR="0021092A" w:rsidRDefault="0021092A" w:rsidP="009F4596">
            <w:pPr>
              <w:pStyle w:val="TableParagraph"/>
              <w:spacing w:before="170" w:line="262" w:lineRule="exact"/>
              <w:ind w:right="1315"/>
              <w:jc w:val="right"/>
              <w:rPr>
                <w:b/>
                <w:sz w:val="24"/>
              </w:rPr>
            </w:pPr>
            <w:r>
              <w:rPr>
                <w:b/>
                <w:sz w:val="24"/>
              </w:rPr>
              <w:t>Dated: 29-08-2019</w:t>
            </w:r>
          </w:p>
        </w:tc>
      </w:tr>
      <w:tr w:rsidR="0021092A" w14:paraId="4E7A57B0" w14:textId="77777777" w:rsidTr="009F4596">
        <w:trPr>
          <w:trHeight w:val="277"/>
        </w:trPr>
        <w:tc>
          <w:tcPr>
            <w:tcW w:w="2744" w:type="dxa"/>
          </w:tcPr>
          <w:p w14:paraId="085019A0" w14:textId="77777777" w:rsidR="0021092A" w:rsidRDefault="0021092A" w:rsidP="009F4596">
            <w:pPr>
              <w:pStyle w:val="TableParagraph"/>
              <w:spacing w:line="257" w:lineRule="exact"/>
              <w:ind w:left="268"/>
              <w:rPr>
                <w:b/>
                <w:sz w:val="24"/>
              </w:rPr>
            </w:pPr>
            <w:r>
              <w:rPr>
                <w:b/>
                <w:sz w:val="24"/>
              </w:rPr>
              <w:lastRenderedPageBreak/>
              <w:t>Board of Faculty:</w:t>
            </w:r>
          </w:p>
        </w:tc>
        <w:tc>
          <w:tcPr>
            <w:tcW w:w="3439" w:type="dxa"/>
          </w:tcPr>
          <w:p w14:paraId="03F3D5DC" w14:textId="77777777" w:rsidR="0021092A" w:rsidRDefault="0021092A" w:rsidP="009F4596">
            <w:pPr>
              <w:pStyle w:val="TableParagraph"/>
              <w:spacing w:line="257" w:lineRule="exact"/>
              <w:ind w:left="525"/>
              <w:rPr>
                <w:b/>
                <w:sz w:val="24"/>
              </w:rPr>
            </w:pPr>
            <w:r>
              <w:rPr>
                <w:b/>
                <w:sz w:val="24"/>
              </w:rPr>
              <w:t>Resolution No. 01</w:t>
            </w:r>
          </w:p>
        </w:tc>
        <w:tc>
          <w:tcPr>
            <w:tcW w:w="3416" w:type="dxa"/>
          </w:tcPr>
          <w:p w14:paraId="3C601E62" w14:textId="77777777" w:rsidR="0021092A" w:rsidRDefault="0021092A" w:rsidP="009F4596">
            <w:pPr>
              <w:pStyle w:val="TableParagraph"/>
              <w:spacing w:line="257" w:lineRule="exact"/>
              <w:ind w:right="1315"/>
              <w:jc w:val="right"/>
              <w:rPr>
                <w:b/>
                <w:sz w:val="24"/>
              </w:rPr>
            </w:pPr>
            <w:r>
              <w:rPr>
                <w:b/>
                <w:sz w:val="24"/>
              </w:rPr>
              <w:t>Dated: 07-10-2019</w:t>
            </w:r>
          </w:p>
        </w:tc>
      </w:tr>
      <w:tr w:rsidR="0021092A" w14:paraId="7E9510FA" w14:textId="77777777" w:rsidTr="009F4596">
        <w:trPr>
          <w:trHeight w:val="270"/>
        </w:trPr>
        <w:tc>
          <w:tcPr>
            <w:tcW w:w="2744" w:type="dxa"/>
          </w:tcPr>
          <w:p w14:paraId="4682DCB8" w14:textId="77777777" w:rsidR="0021092A" w:rsidRDefault="0021092A" w:rsidP="009F4596">
            <w:pPr>
              <w:pStyle w:val="TableParagraph"/>
              <w:spacing w:line="251" w:lineRule="exact"/>
              <w:ind w:left="268"/>
              <w:rPr>
                <w:b/>
                <w:sz w:val="24"/>
              </w:rPr>
            </w:pPr>
            <w:r>
              <w:rPr>
                <w:b/>
                <w:sz w:val="24"/>
              </w:rPr>
              <w:t>Academic Council:</w:t>
            </w:r>
          </w:p>
        </w:tc>
        <w:tc>
          <w:tcPr>
            <w:tcW w:w="3439" w:type="dxa"/>
          </w:tcPr>
          <w:p w14:paraId="255A5A42" w14:textId="77777777" w:rsidR="0021092A" w:rsidRDefault="0021092A" w:rsidP="009F4596">
            <w:pPr>
              <w:pStyle w:val="TableParagraph"/>
              <w:spacing w:line="251" w:lineRule="exact"/>
              <w:ind w:left="525"/>
              <w:rPr>
                <w:b/>
                <w:sz w:val="24"/>
              </w:rPr>
            </w:pPr>
            <w:r>
              <w:rPr>
                <w:b/>
                <w:sz w:val="24"/>
              </w:rPr>
              <w:t>Resolution No. 96.10</w:t>
            </w:r>
          </w:p>
        </w:tc>
        <w:tc>
          <w:tcPr>
            <w:tcW w:w="3416" w:type="dxa"/>
          </w:tcPr>
          <w:p w14:paraId="16456088" w14:textId="77777777" w:rsidR="0021092A" w:rsidRDefault="0021092A" w:rsidP="009F4596">
            <w:pPr>
              <w:pStyle w:val="TableParagraph"/>
              <w:spacing w:line="251" w:lineRule="exact"/>
              <w:ind w:right="1315"/>
              <w:jc w:val="right"/>
              <w:rPr>
                <w:b/>
                <w:sz w:val="24"/>
              </w:rPr>
            </w:pPr>
            <w:r>
              <w:rPr>
                <w:b/>
                <w:sz w:val="24"/>
              </w:rPr>
              <w:t>Dated: 07-10-2019</w:t>
            </w:r>
          </w:p>
        </w:tc>
      </w:tr>
      <w:bookmarkEnd w:id="1"/>
    </w:tbl>
    <w:p w14:paraId="2792B626" w14:textId="77777777" w:rsidR="00B7335C" w:rsidRPr="00650B0A" w:rsidRDefault="00B7335C" w:rsidP="003C57C2"/>
    <w:sectPr w:rsidR="00B7335C" w:rsidRPr="00650B0A" w:rsidSect="00A91F35">
      <w:headerReference w:type="default" r:id="rId9"/>
      <w:headerReference w:type="first" r:id="rId10"/>
      <w:pgSz w:w="11910" w:h="16840"/>
      <w:pgMar w:top="1700" w:right="1060" w:bottom="1418" w:left="700" w:header="480" w:footer="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BD82C" w14:textId="77777777" w:rsidR="000D6572" w:rsidRDefault="000D6572">
      <w:r>
        <w:separator/>
      </w:r>
    </w:p>
  </w:endnote>
  <w:endnote w:type="continuationSeparator" w:id="0">
    <w:p w14:paraId="68941EBF" w14:textId="77777777" w:rsidR="000D6572" w:rsidRDefault="000D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Segoe UI Symbol">
    <w:altName w:val="Athelas Bold Italic"/>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F07EB" w14:textId="77777777" w:rsidR="000D6572" w:rsidRDefault="000D6572">
      <w:r>
        <w:separator/>
      </w:r>
    </w:p>
  </w:footnote>
  <w:footnote w:type="continuationSeparator" w:id="0">
    <w:p w14:paraId="52B67E6A" w14:textId="77777777" w:rsidR="000D6572" w:rsidRDefault="000D65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CAE56" w14:textId="55CA7E81" w:rsidR="009A32C0" w:rsidRDefault="009A32C0">
    <w:pPr>
      <w:pStyle w:val="BodyText"/>
      <w:spacing w:line="14" w:lineRule="auto"/>
      <w:ind w:left="0" w:firstLine="0"/>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8E0FA" w14:textId="546406AF" w:rsidR="00A91F35" w:rsidRDefault="000D6572">
    <w:pPr>
      <w:pStyle w:val="Header"/>
    </w:pPr>
    <w:r>
      <w:rPr>
        <w:noProof/>
        <w:lang w:bidi="ar-SA"/>
      </w:rPr>
      <w:object w:dxaOrig="1440" w:dyaOrig="1440" w14:anchorId="18406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73.7pt;margin-top:14.5pt;width:44.9pt;height:27.6pt;z-index:251663360;mso-wrap-distance-left:9.05pt;mso-wrap-distance-right:9.05pt;mso-position-horizontal-relative:text;mso-position-vertical-relative:text" filled="t">
          <v:fill color2="black"/>
          <v:imagedata r:id="rId1" o:title=""/>
        </v:shape>
        <o:OLEObject Type="Embed" ProgID="PBrush" ShapeID="_x0000_s2050" DrawAspect="Content" ObjectID="_1637401311" r:id="rId2"/>
      </w:object>
    </w:r>
    <w:r w:rsidR="00A91F35">
      <w:rPr>
        <w:noProof/>
        <w:lang w:bidi="ar-SA"/>
      </w:rPr>
      <w:drawing>
        <wp:anchor distT="0" distB="0" distL="0" distR="0" simplePos="0" relativeHeight="251661312" behindDoc="1" locked="0" layoutInCell="1" allowOverlap="1" wp14:anchorId="4EB8BFB9" wp14:editId="20A00C87">
          <wp:simplePos x="0" y="0"/>
          <wp:positionH relativeFrom="page">
            <wp:posOffset>444500</wp:posOffset>
          </wp:positionH>
          <wp:positionV relativeFrom="page">
            <wp:posOffset>304165</wp:posOffset>
          </wp:positionV>
          <wp:extent cx="781812" cy="78181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 cstate="print"/>
                  <a:stretch>
                    <a:fillRect/>
                  </a:stretch>
                </pic:blipFill>
                <pic:spPr>
                  <a:xfrm>
                    <a:off x="0" y="0"/>
                    <a:ext cx="781812" cy="781812"/>
                  </a:xfrm>
                  <a:prstGeom prst="rect">
                    <a:avLst/>
                  </a:prstGeom>
                </pic:spPr>
              </pic:pic>
            </a:graphicData>
          </a:graphic>
        </wp:anchor>
      </w:drawing>
    </w:r>
    <w:r w:rsidR="00A91F35">
      <w:rPr>
        <w:noProof/>
        <w:lang w:bidi="ar-SA"/>
      </w:rPr>
      <mc:AlternateContent>
        <mc:Choice Requires="wps">
          <w:drawing>
            <wp:anchor distT="0" distB="0" distL="114300" distR="114300" simplePos="0" relativeHeight="251662336" behindDoc="1" locked="0" layoutInCell="1" allowOverlap="1" wp14:anchorId="370D553C" wp14:editId="158BAF7F">
              <wp:simplePos x="0" y="0"/>
              <wp:positionH relativeFrom="page">
                <wp:posOffset>1585595</wp:posOffset>
              </wp:positionH>
              <wp:positionV relativeFrom="page">
                <wp:posOffset>447040</wp:posOffset>
              </wp:positionV>
              <wp:extent cx="4682490" cy="4133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413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B681B7" w14:textId="77777777" w:rsidR="00A91F35" w:rsidRDefault="00A91F35" w:rsidP="00A91F35">
                          <w:pPr>
                            <w:spacing w:before="27" w:line="223" w:lineRule="auto"/>
                            <w:ind w:left="1743" w:right="7" w:hanging="1724"/>
                            <w:rPr>
                              <w:b/>
                              <w:sz w:val="28"/>
                            </w:rPr>
                          </w:pPr>
                          <w:r>
                            <w:rPr>
                              <w:b/>
                              <w:sz w:val="28"/>
                            </w:rPr>
                            <w:t>Mehran</w:t>
                          </w:r>
                          <w:r>
                            <w:rPr>
                              <w:b/>
                              <w:spacing w:val="-14"/>
                              <w:sz w:val="28"/>
                            </w:rPr>
                            <w:t xml:space="preserve"> </w:t>
                          </w:r>
                          <w:r>
                            <w:rPr>
                              <w:b/>
                              <w:sz w:val="28"/>
                            </w:rPr>
                            <w:t>University</w:t>
                          </w:r>
                          <w:r>
                            <w:rPr>
                              <w:b/>
                              <w:spacing w:val="-14"/>
                              <w:sz w:val="28"/>
                            </w:rPr>
                            <w:t xml:space="preserve"> </w:t>
                          </w:r>
                          <w:r>
                            <w:rPr>
                              <w:b/>
                              <w:sz w:val="28"/>
                            </w:rPr>
                            <w:t>of</w:t>
                          </w:r>
                          <w:r>
                            <w:rPr>
                              <w:b/>
                              <w:spacing w:val="-17"/>
                              <w:sz w:val="28"/>
                            </w:rPr>
                            <w:t xml:space="preserve"> </w:t>
                          </w:r>
                          <w:r>
                            <w:rPr>
                              <w:b/>
                              <w:sz w:val="28"/>
                            </w:rPr>
                            <w:t>Engineering</w:t>
                          </w:r>
                          <w:r>
                            <w:rPr>
                              <w:b/>
                              <w:spacing w:val="-12"/>
                              <w:sz w:val="28"/>
                            </w:rPr>
                            <w:t xml:space="preserve"> </w:t>
                          </w:r>
                          <w:r>
                            <w:rPr>
                              <w:b/>
                              <w:sz w:val="28"/>
                            </w:rPr>
                            <w:t>and</w:t>
                          </w:r>
                          <w:r>
                            <w:rPr>
                              <w:b/>
                              <w:spacing w:val="-17"/>
                              <w:sz w:val="28"/>
                            </w:rPr>
                            <w:t xml:space="preserve"> </w:t>
                          </w:r>
                          <w:r>
                            <w:rPr>
                              <w:b/>
                              <w:sz w:val="28"/>
                            </w:rPr>
                            <w:t>Technology,</w:t>
                          </w:r>
                          <w:r>
                            <w:rPr>
                              <w:b/>
                              <w:spacing w:val="-11"/>
                              <w:sz w:val="28"/>
                            </w:rPr>
                            <w:t xml:space="preserve"> </w:t>
                          </w:r>
                          <w:r>
                            <w:rPr>
                              <w:b/>
                              <w:sz w:val="28"/>
                            </w:rPr>
                            <w:t xml:space="preserve">Jamshoro </w:t>
                          </w:r>
                          <w:r>
                            <w:rPr>
                              <w:b/>
                              <w:sz w:val="28"/>
                              <w:u w:val="thick"/>
                            </w:rPr>
                            <w:t>Department of Software</w:t>
                          </w:r>
                          <w:r>
                            <w:rPr>
                              <w:b/>
                              <w:spacing w:val="-3"/>
                              <w:sz w:val="28"/>
                              <w:u w:val="thick"/>
                            </w:rPr>
                            <w:t xml:space="preserve"> </w:t>
                          </w:r>
                          <w:r>
                            <w:rPr>
                              <w:b/>
                              <w:sz w:val="28"/>
                              <w:u w:val="thick"/>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D553C" id="_x0000_t202" coordsize="21600,21600" o:spt="202" path="m,l,21600r21600,l21600,xe">
              <v:stroke joinstyle="miter"/>
              <v:path gradientshapeok="t" o:connecttype="rect"/>
            </v:shapetype>
            <v:shape id="Text Box 1" o:spid="_x0000_s1026" type="#_x0000_t202" style="position:absolute;margin-left:124.85pt;margin-top:35.2pt;width:368.7pt;height:32.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" filled="f" stroked="f">
              <v:textbox inset="0,0,0,0">
                <w:txbxContent>
                  <w:p w14:paraId="34B681B7" w14:textId="77777777" w:rsidR="00A91F35" w:rsidRDefault="00A91F35" w:rsidP="00A91F35">
                    <w:pPr>
                      <w:spacing w:before="27" w:line="223" w:lineRule="auto"/>
                      <w:ind w:left="1743" w:right="7" w:hanging="1724"/>
                      <w:rPr>
                        <w:b/>
                        <w:sz w:val="28"/>
                      </w:rPr>
                    </w:pPr>
                    <w:r>
                      <w:rPr>
                        <w:b/>
                        <w:sz w:val="28"/>
                      </w:rPr>
                      <w:t>Mehran</w:t>
                    </w:r>
                    <w:r>
                      <w:rPr>
                        <w:b/>
                        <w:spacing w:val="-14"/>
                        <w:sz w:val="28"/>
                      </w:rPr>
                      <w:t xml:space="preserve"> </w:t>
                    </w:r>
                    <w:r>
                      <w:rPr>
                        <w:b/>
                        <w:sz w:val="28"/>
                      </w:rPr>
                      <w:t>University</w:t>
                    </w:r>
                    <w:r>
                      <w:rPr>
                        <w:b/>
                        <w:spacing w:val="-14"/>
                        <w:sz w:val="28"/>
                      </w:rPr>
                      <w:t xml:space="preserve"> </w:t>
                    </w:r>
                    <w:r>
                      <w:rPr>
                        <w:b/>
                        <w:sz w:val="28"/>
                      </w:rPr>
                      <w:t>of</w:t>
                    </w:r>
                    <w:r>
                      <w:rPr>
                        <w:b/>
                        <w:spacing w:val="-17"/>
                        <w:sz w:val="28"/>
                      </w:rPr>
                      <w:t xml:space="preserve"> </w:t>
                    </w:r>
                    <w:r>
                      <w:rPr>
                        <w:b/>
                        <w:sz w:val="28"/>
                      </w:rPr>
                      <w:t>Engineering</w:t>
                    </w:r>
                    <w:r>
                      <w:rPr>
                        <w:b/>
                        <w:spacing w:val="-12"/>
                        <w:sz w:val="28"/>
                      </w:rPr>
                      <w:t xml:space="preserve"> </w:t>
                    </w:r>
                    <w:r>
                      <w:rPr>
                        <w:b/>
                        <w:sz w:val="28"/>
                      </w:rPr>
                      <w:t>and</w:t>
                    </w:r>
                    <w:r>
                      <w:rPr>
                        <w:b/>
                        <w:spacing w:val="-17"/>
                        <w:sz w:val="28"/>
                      </w:rPr>
                      <w:t xml:space="preserve"> </w:t>
                    </w:r>
                    <w:r>
                      <w:rPr>
                        <w:b/>
                        <w:sz w:val="28"/>
                      </w:rPr>
                      <w:t>Technology,</w:t>
                    </w:r>
                    <w:r>
                      <w:rPr>
                        <w:b/>
                        <w:spacing w:val="-11"/>
                        <w:sz w:val="28"/>
                      </w:rPr>
                      <w:t xml:space="preserve"> </w:t>
                    </w:r>
                    <w:r>
                      <w:rPr>
                        <w:b/>
                        <w:sz w:val="28"/>
                      </w:rPr>
                      <w:t xml:space="preserve">Jamshoro </w:t>
                    </w:r>
                    <w:r>
                      <w:rPr>
                        <w:b/>
                        <w:sz w:val="28"/>
                        <w:u w:val="thick"/>
                      </w:rPr>
                      <w:t>Department of Software</w:t>
                    </w:r>
                    <w:r>
                      <w:rPr>
                        <w:b/>
                        <w:spacing w:val="-3"/>
                        <w:sz w:val="28"/>
                        <w:u w:val="thick"/>
                      </w:rPr>
                      <w:t xml:space="preserve"> </w:t>
                    </w:r>
                    <w:r>
                      <w:rPr>
                        <w:b/>
                        <w:sz w:val="28"/>
                        <w:u w:val="thick"/>
                      </w:rPr>
                      <w:t>Engineering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F00C8"/>
    <w:multiLevelType w:val="hybridMultilevel"/>
    <w:tmpl w:val="A6185672"/>
    <w:lvl w:ilvl="0" w:tplc="04090001">
      <w:start w:val="1"/>
      <w:numFmt w:val="bullet"/>
      <w:lvlText w:val=""/>
      <w:lvlJc w:val="left"/>
      <w:pPr>
        <w:ind w:left="720" w:hanging="360"/>
      </w:pPr>
      <w:rPr>
        <w:rFonts w:ascii="Symbol" w:hAnsi="Symbol" w:hint="default"/>
      </w:rPr>
    </w:lvl>
    <w:lvl w:ilvl="1" w:tplc="CFA6BA12">
      <w:start w:val="1"/>
      <w:numFmt w:val="decimal"/>
      <w:lvlText w:val="%2."/>
      <w:lvlJc w:val="left"/>
      <w:pPr>
        <w:ind w:left="1440" w:hanging="360"/>
      </w:pPr>
      <w:rPr>
        <w:rFonts w:ascii="Times New Roman" w:eastAsia="Times New Roman" w:hAnsi="Times New Roman" w:cs="Times New Roman"/>
        <w:b w:val="0"/>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B80C3B"/>
    <w:multiLevelType w:val="hybridMultilevel"/>
    <w:tmpl w:val="DACC5336"/>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AC"/>
    <w:rsid w:val="00024ED9"/>
    <w:rsid w:val="000324E3"/>
    <w:rsid w:val="00070AA6"/>
    <w:rsid w:val="0008177D"/>
    <w:rsid w:val="000978B8"/>
    <w:rsid w:val="000C5B02"/>
    <w:rsid w:val="000D350C"/>
    <w:rsid w:val="000D6572"/>
    <w:rsid w:val="000F4B53"/>
    <w:rsid w:val="000F7F07"/>
    <w:rsid w:val="001507D9"/>
    <w:rsid w:val="0015608C"/>
    <w:rsid w:val="001A3004"/>
    <w:rsid w:val="001B4A57"/>
    <w:rsid w:val="001C6950"/>
    <w:rsid w:val="0021092A"/>
    <w:rsid w:val="00296F0B"/>
    <w:rsid w:val="002D7D24"/>
    <w:rsid w:val="00361496"/>
    <w:rsid w:val="003A4984"/>
    <w:rsid w:val="003C57C2"/>
    <w:rsid w:val="003F08A6"/>
    <w:rsid w:val="00433C30"/>
    <w:rsid w:val="004665D8"/>
    <w:rsid w:val="004A5826"/>
    <w:rsid w:val="004F030E"/>
    <w:rsid w:val="0054110B"/>
    <w:rsid w:val="00566E9C"/>
    <w:rsid w:val="0057230D"/>
    <w:rsid w:val="00581D55"/>
    <w:rsid w:val="0059793A"/>
    <w:rsid w:val="005B76DA"/>
    <w:rsid w:val="005C685B"/>
    <w:rsid w:val="00603FDD"/>
    <w:rsid w:val="00607465"/>
    <w:rsid w:val="00635A73"/>
    <w:rsid w:val="006437E5"/>
    <w:rsid w:val="00650B0A"/>
    <w:rsid w:val="00691F47"/>
    <w:rsid w:val="0069331B"/>
    <w:rsid w:val="006C4E6B"/>
    <w:rsid w:val="006D6545"/>
    <w:rsid w:val="006E7428"/>
    <w:rsid w:val="007A7221"/>
    <w:rsid w:val="007D1DAD"/>
    <w:rsid w:val="00810093"/>
    <w:rsid w:val="00837EC6"/>
    <w:rsid w:val="008440F3"/>
    <w:rsid w:val="00854277"/>
    <w:rsid w:val="008659EF"/>
    <w:rsid w:val="008666C0"/>
    <w:rsid w:val="0087406F"/>
    <w:rsid w:val="00882574"/>
    <w:rsid w:val="0089756D"/>
    <w:rsid w:val="008B6F59"/>
    <w:rsid w:val="008C27E2"/>
    <w:rsid w:val="00924560"/>
    <w:rsid w:val="00950E44"/>
    <w:rsid w:val="009A32C0"/>
    <w:rsid w:val="009C78B5"/>
    <w:rsid w:val="00A91F35"/>
    <w:rsid w:val="00AC3A9C"/>
    <w:rsid w:val="00B1545E"/>
    <w:rsid w:val="00B23173"/>
    <w:rsid w:val="00B40574"/>
    <w:rsid w:val="00B50EAC"/>
    <w:rsid w:val="00B51753"/>
    <w:rsid w:val="00B67530"/>
    <w:rsid w:val="00B7335C"/>
    <w:rsid w:val="00B84BE0"/>
    <w:rsid w:val="00B86DFA"/>
    <w:rsid w:val="00C00270"/>
    <w:rsid w:val="00C07A00"/>
    <w:rsid w:val="00C545CF"/>
    <w:rsid w:val="00C664B2"/>
    <w:rsid w:val="00C94E2E"/>
    <w:rsid w:val="00CE3BF3"/>
    <w:rsid w:val="00D12CE5"/>
    <w:rsid w:val="00DE5C55"/>
    <w:rsid w:val="00E301A0"/>
    <w:rsid w:val="00EA09C1"/>
    <w:rsid w:val="00EC49A0"/>
    <w:rsid w:val="00EF077F"/>
    <w:rsid w:val="00F3637C"/>
    <w:rsid w:val="00F4242C"/>
    <w:rsid w:val="00F6021E"/>
    <w:rsid w:val="00F8007F"/>
    <w:rsid w:val="00F828A3"/>
    <w:rsid w:val="00FB07E4"/>
    <w:rsid w:val="00FB1D68"/>
    <w:rsid w:val="00FD0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F502FE9"/>
  <w15:docId w15:val="{AC93C838-A7EE-4EEA-8679-5F534762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1"/>
    <w:qFormat/>
    <w:pPr>
      <w:ind w:left="711"/>
      <w:outlineLvl w:val="0"/>
    </w:pPr>
    <w:rPr>
      <w:b/>
      <w:bCs/>
      <w:sz w:val="24"/>
      <w:szCs w:val="24"/>
    </w:rPr>
  </w:style>
  <w:style w:type="paragraph" w:styleId="Heading2">
    <w:name w:val="heading 2"/>
    <w:basedOn w:val="Normal"/>
    <w:uiPriority w:val="1"/>
    <w:qFormat/>
    <w:pPr>
      <w:spacing w:before="2"/>
      <w:ind w:left="1371"/>
      <w:outlineLvl w:val="1"/>
    </w:pPr>
    <w:rPr>
      <w:sz w:val="24"/>
      <w:szCs w:val="24"/>
    </w:rPr>
  </w:style>
  <w:style w:type="paragraph" w:styleId="Heading3">
    <w:name w:val="heading 3"/>
    <w:basedOn w:val="Normal"/>
    <w:next w:val="Normal"/>
    <w:link w:val="Heading3Char"/>
    <w:uiPriority w:val="9"/>
    <w:semiHidden/>
    <w:unhideWhenUsed/>
    <w:qFormat/>
    <w:rsid w:val="00A91F3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91F3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71" w:hanging="360"/>
    </w:pPr>
    <w:rPr>
      <w:sz w:val="23"/>
      <w:szCs w:val="23"/>
    </w:rPr>
  </w:style>
  <w:style w:type="paragraph" w:styleId="ListParagraph">
    <w:name w:val="List Paragraph"/>
    <w:basedOn w:val="Normal"/>
    <w:uiPriority w:val="34"/>
    <w:qFormat/>
    <w:pPr>
      <w:spacing w:line="264" w:lineRule="exact"/>
      <w:ind w:left="137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4A57"/>
    <w:pPr>
      <w:tabs>
        <w:tab w:val="center" w:pos="4680"/>
        <w:tab w:val="right" w:pos="9360"/>
      </w:tabs>
    </w:pPr>
  </w:style>
  <w:style w:type="character" w:customStyle="1" w:styleId="HeaderChar">
    <w:name w:val="Header Char"/>
    <w:basedOn w:val="DefaultParagraphFont"/>
    <w:link w:val="Header"/>
    <w:uiPriority w:val="99"/>
    <w:rsid w:val="001B4A57"/>
    <w:rPr>
      <w:rFonts w:ascii="Times New Roman" w:eastAsia="Times New Roman" w:hAnsi="Times New Roman" w:cs="Times New Roman"/>
      <w:lang w:bidi="en-US"/>
    </w:rPr>
  </w:style>
  <w:style w:type="paragraph" w:styleId="Footer">
    <w:name w:val="footer"/>
    <w:basedOn w:val="Normal"/>
    <w:link w:val="FooterChar"/>
    <w:uiPriority w:val="99"/>
    <w:unhideWhenUsed/>
    <w:rsid w:val="001B4A57"/>
    <w:pPr>
      <w:tabs>
        <w:tab w:val="center" w:pos="4680"/>
        <w:tab w:val="right" w:pos="9360"/>
      </w:tabs>
    </w:pPr>
  </w:style>
  <w:style w:type="character" w:customStyle="1" w:styleId="FooterChar">
    <w:name w:val="Footer Char"/>
    <w:basedOn w:val="DefaultParagraphFont"/>
    <w:link w:val="Footer"/>
    <w:uiPriority w:val="99"/>
    <w:rsid w:val="001B4A57"/>
    <w:rPr>
      <w:rFonts w:ascii="Times New Roman" w:eastAsia="Times New Roman" w:hAnsi="Times New Roman" w:cs="Times New Roman"/>
      <w:lang w:bidi="en-US"/>
    </w:rPr>
  </w:style>
  <w:style w:type="table" w:styleId="TableGrid">
    <w:name w:val="Table Grid"/>
    <w:basedOn w:val="TableNormal"/>
    <w:uiPriority w:val="59"/>
    <w:rsid w:val="00E301A0"/>
    <w:pPr>
      <w:widowControl/>
      <w:autoSpaceDE/>
      <w:autoSpaceDN/>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A91F35"/>
    <w:pPr>
      <w:spacing w:after="120" w:line="480" w:lineRule="auto"/>
    </w:pPr>
  </w:style>
  <w:style w:type="character" w:customStyle="1" w:styleId="BodyText2Char">
    <w:name w:val="Body Text 2 Char"/>
    <w:basedOn w:val="DefaultParagraphFont"/>
    <w:link w:val="BodyText2"/>
    <w:uiPriority w:val="99"/>
    <w:semiHidden/>
    <w:rsid w:val="00A91F35"/>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A91F35"/>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A91F35"/>
    <w:rPr>
      <w:rFonts w:asciiTheme="majorHAnsi" w:eastAsiaTheme="majorEastAsia" w:hAnsiTheme="majorHAnsi" w:cstheme="majorBidi"/>
      <w:i/>
      <w:iCs/>
      <w:color w:val="365F91" w:themeColor="accent1" w:themeShade="BF"/>
      <w:lang w:bidi="en-US"/>
    </w:rPr>
  </w:style>
  <w:style w:type="table" w:styleId="LightList-Accent4">
    <w:name w:val="Light List Accent 4"/>
    <w:basedOn w:val="TableNormal"/>
    <w:uiPriority w:val="61"/>
    <w:rsid w:val="00A91F35"/>
    <w:pPr>
      <w:widowControl/>
      <w:autoSpaceDE/>
      <w:autoSpaceDN/>
    </w:pPr>
    <w:rPr>
      <w:rFonts w:eastAsiaTheme="minorEastAsia"/>
      <w:sz w:val="24"/>
      <w:szCs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Emphasis">
    <w:name w:val="Emphasis"/>
    <w:qFormat/>
    <w:rsid w:val="0057230D"/>
    <w:rPr>
      <w:i/>
      <w:iCs/>
    </w:rPr>
  </w:style>
  <w:style w:type="paragraph" w:customStyle="1" w:styleId="Normal1">
    <w:name w:val="Normal1"/>
    <w:rsid w:val="00C00270"/>
    <w:pPr>
      <w:widowControl/>
      <w:pBdr>
        <w:top w:val="nil"/>
        <w:left w:val="nil"/>
        <w:bottom w:val="nil"/>
        <w:right w:val="nil"/>
        <w:between w:val="nil"/>
      </w:pBdr>
      <w:autoSpaceDE/>
      <w:autoSpaceDN/>
    </w:pPr>
    <w:rPr>
      <w:rFonts w:ascii="Times New Roman" w:eastAsia="Times New Roman" w:hAnsi="Times New Roman" w:cs="Times New Roman"/>
      <w:color w:val="000000"/>
      <w:sz w:val="24"/>
      <w:szCs w:val="24"/>
    </w:rPr>
  </w:style>
  <w:style w:type="paragraph" w:customStyle="1" w:styleId="Default">
    <w:name w:val="Default"/>
    <w:rsid w:val="008440F3"/>
    <w:pPr>
      <w:widowControl/>
      <w:adjustRightInd w:val="0"/>
    </w:pPr>
    <w:rPr>
      <w:rFonts w:ascii="Times New Roman" w:hAnsi="Times New Roman" w:cs="Times New Roman"/>
      <w:color w:val="000000"/>
      <w:sz w:val="24"/>
      <w:szCs w:val="24"/>
    </w:rPr>
  </w:style>
  <w:style w:type="character" w:customStyle="1" w:styleId="HTMLPreformattedChar">
    <w:name w:val="HTML Preformatted Char"/>
    <w:basedOn w:val="DefaultParagraphFont"/>
    <w:link w:val="HTMLPreformatted"/>
    <w:uiPriority w:val="99"/>
    <w:qFormat/>
    <w:rsid w:val="00B40574"/>
    <w:rPr>
      <w:rFonts w:ascii="Courier New" w:eastAsia="Times New Roman" w:hAnsi="Courier New" w:cs="Times New Roman"/>
      <w:sz w:val="20"/>
      <w:szCs w:val="20"/>
      <w:lang w:val="en-GB" w:eastAsia="en-GB"/>
    </w:rPr>
  </w:style>
  <w:style w:type="paragraph" w:styleId="HTMLPreformatted">
    <w:name w:val="HTML Preformatted"/>
    <w:basedOn w:val="Normal"/>
    <w:link w:val="HTMLPreformattedChar"/>
    <w:uiPriority w:val="99"/>
    <w:qFormat/>
    <w:rsid w:val="00B4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sz w:val="20"/>
      <w:szCs w:val="20"/>
      <w:lang w:val="en-GB" w:eastAsia="en-GB" w:bidi="ar-SA"/>
    </w:rPr>
  </w:style>
  <w:style w:type="character" w:customStyle="1" w:styleId="HTMLPreformattedChar1">
    <w:name w:val="HTML Preformatted Char1"/>
    <w:basedOn w:val="DefaultParagraphFont"/>
    <w:uiPriority w:val="99"/>
    <w:semiHidden/>
    <w:rsid w:val="00B40574"/>
    <w:rPr>
      <w:rFonts w:ascii="Consolas" w:eastAsia="Times New Roman" w:hAnsi="Consolas" w:cs="Times New Roman"/>
      <w:sz w:val="20"/>
      <w:szCs w:val="20"/>
      <w:lang w:bidi="en-US"/>
    </w:rPr>
  </w:style>
  <w:style w:type="character" w:customStyle="1" w:styleId="WW8Num2z0">
    <w:name w:val="WW8Num2z0"/>
    <w:rsid w:val="00B67530"/>
    <w:rPr>
      <w:rFonts w:ascii="Symbol" w:hAnsi="Symbol"/>
    </w:rPr>
  </w:style>
  <w:style w:type="character" w:customStyle="1" w:styleId="Heading1Char">
    <w:name w:val="Heading 1 Char"/>
    <w:basedOn w:val="DefaultParagraphFont"/>
    <w:link w:val="Heading1"/>
    <w:uiPriority w:val="1"/>
    <w:rsid w:val="006E7428"/>
    <w:rPr>
      <w:rFonts w:ascii="Times New Roman" w:eastAsia="Times New Roman" w:hAnsi="Times New Roman" w:cs="Times New Roman"/>
      <w:b/>
      <w:bCs/>
      <w:sz w:val="24"/>
      <w:szCs w:val="24"/>
      <w:lang w:bidi="en-US"/>
    </w:rPr>
  </w:style>
  <w:style w:type="paragraph" w:customStyle="1" w:styleId="toc">
    <w:name w:val="toc"/>
    <w:basedOn w:val="Normal"/>
    <w:rsid w:val="005B76DA"/>
    <w:pPr>
      <w:widowControl/>
      <w:autoSpaceDE/>
      <w:autoSpaceDN/>
      <w:spacing w:before="100" w:beforeAutospacing="1" w:after="100" w:afterAutospacing="1"/>
    </w:pPr>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field-author=Mr.+Ray+J+Rafaels&amp;text=Mr.+Ray+J+Rafaels&amp;sort=relevancerank&amp;search-alias=books"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3E48600D35BB46A9D8C19737D6E703" ma:contentTypeVersion="0" ma:contentTypeDescription="Create a new document." ma:contentTypeScope="" ma:versionID="061365feb5a221f662ce002a83bb71f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7FDAF0-AD4D-4964-9A6B-5BE22BF84544}">
  <ds:schemaRefs>
    <ds:schemaRef ds:uri="http://schemas.openxmlformats.org/officeDocument/2006/bibliography"/>
  </ds:schemaRefs>
</ds:datastoreItem>
</file>

<file path=customXml/itemProps2.xml><?xml version="1.0" encoding="utf-8"?>
<ds:datastoreItem xmlns:ds="http://schemas.openxmlformats.org/officeDocument/2006/customXml" ds:itemID="{FB4AB262-AA6F-48BC-B9FB-84EA83D70595}"/>
</file>

<file path=customXml/itemProps3.xml><?xml version="1.0" encoding="utf-8"?>
<ds:datastoreItem xmlns:ds="http://schemas.openxmlformats.org/officeDocument/2006/customXml" ds:itemID="{949D2D90-3E29-4A52-93FA-CB4D8AC899B8}"/>
</file>

<file path=customXml/itemProps4.xml><?xml version="1.0" encoding="utf-8"?>
<ds:datastoreItem xmlns:ds="http://schemas.openxmlformats.org/officeDocument/2006/customXml" ds:itemID="{049DD1D3-772C-48C4-95B3-F582C2B10407}"/>
</file>

<file path=docProps/app.xml><?xml version="1.0" encoding="utf-8"?>
<Properties xmlns="http://schemas.openxmlformats.org/officeDocument/2006/extended-properties" xmlns:vt="http://schemas.openxmlformats.org/officeDocument/2006/docPropsVTypes">
  <Template>Normal</Template>
  <TotalTime>2</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  Kumar</dc:creator>
  <cp:lastModifiedBy>Mohsin Memon</cp:lastModifiedBy>
  <cp:revision>4</cp:revision>
  <cp:lastPrinted>2019-09-17T07:46:00Z</cp:lastPrinted>
  <dcterms:created xsi:type="dcterms:W3CDTF">2019-09-20T20:53:00Z</dcterms:created>
  <dcterms:modified xsi:type="dcterms:W3CDTF">2019-12-09T07:54:00Z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2018-08-29T00:00:00Z</vt:filetime>
  </property>
  <property fmtid="{D5CDD505-2E9C-101B-9397-08002B2CF9AE}" pid="3" name="Creator">
    <vt:lpwstr>Microsoft® Word 2016</vt:lpwstr>
  </property>
  <property fmtid="{D5CDD505-2E9C-101B-9397-08002B2CF9AE}" pid="4" name="LastSaved">
    <vt:filetime>2018-09-10T00:00:00Z</vt:filetime>
  </property>
  <property fmtid="{D5CDD505-2E9C-101B-9397-08002B2CF9AE}" pid="5" name="ContentTypeId">
    <vt:lpwstr>0x010100C23E48600D35BB46A9D8C19737D6E703</vt:lpwstr>
  </property>
</Properties>
</file>