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FCE" w:rsidRDefault="000511D6">
      <w:pPr>
        <w:pStyle w:val="BodyText"/>
        <w:ind w:left="100"/>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39" type="#_x0000_t202" style="width:497.15pt;height:30.15pt;mso-left-percent:-10001;mso-top-percent:-10001;mso-position-horizontal:absolute;mso-position-horizontal-relative:char;mso-position-vertical:absolute;mso-position-vertical-relative:line;mso-left-percent:-10001;mso-top-percent:-10001" fillcolor="#8063a1" stroked="f">
            <v:textbox inset="0,0,0,0">
              <w:txbxContent>
                <w:p w:rsidR="00F82FCE" w:rsidRDefault="001305C9">
                  <w:pPr>
                    <w:spacing w:before="19"/>
                    <w:ind w:left="1755" w:right="1453"/>
                    <w:jc w:val="center"/>
                    <w:rPr>
                      <w:b/>
                      <w:sz w:val="24"/>
                    </w:rPr>
                  </w:pPr>
                  <w:r>
                    <w:rPr>
                      <w:b/>
                      <w:color w:val="FFFFFF"/>
                      <w:sz w:val="24"/>
                    </w:rPr>
                    <w:t>Department of Software Engineering</w:t>
                  </w:r>
                </w:p>
                <w:p w:rsidR="00F82FCE" w:rsidRDefault="001305C9">
                  <w:pPr>
                    <w:spacing w:before="2"/>
                    <w:ind w:left="1757" w:right="1453"/>
                    <w:jc w:val="center"/>
                    <w:rPr>
                      <w:b/>
                      <w:sz w:val="24"/>
                    </w:rPr>
                  </w:pPr>
                  <w:proofErr w:type="spellStart"/>
                  <w:r>
                    <w:rPr>
                      <w:b/>
                      <w:color w:val="FFFFFF"/>
                      <w:sz w:val="24"/>
                    </w:rPr>
                    <w:t>Mehran</w:t>
                  </w:r>
                  <w:proofErr w:type="spellEnd"/>
                  <w:r>
                    <w:rPr>
                      <w:b/>
                      <w:color w:val="FFFFFF"/>
                      <w:sz w:val="24"/>
                    </w:rPr>
                    <w:t xml:space="preserve"> University of Engineering and Technology, </w:t>
                  </w:r>
                  <w:proofErr w:type="spellStart"/>
                  <w:r>
                    <w:rPr>
                      <w:b/>
                      <w:color w:val="FFFFFF"/>
                      <w:sz w:val="24"/>
                    </w:rPr>
                    <w:t>Jamshoro</w:t>
                  </w:r>
                  <w:proofErr w:type="spellEnd"/>
                </w:p>
              </w:txbxContent>
            </v:textbox>
            <w10:wrap type="none"/>
            <w10:anchorlock/>
          </v:shape>
        </w:pict>
      </w:r>
    </w:p>
    <w:p w:rsidR="00F82FCE" w:rsidRDefault="00F82FCE">
      <w:pPr>
        <w:pStyle w:val="BodyText"/>
        <w:spacing w:before="9"/>
        <w:rPr>
          <w:rFonts w:ascii="Times New Roman"/>
          <w:sz w:val="22"/>
        </w:rPr>
      </w:pPr>
    </w:p>
    <w:tbl>
      <w:tblPr>
        <w:tblW w:w="0" w:type="auto"/>
        <w:tblInd w:w="120" w:type="dxa"/>
        <w:tblLayout w:type="fixed"/>
        <w:tblCellMar>
          <w:left w:w="0" w:type="dxa"/>
          <w:right w:w="0" w:type="dxa"/>
        </w:tblCellMar>
        <w:tblLook w:val="01E0" w:firstRow="1" w:lastRow="1" w:firstColumn="1" w:lastColumn="1" w:noHBand="0" w:noVBand="0"/>
      </w:tblPr>
      <w:tblGrid>
        <w:gridCol w:w="1453"/>
        <w:gridCol w:w="2404"/>
        <w:gridCol w:w="2898"/>
        <w:gridCol w:w="3170"/>
      </w:tblGrid>
      <w:tr w:rsidR="00F82FCE">
        <w:trPr>
          <w:trHeight w:val="312"/>
        </w:trPr>
        <w:tc>
          <w:tcPr>
            <w:tcW w:w="9925" w:type="dxa"/>
            <w:gridSpan w:val="4"/>
            <w:shd w:val="clear" w:color="auto" w:fill="8063A1"/>
          </w:tcPr>
          <w:p w:rsidR="00F82FCE" w:rsidRDefault="001305C9" w:rsidP="001305C9">
            <w:pPr>
              <w:pStyle w:val="TableParagraph"/>
              <w:spacing w:before="12" w:line="280" w:lineRule="exact"/>
              <w:ind w:left="2433" w:right="2416"/>
              <w:jc w:val="center"/>
              <w:rPr>
                <w:b/>
                <w:sz w:val="24"/>
              </w:rPr>
            </w:pPr>
            <w:r>
              <w:rPr>
                <w:b/>
                <w:color w:val="FFFFFF"/>
                <w:sz w:val="24"/>
              </w:rPr>
              <w:t xml:space="preserve">Course: SWE425 – Cloud Computing </w:t>
            </w:r>
          </w:p>
        </w:tc>
      </w:tr>
      <w:tr w:rsidR="00F82FCE">
        <w:trPr>
          <w:trHeight w:val="282"/>
        </w:trPr>
        <w:tc>
          <w:tcPr>
            <w:tcW w:w="1453" w:type="dxa"/>
            <w:tcBorders>
              <w:left w:val="single" w:sz="8" w:space="0" w:color="8063A1"/>
              <w:bottom w:val="single" w:sz="8" w:space="0" w:color="8063A1"/>
            </w:tcBorders>
          </w:tcPr>
          <w:p w:rsidR="00F82FCE" w:rsidRDefault="001305C9">
            <w:pPr>
              <w:pStyle w:val="TableParagraph"/>
              <w:spacing w:line="263" w:lineRule="exact"/>
              <w:rPr>
                <w:b/>
                <w:sz w:val="24"/>
              </w:rPr>
            </w:pPr>
            <w:r>
              <w:rPr>
                <w:b/>
                <w:sz w:val="24"/>
              </w:rPr>
              <w:t>Instructor</w:t>
            </w:r>
          </w:p>
        </w:tc>
        <w:tc>
          <w:tcPr>
            <w:tcW w:w="2404" w:type="dxa"/>
            <w:tcBorders>
              <w:bottom w:val="single" w:sz="8" w:space="0" w:color="8063A1"/>
            </w:tcBorders>
          </w:tcPr>
          <w:p w:rsidR="00F82FCE" w:rsidRDefault="001305C9">
            <w:pPr>
              <w:pStyle w:val="TableParagraph"/>
              <w:spacing w:line="263" w:lineRule="exact"/>
              <w:ind w:left="224"/>
              <w:rPr>
                <w:sz w:val="24"/>
              </w:rPr>
            </w:pPr>
            <w:r>
              <w:rPr>
                <w:sz w:val="24"/>
              </w:rPr>
              <w:t xml:space="preserve">Ms. </w:t>
            </w:r>
            <w:proofErr w:type="spellStart"/>
            <w:r>
              <w:rPr>
                <w:sz w:val="24"/>
              </w:rPr>
              <w:t>Shafiya</w:t>
            </w:r>
            <w:proofErr w:type="spellEnd"/>
            <w:r>
              <w:rPr>
                <w:sz w:val="24"/>
              </w:rPr>
              <w:t xml:space="preserve"> </w:t>
            </w:r>
            <w:proofErr w:type="spellStart"/>
            <w:r>
              <w:rPr>
                <w:sz w:val="24"/>
              </w:rPr>
              <w:t>Qadeer</w:t>
            </w:r>
            <w:proofErr w:type="spellEnd"/>
          </w:p>
        </w:tc>
        <w:tc>
          <w:tcPr>
            <w:tcW w:w="2898" w:type="dxa"/>
            <w:tcBorders>
              <w:bottom w:val="single" w:sz="8" w:space="0" w:color="8063A1"/>
            </w:tcBorders>
          </w:tcPr>
          <w:p w:rsidR="00F82FCE" w:rsidRDefault="001305C9">
            <w:pPr>
              <w:pStyle w:val="TableParagraph"/>
              <w:spacing w:line="263" w:lineRule="exact"/>
              <w:ind w:left="655"/>
              <w:rPr>
                <w:b/>
                <w:sz w:val="24"/>
              </w:rPr>
            </w:pPr>
            <w:r>
              <w:rPr>
                <w:b/>
                <w:sz w:val="24"/>
              </w:rPr>
              <w:t>Practical/Lab No.</w:t>
            </w:r>
          </w:p>
        </w:tc>
        <w:tc>
          <w:tcPr>
            <w:tcW w:w="3170" w:type="dxa"/>
            <w:tcBorders>
              <w:bottom w:val="single" w:sz="8" w:space="0" w:color="8063A1"/>
              <w:right w:val="single" w:sz="8" w:space="0" w:color="8063A1"/>
            </w:tcBorders>
          </w:tcPr>
          <w:p w:rsidR="00F82FCE" w:rsidRDefault="000511D6">
            <w:pPr>
              <w:pStyle w:val="TableParagraph"/>
              <w:spacing w:line="263" w:lineRule="exact"/>
              <w:ind w:left="350"/>
              <w:rPr>
                <w:sz w:val="24"/>
              </w:rPr>
            </w:pPr>
            <w:r>
              <w:rPr>
                <w:sz w:val="24"/>
              </w:rPr>
              <w:t>02</w:t>
            </w:r>
          </w:p>
        </w:tc>
      </w:tr>
      <w:tr w:rsidR="00F82FCE">
        <w:trPr>
          <w:trHeight w:val="280"/>
        </w:trPr>
        <w:tc>
          <w:tcPr>
            <w:tcW w:w="1453" w:type="dxa"/>
            <w:tcBorders>
              <w:top w:val="single" w:sz="8" w:space="0" w:color="8063A1"/>
              <w:left w:val="single" w:sz="8" w:space="0" w:color="8063A1"/>
              <w:bottom w:val="single" w:sz="8" w:space="0" w:color="8063A1"/>
            </w:tcBorders>
          </w:tcPr>
          <w:p w:rsidR="00F82FCE" w:rsidRDefault="001305C9">
            <w:pPr>
              <w:pStyle w:val="TableParagraph"/>
              <w:rPr>
                <w:b/>
                <w:sz w:val="24"/>
              </w:rPr>
            </w:pPr>
            <w:r>
              <w:rPr>
                <w:b/>
                <w:sz w:val="24"/>
              </w:rPr>
              <w:t>Date</w:t>
            </w:r>
          </w:p>
        </w:tc>
        <w:tc>
          <w:tcPr>
            <w:tcW w:w="2404" w:type="dxa"/>
            <w:tcBorders>
              <w:top w:val="single" w:sz="8" w:space="0" w:color="8063A1"/>
              <w:bottom w:val="single" w:sz="8" w:space="0" w:color="8063A1"/>
            </w:tcBorders>
          </w:tcPr>
          <w:p w:rsidR="00F82FCE" w:rsidRDefault="00F82FCE">
            <w:pPr>
              <w:pStyle w:val="TableParagraph"/>
              <w:ind w:left="224"/>
              <w:rPr>
                <w:sz w:val="24"/>
              </w:rPr>
            </w:pPr>
          </w:p>
        </w:tc>
        <w:tc>
          <w:tcPr>
            <w:tcW w:w="2898" w:type="dxa"/>
            <w:tcBorders>
              <w:top w:val="single" w:sz="8" w:space="0" w:color="8063A1"/>
              <w:bottom w:val="single" w:sz="8" w:space="0" w:color="8063A1"/>
            </w:tcBorders>
          </w:tcPr>
          <w:p w:rsidR="00F82FCE" w:rsidRDefault="001305C9">
            <w:pPr>
              <w:pStyle w:val="TableParagraph"/>
              <w:ind w:left="655"/>
              <w:rPr>
                <w:b/>
                <w:sz w:val="24"/>
              </w:rPr>
            </w:pPr>
            <w:r>
              <w:rPr>
                <w:b/>
                <w:sz w:val="24"/>
              </w:rPr>
              <w:t>CLOs</w:t>
            </w:r>
          </w:p>
        </w:tc>
        <w:tc>
          <w:tcPr>
            <w:tcW w:w="3170" w:type="dxa"/>
            <w:tcBorders>
              <w:top w:val="single" w:sz="8" w:space="0" w:color="8063A1"/>
              <w:bottom w:val="single" w:sz="8" w:space="0" w:color="8063A1"/>
              <w:right w:val="single" w:sz="8" w:space="0" w:color="8063A1"/>
            </w:tcBorders>
          </w:tcPr>
          <w:p w:rsidR="00F82FCE" w:rsidRDefault="000511D6">
            <w:pPr>
              <w:pStyle w:val="TableParagraph"/>
              <w:ind w:left="350"/>
              <w:rPr>
                <w:sz w:val="24"/>
              </w:rPr>
            </w:pPr>
            <w:r>
              <w:rPr>
                <w:sz w:val="24"/>
              </w:rPr>
              <w:t>3</w:t>
            </w:r>
          </w:p>
        </w:tc>
      </w:tr>
      <w:tr w:rsidR="00F82FCE">
        <w:trPr>
          <w:trHeight w:val="282"/>
        </w:trPr>
        <w:tc>
          <w:tcPr>
            <w:tcW w:w="1453" w:type="dxa"/>
            <w:tcBorders>
              <w:top w:val="single" w:sz="8" w:space="0" w:color="8063A1"/>
              <w:left w:val="single" w:sz="8" w:space="0" w:color="8063A1"/>
              <w:bottom w:val="single" w:sz="8" w:space="0" w:color="8063A1"/>
            </w:tcBorders>
          </w:tcPr>
          <w:p w:rsidR="00F82FCE" w:rsidRDefault="001305C9">
            <w:pPr>
              <w:pStyle w:val="TableParagraph"/>
              <w:spacing w:line="262" w:lineRule="exact"/>
              <w:rPr>
                <w:b/>
                <w:sz w:val="24"/>
              </w:rPr>
            </w:pPr>
            <w:r>
              <w:rPr>
                <w:b/>
                <w:sz w:val="24"/>
              </w:rPr>
              <w:t>Signature</w:t>
            </w:r>
          </w:p>
        </w:tc>
        <w:tc>
          <w:tcPr>
            <w:tcW w:w="2404" w:type="dxa"/>
            <w:tcBorders>
              <w:top w:val="single" w:sz="8" w:space="0" w:color="8063A1"/>
              <w:bottom w:val="single" w:sz="8" w:space="0" w:color="8063A1"/>
            </w:tcBorders>
          </w:tcPr>
          <w:p w:rsidR="00F82FCE" w:rsidRDefault="00F82FCE">
            <w:pPr>
              <w:pStyle w:val="TableParagraph"/>
              <w:spacing w:line="240" w:lineRule="auto"/>
              <w:ind w:left="0"/>
              <w:rPr>
                <w:rFonts w:ascii="Times New Roman"/>
                <w:sz w:val="20"/>
              </w:rPr>
            </w:pPr>
          </w:p>
        </w:tc>
        <w:tc>
          <w:tcPr>
            <w:tcW w:w="2898" w:type="dxa"/>
            <w:tcBorders>
              <w:top w:val="single" w:sz="8" w:space="0" w:color="8063A1"/>
              <w:bottom w:val="single" w:sz="8" w:space="0" w:color="8063A1"/>
            </w:tcBorders>
          </w:tcPr>
          <w:p w:rsidR="00F82FCE" w:rsidRDefault="001305C9">
            <w:pPr>
              <w:pStyle w:val="TableParagraph"/>
              <w:spacing w:line="262" w:lineRule="exact"/>
              <w:ind w:left="655"/>
              <w:rPr>
                <w:b/>
                <w:sz w:val="24"/>
              </w:rPr>
            </w:pPr>
            <w:r>
              <w:rPr>
                <w:b/>
                <w:sz w:val="24"/>
              </w:rPr>
              <w:t>Assessment Score</w:t>
            </w:r>
          </w:p>
        </w:tc>
        <w:tc>
          <w:tcPr>
            <w:tcW w:w="3170" w:type="dxa"/>
            <w:tcBorders>
              <w:top w:val="single" w:sz="8" w:space="0" w:color="8063A1"/>
              <w:bottom w:val="single" w:sz="8" w:space="0" w:color="8063A1"/>
              <w:right w:val="single" w:sz="8" w:space="0" w:color="8063A1"/>
            </w:tcBorders>
          </w:tcPr>
          <w:p w:rsidR="00F82FCE" w:rsidRDefault="00F82FCE">
            <w:pPr>
              <w:pStyle w:val="TableParagraph"/>
              <w:spacing w:line="240" w:lineRule="auto"/>
              <w:ind w:left="0"/>
              <w:rPr>
                <w:rFonts w:ascii="Times New Roman"/>
                <w:sz w:val="20"/>
              </w:rPr>
            </w:pPr>
          </w:p>
        </w:tc>
      </w:tr>
    </w:tbl>
    <w:p w:rsidR="00F82FCE" w:rsidRDefault="00F82FCE">
      <w:pPr>
        <w:pStyle w:val="BodyText"/>
        <w:spacing w:before="2" w:after="1"/>
        <w:rPr>
          <w:rFonts w:ascii="Times New Roman"/>
          <w:sz w:val="25"/>
        </w:rPr>
      </w:pPr>
    </w:p>
    <w:tbl>
      <w:tblPr>
        <w:tblW w:w="0" w:type="auto"/>
        <w:tblInd w:w="120" w:type="dxa"/>
        <w:tblLayout w:type="fixed"/>
        <w:tblCellMar>
          <w:left w:w="0" w:type="dxa"/>
          <w:right w:w="0" w:type="dxa"/>
        </w:tblCellMar>
        <w:tblLook w:val="01E0" w:firstRow="1" w:lastRow="1" w:firstColumn="1" w:lastColumn="1" w:noHBand="0" w:noVBand="0"/>
      </w:tblPr>
      <w:tblGrid>
        <w:gridCol w:w="1817"/>
        <w:gridCol w:w="8107"/>
      </w:tblGrid>
      <w:tr w:rsidR="00F82FCE">
        <w:trPr>
          <w:trHeight w:val="544"/>
        </w:trPr>
        <w:tc>
          <w:tcPr>
            <w:tcW w:w="1817" w:type="dxa"/>
            <w:shd w:val="clear" w:color="auto" w:fill="8063A1"/>
          </w:tcPr>
          <w:p w:rsidR="00F82FCE" w:rsidRDefault="001305C9">
            <w:pPr>
              <w:pStyle w:val="TableParagraph"/>
              <w:spacing w:before="12" w:line="240" w:lineRule="auto"/>
              <w:ind w:left="117"/>
              <w:rPr>
                <w:b/>
                <w:sz w:val="24"/>
              </w:rPr>
            </w:pPr>
            <w:r>
              <w:rPr>
                <w:b/>
                <w:color w:val="FFFFFF"/>
                <w:sz w:val="24"/>
              </w:rPr>
              <w:t>Topic</w:t>
            </w:r>
          </w:p>
        </w:tc>
        <w:tc>
          <w:tcPr>
            <w:tcW w:w="8107" w:type="dxa"/>
            <w:shd w:val="clear" w:color="auto" w:fill="8063A1"/>
          </w:tcPr>
          <w:p w:rsidR="00F82FCE" w:rsidRDefault="001305C9">
            <w:pPr>
              <w:pStyle w:val="TableParagraph"/>
              <w:spacing w:before="16" w:line="256" w:lineRule="exact"/>
              <w:ind w:left="569" w:right="615"/>
              <w:rPr>
                <w:b/>
              </w:rPr>
            </w:pPr>
            <w:r>
              <w:rPr>
                <w:b/>
                <w:color w:val="FFFFFF"/>
              </w:rPr>
              <w:t>Installing a Linux Environment/Setting up a Virtual Environment for Linux</w:t>
            </w:r>
          </w:p>
        </w:tc>
      </w:tr>
      <w:tr w:rsidR="00F82FCE">
        <w:trPr>
          <w:trHeight w:val="282"/>
        </w:trPr>
        <w:tc>
          <w:tcPr>
            <w:tcW w:w="1817" w:type="dxa"/>
            <w:tcBorders>
              <w:left w:val="single" w:sz="8" w:space="0" w:color="8063A1"/>
              <w:bottom w:val="single" w:sz="8" w:space="0" w:color="8063A1"/>
            </w:tcBorders>
          </w:tcPr>
          <w:p w:rsidR="00F82FCE" w:rsidRDefault="001305C9">
            <w:pPr>
              <w:pStyle w:val="TableParagraph"/>
              <w:spacing w:before="2"/>
              <w:rPr>
                <w:b/>
                <w:sz w:val="24"/>
              </w:rPr>
            </w:pPr>
            <w:r>
              <w:rPr>
                <w:b/>
                <w:sz w:val="24"/>
              </w:rPr>
              <w:t>Objectives</w:t>
            </w:r>
          </w:p>
        </w:tc>
        <w:tc>
          <w:tcPr>
            <w:tcW w:w="8107" w:type="dxa"/>
            <w:tcBorders>
              <w:bottom w:val="single" w:sz="8" w:space="0" w:color="8063A1"/>
              <w:right w:val="single" w:sz="8" w:space="0" w:color="8063A1"/>
            </w:tcBorders>
          </w:tcPr>
          <w:p w:rsidR="00F82FCE" w:rsidRDefault="001305C9">
            <w:pPr>
              <w:pStyle w:val="TableParagraph"/>
              <w:tabs>
                <w:tab w:val="left" w:pos="929"/>
              </w:tabs>
              <w:spacing w:before="2"/>
              <w:ind w:left="569"/>
              <w:rPr>
                <w:sz w:val="24"/>
              </w:rPr>
            </w:pPr>
            <w:r>
              <w:rPr>
                <w:sz w:val="24"/>
              </w:rPr>
              <w:t>-</w:t>
            </w:r>
            <w:r>
              <w:rPr>
                <w:sz w:val="24"/>
              </w:rPr>
              <w:tab/>
              <w:t>To enable students to set up a Linux environment using</w:t>
            </w:r>
            <w:r>
              <w:rPr>
                <w:spacing w:val="-20"/>
                <w:sz w:val="24"/>
              </w:rPr>
              <w:t xml:space="preserve"> </w:t>
            </w:r>
            <w:r>
              <w:rPr>
                <w:sz w:val="24"/>
              </w:rPr>
              <w:t>VMware</w:t>
            </w:r>
          </w:p>
        </w:tc>
      </w:tr>
    </w:tbl>
    <w:p w:rsidR="00F82FCE" w:rsidRDefault="000511D6">
      <w:pPr>
        <w:pStyle w:val="BodyText"/>
        <w:spacing w:before="4"/>
        <w:rPr>
          <w:rFonts w:ascii="Times New Roman"/>
          <w:sz w:val="20"/>
        </w:rPr>
      </w:pPr>
      <w:r>
        <w:pict>
          <v:group id="_x0000_s1034" style="position:absolute;margin-left:60pt;margin-top:14.2pt;width:497.15pt;height:16.1pt;z-index:-251656192;mso-wrap-distance-left:0;mso-wrap-distance-right:0;mso-position-horizontal-relative:page;mso-position-vertical-relative:text" coordorigin="1200,284" coordsize="9943,322">
            <v:line id="_x0000_s1038" style="position:absolute" from="1210,284" to="1210,605" strokecolor="#8063a1" strokeweight=".96pt"/>
            <v:line id="_x0000_s1037" style="position:absolute" from="1220,596" to="11124,596" strokecolor="#8063a1" strokeweight=".96pt"/>
            <v:line id="_x0000_s1036" style="position:absolute" from="11134,284" to="11134,605" strokecolor="#8063a1" strokeweight=".96pt"/>
            <v:shape id="_x0000_s1035" type="#_x0000_t202" style="position:absolute;left:1219;top:283;width:9905;height:303" fillcolor="#8063a1" stroked="f">
              <v:textbox inset="0,0,0,0">
                <w:txbxContent>
                  <w:p w:rsidR="00F82FCE" w:rsidRDefault="001305C9">
                    <w:pPr>
                      <w:spacing w:before="19"/>
                      <w:ind w:left="98"/>
                      <w:rPr>
                        <w:b/>
                        <w:sz w:val="24"/>
                      </w:rPr>
                    </w:pPr>
                    <w:r>
                      <w:rPr>
                        <w:b/>
                        <w:color w:val="FFFFFF"/>
                        <w:sz w:val="24"/>
                      </w:rPr>
                      <w:t>Lab Discussion: Theoretical concepts and Procedural steps</w:t>
                    </w:r>
                  </w:p>
                </w:txbxContent>
              </v:textbox>
            </v:shape>
            <w10:wrap type="topAndBottom" anchorx="page"/>
          </v:group>
        </w:pict>
      </w:r>
    </w:p>
    <w:p w:rsidR="00F82FCE" w:rsidRDefault="00F82FCE">
      <w:pPr>
        <w:pStyle w:val="BodyText"/>
        <w:spacing w:before="9"/>
        <w:rPr>
          <w:rFonts w:ascii="Times New Roman"/>
          <w:sz w:val="16"/>
        </w:rPr>
      </w:pPr>
    </w:p>
    <w:p w:rsidR="00F82FCE" w:rsidRDefault="001305C9">
      <w:pPr>
        <w:spacing w:before="101" w:line="327" w:lineRule="exact"/>
        <w:ind w:left="700"/>
        <w:rPr>
          <w:rFonts w:ascii="Lucida Sans Unicode"/>
          <w:b/>
          <w:sz w:val="23"/>
        </w:rPr>
      </w:pPr>
      <w:r>
        <w:rPr>
          <w:rFonts w:ascii="Lucida Sans Unicode"/>
          <w:b/>
          <w:color w:val="111111"/>
          <w:sz w:val="23"/>
        </w:rPr>
        <w:t>Virtualization</w:t>
      </w:r>
    </w:p>
    <w:p w:rsidR="00F82FCE" w:rsidRDefault="001305C9">
      <w:pPr>
        <w:pStyle w:val="BodyText"/>
        <w:spacing w:line="254" w:lineRule="exact"/>
        <w:ind w:left="700"/>
        <w:jc w:val="both"/>
      </w:pPr>
      <w:r>
        <w:t>Virtualization is the ability to simulate a hardware platform, such as a server,</w:t>
      </w:r>
    </w:p>
    <w:p w:rsidR="00F82FCE" w:rsidRDefault="001305C9">
      <w:pPr>
        <w:pStyle w:val="BodyText"/>
        <w:ind w:left="700" w:right="1158"/>
        <w:jc w:val="both"/>
      </w:pPr>
      <w:proofErr w:type="gramStart"/>
      <w:r>
        <w:t>storage</w:t>
      </w:r>
      <w:proofErr w:type="gramEnd"/>
      <w:r>
        <w:t xml:space="preserve"> device or network resource, in software. All of the functionality is separated</w:t>
      </w:r>
      <w:r>
        <w:rPr>
          <w:spacing w:val="-16"/>
        </w:rPr>
        <w:t xml:space="preserve"> </w:t>
      </w:r>
      <w:r>
        <w:t>from</w:t>
      </w:r>
      <w:r>
        <w:rPr>
          <w:spacing w:val="-15"/>
        </w:rPr>
        <w:t xml:space="preserve"> </w:t>
      </w:r>
      <w:r>
        <w:t>the</w:t>
      </w:r>
      <w:r>
        <w:rPr>
          <w:spacing w:val="-14"/>
        </w:rPr>
        <w:t xml:space="preserve"> </w:t>
      </w:r>
      <w:r>
        <w:t>hardware</w:t>
      </w:r>
      <w:r>
        <w:rPr>
          <w:spacing w:val="-15"/>
        </w:rPr>
        <w:t xml:space="preserve"> </w:t>
      </w:r>
      <w:r>
        <w:t>and</w:t>
      </w:r>
      <w:r>
        <w:rPr>
          <w:spacing w:val="-15"/>
        </w:rPr>
        <w:t xml:space="preserve"> </w:t>
      </w:r>
      <w:r>
        <w:t>simulated</w:t>
      </w:r>
      <w:r>
        <w:rPr>
          <w:spacing w:val="-15"/>
        </w:rPr>
        <w:t xml:space="preserve"> </w:t>
      </w:r>
      <w:r>
        <w:t>as</w:t>
      </w:r>
      <w:r>
        <w:rPr>
          <w:spacing w:val="-14"/>
        </w:rPr>
        <w:t xml:space="preserve"> </w:t>
      </w:r>
      <w:r>
        <w:t>a</w:t>
      </w:r>
      <w:r>
        <w:rPr>
          <w:spacing w:val="-12"/>
        </w:rPr>
        <w:t xml:space="preserve"> </w:t>
      </w:r>
      <w:r>
        <w:t>“virtual</w:t>
      </w:r>
      <w:r>
        <w:rPr>
          <w:spacing w:val="-14"/>
        </w:rPr>
        <w:t xml:space="preserve"> </w:t>
      </w:r>
      <w:r>
        <w:t>instance,”</w:t>
      </w:r>
      <w:r>
        <w:rPr>
          <w:spacing w:val="-14"/>
        </w:rPr>
        <w:t xml:space="preserve"> </w:t>
      </w:r>
      <w:r>
        <w:t>with</w:t>
      </w:r>
      <w:r>
        <w:rPr>
          <w:spacing w:val="-17"/>
        </w:rPr>
        <w:t xml:space="preserve"> </w:t>
      </w:r>
      <w:r>
        <w:t>the</w:t>
      </w:r>
      <w:r>
        <w:rPr>
          <w:spacing w:val="-14"/>
        </w:rPr>
        <w:t xml:space="preserve"> </w:t>
      </w:r>
      <w:r>
        <w:t>ability to operate just like the traditional, hardware solution</w:t>
      </w:r>
      <w:r>
        <w:rPr>
          <w:spacing w:val="-10"/>
        </w:rPr>
        <w:t xml:space="preserve"> </w:t>
      </w:r>
      <w:r>
        <w:t>would.</w:t>
      </w:r>
    </w:p>
    <w:p w:rsidR="00F82FCE" w:rsidRDefault="00F82FCE">
      <w:pPr>
        <w:pStyle w:val="BodyText"/>
      </w:pPr>
    </w:p>
    <w:p w:rsidR="00F82FCE" w:rsidRDefault="001305C9">
      <w:pPr>
        <w:pStyle w:val="BodyText"/>
        <w:ind w:left="700" w:right="1159"/>
        <w:jc w:val="both"/>
      </w:pPr>
      <w:r>
        <w:t>Virtualization is technology that allows you to create multiple simulated environments or dedicated resources from a single, physical hardware system. Software</w:t>
      </w:r>
      <w:r>
        <w:rPr>
          <w:spacing w:val="-7"/>
        </w:rPr>
        <w:t xml:space="preserve"> </w:t>
      </w:r>
      <w:r>
        <w:t>called</w:t>
      </w:r>
      <w:r>
        <w:rPr>
          <w:spacing w:val="-8"/>
        </w:rPr>
        <w:t xml:space="preserve"> </w:t>
      </w:r>
      <w:r>
        <w:t>a</w:t>
      </w:r>
      <w:r>
        <w:rPr>
          <w:spacing w:val="-7"/>
        </w:rPr>
        <w:t xml:space="preserve"> </w:t>
      </w:r>
      <w:r>
        <w:t>hypervisor</w:t>
      </w:r>
      <w:r>
        <w:rPr>
          <w:spacing w:val="-7"/>
        </w:rPr>
        <w:t xml:space="preserve"> </w:t>
      </w:r>
      <w:r>
        <w:t>connects</w:t>
      </w:r>
      <w:r>
        <w:rPr>
          <w:spacing w:val="-7"/>
        </w:rPr>
        <w:t xml:space="preserve"> </w:t>
      </w:r>
      <w:r>
        <w:t>directly</w:t>
      </w:r>
      <w:r>
        <w:rPr>
          <w:spacing w:val="-6"/>
        </w:rPr>
        <w:t xml:space="preserve"> </w:t>
      </w:r>
      <w:r>
        <w:t>to</w:t>
      </w:r>
      <w:r>
        <w:rPr>
          <w:spacing w:val="-7"/>
        </w:rPr>
        <w:t xml:space="preserve"> </w:t>
      </w:r>
      <w:r>
        <w:t>that</w:t>
      </w:r>
      <w:r>
        <w:rPr>
          <w:spacing w:val="-6"/>
        </w:rPr>
        <w:t xml:space="preserve"> </w:t>
      </w:r>
      <w:r>
        <w:t>hardware</w:t>
      </w:r>
      <w:r>
        <w:rPr>
          <w:spacing w:val="-7"/>
        </w:rPr>
        <w:t xml:space="preserve"> </w:t>
      </w:r>
      <w:r>
        <w:t>and</w:t>
      </w:r>
      <w:r>
        <w:rPr>
          <w:spacing w:val="-8"/>
        </w:rPr>
        <w:t xml:space="preserve"> </w:t>
      </w:r>
      <w:r>
        <w:t>allows</w:t>
      </w:r>
      <w:r>
        <w:rPr>
          <w:spacing w:val="-7"/>
        </w:rPr>
        <w:t xml:space="preserve"> </w:t>
      </w:r>
      <w:r>
        <w:t>you</w:t>
      </w:r>
      <w:r>
        <w:rPr>
          <w:spacing w:val="-5"/>
        </w:rPr>
        <w:t xml:space="preserve"> </w:t>
      </w:r>
      <w:r>
        <w:t>to split 1 system into separate, distinct, and secure environments known as virtual machines (VMs). These VMs rely on the hypervisor’s ability to separate the machine’s resources from the hardware and distribute them appropriately. Virtualization helps you get the most value from previous</w:t>
      </w:r>
      <w:r>
        <w:rPr>
          <w:spacing w:val="-4"/>
        </w:rPr>
        <w:t xml:space="preserve"> </w:t>
      </w:r>
      <w:r>
        <w:t>investments.</w:t>
      </w:r>
    </w:p>
    <w:p w:rsidR="00F82FCE" w:rsidRDefault="00F82FCE">
      <w:pPr>
        <w:pStyle w:val="BodyText"/>
      </w:pPr>
    </w:p>
    <w:p w:rsidR="00F82FCE" w:rsidRDefault="001305C9">
      <w:pPr>
        <w:pStyle w:val="BodyText"/>
        <w:spacing w:before="1"/>
        <w:ind w:left="700" w:right="1152"/>
        <w:jc w:val="both"/>
      </w:pPr>
      <w:r>
        <w:t>The physical hardware, equipped with a hypervisor, is called the host, while the many VMs that use its resources are guests. These guests treat computing resources—like</w:t>
      </w:r>
      <w:r>
        <w:rPr>
          <w:spacing w:val="-4"/>
        </w:rPr>
        <w:t xml:space="preserve"> </w:t>
      </w:r>
      <w:r>
        <w:t>CPU,</w:t>
      </w:r>
      <w:r>
        <w:rPr>
          <w:spacing w:val="-4"/>
        </w:rPr>
        <w:t xml:space="preserve"> </w:t>
      </w:r>
      <w:r>
        <w:t>memory,</w:t>
      </w:r>
      <w:r>
        <w:rPr>
          <w:spacing w:val="-4"/>
        </w:rPr>
        <w:t xml:space="preserve"> </w:t>
      </w:r>
      <w:r>
        <w:t>and</w:t>
      </w:r>
      <w:r>
        <w:rPr>
          <w:spacing w:val="-5"/>
        </w:rPr>
        <w:t xml:space="preserve"> </w:t>
      </w:r>
      <w:r>
        <w:t>storage—as</w:t>
      </w:r>
      <w:r>
        <w:rPr>
          <w:spacing w:val="-5"/>
        </w:rPr>
        <w:t xml:space="preserve"> </w:t>
      </w:r>
      <w:r>
        <w:t>a</w:t>
      </w:r>
      <w:r>
        <w:rPr>
          <w:spacing w:val="-4"/>
        </w:rPr>
        <w:t xml:space="preserve"> </w:t>
      </w:r>
      <w:r>
        <w:t>pool</w:t>
      </w:r>
      <w:r>
        <w:rPr>
          <w:spacing w:val="-6"/>
        </w:rPr>
        <w:t xml:space="preserve"> </w:t>
      </w:r>
      <w:r>
        <w:t>of</w:t>
      </w:r>
      <w:r>
        <w:rPr>
          <w:spacing w:val="-6"/>
        </w:rPr>
        <w:t xml:space="preserve"> </w:t>
      </w:r>
      <w:r>
        <w:t>resources</w:t>
      </w:r>
      <w:r>
        <w:rPr>
          <w:spacing w:val="-3"/>
        </w:rPr>
        <w:t xml:space="preserve"> </w:t>
      </w:r>
      <w:r>
        <w:t>that</w:t>
      </w:r>
      <w:r>
        <w:rPr>
          <w:spacing w:val="-6"/>
        </w:rPr>
        <w:t xml:space="preserve"> </w:t>
      </w:r>
      <w:r>
        <w:t>can</w:t>
      </w:r>
      <w:r>
        <w:rPr>
          <w:spacing w:val="-4"/>
        </w:rPr>
        <w:t xml:space="preserve"> </w:t>
      </w:r>
      <w:r>
        <w:t>easily be</w:t>
      </w:r>
      <w:r>
        <w:rPr>
          <w:spacing w:val="-1"/>
        </w:rPr>
        <w:t xml:space="preserve"> </w:t>
      </w:r>
      <w:r>
        <w:t>relocated.</w:t>
      </w:r>
    </w:p>
    <w:p w:rsidR="00F82FCE" w:rsidRDefault="001305C9">
      <w:pPr>
        <w:pStyle w:val="BodyText"/>
        <w:spacing w:before="4"/>
        <w:rPr>
          <w:sz w:val="11"/>
        </w:rPr>
      </w:pPr>
      <w:r>
        <w:rPr>
          <w:noProof/>
          <w:lang w:bidi="ar-SA"/>
        </w:rPr>
        <w:drawing>
          <wp:anchor distT="0" distB="0" distL="0" distR="0" simplePos="0" relativeHeight="3" behindDoc="0" locked="0" layoutInCell="1" allowOverlap="1">
            <wp:simplePos x="0" y="0"/>
            <wp:positionH relativeFrom="page">
              <wp:posOffset>1393221</wp:posOffset>
            </wp:positionH>
            <wp:positionV relativeFrom="paragraph">
              <wp:posOffset>113144</wp:posOffset>
            </wp:positionV>
            <wp:extent cx="1905706" cy="12432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905706" cy="1243298"/>
                    </a:xfrm>
                    <a:prstGeom prst="rect">
                      <a:avLst/>
                    </a:prstGeom>
                  </pic:spPr>
                </pic:pic>
              </a:graphicData>
            </a:graphic>
          </wp:anchor>
        </w:drawing>
      </w:r>
      <w:r>
        <w:rPr>
          <w:noProof/>
          <w:lang w:bidi="ar-SA"/>
        </w:rPr>
        <w:drawing>
          <wp:anchor distT="0" distB="0" distL="0" distR="0" simplePos="0" relativeHeight="4" behindDoc="0" locked="0" layoutInCell="1" allowOverlap="1">
            <wp:simplePos x="0" y="0"/>
            <wp:positionH relativeFrom="page">
              <wp:posOffset>3669239</wp:posOffset>
            </wp:positionH>
            <wp:positionV relativeFrom="paragraph">
              <wp:posOffset>109410</wp:posOffset>
            </wp:positionV>
            <wp:extent cx="2387228" cy="122405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87228" cy="1224057"/>
                    </a:xfrm>
                    <a:prstGeom prst="rect">
                      <a:avLst/>
                    </a:prstGeom>
                  </pic:spPr>
                </pic:pic>
              </a:graphicData>
            </a:graphic>
          </wp:anchor>
        </w:drawing>
      </w:r>
    </w:p>
    <w:p w:rsidR="00F82FCE" w:rsidRDefault="00F82FCE">
      <w:pPr>
        <w:pStyle w:val="BodyText"/>
        <w:spacing w:before="5"/>
        <w:rPr>
          <w:sz w:val="29"/>
        </w:rPr>
      </w:pPr>
    </w:p>
    <w:p w:rsidR="00F82FCE" w:rsidRDefault="001305C9">
      <w:pPr>
        <w:pStyle w:val="Heading1"/>
        <w:spacing w:before="1"/>
      </w:pPr>
      <w:r>
        <w:rPr>
          <w:color w:val="0F0F0F"/>
        </w:rPr>
        <w:t>Types of Virtualization</w:t>
      </w:r>
    </w:p>
    <w:p w:rsidR="00F82FCE" w:rsidRDefault="00F82FCE">
      <w:pPr>
        <w:pStyle w:val="BodyText"/>
        <w:spacing w:before="10"/>
        <w:rPr>
          <w:b/>
          <w:sz w:val="31"/>
        </w:rPr>
      </w:pPr>
    </w:p>
    <w:p w:rsidR="00F82FCE" w:rsidRDefault="001305C9">
      <w:pPr>
        <w:pStyle w:val="ListParagraph"/>
        <w:numPr>
          <w:ilvl w:val="0"/>
          <w:numId w:val="2"/>
        </w:numPr>
        <w:tabs>
          <w:tab w:val="left" w:pos="1421"/>
        </w:tabs>
        <w:ind w:right="1154"/>
        <w:jc w:val="both"/>
        <w:rPr>
          <w:sz w:val="24"/>
        </w:rPr>
      </w:pPr>
      <w:r>
        <w:rPr>
          <w:b/>
          <w:sz w:val="24"/>
        </w:rPr>
        <w:t xml:space="preserve">Data Virtualization: </w:t>
      </w:r>
      <w:r>
        <w:rPr>
          <w:sz w:val="24"/>
        </w:rPr>
        <w:t>Data virtualization integrates data from disparate sources, locations and formats, without replicating the data, to create a single "virtual" data layer that delivers unified data services to support multiple applications and users. The result is faster access to all data, less replication and cost, more agility to</w:t>
      </w:r>
      <w:r>
        <w:rPr>
          <w:spacing w:val="-5"/>
          <w:sz w:val="24"/>
        </w:rPr>
        <w:t xml:space="preserve"> </w:t>
      </w:r>
      <w:r>
        <w:rPr>
          <w:sz w:val="24"/>
        </w:rPr>
        <w:t>change.</w:t>
      </w:r>
    </w:p>
    <w:p w:rsidR="00F82FCE" w:rsidRDefault="00F82FCE">
      <w:pPr>
        <w:jc w:val="both"/>
        <w:rPr>
          <w:sz w:val="24"/>
        </w:rPr>
        <w:sectPr w:rsidR="00F82FCE">
          <w:type w:val="continuous"/>
          <w:pgSz w:w="11900" w:h="16850"/>
          <w:pgMar w:top="1440" w:right="640" w:bottom="280" w:left="1100" w:header="720" w:footer="720" w:gutter="0"/>
          <w:cols w:space="720"/>
        </w:sectPr>
      </w:pPr>
    </w:p>
    <w:p w:rsidR="00F82FCE" w:rsidRDefault="001305C9">
      <w:pPr>
        <w:pStyle w:val="ListParagraph"/>
        <w:numPr>
          <w:ilvl w:val="0"/>
          <w:numId w:val="2"/>
        </w:numPr>
        <w:tabs>
          <w:tab w:val="left" w:pos="1421"/>
        </w:tabs>
        <w:spacing w:before="79"/>
        <w:ind w:right="1154"/>
        <w:jc w:val="both"/>
        <w:rPr>
          <w:sz w:val="24"/>
        </w:rPr>
      </w:pPr>
      <w:r>
        <w:rPr>
          <w:b/>
          <w:sz w:val="24"/>
        </w:rPr>
        <w:lastRenderedPageBreak/>
        <w:t>Server</w:t>
      </w:r>
      <w:r>
        <w:rPr>
          <w:b/>
          <w:spacing w:val="-12"/>
          <w:sz w:val="24"/>
        </w:rPr>
        <w:t xml:space="preserve"> </w:t>
      </w:r>
      <w:r>
        <w:rPr>
          <w:b/>
          <w:sz w:val="24"/>
        </w:rPr>
        <w:t>Virtualization:</w:t>
      </w:r>
      <w:r>
        <w:rPr>
          <w:b/>
          <w:spacing w:val="-13"/>
          <w:sz w:val="24"/>
        </w:rPr>
        <w:t xml:space="preserve"> </w:t>
      </w:r>
      <w:r>
        <w:rPr>
          <w:b/>
          <w:sz w:val="24"/>
        </w:rPr>
        <w:t>Server</w:t>
      </w:r>
      <w:r>
        <w:rPr>
          <w:b/>
          <w:spacing w:val="-12"/>
          <w:sz w:val="24"/>
        </w:rPr>
        <w:t xml:space="preserve"> </w:t>
      </w:r>
      <w:r>
        <w:rPr>
          <w:b/>
          <w:sz w:val="24"/>
        </w:rPr>
        <w:t>virtualization</w:t>
      </w:r>
      <w:r>
        <w:rPr>
          <w:b/>
          <w:spacing w:val="-5"/>
          <w:sz w:val="24"/>
        </w:rPr>
        <w:t xml:space="preserve"> </w:t>
      </w:r>
      <w:r>
        <w:rPr>
          <w:sz w:val="24"/>
        </w:rPr>
        <w:t>is</w:t>
      </w:r>
      <w:r>
        <w:rPr>
          <w:spacing w:val="-12"/>
          <w:sz w:val="24"/>
        </w:rPr>
        <w:t xml:space="preserve"> </w:t>
      </w:r>
      <w:r>
        <w:rPr>
          <w:sz w:val="24"/>
        </w:rPr>
        <w:t>a</w:t>
      </w:r>
      <w:r>
        <w:rPr>
          <w:spacing w:val="-11"/>
          <w:sz w:val="24"/>
        </w:rPr>
        <w:t xml:space="preserve"> </w:t>
      </w:r>
      <w:r>
        <w:rPr>
          <w:sz w:val="24"/>
        </w:rPr>
        <w:t>virtualization</w:t>
      </w:r>
      <w:r>
        <w:rPr>
          <w:spacing w:val="-11"/>
          <w:sz w:val="24"/>
        </w:rPr>
        <w:t xml:space="preserve"> </w:t>
      </w:r>
      <w:r>
        <w:rPr>
          <w:sz w:val="24"/>
        </w:rPr>
        <w:t>technique that involves partitioning a physical server into a number of small, virtual servers with the help of virtualization</w:t>
      </w:r>
      <w:r>
        <w:rPr>
          <w:spacing w:val="-2"/>
          <w:sz w:val="24"/>
        </w:rPr>
        <w:t xml:space="preserve"> </w:t>
      </w:r>
      <w:r>
        <w:rPr>
          <w:sz w:val="24"/>
        </w:rPr>
        <w:t>software.</w:t>
      </w:r>
    </w:p>
    <w:p w:rsidR="00F82FCE" w:rsidRDefault="00F82FCE">
      <w:pPr>
        <w:pStyle w:val="BodyText"/>
        <w:rPr>
          <w:sz w:val="32"/>
        </w:rPr>
      </w:pPr>
    </w:p>
    <w:p w:rsidR="00F82FCE" w:rsidRDefault="001305C9">
      <w:pPr>
        <w:pStyle w:val="ListParagraph"/>
        <w:numPr>
          <w:ilvl w:val="0"/>
          <w:numId w:val="2"/>
        </w:numPr>
        <w:tabs>
          <w:tab w:val="left" w:pos="1421"/>
        </w:tabs>
        <w:jc w:val="both"/>
        <w:rPr>
          <w:sz w:val="24"/>
        </w:rPr>
      </w:pPr>
      <w:r>
        <w:rPr>
          <w:b/>
          <w:sz w:val="24"/>
        </w:rPr>
        <w:t xml:space="preserve">Desktop Virtualization: </w:t>
      </w:r>
      <w:r>
        <w:rPr>
          <w:sz w:val="24"/>
        </w:rPr>
        <w:t>Desktop virtualization allows a central administrator (or automated administration tool) to deploy simulated desktop environments to hundreds of physical machines at once. Unlike traditional desktop environments that are physically installed, configured, and updated on each machine, desktop virtualization allows admins to perform mass configurations, updates, and security checks on all virtual desktops.</w:t>
      </w:r>
    </w:p>
    <w:p w:rsidR="00F82FCE" w:rsidRDefault="00F82FCE">
      <w:pPr>
        <w:pStyle w:val="BodyText"/>
        <w:spacing w:before="1"/>
        <w:rPr>
          <w:sz w:val="32"/>
        </w:rPr>
      </w:pPr>
    </w:p>
    <w:p w:rsidR="00F82FCE" w:rsidRDefault="001305C9">
      <w:pPr>
        <w:pStyle w:val="ListParagraph"/>
        <w:numPr>
          <w:ilvl w:val="0"/>
          <w:numId w:val="2"/>
        </w:numPr>
        <w:tabs>
          <w:tab w:val="left" w:pos="1421"/>
        </w:tabs>
        <w:jc w:val="both"/>
        <w:rPr>
          <w:sz w:val="24"/>
        </w:rPr>
      </w:pPr>
      <w:r>
        <w:rPr>
          <w:b/>
          <w:sz w:val="24"/>
        </w:rPr>
        <w:t xml:space="preserve">Operating System Virtualization: </w:t>
      </w:r>
      <w:r>
        <w:rPr>
          <w:sz w:val="24"/>
        </w:rPr>
        <w:t>Operating system virtualization happens</w:t>
      </w:r>
      <w:r>
        <w:rPr>
          <w:spacing w:val="-18"/>
          <w:sz w:val="24"/>
        </w:rPr>
        <w:t xml:space="preserve"> </w:t>
      </w:r>
      <w:r>
        <w:rPr>
          <w:sz w:val="24"/>
        </w:rPr>
        <w:t>at</w:t>
      </w:r>
      <w:r>
        <w:rPr>
          <w:spacing w:val="-16"/>
          <w:sz w:val="24"/>
        </w:rPr>
        <w:t xml:space="preserve"> </w:t>
      </w:r>
      <w:r>
        <w:rPr>
          <w:sz w:val="24"/>
        </w:rPr>
        <w:t>the</w:t>
      </w:r>
      <w:r>
        <w:rPr>
          <w:spacing w:val="-2"/>
          <w:sz w:val="24"/>
        </w:rPr>
        <w:t xml:space="preserve"> </w:t>
      </w:r>
      <w:hyperlink r:id="rId8">
        <w:r>
          <w:rPr>
            <w:sz w:val="24"/>
            <w:u w:val="single"/>
          </w:rPr>
          <w:t>kernel</w:t>
        </w:r>
      </w:hyperlink>
      <w:r>
        <w:rPr>
          <w:sz w:val="24"/>
        </w:rPr>
        <w:t>—the</w:t>
      </w:r>
      <w:r>
        <w:rPr>
          <w:spacing w:val="-15"/>
          <w:sz w:val="24"/>
        </w:rPr>
        <w:t xml:space="preserve"> </w:t>
      </w:r>
      <w:r>
        <w:rPr>
          <w:sz w:val="24"/>
        </w:rPr>
        <w:t>central</w:t>
      </w:r>
      <w:r>
        <w:rPr>
          <w:spacing w:val="-15"/>
          <w:sz w:val="24"/>
        </w:rPr>
        <w:t xml:space="preserve"> </w:t>
      </w:r>
      <w:r>
        <w:rPr>
          <w:sz w:val="24"/>
        </w:rPr>
        <w:t>task</w:t>
      </w:r>
      <w:r>
        <w:rPr>
          <w:spacing w:val="-15"/>
          <w:sz w:val="24"/>
        </w:rPr>
        <w:t xml:space="preserve"> </w:t>
      </w:r>
      <w:r>
        <w:rPr>
          <w:sz w:val="24"/>
        </w:rPr>
        <w:t>managers</w:t>
      </w:r>
      <w:r>
        <w:rPr>
          <w:spacing w:val="-15"/>
          <w:sz w:val="24"/>
        </w:rPr>
        <w:t xml:space="preserve"> </w:t>
      </w:r>
      <w:r>
        <w:rPr>
          <w:sz w:val="24"/>
        </w:rPr>
        <w:t>of</w:t>
      </w:r>
      <w:r>
        <w:rPr>
          <w:spacing w:val="-15"/>
          <w:sz w:val="24"/>
        </w:rPr>
        <w:t xml:space="preserve"> </w:t>
      </w:r>
      <w:r>
        <w:rPr>
          <w:sz w:val="24"/>
        </w:rPr>
        <w:t>operating</w:t>
      </w:r>
      <w:r>
        <w:rPr>
          <w:spacing w:val="-16"/>
          <w:sz w:val="24"/>
        </w:rPr>
        <w:t xml:space="preserve"> </w:t>
      </w:r>
      <w:r>
        <w:rPr>
          <w:sz w:val="24"/>
        </w:rPr>
        <w:t>systems.</w:t>
      </w:r>
      <w:r>
        <w:rPr>
          <w:spacing w:val="-19"/>
          <w:sz w:val="24"/>
        </w:rPr>
        <w:t xml:space="preserve"> </w:t>
      </w:r>
      <w:r>
        <w:rPr>
          <w:sz w:val="24"/>
        </w:rPr>
        <w:t>It’s a useful way to run Linux and Windows environments</w:t>
      </w:r>
      <w:r>
        <w:rPr>
          <w:spacing w:val="-16"/>
          <w:sz w:val="24"/>
        </w:rPr>
        <w:t xml:space="preserve"> </w:t>
      </w:r>
      <w:r>
        <w:rPr>
          <w:sz w:val="24"/>
        </w:rPr>
        <w:t>side-by-side.</w:t>
      </w:r>
    </w:p>
    <w:p w:rsidR="00F82FCE" w:rsidRDefault="00F82FCE">
      <w:pPr>
        <w:pStyle w:val="BodyText"/>
        <w:rPr>
          <w:sz w:val="32"/>
        </w:rPr>
      </w:pPr>
    </w:p>
    <w:p w:rsidR="00F82FCE" w:rsidRDefault="001305C9">
      <w:pPr>
        <w:pStyle w:val="ListParagraph"/>
        <w:numPr>
          <w:ilvl w:val="0"/>
          <w:numId w:val="2"/>
        </w:numPr>
        <w:tabs>
          <w:tab w:val="left" w:pos="1421"/>
        </w:tabs>
        <w:jc w:val="both"/>
        <w:rPr>
          <w:sz w:val="24"/>
        </w:rPr>
      </w:pPr>
      <w:r>
        <w:rPr>
          <w:b/>
          <w:sz w:val="24"/>
        </w:rPr>
        <w:t xml:space="preserve">Network Virtualization: </w:t>
      </w:r>
      <w:r>
        <w:rPr>
          <w:sz w:val="24"/>
        </w:rPr>
        <w:t>Network virtualization likewise replicates the components of network and security services in a software container. Consequently, the virtualized network is provisioned and managed independent of your hardware, and the physical networking devices simply become a vehicle for forwarding packets. With network virtualization, your network administrators can create and provision virtual</w:t>
      </w:r>
      <w:r>
        <w:rPr>
          <w:spacing w:val="-8"/>
          <w:sz w:val="24"/>
        </w:rPr>
        <w:t xml:space="preserve"> </w:t>
      </w:r>
      <w:r>
        <w:rPr>
          <w:sz w:val="24"/>
        </w:rPr>
        <w:t>networks—logical</w:t>
      </w:r>
      <w:r>
        <w:rPr>
          <w:spacing w:val="-8"/>
          <w:sz w:val="24"/>
        </w:rPr>
        <w:t xml:space="preserve"> </w:t>
      </w:r>
      <w:r>
        <w:rPr>
          <w:sz w:val="24"/>
        </w:rPr>
        <w:t>switches,</w:t>
      </w:r>
      <w:r>
        <w:rPr>
          <w:spacing w:val="-6"/>
          <w:sz w:val="24"/>
        </w:rPr>
        <w:t xml:space="preserve"> </w:t>
      </w:r>
      <w:r>
        <w:rPr>
          <w:sz w:val="24"/>
        </w:rPr>
        <w:t>routers,</w:t>
      </w:r>
      <w:r>
        <w:rPr>
          <w:spacing w:val="-7"/>
          <w:sz w:val="24"/>
        </w:rPr>
        <w:t xml:space="preserve"> </w:t>
      </w:r>
      <w:r>
        <w:rPr>
          <w:sz w:val="24"/>
        </w:rPr>
        <w:t>firewalls,</w:t>
      </w:r>
      <w:r>
        <w:rPr>
          <w:spacing w:val="-7"/>
          <w:sz w:val="24"/>
        </w:rPr>
        <w:t xml:space="preserve"> </w:t>
      </w:r>
      <w:r>
        <w:rPr>
          <w:sz w:val="24"/>
        </w:rPr>
        <w:t>load</w:t>
      </w:r>
      <w:r>
        <w:rPr>
          <w:spacing w:val="-9"/>
          <w:sz w:val="24"/>
        </w:rPr>
        <w:t xml:space="preserve"> </w:t>
      </w:r>
      <w:r>
        <w:rPr>
          <w:sz w:val="24"/>
        </w:rPr>
        <w:t>balancers,</w:t>
      </w:r>
      <w:r>
        <w:rPr>
          <w:spacing w:val="-7"/>
          <w:sz w:val="24"/>
        </w:rPr>
        <w:t xml:space="preserve"> </w:t>
      </w:r>
      <w:r>
        <w:rPr>
          <w:sz w:val="24"/>
        </w:rPr>
        <w:t>VPN, and workload security—in minutes rather than days or even</w:t>
      </w:r>
      <w:r>
        <w:rPr>
          <w:spacing w:val="-18"/>
          <w:sz w:val="24"/>
        </w:rPr>
        <w:t xml:space="preserve"> </w:t>
      </w:r>
      <w:r>
        <w:rPr>
          <w:sz w:val="24"/>
        </w:rPr>
        <w:t>weeks.</w:t>
      </w:r>
    </w:p>
    <w:p w:rsidR="00F82FCE" w:rsidRDefault="00F82FCE">
      <w:pPr>
        <w:pStyle w:val="BodyText"/>
        <w:rPr>
          <w:sz w:val="32"/>
        </w:rPr>
      </w:pPr>
    </w:p>
    <w:p w:rsidR="00F82FCE" w:rsidRDefault="001305C9">
      <w:pPr>
        <w:pStyle w:val="Heading1"/>
      </w:pPr>
      <w:r>
        <w:t>VMware Workstation Player</w:t>
      </w:r>
    </w:p>
    <w:p w:rsidR="00F82FCE" w:rsidRDefault="00F82FCE">
      <w:pPr>
        <w:pStyle w:val="BodyText"/>
        <w:spacing w:before="10"/>
        <w:rPr>
          <w:b/>
          <w:sz w:val="31"/>
        </w:rPr>
      </w:pPr>
    </w:p>
    <w:p w:rsidR="00F82FCE" w:rsidRDefault="001305C9">
      <w:pPr>
        <w:pStyle w:val="BodyText"/>
        <w:ind w:left="700" w:right="1155"/>
        <w:jc w:val="both"/>
      </w:pPr>
      <w:r>
        <w:t>VMware</w:t>
      </w:r>
      <w:r>
        <w:rPr>
          <w:spacing w:val="-8"/>
        </w:rPr>
        <w:t xml:space="preserve"> </w:t>
      </w:r>
      <w:r>
        <w:t>Workstation</w:t>
      </w:r>
      <w:r>
        <w:rPr>
          <w:spacing w:val="-8"/>
        </w:rPr>
        <w:t xml:space="preserve"> </w:t>
      </w:r>
      <w:r>
        <w:t>Player</w:t>
      </w:r>
      <w:r>
        <w:rPr>
          <w:spacing w:val="-8"/>
        </w:rPr>
        <w:t xml:space="preserve"> </w:t>
      </w:r>
      <w:r>
        <w:t>is</w:t>
      </w:r>
      <w:r>
        <w:rPr>
          <w:spacing w:val="-8"/>
        </w:rPr>
        <w:t xml:space="preserve"> </w:t>
      </w:r>
      <w:r>
        <w:t>an</w:t>
      </w:r>
      <w:r>
        <w:rPr>
          <w:spacing w:val="-7"/>
        </w:rPr>
        <w:t xml:space="preserve"> </w:t>
      </w:r>
      <w:r>
        <w:t>ideal</w:t>
      </w:r>
      <w:r>
        <w:rPr>
          <w:spacing w:val="-8"/>
        </w:rPr>
        <w:t xml:space="preserve"> </w:t>
      </w:r>
      <w:r>
        <w:t>utility</w:t>
      </w:r>
      <w:r>
        <w:rPr>
          <w:spacing w:val="-8"/>
        </w:rPr>
        <w:t xml:space="preserve"> </w:t>
      </w:r>
      <w:r>
        <w:t>for</w:t>
      </w:r>
      <w:r>
        <w:rPr>
          <w:spacing w:val="-9"/>
        </w:rPr>
        <w:t xml:space="preserve"> </w:t>
      </w:r>
      <w:r>
        <w:t>running</w:t>
      </w:r>
      <w:r>
        <w:rPr>
          <w:spacing w:val="-8"/>
        </w:rPr>
        <w:t xml:space="preserve"> </w:t>
      </w:r>
      <w:r>
        <w:t>a</w:t>
      </w:r>
      <w:r>
        <w:rPr>
          <w:spacing w:val="-8"/>
        </w:rPr>
        <w:t xml:space="preserve"> </w:t>
      </w:r>
      <w:r>
        <w:t>single</w:t>
      </w:r>
      <w:r>
        <w:rPr>
          <w:spacing w:val="-7"/>
        </w:rPr>
        <w:t xml:space="preserve"> </w:t>
      </w:r>
      <w:r>
        <w:t>virtual</w:t>
      </w:r>
      <w:r>
        <w:rPr>
          <w:spacing w:val="-9"/>
        </w:rPr>
        <w:t xml:space="preserve"> </w:t>
      </w:r>
      <w:r>
        <w:t>machine on a Windows or Linux PC. Organizations use Workstation Player to deliver managed</w:t>
      </w:r>
      <w:r>
        <w:rPr>
          <w:spacing w:val="-11"/>
        </w:rPr>
        <w:t xml:space="preserve"> </w:t>
      </w:r>
      <w:r>
        <w:t>corporate</w:t>
      </w:r>
      <w:r>
        <w:rPr>
          <w:spacing w:val="-10"/>
        </w:rPr>
        <w:t xml:space="preserve"> </w:t>
      </w:r>
      <w:r>
        <w:t>desktops,</w:t>
      </w:r>
      <w:r>
        <w:rPr>
          <w:spacing w:val="-10"/>
        </w:rPr>
        <w:t xml:space="preserve"> </w:t>
      </w:r>
      <w:r>
        <w:t>while</w:t>
      </w:r>
      <w:r>
        <w:rPr>
          <w:spacing w:val="-9"/>
        </w:rPr>
        <w:t xml:space="preserve"> </w:t>
      </w:r>
      <w:r>
        <w:t>students</w:t>
      </w:r>
      <w:r>
        <w:rPr>
          <w:spacing w:val="-13"/>
        </w:rPr>
        <w:t xml:space="preserve"> </w:t>
      </w:r>
      <w:r>
        <w:t>and</w:t>
      </w:r>
      <w:r>
        <w:rPr>
          <w:spacing w:val="-10"/>
        </w:rPr>
        <w:t xml:space="preserve"> </w:t>
      </w:r>
      <w:r>
        <w:t>educators</w:t>
      </w:r>
      <w:r>
        <w:rPr>
          <w:spacing w:val="-11"/>
        </w:rPr>
        <w:t xml:space="preserve"> </w:t>
      </w:r>
      <w:r>
        <w:t>use</w:t>
      </w:r>
      <w:r>
        <w:rPr>
          <w:spacing w:val="-11"/>
        </w:rPr>
        <w:t xml:space="preserve"> </w:t>
      </w:r>
      <w:r>
        <w:t>it</w:t>
      </w:r>
      <w:r>
        <w:rPr>
          <w:spacing w:val="-9"/>
        </w:rPr>
        <w:t xml:space="preserve"> </w:t>
      </w:r>
      <w:r>
        <w:t>for</w:t>
      </w:r>
      <w:r>
        <w:rPr>
          <w:spacing w:val="-12"/>
        </w:rPr>
        <w:t xml:space="preserve"> </w:t>
      </w:r>
      <w:r>
        <w:t>learning</w:t>
      </w:r>
      <w:r>
        <w:rPr>
          <w:spacing w:val="-11"/>
        </w:rPr>
        <w:t xml:space="preserve"> </w:t>
      </w:r>
      <w:r>
        <w:t>and training.</w:t>
      </w:r>
    </w:p>
    <w:p w:rsidR="00F82FCE" w:rsidRDefault="00F82FCE">
      <w:pPr>
        <w:pStyle w:val="BodyText"/>
        <w:spacing w:before="11"/>
        <w:rPr>
          <w:sz w:val="23"/>
        </w:rPr>
      </w:pPr>
    </w:p>
    <w:p w:rsidR="00F82FCE" w:rsidRDefault="001305C9">
      <w:pPr>
        <w:pStyle w:val="BodyText"/>
        <w:ind w:left="700" w:right="1157"/>
        <w:jc w:val="both"/>
      </w:pPr>
      <w:r>
        <w:t>The</w:t>
      </w:r>
      <w:r>
        <w:rPr>
          <w:spacing w:val="-4"/>
        </w:rPr>
        <w:t xml:space="preserve"> </w:t>
      </w:r>
      <w:r>
        <w:t>free</w:t>
      </w:r>
      <w:r>
        <w:rPr>
          <w:spacing w:val="-4"/>
        </w:rPr>
        <w:t xml:space="preserve"> </w:t>
      </w:r>
      <w:r>
        <w:t>version</w:t>
      </w:r>
      <w:r>
        <w:rPr>
          <w:spacing w:val="-5"/>
        </w:rPr>
        <w:t xml:space="preserve"> </w:t>
      </w:r>
      <w:r>
        <w:t>is</w:t>
      </w:r>
      <w:r>
        <w:rPr>
          <w:spacing w:val="-4"/>
        </w:rPr>
        <w:t xml:space="preserve"> </w:t>
      </w:r>
      <w:r>
        <w:t>available</w:t>
      </w:r>
      <w:r>
        <w:rPr>
          <w:spacing w:val="-5"/>
        </w:rPr>
        <w:t xml:space="preserve"> </w:t>
      </w:r>
      <w:r>
        <w:t>for</w:t>
      </w:r>
      <w:r>
        <w:rPr>
          <w:spacing w:val="-6"/>
        </w:rPr>
        <w:t xml:space="preserve"> </w:t>
      </w:r>
      <w:r>
        <w:t>non-commercial,</w:t>
      </w:r>
      <w:r>
        <w:rPr>
          <w:spacing w:val="-4"/>
        </w:rPr>
        <w:t xml:space="preserve"> </w:t>
      </w:r>
      <w:r>
        <w:t>personal</w:t>
      </w:r>
      <w:r>
        <w:rPr>
          <w:spacing w:val="-5"/>
        </w:rPr>
        <w:t xml:space="preserve"> </w:t>
      </w:r>
      <w:r>
        <w:t>and</w:t>
      </w:r>
      <w:r>
        <w:rPr>
          <w:spacing w:val="-6"/>
        </w:rPr>
        <w:t xml:space="preserve"> </w:t>
      </w:r>
      <w:r>
        <w:t>home</w:t>
      </w:r>
      <w:r>
        <w:rPr>
          <w:spacing w:val="-5"/>
        </w:rPr>
        <w:t xml:space="preserve"> </w:t>
      </w:r>
      <w:r>
        <w:t>use.</w:t>
      </w:r>
      <w:r>
        <w:rPr>
          <w:spacing w:val="-4"/>
        </w:rPr>
        <w:t xml:space="preserve"> </w:t>
      </w:r>
      <w:r>
        <w:t>We</w:t>
      </w:r>
      <w:r>
        <w:rPr>
          <w:spacing w:val="-5"/>
        </w:rPr>
        <w:t xml:space="preserve"> </w:t>
      </w:r>
      <w:r>
        <w:t>also encourage students and non-profit organizations to benefit from this offering. Commercial organizations require paid licenses to use Workstation</w:t>
      </w:r>
      <w:r>
        <w:rPr>
          <w:spacing w:val="-17"/>
        </w:rPr>
        <w:t xml:space="preserve"> </w:t>
      </w:r>
      <w:r>
        <w:t>Player.</w:t>
      </w:r>
    </w:p>
    <w:p w:rsidR="00F82FCE" w:rsidRDefault="00F82FCE">
      <w:pPr>
        <w:pStyle w:val="BodyText"/>
        <w:spacing w:before="1"/>
        <w:rPr>
          <w:sz w:val="32"/>
        </w:rPr>
      </w:pPr>
    </w:p>
    <w:p w:rsidR="00F82FCE" w:rsidRDefault="001305C9">
      <w:pPr>
        <w:pStyle w:val="BodyText"/>
        <w:ind w:left="700" w:right="1161"/>
        <w:jc w:val="both"/>
      </w:pPr>
      <w:r>
        <w:t>We are going to install Linux on a virtual machine this means that a software environment replicates the conditions of a hardware environment: a personal computer. The environment is based on the hardware of your physical PC and limited only by the components within. For instance, you couldn’t have a virtual four core CPU on a processor with two cores.</w:t>
      </w:r>
    </w:p>
    <w:p w:rsidR="00F82FCE" w:rsidRDefault="00F82FCE">
      <w:pPr>
        <w:pStyle w:val="BodyText"/>
        <w:spacing w:before="1"/>
      </w:pPr>
    </w:p>
    <w:p w:rsidR="00F82FCE" w:rsidRDefault="001305C9">
      <w:pPr>
        <w:spacing w:line="237" w:lineRule="auto"/>
        <w:ind w:left="700" w:right="1160"/>
        <w:jc w:val="both"/>
        <w:rPr>
          <w:sz w:val="24"/>
        </w:rPr>
      </w:pPr>
      <w:r>
        <w:rPr>
          <w:sz w:val="24"/>
        </w:rPr>
        <w:t xml:space="preserve">However, while virtualization can be achieved on many systems, the results will be far superior on </w:t>
      </w:r>
      <w:hyperlink r:id="rId9">
        <w:r>
          <w:rPr>
            <w:b/>
            <w:sz w:val="24"/>
            <w:u w:val="single"/>
          </w:rPr>
          <w:t>computers equipped with a CPU that supports it</w:t>
        </w:r>
        <w:r>
          <w:rPr>
            <w:sz w:val="24"/>
          </w:rPr>
          <w:t>.</w:t>
        </w:r>
      </w:hyperlink>
    </w:p>
    <w:p w:rsidR="00F82FCE" w:rsidRDefault="00F82FCE">
      <w:pPr>
        <w:pStyle w:val="BodyText"/>
        <w:spacing w:before="7"/>
        <w:rPr>
          <w:sz w:val="15"/>
        </w:rPr>
      </w:pPr>
    </w:p>
    <w:p w:rsidR="00F82FCE" w:rsidRDefault="001305C9">
      <w:pPr>
        <w:pStyle w:val="BodyText"/>
        <w:spacing w:before="103" w:line="237" w:lineRule="auto"/>
        <w:ind w:left="700" w:right="1010"/>
      </w:pPr>
      <w:r>
        <w:t>Several virtualization tools are available that make it easy to install Linux operating systems (OS) and there are many in Windows.</w:t>
      </w:r>
    </w:p>
    <w:p w:rsidR="00F82FCE" w:rsidRDefault="00F82FCE">
      <w:pPr>
        <w:spacing w:line="237" w:lineRule="auto"/>
        <w:sectPr w:rsidR="00F82FCE">
          <w:pgSz w:w="11900" w:h="16850"/>
          <w:pgMar w:top="1360" w:right="640" w:bottom="280" w:left="1100" w:header="720" w:footer="720" w:gutter="0"/>
          <w:cols w:space="720"/>
        </w:sectPr>
      </w:pPr>
    </w:p>
    <w:p w:rsidR="00F82FCE" w:rsidRDefault="000511D6">
      <w:pPr>
        <w:pStyle w:val="BodyText"/>
        <w:spacing w:before="82" w:line="237" w:lineRule="auto"/>
        <w:ind w:left="700" w:right="1154"/>
        <w:jc w:val="both"/>
      </w:pPr>
      <w:hyperlink r:id="rId10">
        <w:r w:rsidR="001305C9">
          <w:rPr>
            <w:b/>
            <w:u w:val="single"/>
          </w:rPr>
          <w:t>VMware</w:t>
        </w:r>
        <w:r w:rsidR="001305C9">
          <w:rPr>
            <w:b/>
          </w:rPr>
          <w:t xml:space="preserve"> </w:t>
        </w:r>
      </w:hyperlink>
      <w:r w:rsidR="001305C9">
        <w:t xml:space="preserve">produces the most accomplished </w:t>
      </w:r>
      <w:hyperlink r:id="rId11">
        <w:r w:rsidR="001305C9">
          <w:rPr>
            <w:b/>
            <w:u w:val="single"/>
          </w:rPr>
          <w:t>virtual machine</w:t>
        </w:r>
        <w:r w:rsidR="001305C9">
          <w:rPr>
            <w:b/>
          </w:rPr>
          <w:t xml:space="preserve"> </w:t>
        </w:r>
      </w:hyperlink>
      <w:r w:rsidR="001305C9">
        <w:t>applications. Let’s find out how to install Linux in Windows with VMware Workstation Player.</w:t>
      </w:r>
    </w:p>
    <w:p w:rsidR="00F82FCE" w:rsidRDefault="00F82FCE">
      <w:pPr>
        <w:pStyle w:val="BodyText"/>
        <w:spacing w:before="10"/>
        <w:rPr>
          <w:sz w:val="23"/>
        </w:rPr>
      </w:pPr>
    </w:p>
    <w:p w:rsidR="00F82FCE" w:rsidRDefault="001305C9">
      <w:pPr>
        <w:pStyle w:val="Heading1"/>
        <w:spacing w:before="1"/>
      </w:pPr>
      <w:r>
        <w:t xml:space="preserve">Step#01: Install </w:t>
      </w:r>
      <w:proofErr w:type="spellStart"/>
      <w:r>
        <w:t>VMWare</w:t>
      </w:r>
      <w:proofErr w:type="spellEnd"/>
      <w:r>
        <w:t xml:space="preserve"> Workstation Player</w:t>
      </w:r>
    </w:p>
    <w:p w:rsidR="00F82FCE" w:rsidRDefault="00F82FCE">
      <w:pPr>
        <w:pStyle w:val="BodyText"/>
        <w:spacing w:before="3"/>
        <w:rPr>
          <w:b/>
        </w:rPr>
      </w:pPr>
    </w:p>
    <w:p w:rsidR="00F82FCE" w:rsidRDefault="001305C9">
      <w:pPr>
        <w:pStyle w:val="BodyText"/>
        <w:spacing w:line="237" w:lineRule="auto"/>
        <w:ind w:left="700" w:right="1154"/>
        <w:jc w:val="both"/>
      </w:pPr>
      <w:r>
        <w:t xml:space="preserve">To start, head to the </w:t>
      </w:r>
      <w:hyperlink r:id="rId12">
        <w:r>
          <w:rPr>
            <w:b/>
            <w:u w:val="single"/>
          </w:rPr>
          <w:t>VMware website</w:t>
        </w:r>
        <w:r>
          <w:rPr>
            <w:b/>
          </w:rPr>
          <w:t xml:space="preserve"> </w:t>
        </w:r>
      </w:hyperlink>
      <w:r>
        <w:t>and download the latest version of their Workstation Player tool.</w:t>
      </w:r>
    </w:p>
    <w:p w:rsidR="00F82FCE" w:rsidRDefault="001305C9">
      <w:pPr>
        <w:pStyle w:val="BodyText"/>
        <w:spacing w:before="9"/>
        <w:rPr>
          <w:sz w:val="20"/>
        </w:rPr>
      </w:pPr>
      <w:r>
        <w:rPr>
          <w:noProof/>
          <w:lang w:bidi="ar-SA"/>
        </w:rPr>
        <w:drawing>
          <wp:anchor distT="0" distB="0" distL="0" distR="0" simplePos="0" relativeHeight="5" behindDoc="0" locked="0" layoutInCell="1" allowOverlap="1">
            <wp:simplePos x="0" y="0"/>
            <wp:positionH relativeFrom="page">
              <wp:posOffset>1969886</wp:posOffset>
            </wp:positionH>
            <wp:positionV relativeFrom="paragraph">
              <wp:posOffset>179964</wp:posOffset>
            </wp:positionV>
            <wp:extent cx="3533947" cy="340042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533947" cy="3400425"/>
                    </a:xfrm>
                    <a:prstGeom prst="rect">
                      <a:avLst/>
                    </a:prstGeom>
                  </pic:spPr>
                </pic:pic>
              </a:graphicData>
            </a:graphic>
          </wp:anchor>
        </w:drawing>
      </w:r>
    </w:p>
    <w:p w:rsidR="00F82FCE" w:rsidRDefault="00F82FCE">
      <w:pPr>
        <w:pStyle w:val="BodyText"/>
        <w:spacing w:before="6"/>
        <w:rPr>
          <w:sz w:val="23"/>
        </w:rPr>
      </w:pPr>
    </w:p>
    <w:p w:rsidR="00F82FCE" w:rsidRDefault="000511D6">
      <w:pPr>
        <w:pStyle w:val="BodyText"/>
        <w:ind w:left="700" w:right="1153"/>
        <w:jc w:val="both"/>
      </w:pPr>
      <w:hyperlink r:id="rId14">
        <w:r w:rsidR="001305C9">
          <w:rPr>
            <w:b/>
            <w:u w:val="single"/>
          </w:rPr>
          <w:t>VMware</w:t>
        </w:r>
        <w:r w:rsidR="001305C9">
          <w:rPr>
            <w:b/>
          </w:rPr>
          <w:t xml:space="preserve"> </w:t>
        </w:r>
      </w:hyperlink>
      <w:r w:rsidR="001305C9">
        <w:t xml:space="preserve">Workstation Player is free and available as an evaluation version non- commercial, personal, and home use. In terms of functionality, VMware Workstation   Player   includes   everything   you   could   need   for   the   standard </w:t>
      </w:r>
      <w:hyperlink r:id="rId15">
        <w:r w:rsidR="001305C9">
          <w:rPr>
            <w:b/>
            <w:u w:val="single"/>
          </w:rPr>
          <w:t>virtual machine</w:t>
        </w:r>
        <w:r w:rsidR="001305C9">
          <w:rPr>
            <w:b/>
            <w:spacing w:val="-2"/>
            <w:u w:val="single"/>
          </w:rPr>
          <w:t xml:space="preserve"> </w:t>
        </w:r>
      </w:hyperlink>
      <w:r w:rsidR="001305C9">
        <w:t>tasks.</w:t>
      </w:r>
    </w:p>
    <w:p w:rsidR="00F82FCE" w:rsidRDefault="00F82FCE">
      <w:pPr>
        <w:pStyle w:val="BodyText"/>
        <w:spacing w:before="3"/>
        <w:rPr>
          <w:sz w:val="15"/>
        </w:rPr>
      </w:pPr>
    </w:p>
    <w:p w:rsidR="00F82FCE" w:rsidRDefault="001305C9">
      <w:pPr>
        <w:pStyle w:val="BodyText"/>
        <w:spacing w:before="100"/>
        <w:ind w:left="700" w:right="1157"/>
        <w:jc w:val="both"/>
      </w:pPr>
      <w:r>
        <w:t>Once</w:t>
      </w:r>
      <w:r>
        <w:rPr>
          <w:spacing w:val="-4"/>
        </w:rPr>
        <w:t xml:space="preserve"> </w:t>
      </w:r>
      <w:hyperlink r:id="rId16">
        <w:r>
          <w:rPr>
            <w:b/>
            <w:u w:val="single"/>
          </w:rPr>
          <w:t>VMware</w:t>
        </w:r>
        <w:r>
          <w:rPr>
            <w:b/>
            <w:spacing w:val="-4"/>
          </w:rPr>
          <w:t xml:space="preserve"> </w:t>
        </w:r>
      </w:hyperlink>
      <w:r>
        <w:t>Workstation</w:t>
      </w:r>
      <w:r>
        <w:rPr>
          <w:spacing w:val="-8"/>
        </w:rPr>
        <w:t xml:space="preserve"> </w:t>
      </w:r>
      <w:r>
        <w:t>Player</w:t>
      </w:r>
      <w:r>
        <w:rPr>
          <w:spacing w:val="-9"/>
        </w:rPr>
        <w:t xml:space="preserve"> </w:t>
      </w:r>
      <w:r>
        <w:t>has</w:t>
      </w:r>
      <w:r>
        <w:rPr>
          <w:spacing w:val="-8"/>
        </w:rPr>
        <w:t xml:space="preserve"> </w:t>
      </w:r>
      <w:r>
        <w:t>downloaded,</w:t>
      </w:r>
      <w:r>
        <w:rPr>
          <w:spacing w:val="-7"/>
        </w:rPr>
        <w:t xml:space="preserve"> </w:t>
      </w:r>
      <w:r>
        <w:t>it’s</w:t>
      </w:r>
      <w:r>
        <w:rPr>
          <w:spacing w:val="-9"/>
        </w:rPr>
        <w:t xml:space="preserve"> </w:t>
      </w:r>
      <w:r>
        <w:t>time</w:t>
      </w:r>
      <w:r>
        <w:rPr>
          <w:spacing w:val="-11"/>
        </w:rPr>
        <w:t xml:space="preserve"> </w:t>
      </w:r>
      <w:r>
        <w:t>to</w:t>
      </w:r>
      <w:r>
        <w:rPr>
          <w:spacing w:val="-9"/>
        </w:rPr>
        <w:t xml:space="preserve"> </w:t>
      </w:r>
      <w:r>
        <w:t>install.</w:t>
      </w:r>
      <w:r>
        <w:rPr>
          <w:spacing w:val="-10"/>
        </w:rPr>
        <w:t xml:space="preserve"> </w:t>
      </w:r>
      <w:r>
        <w:t>A</w:t>
      </w:r>
      <w:r>
        <w:rPr>
          <w:spacing w:val="-9"/>
        </w:rPr>
        <w:t xml:space="preserve"> </w:t>
      </w:r>
      <w:r>
        <w:t>standard installation wizard will guide you through, with the option of installing an Enhanced Keyboard Driver. This feature offers better handling of international keyboards. You probably won’t need it initially, but it’s worth installing, just in case. Proceed through the installation wizard, and restart Windows when prompted.</w:t>
      </w:r>
    </w:p>
    <w:p w:rsidR="00F82FCE" w:rsidRDefault="00F82FCE">
      <w:pPr>
        <w:pStyle w:val="BodyText"/>
        <w:spacing w:before="8"/>
        <w:rPr>
          <w:sz w:val="23"/>
        </w:rPr>
      </w:pPr>
    </w:p>
    <w:p w:rsidR="00F82FCE" w:rsidRDefault="001305C9">
      <w:pPr>
        <w:pStyle w:val="Heading1"/>
      </w:pPr>
      <w:r>
        <w:t>Step#02: Choose your preferred Linux OS</w:t>
      </w:r>
    </w:p>
    <w:p w:rsidR="00F82FCE" w:rsidRDefault="00F82FCE">
      <w:pPr>
        <w:pStyle w:val="BodyText"/>
        <w:spacing w:before="1"/>
        <w:rPr>
          <w:b/>
        </w:rPr>
      </w:pPr>
    </w:p>
    <w:p w:rsidR="00F82FCE" w:rsidRDefault="001305C9">
      <w:pPr>
        <w:pStyle w:val="BodyText"/>
        <w:spacing w:before="1"/>
        <w:ind w:left="700" w:right="1159"/>
        <w:jc w:val="both"/>
      </w:pPr>
      <w:r>
        <w:t>Some</w:t>
      </w:r>
      <w:r>
        <w:rPr>
          <w:spacing w:val="-13"/>
        </w:rPr>
        <w:t xml:space="preserve"> </w:t>
      </w:r>
      <w:r>
        <w:t>Linux</w:t>
      </w:r>
      <w:r>
        <w:rPr>
          <w:spacing w:val="-13"/>
        </w:rPr>
        <w:t xml:space="preserve"> </w:t>
      </w:r>
      <w:proofErr w:type="spellStart"/>
      <w:r>
        <w:t>distros</w:t>
      </w:r>
      <w:proofErr w:type="spellEnd"/>
      <w:r>
        <w:rPr>
          <w:spacing w:val="-12"/>
        </w:rPr>
        <w:t xml:space="preserve"> </w:t>
      </w:r>
      <w:r>
        <w:t>are</w:t>
      </w:r>
      <w:r>
        <w:rPr>
          <w:spacing w:val="-11"/>
        </w:rPr>
        <w:t xml:space="preserve"> </w:t>
      </w:r>
      <w:r>
        <w:t>particularly</w:t>
      </w:r>
      <w:r>
        <w:rPr>
          <w:spacing w:val="-2"/>
        </w:rPr>
        <w:t xml:space="preserve"> </w:t>
      </w:r>
      <w:hyperlink r:id="rId17">
        <w:r>
          <w:rPr>
            <w:b/>
            <w:u w:val="single"/>
          </w:rPr>
          <w:t>suited</w:t>
        </w:r>
        <w:r>
          <w:rPr>
            <w:b/>
            <w:spacing w:val="-12"/>
            <w:u w:val="single"/>
          </w:rPr>
          <w:t xml:space="preserve"> </w:t>
        </w:r>
        <w:r>
          <w:rPr>
            <w:b/>
            <w:u w:val="single"/>
          </w:rPr>
          <w:t>to</w:t>
        </w:r>
        <w:r>
          <w:rPr>
            <w:b/>
            <w:spacing w:val="-13"/>
            <w:u w:val="single"/>
          </w:rPr>
          <w:t xml:space="preserve"> </w:t>
        </w:r>
        <w:r>
          <w:rPr>
            <w:b/>
            <w:u w:val="single"/>
          </w:rPr>
          <w:t>running</w:t>
        </w:r>
        <w:r>
          <w:rPr>
            <w:b/>
            <w:spacing w:val="-10"/>
            <w:u w:val="single"/>
          </w:rPr>
          <w:t xml:space="preserve"> </w:t>
        </w:r>
        <w:r>
          <w:rPr>
            <w:b/>
            <w:u w:val="single"/>
          </w:rPr>
          <w:t>in</w:t>
        </w:r>
        <w:r>
          <w:rPr>
            <w:b/>
            <w:spacing w:val="-11"/>
            <w:u w:val="single"/>
          </w:rPr>
          <w:t xml:space="preserve"> </w:t>
        </w:r>
        <w:r>
          <w:rPr>
            <w:b/>
            <w:u w:val="single"/>
          </w:rPr>
          <w:t>a</w:t>
        </w:r>
        <w:r>
          <w:rPr>
            <w:b/>
            <w:spacing w:val="-12"/>
            <w:u w:val="single"/>
          </w:rPr>
          <w:t xml:space="preserve"> </w:t>
        </w:r>
        <w:r>
          <w:rPr>
            <w:b/>
            <w:u w:val="single"/>
          </w:rPr>
          <w:t>VM</w:t>
        </w:r>
        <w:r>
          <w:t>,</w:t>
        </w:r>
        <w:r>
          <w:rPr>
            <w:spacing w:val="-11"/>
          </w:rPr>
          <w:t xml:space="preserve"> </w:t>
        </w:r>
      </w:hyperlink>
      <w:r>
        <w:t>but</w:t>
      </w:r>
      <w:r>
        <w:rPr>
          <w:spacing w:val="-12"/>
        </w:rPr>
        <w:t xml:space="preserve"> </w:t>
      </w:r>
      <w:r>
        <w:t>others</w:t>
      </w:r>
      <w:r>
        <w:rPr>
          <w:spacing w:val="-14"/>
        </w:rPr>
        <w:t xml:space="preserve"> </w:t>
      </w:r>
      <w:r>
        <w:t>are</w:t>
      </w:r>
      <w:r>
        <w:rPr>
          <w:spacing w:val="-12"/>
        </w:rPr>
        <w:t xml:space="preserve"> </w:t>
      </w:r>
      <w:r>
        <w:t>not. We are going to use Ubuntu as it is easier to use for novice users. Download the Ubuntu ISO file to install on the virtual</w:t>
      </w:r>
      <w:r>
        <w:rPr>
          <w:spacing w:val="-8"/>
        </w:rPr>
        <w:t xml:space="preserve"> </w:t>
      </w:r>
      <w:r>
        <w:t>machine</w:t>
      </w:r>
    </w:p>
    <w:p w:rsidR="00F82FCE" w:rsidRDefault="00F82FCE">
      <w:pPr>
        <w:pStyle w:val="BodyText"/>
        <w:spacing w:before="9"/>
        <w:rPr>
          <w:sz w:val="23"/>
        </w:rPr>
      </w:pPr>
    </w:p>
    <w:p w:rsidR="00F82FCE" w:rsidRDefault="001305C9">
      <w:pPr>
        <w:pStyle w:val="Heading1"/>
      </w:pPr>
      <w:r>
        <w:t>Step#03: Configure your Virtual Machine</w:t>
      </w:r>
    </w:p>
    <w:p w:rsidR="00F82FCE" w:rsidRDefault="00F82FCE">
      <w:pPr>
        <w:sectPr w:rsidR="00F82FCE">
          <w:pgSz w:w="11900" w:h="16850"/>
          <w:pgMar w:top="1360" w:right="640" w:bottom="280" w:left="1100" w:header="720" w:footer="720" w:gutter="0"/>
          <w:cols w:space="720"/>
        </w:sectPr>
      </w:pPr>
    </w:p>
    <w:p w:rsidR="00F82FCE" w:rsidRDefault="001305C9">
      <w:pPr>
        <w:pStyle w:val="BodyText"/>
        <w:spacing w:before="82" w:line="237" w:lineRule="auto"/>
        <w:ind w:left="700" w:right="1159"/>
        <w:jc w:val="both"/>
      </w:pPr>
      <w:r>
        <w:lastRenderedPageBreak/>
        <w:t>Launch VMware Workstation Player and input your email address when prompted.</w:t>
      </w:r>
    </w:p>
    <w:p w:rsidR="00F82FCE" w:rsidRDefault="001305C9">
      <w:pPr>
        <w:pStyle w:val="BodyText"/>
        <w:spacing w:before="9"/>
        <w:rPr>
          <w:sz w:val="20"/>
        </w:rPr>
      </w:pPr>
      <w:r>
        <w:rPr>
          <w:noProof/>
          <w:lang w:bidi="ar-SA"/>
        </w:rPr>
        <w:drawing>
          <wp:anchor distT="0" distB="0" distL="0" distR="0" simplePos="0" relativeHeight="6" behindDoc="0" locked="0" layoutInCell="1" allowOverlap="1">
            <wp:simplePos x="0" y="0"/>
            <wp:positionH relativeFrom="page">
              <wp:posOffset>1143000</wp:posOffset>
            </wp:positionH>
            <wp:positionV relativeFrom="paragraph">
              <wp:posOffset>179637</wp:posOffset>
            </wp:positionV>
            <wp:extent cx="5553614" cy="38616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553614" cy="3861625"/>
                    </a:xfrm>
                    <a:prstGeom prst="rect">
                      <a:avLst/>
                    </a:prstGeom>
                  </pic:spPr>
                </pic:pic>
              </a:graphicData>
            </a:graphic>
          </wp:anchor>
        </w:drawing>
      </w:r>
    </w:p>
    <w:p w:rsidR="00F82FCE" w:rsidRDefault="00F82FCE">
      <w:pPr>
        <w:pStyle w:val="BodyText"/>
        <w:spacing w:before="4"/>
        <w:rPr>
          <w:sz w:val="22"/>
        </w:rPr>
      </w:pPr>
    </w:p>
    <w:p w:rsidR="00F82FCE" w:rsidRDefault="001305C9">
      <w:pPr>
        <w:ind w:left="700" w:right="1154"/>
        <w:jc w:val="both"/>
        <w:rPr>
          <w:sz w:val="24"/>
        </w:rPr>
      </w:pPr>
      <w:r>
        <w:rPr>
          <w:sz w:val="24"/>
        </w:rPr>
        <w:t>Once</w:t>
      </w:r>
      <w:r>
        <w:rPr>
          <w:spacing w:val="-16"/>
          <w:sz w:val="24"/>
        </w:rPr>
        <w:t xml:space="preserve"> </w:t>
      </w:r>
      <w:r>
        <w:rPr>
          <w:sz w:val="24"/>
        </w:rPr>
        <w:t>this</w:t>
      </w:r>
      <w:r>
        <w:rPr>
          <w:spacing w:val="-14"/>
          <w:sz w:val="24"/>
        </w:rPr>
        <w:t xml:space="preserve"> </w:t>
      </w:r>
      <w:r>
        <w:rPr>
          <w:sz w:val="24"/>
        </w:rPr>
        <w:t>is</w:t>
      </w:r>
      <w:r>
        <w:rPr>
          <w:spacing w:val="-14"/>
          <w:sz w:val="24"/>
        </w:rPr>
        <w:t xml:space="preserve"> </w:t>
      </w:r>
      <w:r>
        <w:rPr>
          <w:sz w:val="24"/>
        </w:rPr>
        <w:t>done,</w:t>
      </w:r>
      <w:r>
        <w:rPr>
          <w:spacing w:val="-14"/>
          <w:sz w:val="24"/>
        </w:rPr>
        <w:t xml:space="preserve"> </w:t>
      </w:r>
      <w:r>
        <w:rPr>
          <w:sz w:val="24"/>
        </w:rPr>
        <w:t>the</w:t>
      </w:r>
      <w:r>
        <w:rPr>
          <w:spacing w:val="-14"/>
          <w:sz w:val="24"/>
        </w:rPr>
        <w:t xml:space="preserve"> </w:t>
      </w:r>
      <w:r>
        <w:rPr>
          <w:sz w:val="24"/>
        </w:rPr>
        <w:t>main</w:t>
      </w:r>
      <w:r>
        <w:rPr>
          <w:spacing w:val="-14"/>
          <w:sz w:val="24"/>
        </w:rPr>
        <w:t xml:space="preserve"> </w:t>
      </w:r>
      <w:r>
        <w:rPr>
          <w:sz w:val="24"/>
        </w:rPr>
        <w:t>VMware</w:t>
      </w:r>
      <w:r>
        <w:rPr>
          <w:spacing w:val="-16"/>
          <w:sz w:val="24"/>
        </w:rPr>
        <w:t xml:space="preserve"> </w:t>
      </w:r>
      <w:r>
        <w:rPr>
          <w:sz w:val="24"/>
        </w:rPr>
        <w:t>Workstation</w:t>
      </w:r>
      <w:r>
        <w:rPr>
          <w:spacing w:val="-14"/>
          <w:sz w:val="24"/>
        </w:rPr>
        <w:t xml:space="preserve"> </w:t>
      </w:r>
      <w:r>
        <w:rPr>
          <w:sz w:val="24"/>
        </w:rPr>
        <w:t>Player</w:t>
      </w:r>
      <w:r>
        <w:rPr>
          <w:spacing w:val="-15"/>
          <w:sz w:val="24"/>
        </w:rPr>
        <w:t xml:space="preserve"> </w:t>
      </w:r>
      <w:r>
        <w:rPr>
          <w:sz w:val="24"/>
        </w:rPr>
        <w:t>app</w:t>
      </w:r>
      <w:r>
        <w:rPr>
          <w:spacing w:val="-14"/>
          <w:sz w:val="24"/>
        </w:rPr>
        <w:t xml:space="preserve"> </w:t>
      </w:r>
      <w:r>
        <w:rPr>
          <w:sz w:val="24"/>
        </w:rPr>
        <w:t>will</w:t>
      </w:r>
      <w:r>
        <w:rPr>
          <w:spacing w:val="-15"/>
          <w:sz w:val="24"/>
        </w:rPr>
        <w:t xml:space="preserve"> </w:t>
      </w:r>
      <w:r>
        <w:rPr>
          <w:sz w:val="24"/>
        </w:rPr>
        <w:t>load.</w:t>
      </w:r>
      <w:r>
        <w:rPr>
          <w:spacing w:val="-14"/>
          <w:sz w:val="24"/>
        </w:rPr>
        <w:t xml:space="preserve"> </w:t>
      </w:r>
      <w:r>
        <w:rPr>
          <w:sz w:val="24"/>
        </w:rPr>
        <w:t>Click</w:t>
      </w:r>
      <w:r>
        <w:rPr>
          <w:spacing w:val="1"/>
          <w:sz w:val="24"/>
        </w:rPr>
        <w:t xml:space="preserve"> </w:t>
      </w:r>
      <w:r>
        <w:rPr>
          <w:b/>
          <w:sz w:val="24"/>
        </w:rPr>
        <w:t xml:space="preserve">Create a New Virtual Machine </w:t>
      </w:r>
      <w:r>
        <w:rPr>
          <w:sz w:val="24"/>
        </w:rPr>
        <w:t xml:space="preserve">to proceed. Select the default option, </w:t>
      </w:r>
      <w:r>
        <w:rPr>
          <w:b/>
          <w:sz w:val="24"/>
        </w:rPr>
        <w:t>Installer disc image</w:t>
      </w:r>
      <w:r>
        <w:rPr>
          <w:b/>
          <w:spacing w:val="-5"/>
          <w:sz w:val="24"/>
        </w:rPr>
        <w:t xml:space="preserve"> </w:t>
      </w:r>
      <w:r>
        <w:rPr>
          <w:b/>
          <w:sz w:val="24"/>
        </w:rPr>
        <w:t>file</w:t>
      </w:r>
      <w:r>
        <w:rPr>
          <w:b/>
          <w:spacing w:val="-5"/>
          <w:sz w:val="24"/>
        </w:rPr>
        <w:t xml:space="preserve"> </w:t>
      </w:r>
      <w:r>
        <w:rPr>
          <w:b/>
          <w:sz w:val="24"/>
        </w:rPr>
        <w:t>(</w:t>
      </w:r>
      <w:proofErr w:type="spellStart"/>
      <w:r>
        <w:rPr>
          <w:b/>
          <w:sz w:val="24"/>
        </w:rPr>
        <w:t>iso</w:t>
      </w:r>
      <w:proofErr w:type="spellEnd"/>
      <w:r>
        <w:rPr>
          <w:b/>
          <w:sz w:val="24"/>
        </w:rPr>
        <w:t>)</w:t>
      </w:r>
      <w:r>
        <w:rPr>
          <w:sz w:val="24"/>
        </w:rPr>
        <w:t>.</w:t>
      </w:r>
      <w:r>
        <w:rPr>
          <w:spacing w:val="-6"/>
          <w:sz w:val="24"/>
        </w:rPr>
        <w:t xml:space="preserve"> </w:t>
      </w:r>
      <w:r>
        <w:rPr>
          <w:sz w:val="24"/>
        </w:rPr>
        <w:t>(It</w:t>
      </w:r>
      <w:r>
        <w:rPr>
          <w:spacing w:val="-5"/>
          <w:sz w:val="24"/>
        </w:rPr>
        <w:t xml:space="preserve"> </w:t>
      </w:r>
      <w:r>
        <w:rPr>
          <w:sz w:val="24"/>
        </w:rPr>
        <w:t>is</w:t>
      </w:r>
      <w:r>
        <w:rPr>
          <w:spacing w:val="-7"/>
          <w:sz w:val="24"/>
        </w:rPr>
        <w:t xml:space="preserve"> </w:t>
      </w:r>
      <w:r>
        <w:rPr>
          <w:sz w:val="24"/>
        </w:rPr>
        <w:t>possible</w:t>
      </w:r>
      <w:r>
        <w:rPr>
          <w:spacing w:val="-5"/>
          <w:sz w:val="24"/>
        </w:rPr>
        <w:t xml:space="preserve"> </w:t>
      </w:r>
      <w:r>
        <w:rPr>
          <w:sz w:val="24"/>
        </w:rPr>
        <w:t>to</w:t>
      </w:r>
      <w:r>
        <w:rPr>
          <w:spacing w:val="-5"/>
          <w:sz w:val="24"/>
        </w:rPr>
        <w:t xml:space="preserve"> </w:t>
      </w:r>
      <w:r>
        <w:rPr>
          <w:sz w:val="24"/>
        </w:rPr>
        <w:t>simply</w:t>
      </w:r>
      <w:r>
        <w:rPr>
          <w:spacing w:val="-6"/>
          <w:sz w:val="24"/>
        </w:rPr>
        <w:t xml:space="preserve"> </w:t>
      </w:r>
      <w:r>
        <w:rPr>
          <w:sz w:val="24"/>
        </w:rPr>
        <w:t>create</w:t>
      </w:r>
      <w:r>
        <w:rPr>
          <w:spacing w:val="-7"/>
          <w:sz w:val="24"/>
        </w:rPr>
        <w:t xml:space="preserve"> </w:t>
      </w:r>
      <w:r>
        <w:rPr>
          <w:sz w:val="24"/>
        </w:rPr>
        <w:t>a</w:t>
      </w:r>
      <w:r>
        <w:rPr>
          <w:spacing w:val="-5"/>
          <w:sz w:val="24"/>
        </w:rPr>
        <w:t xml:space="preserve"> </w:t>
      </w:r>
      <w:r>
        <w:rPr>
          <w:sz w:val="24"/>
        </w:rPr>
        <w:t>virtual</w:t>
      </w:r>
      <w:r>
        <w:rPr>
          <w:spacing w:val="-4"/>
          <w:sz w:val="24"/>
        </w:rPr>
        <w:t xml:space="preserve"> </w:t>
      </w:r>
      <w:r>
        <w:rPr>
          <w:sz w:val="24"/>
        </w:rPr>
        <w:t>system</w:t>
      </w:r>
      <w:r>
        <w:rPr>
          <w:spacing w:val="-5"/>
          <w:sz w:val="24"/>
        </w:rPr>
        <w:t xml:space="preserve"> </w:t>
      </w:r>
      <w:r>
        <w:rPr>
          <w:sz w:val="24"/>
        </w:rPr>
        <w:t>with</w:t>
      </w:r>
      <w:r>
        <w:rPr>
          <w:spacing w:val="-5"/>
          <w:sz w:val="24"/>
        </w:rPr>
        <w:t xml:space="preserve"> </w:t>
      </w:r>
      <w:r>
        <w:rPr>
          <w:sz w:val="24"/>
        </w:rPr>
        <w:t>a</w:t>
      </w:r>
      <w:r>
        <w:rPr>
          <w:spacing w:val="-7"/>
          <w:sz w:val="24"/>
        </w:rPr>
        <w:t xml:space="preserve"> </w:t>
      </w:r>
      <w:r>
        <w:rPr>
          <w:sz w:val="24"/>
        </w:rPr>
        <w:t>blank</w:t>
      </w:r>
      <w:r>
        <w:rPr>
          <w:spacing w:val="-5"/>
          <w:sz w:val="24"/>
        </w:rPr>
        <w:t xml:space="preserve"> </w:t>
      </w:r>
      <w:r>
        <w:rPr>
          <w:sz w:val="24"/>
        </w:rPr>
        <w:t>hard disk using the “</w:t>
      </w:r>
      <w:r>
        <w:rPr>
          <w:b/>
          <w:sz w:val="24"/>
        </w:rPr>
        <w:t>I will install the operating system later”</w:t>
      </w:r>
      <w:r>
        <w:rPr>
          <w:b/>
          <w:spacing w:val="-12"/>
          <w:sz w:val="24"/>
        </w:rPr>
        <w:t xml:space="preserve"> </w:t>
      </w:r>
      <w:r>
        <w:rPr>
          <w:sz w:val="24"/>
        </w:rPr>
        <w:t>option.)</w:t>
      </w:r>
    </w:p>
    <w:p w:rsidR="00F82FCE" w:rsidRDefault="00F82FCE">
      <w:pPr>
        <w:pStyle w:val="BodyText"/>
        <w:spacing w:before="9"/>
        <w:rPr>
          <w:sz w:val="23"/>
        </w:rPr>
      </w:pPr>
    </w:p>
    <w:p w:rsidR="00F82FCE" w:rsidRDefault="001305C9">
      <w:pPr>
        <w:pStyle w:val="BodyText"/>
        <w:ind w:left="700" w:right="1152"/>
        <w:jc w:val="both"/>
      </w:pPr>
      <w:r>
        <w:t>With</w:t>
      </w:r>
      <w:r>
        <w:rPr>
          <w:spacing w:val="-13"/>
        </w:rPr>
        <w:t xml:space="preserve"> </w:t>
      </w:r>
      <w:r>
        <w:t>the</w:t>
      </w:r>
      <w:r>
        <w:rPr>
          <w:spacing w:val="-12"/>
        </w:rPr>
        <w:t xml:space="preserve"> </w:t>
      </w:r>
      <w:r>
        <w:t>OS</w:t>
      </w:r>
      <w:r>
        <w:rPr>
          <w:spacing w:val="-12"/>
        </w:rPr>
        <w:t xml:space="preserve"> </w:t>
      </w:r>
      <w:r>
        <w:t>you</w:t>
      </w:r>
      <w:r>
        <w:rPr>
          <w:spacing w:val="-13"/>
        </w:rPr>
        <w:t xml:space="preserve"> </w:t>
      </w:r>
      <w:r>
        <w:t>plan</w:t>
      </w:r>
      <w:r>
        <w:rPr>
          <w:spacing w:val="-14"/>
        </w:rPr>
        <w:t xml:space="preserve"> </w:t>
      </w:r>
      <w:r>
        <w:t>to</w:t>
      </w:r>
      <w:r>
        <w:rPr>
          <w:spacing w:val="-14"/>
        </w:rPr>
        <w:t xml:space="preserve"> </w:t>
      </w:r>
      <w:r>
        <w:t>install</w:t>
      </w:r>
      <w:r>
        <w:rPr>
          <w:spacing w:val="-13"/>
        </w:rPr>
        <w:t xml:space="preserve"> </w:t>
      </w:r>
      <w:r>
        <w:t>(known</w:t>
      </w:r>
      <w:r>
        <w:rPr>
          <w:spacing w:val="-12"/>
        </w:rPr>
        <w:t xml:space="preserve"> </w:t>
      </w:r>
      <w:r>
        <w:t>as</w:t>
      </w:r>
      <w:r>
        <w:rPr>
          <w:spacing w:val="-12"/>
        </w:rPr>
        <w:t xml:space="preserve"> </w:t>
      </w:r>
      <w:r>
        <w:t>the</w:t>
      </w:r>
      <w:r>
        <w:rPr>
          <w:spacing w:val="-12"/>
        </w:rPr>
        <w:t xml:space="preserve"> </w:t>
      </w:r>
      <w:r>
        <w:t>“guest”</w:t>
      </w:r>
      <w:r>
        <w:rPr>
          <w:spacing w:val="-11"/>
        </w:rPr>
        <w:t xml:space="preserve"> </w:t>
      </w:r>
      <w:r>
        <w:t>OS)</w:t>
      </w:r>
      <w:r>
        <w:rPr>
          <w:spacing w:val="-13"/>
        </w:rPr>
        <w:t xml:space="preserve"> </w:t>
      </w:r>
      <w:r>
        <w:t>selected,</w:t>
      </w:r>
      <w:r>
        <w:rPr>
          <w:spacing w:val="-11"/>
        </w:rPr>
        <w:t xml:space="preserve"> </w:t>
      </w:r>
      <w:r>
        <w:t>click</w:t>
      </w:r>
      <w:r>
        <w:rPr>
          <w:spacing w:val="1"/>
        </w:rPr>
        <w:t xml:space="preserve"> </w:t>
      </w:r>
      <w:r>
        <w:rPr>
          <w:b/>
        </w:rPr>
        <w:t>Next</w:t>
      </w:r>
      <w:r>
        <w:t>.</w:t>
      </w:r>
      <w:r>
        <w:rPr>
          <w:spacing w:val="-13"/>
        </w:rPr>
        <w:t xml:space="preserve"> </w:t>
      </w:r>
      <w:r>
        <w:t>Look out</w:t>
      </w:r>
      <w:r>
        <w:rPr>
          <w:spacing w:val="-9"/>
        </w:rPr>
        <w:t xml:space="preserve"> </w:t>
      </w:r>
      <w:r>
        <w:t>for</w:t>
      </w:r>
      <w:r>
        <w:rPr>
          <w:spacing w:val="-9"/>
        </w:rPr>
        <w:t xml:space="preserve"> </w:t>
      </w:r>
      <w:r>
        <w:t>a</w:t>
      </w:r>
      <w:r>
        <w:rPr>
          <w:spacing w:val="-8"/>
        </w:rPr>
        <w:t xml:space="preserve"> </w:t>
      </w:r>
      <w:r>
        <w:t>message</w:t>
      </w:r>
      <w:r>
        <w:rPr>
          <w:spacing w:val="-8"/>
        </w:rPr>
        <w:t xml:space="preserve"> </w:t>
      </w:r>
      <w:r>
        <w:t>about</w:t>
      </w:r>
      <w:r>
        <w:rPr>
          <w:spacing w:val="-8"/>
        </w:rPr>
        <w:t xml:space="preserve"> </w:t>
      </w:r>
      <w:r>
        <w:t>VMware</w:t>
      </w:r>
      <w:r>
        <w:rPr>
          <w:spacing w:val="-8"/>
        </w:rPr>
        <w:t xml:space="preserve"> </w:t>
      </w:r>
      <w:r>
        <w:t>Easy</w:t>
      </w:r>
      <w:r>
        <w:rPr>
          <w:spacing w:val="-9"/>
        </w:rPr>
        <w:t xml:space="preserve"> </w:t>
      </w:r>
      <w:r>
        <w:t>Install,</w:t>
      </w:r>
      <w:r>
        <w:rPr>
          <w:spacing w:val="-8"/>
        </w:rPr>
        <w:t xml:space="preserve"> </w:t>
      </w:r>
      <w:r>
        <w:t>which</w:t>
      </w:r>
      <w:r>
        <w:rPr>
          <w:spacing w:val="-9"/>
        </w:rPr>
        <w:t xml:space="preserve"> </w:t>
      </w:r>
      <w:r>
        <w:t>will</w:t>
      </w:r>
      <w:r>
        <w:rPr>
          <w:spacing w:val="-8"/>
        </w:rPr>
        <w:t xml:space="preserve"> </w:t>
      </w:r>
      <w:r>
        <w:t>automate</w:t>
      </w:r>
      <w:r>
        <w:rPr>
          <w:spacing w:val="-7"/>
        </w:rPr>
        <w:t xml:space="preserve"> </w:t>
      </w:r>
      <w:r>
        <w:t>the</w:t>
      </w:r>
      <w:r>
        <w:rPr>
          <w:spacing w:val="-8"/>
        </w:rPr>
        <w:t xml:space="preserve"> </w:t>
      </w:r>
      <w:r>
        <w:t>installation of your chosen guest OS.</w:t>
      </w:r>
    </w:p>
    <w:p w:rsidR="00F82FCE" w:rsidRDefault="00F82FCE">
      <w:pPr>
        <w:pStyle w:val="BodyText"/>
        <w:spacing w:before="10"/>
        <w:rPr>
          <w:sz w:val="23"/>
        </w:rPr>
      </w:pPr>
    </w:p>
    <w:p w:rsidR="00F82FCE" w:rsidRDefault="001305C9">
      <w:pPr>
        <w:pStyle w:val="Heading1"/>
      </w:pPr>
      <w:r>
        <w:t>Step#04: Create an account</w:t>
      </w:r>
    </w:p>
    <w:p w:rsidR="00F82FCE" w:rsidRDefault="00F82FCE">
      <w:pPr>
        <w:pStyle w:val="BodyText"/>
        <w:spacing w:before="4"/>
        <w:rPr>
          <w:b/>
        </w:rPr>
      </w:pPr>
    </w:p>
    <w:p w:rsidR="00F82FCE" w:rsidRDefault="001305C9">
      <w:pPr>
        <w:pStyle w:val="BodyText"/>
        <w:spacing w:line="237" w:lineRule="auto"/>
        <w:ind w:left="700" w:right="1158"/>
        <w:jc w:val="both"/>
      </w:pPr>
      <w:r>
        <w:t xml:space="preserve">In the </w:t>
      </w:r>
      <w:proofErr w:type="gramStart"/>
      <w:r>
        <w:t>next  screen</w:t>
      </w:r>
      <w:proofErr w:type="gramEnd"/>
      <w:r>
        <w:t>,  enter  your  preferred  name,  username,  and  password, click</w:t>
      </w:r>
      <w:r>
        <w:rPr>
          <w:spacing w:val="-4"/>
        </w:rPr>
        <w:t xml:space="preserve"> </w:t>
      </w:r>
      <w:r>
        <w:rPr>
          <w:b/>
        </w:rPr>
        <w:t>Next</w:t>
      </w:r>
      <w:r>
        <w:t>,</w:t>
      </w:r>
      <w:r>
        <w:rPr>
          <w:spacing w:val="-6"/>
        </w:rPr>
        <w:t xml:space="preserve"> </w:t>
      </w:r>
      <w:r>
        <w:t>and</w:t>
      </w:r>
      <w:r>
        <w:rPr>
          <w:spacing w:val="-8"/>
        </w:rPr>
        <w:t xml:space="preserve"> </w:t>
      </w:r>
      <w:r>
        <w:t>give</w:t>
      </w:r>
      <w:r>
        <w:rPr>
          <w:spacing w:val="-6"/>
        </w:rPr>
        <w:t xml:space="preserve"> </w:t>
      </w:r>
      <w:r>
        <w:t>the</w:t>
      </w:r>
      <w:r>
        <w:rPr>
          <w:spacing w:val="-9"/>
        </w:rPr>
        <w:t xml:space="preserve"> </w:t>
      </w:r>
      <w:r>
        <w:t>VM</w:t>
      </w:r>
      <w:r>
        <w:rPr>
          <w:spacing w:val="-6"/>
        </w:rPr>
        <w:t xml:space="preserve"> </w:t>
      </w:r>
      <w:r>
        <w:t>a</w:t>
      </w:r>
      <w:r>
        <w:rPr>
          <w:spacing w:val="-6"/>
        </w:rPr>
        <w:t xml:space="preserve"> </w:t>
      </w:r>
      <w:r>
        <w:t>name.</w:t>
      </w:r>
      <w:r>
        <w:rPr>
          <w:spacing w:val="-9"/>
        </w:rPr>
        <w:t xml:space="preserve"> </w:t>
      </w:r>
      <w:r>
        <w:t>Default</w:t>
      </w:r>
      <w:r>
        <w:rPr>
          <w:spacing w:val="-7"/>
        </w:rPr>
        <w:t xml:space="preserve"> </w:t>
      </w:r>
      <w:r>
        <w:t>names</w:t>
      </w:r>
      <w:r>
        <w:rPr>
          <w:spacing w:val="-6"/>
        </w:rPr>
        <w:t xml:space="preserve"> </w:t>
      </w:r>
      <w:r>
        <w:t>often</w:t>
      </w:r>
      <w:r>
        <w:rPr>
          <w:spacing w:val="-7"/>
        </w:rPr>
        <w:t xml:space="preserve"> </w:t>
      </w:r>
      <w:r>
        <w:t>follow</w:t>
      </w:r>
      <w:r>
        <w:rPr>
          <w:spacing w:val="-8"/>
        </w:rPr>
        <w:t xml:space="preserve"> </w:t>
      </w:r>
      <w:r>
        <w:t>the</w:t>
      </w:r>
      <w:r>
        <w:rPr>
          <w:spacing w:val="-6"/>
        </w:rPr>
        <w:t xml:space="preserve"> </w:t>
      </w:r>
      <w:r>
        <w:t>name</w:t>
      </w:r>
      <w:r>
        <w:rPr>
          <w:spacing w:val="-7"/>
        </w:rPr>
        <w:t xml:space="preserve"> </w:t>
      </w:r>
      <w:r>
        <w:t>of</w:t>
      </w:r>
      <w:r>
        <w:rPr>
          <w:spacing w:val="-8"/>
        </w:rPr>
        <w:t xml:space="preserve"> </w:t>
      </w:r>
      <w:r>
        <w:t>the</w:t>
      </w:r>
      <w:r>
        <w:rPr>
          <w:spacing w:val="-6"/>
        </w:rPr>
        <w:t xml:space="preserve"> </w:t>
      </w:r>
      <w:r>
        <w:t>OS you’re installing. You can also select a location for the</w:t>
      </w:r>
      <w:r>
        <w:rPr>
          <w:spacing w:val="-12"/>
        </w:rPr>
        <w:t xml:space="preserve"> </w:t>
      </w:r>
      <w:r>
        <w:t>VM.</w:t>
      </w:r>
    </w:p>
    <w:p w:rsidR="00F82FCE" w:rsidRDefault="00F82FCE">
      <w:pPr>
        <w:spacing w:line="237" w:lineRule="auto"/>
        <w:jc w:val="both"/>
        <w:sectPr w:rsidR="00F82FCE">
          <w:pgSz w:w="11900" w:h="16850"/>
          <w:pgMar w:top="1360" w:right="640" w:bottom="280" w:left="1100" w:header="720" w:footer="720" w:gutter="0"/>
          <w:cols w:space="720"/>
        </w:sectPr>
      </w:pPr>
    </w:p>
    <w:p w:rsidR="00F82FCE" w:rsidRDefault="001305C9">
      <w:pPr>
        <w:pStyle w:val="BodyText"/>
        <w:ind w:left="1125"/>
        <w:rPr>
          <w:sz w:val="20"/>
        </w:rPr>
      </w:pPr>
      <w:r>
        <w:rPr>
          <w:noProof/>
          <w:sz w:val="20"/>
          <w:lang w:bidi="ar-SA"/>
        </w:rPr>
        <w:lastRenderedPageBreak/>
        <w:drawing>
          <wp:inline distT="0" distB="0" distL="0" distR="0">
            <wp:extent cx="4737695" cy="35718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4737695" cy="3571875"/>
                    </a:xfrm>
                    <a:prstGeom prst="rect">
                      <a:avLst/>
                    </a:prstGeom>
                  </pic:spPr>
                </pic:pic>
              </a:graphicData>
            </a:graphic>
          </wp:inline>
        </w:drawing>
      </w:r>
    </w:p>
    <w:p w:rsidR="00F82FCE" w:rsidRDefault="00F82FCE">
      <w:pPr>
        <w:pStyle w:val="BodyText"/>
        <w:spacing w:before="7"/>
        <w:rPr>
          <w:sz w:val="14"/>
        </w:rPr>
      </w:pPr>
    </w:p>
    <w:p w:rsidR="00F82FCE" w:rsidRDefault="001305C9">
      <w:pPr>
        <w:pStyle w:val="BodyText"/>
        <w:spacing w:before="101"/>
        <w:ind w:left="700" w:right="1159"/>
        <w:jc w:val="both"/>
      </w:pPr>
      <w:r>
        <w:t xml:space="preserve">Click </w:t>
      </w:r>
      <w:proofErr w:type="gramStart"/>
      <w:r>
        <w:rPr>
          <w:b/>
        </w:rPr>
        <w:t>Next</w:t>
      </w:r>
      <w:proofErr w:type="gramEnd"/>
      <w:r>
        <w:rPr>
          <w:b/>
        </w:rPr>
        <w:t xml:space="preserve"> </w:t>
      </w:r>
      <w:r>
        <w:t xml:space="preserve">once again and select the VM’s disk capacity. This is a virtual hard disk that will be saved on your computer’s physical disk as a file or series of files. You can choose either option. Meanwhile, a recommended size will be used for your virtual HDD, which you can choose to accept or alter. Increasing is a safer option than shrinking! Whatever your choice, click </w:t>
      </w:r>
      <w:r>
        <w:rPr>
          <w:b/>
        </w:rPr>
        <w:t>Next</w:t>
      </w:r>
      <w:r>
        <w:t xml:space="preserve">, to see the “Ready to create virtual machine” screen, and </w:t>
      </w:r>
      <w:proofErr w:type="gramStart"/>
      <w:r>
        <w:t>the  option</w:t>
      </w:r>
      <w:proofErr w:type="gramEnd"/>
      <w:r>
        <w:t xml:space="preserve">  to </w:t>
      </w:r>
      <w:r>
        <w:rPr>
          <w:b/>
        </w:rPr>
        <w:t>Finish</w:t>
      </w:r>
      <w:r>
        <w:t xml:space="preserve">.  </w:t>
      </w:r>
      <w:proofErr w:type="gramStart"/>
      <w:r>
        <w:t>Click  on</w:t>
      </w:r>
      <w:proofErr w:type="gramEnd"/>
      <w:r>
        <w:t xml:space="preserve">  this,  and  as  long as </w:t>
      </w:r>
      <w:r>
        <w:rPr>
          <w:b/>
        </w:rPr>
        <w:t xml:space="preserve">Power on this virtual machine after creation </w:t>
      </w:r>
      <w:r>
        <w:t>is checked, the VM will</w:t>
      </w:r>
      <w:r>
        <w:rPr>
          <w:spacing w:val="-25"/>
        </w:rPr>
        <w:t xml:space="preserve"> </w:t>
      </w:r>
      <w:r>
        <w:t>start.</w:t>
      </w:r>
    </w:p>
    <w:p w:rsidR="00F82FCE" w:rsidRDefault="00F82FCE">
      <w:pPr>
        <w:pStyle w:val="BodyText"/>
        <w:spacing w:before="9"/>
        <w:rPr>
          <w:sz w:val="23"/>
        </w:rPr>
      </w:pPr>
    </w:p>
    <w:p w:rsidR="00F82FCE" w:rsidRDefault="001305C9">
      <w:pPr>
        <w:pStyle w:val="BodyText"/>
        <w:spacing w:before="1"/>
        <w:ind w:left="700" w:right="1157"/>
        <w:jc w:val="both"/>
      </w:pPr>
      <w:r>
        <w:t>When the ISO boots in the virtual machine, it will appear as if you’re installing an OS on a physical desktop machine. Using the Easy Install method will completely automate this, using your Windows host OS configuration to apply regional settings in the virtual, guest OS.</w:t>
      </w:r>
    </w:p>
    <w:p w:rsidR="00F82FCE" w:rsidRDefault="000511D6">
      <w:pPr>
        <w:pStyle w:val="BodyText"/>
        <w:spacing w:before="9"/>
        <w:rPr>
          <w:sz w:val="19"/>
        </w:rPr>
      </w:pPr>
      <w:r>
        <w:pict>
          <v:group id="_x0000_s1026" style="position:absolute;margin-left:60pt;margin-top:14.05pt;width:497.15pt;height:16.1pt;z-index:-251650048;mso-wrap-distance-left:0;mso-wrap-distance-right:0;mso-position-horizontal-relative:page" coordorigin="1200,281" coordsize="9943,322">
            <v:rect id="_x0000_s1033" style="position:absolute;left:11025;top:299;width:99;height:281" fillcolor="#8063a1" stroked="f"/>
            <v:rect id="_x0000_s1032" style="position:absolute;left:1219;top:299;width:99;height:281" fillcolor="#8063a1" stroked="f"/>
            <v:line id="_x0000_s1031" style="position:absolute" from="1220,290" to="11124,290" strokecolor="#8063a1" strokeweight=".96pt"/>
            <v:line id="_x0000_s1030" style="position:absolute" from="1210,281" to="1210,602" strokecolor="#8063a1" strokeweight=".96pt"/>
            <v:line id="_x0000_s1029" style="position:absolute" from="1220,593" to="11124,593" strokecolor="#8063a1" strokeweight=".96pt"/>
            <v:line id="_x0000_s1028" style="position:absolute" from="11134,281" to="11134,602" strokecolor="#8063a1" strokeweight=".96pt"/>
            <v:shape id="_x0000_s1027" type="#_x0000_t202" style="position:absolute;left:1318;top:299;width:9708;height:284" fillcolor="#8063a1" stroked="f">
              <v:textbox inset="0,0,0,0">
                <w:txbxContent>
                  <w:p w:rsidR="00F82FCE" w:rsidRDefault="001305C9">
                    <w:pPr>
                      <w:rPr>
                        <w:b/>
                        <w:sz w:val="24"/>
                      </w:rPr>
                    </w:pPr>
                    <w:r>
                      <w:rPr>
                        <w:b/>
                        <w:color w:val="FFFFFF"/>
                        <w:sz w:val="24"/>
                      </w:rPr>
                      <w:t>Lab Tasks</w:t>
                    </w:r>
                  </w:p>
                </w:txbxContent>
              </v:textbox>
            </v:shape>
            <w10:wrap type="topAndBottom" anchorx="page"/>
          </v:group>
        </w:pict>
      </w:r>
    </w:p>
    <w:p w:rsidR="00F82FCE" w:rsidRDefault="001305C9">
      <w:pPr>
        <w:pStyle w:val="ListParagraph"/>
        <w:numPr>
          <w:ilvl w:val="0"/>
          <w:numId w:val="1"/>
        </w:numPr>
        <w:tabs>
          <w:tab w:val="left" w:pos="1421"/>
        </w:tabs>
        <w:spacing w:line="242" w:lineRule="exact"/>
        <w:ind w:right="0" w:hanging="361"/>
        <w:rPr>
          <w:sz w:val="24"/>
        </w:rPr>
      </w:pPr>
      <w:r>
        <w:rPr>
          <w:sz w:val="24"/>
        </w:rPr>
        <w:t>Follow</w:t>
      </w:r>
      <w:r>
        <w:rPr>
          <w:spacing w:val="-12"/>
          <w:sz w:val="24"/>
        </w:rPr>
        <w:t xml:space="preserve"> </w:t>
      </w:r>
      <w:r>
        <w:rPr>
          <w:sz w:val="24"/>
        </w:rPr>
        <w:t>the</w:t>
      </w:r>
      <w:r>
        <w:rPr>
          <w:spacing w:val="-11"/>
          <w:sz w:val="24"/>
        </w:rPr>
        <w:t xml:space="preserve"> </w:t>
      </w:r>
      <w:r>
        <w:rPr>
          <w:sz w:val="24"/>
        </w:rPr>
        <w:t>handout</w:t>
      </w:r>
      <w:r>
        <w:rPr>
          <w:spacing w:val="-10"/>
          <w:sz w:val="24"/>
        </w:rPr>
        <w:t xml:space="preserve"> </w:t>
      </w:r>
      <w:r>
        <w:rPr>
          <w:sz w:val="24"/>
        </w:rPr>
        <w:t>and</w:t>
      </w:r>
      <w:r>
        <w:rPr>
          <w:spacing w:val="-10"/>
          <w:sz w:val="24"/>
        </w:rPr>
        <w:t xml:space="preserve"> </w:t>
      </w:r>
      <w:r>
        <w:rPr>
          <w:sz w:val="24"/>
        </w:rPr>
        <w:t>install</w:t>
      </w:r>
      <w:r>
        <w:rPr>
          <w:spacing w:val="-12"/>
          <w:sz w:val="24"/>
        </w:rPr>
        <w:t xml:space="preserve"> </w:t>
      </w:r>
      <w:r>
        <w:rPr>
          <w:sz w:val="24"/>
        </w:rPr>
        <w:t>Ubuntu</w:t>
      </w:r>
      <w:r>
        <w:rPr>
          <w:spacing w:val="-10"/>
          <w:sz w:val="24"/>
        </w:rPr>
        <w:t xml:space="preserve"> </w:t>
      </w:r>
      <w:r>
        <w:rPr>
          <w:sz w:val="24"/>
        </w:rPr>
        <w:t>on</w:t>
      </w:r>
      <w:r>
        <w:rPr>
          <w:spacing w:val="-11"/>
          <w:sz w:val="24"/>
        </w:rPr>
        <w:t xml:space="preserve"> </w:t>
      </w:r>
      <w:r>
        <w:rPr>
          <w:sz w:val="24"/>
        </w:rPr>
        <w:t>a</w:t>
      </w:r>
      <w:r>
        <w:rPr>
          <w:spacing w:val="-10"/>
          <w:sz w:val="24"/>
        </w:rPr>
        <w:t xml:space="preserve"> </w:t>
      </w:r>
      <w:r>
        <w:rPr>
          <w:sz w:val="24"/>
        </w:rPr>
        <w:t>virtual</w:t>
      </w:r>
      <w:r>
        <w:rPr>
          <w:spacing w:val="-11"/>
          <w:sz w:val="24"/>
        </w:rPr>
        <w:t xml:space="preserve"> </w:t>
      </w:r>
      <w:r>
        <w:rPr>
          <w:sz w:val="24"/>
        </w:rPr>
        <w:t>machine</w:t>
      </w:r>
      <w:r>
        <w:rPr>
          <w:spacing w:val="-11"/>
          <w:sz w:val="24"/>
        </w:rPr>
        <w:t xml:space="preserve"> </w:t>
      </w:r>
      <w:r>
        <w:rPr>
          <w:sz w:val="24"/>
        </w:rPr>
        <w:t>using</w:t>
      </w:r>
      <w:r>
        <w:rPr>
          <w:spacing w:val="-11"/>
          <w:sz w:val="24"/>
        </w:rPr>
        <w:t xml:space="preserve"> </w:t>
      </w:r>
      <w:proofErr w:type="spellStart"/>
      <w:r>
        <w:rPr>
          <w:sz w:val="24"/>
        </w:rPr>
        <w:t>VMWare</w:t>
      </w:r>
      <w:proofErr w:type="spellEnd"/>
      <w:r>
        <w:rPr>
          <w:sz w:val="24"/>
        </w:rPr>
        <w:t>.</w:t>
      </w:r>
    </w:p>
    <w:p w:rsidR="00F82FCE" w:rsidRDefault="001305C9">
      <w:pPr>
        <w:pStyle w:val="ListParagraph"/>
        <w:numPr>
          <w:ilvl w:val="0"/>
          <w:numId w:val="1"/>
        </w:numPr>
        <w:tabs>
          <w:tab w:val="left" w:pos="1421"/>
        </w:tabs>
        <w:spacing w:line="281" w:lineRule="exact"/>
        <w:ind w:right="0" w:hanging="361"/>
        <w:rPr>
          <w:sz w:val="24"/>
        </w:rPr>
      </w:pPr>
      <w:r>
        <w:rPr>
          <w:sz w:val="24"/>
        </w:rPr>
        <w:t>Demonstrate the difference between virtualization and cloud</w:t>
      </w:r>
      <w:r>
        <w:rPr>
          <w:spacing w:val="-10"/>
          <w:sz w:val="24"/>
        </w:rPr>
        <w:t xml:space="preserve"> </w:t>
      </w:r>
      <w:r>
        <w:rPr>
          <w:sz w:val="24"/>
        </w:rPr>
        <w:t>computing.</w:t>
      </w:r>
    </w:p>
    <w:p w:rsidR="00F82FCE" w:rsidRDefault="001305C9">
      <w:pPr>
        <w:pStyle w:val="ListParagraph"/>
        <w:numPr>
          <w:ilvl w:val="0"/>
          <w:numId w:val="1"/>
        </w:numPr>
        <w:tabs>
          <w:tab w:val="left" w:pos="1421"/>
        </w:tabs>
        <w:ind w:right="1157"/>
        <w:rPr>
          <w:sz w:val="24"/>
        </w:rPr>
      </w:pPr>
      <w:r>
        <w:rPr>
          <w:sz w:val="24"/>
        </w:rPr>
        <w:t>What</w:t>
      </w:r>
      <w:r>
        <w:rPr>
          <w:spacing w:val="-9"/>
          <w:sz w:val="24"/>
        </w:rPr>
        <w:t xml:space="preserve"> </w:t>
      </w:r>
      <w:r>
        <w:rPr>
          <w:sz w:val="24"/>
        </w:rPr>
        <w:t>is</w:t>
      </w:r>
      <w:r>
        <w:rPr>
          <w:spacing w:val="-9"/>
          <w:sz w:val="24"/>
        </w:rPr>
        <w:t xml:space="preserve"> </w:t>
      </w:r>
      <w:r>
        <w:rPr>
          <w:sz w:val="24"/>
        </w:rPr>
        <w:t>Linux?</w:t>
      </w:r>
      <w:r>
        <w:rPr>
          <w:spacing w:val="-8"/>
          <w:sz w:val="24"/>
        </w:rPr>
        <w:t xml:space="preserve"> </w:t>
      </w:r>
      <w:r>
        <w:rPr>
          <w:sz w:val="24"/>
        </w:rPr>
        <w:t>Show</w:t>
      </w:r>
      <w:r>
        <w:rPr>
          <w:spacing w:val="-8"/>
          <w:sz w:val="24"/>
        </w:rPr>
        <w:t xml:space="preserve"> </w:t>
      </w:r>
      <w:r>
        <w:rPr>
          <w:sz w:val="24"/>
        </w:rPr>
        <w:t>your</w:t>
      </w:r>
      <w:r>
        <w:rPr>
          <w:spacing w:val="-10"/>
          <w:sz w:val="24"/>
        </w:rPr>
        <w:t xml:space="preserve"> </w:t>
      </w:r>
      <w:r>
        <w:rPr>
          <w:sz w:val="24"/>
        </w:rPr>
        <w:t>understanding</w:t>
      </w:r>
      <w:r>
        <w:rPr>
          <w:spacing w:val="-11"/>
          <w:sz w:val="24"/>
        </w:rPr>
        <w:t xml:space="preserve"> </w:t>
      </w:r>
      <w:r>
        <w:rPr>
          <w:sz w:val="24"/>
        </w:rPr>
        <w:t>of</w:t>
      </w:r>
      <w:r>
        <w:rPr>
          <w:spacing w:val="-10"/>
          <w:sz w:val="24"/>
        </w:rPr>
        <w:t xml:space="preserve"> </w:t>
      </w:r>
      <w:r>
        <w:rPr>
          <w:sz w:val="24"/>
        </w:rPr>
        <w:t>the</w:t>
      </w:r>
      <w:r>
        <w:rPr>
          <w:spacing w:val="-7"/>
          <w:sz w:val="24"/>
        </w:rPr>
        <w:t xml:space="preserve"> </w:t>
      </w:r>
      <w:r>
        <w:rPr>
          <w:sz w:val="24"/>
        </w:rPr>
        <w:t>term</w:t>
      </w:r>
      <w:r>
        <w:rPr>
          <w:spacing w:val="-9"/>
          <w:sz w:val="24"/>
        </w:rPr>
        <w:t xml:space="preserve"> </w:t>
      </w:r>
      <w:r>
        <w:rPr>
          <w:sz w:val="24"/>
        </w:rPr>
        <w:t>“Linux</w:t>
      </w:r>
      <w:r>
        <w:rPr>
          <w:spacing w:val="-11"/>
          <w:sz w:val="24"/>
        </w:rPr>
        <w:t xml:space="preserve"> </w:t>
      </w:r>
      <w:proofErr w:type="spellStart"/>
      <w:r>
        <w:rPr>
          <w:sz w:val="24"/>
        </w:rPr>
        <w:t>Distros</w:t>
      </w:r>
      <w:proofErr w:type="spellEnd"/>
      <w:r>
        <w:rPr>
          <w:sz w:val="24"/>
        </w:rPr>
        <w:t>”?</w:t>
      </w:r>
      <w:r>
        <w:rPr>
          <w:spacing w:val="-9"/>
          <w:sz w:val="24"/>
        </w:rPr>
        <w:t xml:space="preserve"> </w:t>
      </w:r>
      <w:r>
        <w:rPr>
          <w:sz w:val="24"/>
        </w:rPr>
        <w:t>Also, Name at least five of</w:t>
      </w:r>
      <w:r>
        <w:rPr>
          <w:spacing w:val="-3"/>
          <w:sz w:val="24"/>
        </w:rPr>
        <w:t xml:space="preserve"> </w:t>
      </w:r>
      <w:r>
        <w:rPr>
          <w:sz w:val="24"/>
        </w:rPr>
        <w:t>them.</w:t>
      </w:r>
      <w:bookmarkStart w:id="0" w:name="_GoBack"/>
      <w:bookmarkEnd w:id="0"/>
    </w:p>
    <w:sectPr w:rsidR="00F82FCE">
      <w:pgSz w:w="11900" w:h="16850"/>
      <w:pgMar w:top="1440" w:right="6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06ABF"/>
    <w:multiLevelType w:val="hybridMultilevel"/>
    <w:tmpl w:val="E70691EE"/>
    <w:lvl w:ilvl="0" w:tplc="E8884EFC">
      <w:start w:val="1"/>
      <w:numFmt w:val="decimal"/>
      <w:lvlText w:val="%1."/>
      <w:lvlJc w:val="left"/>
      <w:pPr>
        <w:ind w:left="1420" w:hanging="360"/>
        <w:jc w:val="left"/>
      </w:pPr>
      <w:rPr>
        <w:rFonts w:ascii="Cambria" w:eastAsia="Cambria" w:hAnsi="Cambria" w:cs="Cambria" w:hint="default"/>
        <w:spacing w:val="-11"/>
        <w:w w:val="100"/>
        <w:sz w:val="24"/>
        <w:szCs w:val="24"/>
        <w:lang w:val="en-US" w:eastAsia="en-US" w:bidi="en-US"/>
      </w:rPr>
    </w:lvl>
    <w:lvl w:ilvl="1" w:tplc="7EE0D642">
      <w:numFmt w:val="bullet"/>
      <w:lvlText w:val="•"/>
      <w:lvlJc w:val="left"/>
      <w:pPr>
        <w:ind w:left="2293" w:hanging="360"/>
      </w:pPr>
      <w:rPr>
        <w:rFonts w:hint="default"/>
        <w:lang w:val="en-US" w:eastAsia="en-US" w:bidi="en-US"/>
      </w:rPr>
    </w:lvl>
    <w:lvl w:ilvl="2" w:tplc="64C2F8B0">
      <w:numFmt w:val="bullet"/>
      <w:lvlText w:val="•"/>
      <w:lvlJc w:val="left"/>
      <w:pPr>
        <w:ind w:left="3167" w:hanging="360"/>
      </w:pPr>
      <w:rPr>
        <w:rFonts w:hint="default"/>
        <w:lang w:val="en-US" w:eastAsia="en-US" w:bidi="en-US"/>
      </w:rPr>
    </w:lvl>
    <w:lvl w:ilvl="3" w:tplc="379E1A94">
      <w:numFmt w:val="bullet"/>
      <w:lvlText w:val="•"/>
      <w:lvlJc w:val="left"/>
      <w:pPr>
        <w:ind w:left="4041" w:hanging="360"/>
      </w:pPr>
      <w:rPr>
        <w:rFonts w:hint="default"/>
        <w:lang w:val="en-US" w:eastAsia="en-US" w:bidi="en-US"/>
      </w:rPr>
    </w:lvl>
    <w:lvl w:ilvl="4" w:tplc="17C08E9A">
      <w:numFmt w:val="bullet"/>
      <w:lvlText w:val="•"/>
      <w:lvlJc w:val="left"/>
      <w:pPr>
        <w:ind w:left="4915" w:hanging="360"/>
      </w:pPr>
      <w:rPr>
        <w:rFonts w:hint="default"/>
        <w:lang w:val="en-US" w:eastAsia="en-US" w:bidi="en-US"/>
      </w:rPr>
    </w:lvl>
    <w:lvl w:ilvl="5" w:tplc="396EBF3E">
      <w:numFmt w:val="bullet"/>
      <w:lvlText w:val="•"/>
      <w:lvlJc w:val="left"/>
      <w:pPr>
        <w:ind w:left="5789" w:hanging="360"/>
      </w:pPr>
      <w:rPr>
        <w:rFonts w:hint="default"/>
        <w:lang w:val="en-US" w:eastAsia="en-US" w:bidi="en-US"/>
      </w:rPr>
    </w:lvl>
    <w:lvl w:ilvl="6" w:tplc="4E64CD9E">
      <w:numFmt w:val="bullet"/>
      <w:lvlText w:val="•"/>
      <w:lvlJc w:val="left"/>
      <w:pPr>
        <w:ind w:left="6663" w:hanging="360"/>
      </w:pPr>
      <w:rPr>
        <w:rFonts w:hint="default"/>
        <w:lang w:val="en-US" w:eastAsia="en-US" w:bidi="en-US"/>
      </w:rPr>
    </w:lvl>
    <w:lvl w:ilvl="7" w:tplc="BAD03316">
      <w:numFmt w:val="bullet"/>
      <w:lvlText w:val="•"/>
      <w:lvlJc w:val="left"/>
      <w:pPr>
        <w:ind w:left="7537" w:hanging="360"/>
      </w:pPr>
      <w:rPr>
        <w:rFonts w:hint="default"/>
        <w:lang w:val="en-US" w:eastAsia="en-US" w:bidi="en-US"/>
      </w:rPr>
    </w:lvl>
    <w:lvl w:ilvl="8" w:tplc="239C91C4">
      <w:numFmt w:val="bullet"/>
      <w:lvlText w:val="•"/>
      <w:lvlJc w:val="left"/>
      <w:pPr>
        <w:ind w:left="8411" w:hanging="360"/>
      </w:pPr>
      <w:rPr>
        <w:rFonts w:hint="default"/>
        <w:lang w:val="en-US" w:eastAsia="en-US" w:bidi="en-US"/>
      </w:rPr>
    </w:lvl>
  </w:abstractNum>
  <w:abstractNum w:abstractNumId="1">
    <w:nsid w:val="4E6B3309"/>
    <w:multiLevelType w:val="hybridMultilevel"/>
    <w:tmpl w:val="49D616C8"/>
    <w:lvl w:ilvl="0" w:tplc="4F5020EA">
      <w:start w:val="1"/>
      <w:numFmt w:val="decimal"/>
      <w:lvlText w:val="%1."/>
      <w:lvlJc w:val="left"/>
      <w:pPr>
        <w:ind w:left="1420" w:hanging="360"/>
        <w:jc w:val="left"/>
      </w:pPr>
      <w:rPr>
        <w:rFonts w:ascii="Cambria" w:eastAsia="Cambria" w:hAnsi="Cambria" w:cs="Cambria" w:hint="default"/>
        <w:b/>
        <w:bCs/>
        <w:spacing w:val="-19"/>
        <w:w w:val="100"/>
        <w:sz w:val="24"/>
        <w:szCs w:val="24"/>
        <w:lang w:val="en-US" w:eastAsia="en-US" w:bidi="en-US"/>
      </w:rPr>
    </w:lvl>
    <w:lvl w:ilvl="1" w:tplc="144ABFE8">
      <w:numFmt w:val="bullet"/>
      <w:lvlText w:val="•"/>
      <w:lvlJc w:val="left"/>
      <w:pPr>
        <w:ind w:left="2293" w:hanging="360"/>
      </w:pPr>
      <w:rPr>
        <w:rFonts w:hint="default"/>
        <w:lang w:val="en-US" w:eastAsia="en-US" w:bidi="en-US"/>
      </w:rPr>
    </w:lvl>
    <w:lvl w:ilvl="2" w:tplc="BD60AB80">
      <w:numFmt w:val="bullet"/>
      <w:lvlText w:val="•"/>
      <w:lvlJc w:val="left"/>
      <w:pPr>
        <w:ind w:left="3167" w:hanging="360"/>
      </w:pPr>
      <w:rPr>
        <w:rFonts w:hint="default"/>
        <w:lang w:val="en-US" w:eastAsia="en-US" w:bidi="en-US"/>
      </w:rPr>
    </w:lvl>
    <w:lvl w:ilvl="3" w:tplc="C1B4A852">
      <w:numFmt w:val="bullet"/>
      <w:lvlText w:val="•"/>
      <w:lvlJc w:val="left"/>
      <w:pPr>
        <w:ind w:left="4041" w:hanging="360"/>
      </w:pPr>
      <w:rPr>
        <w:rFonts w:hint="default"/>
        <w:lang w:val="en-US" w:eastAsia="en-US" w:bidi="en-US"/>
      </w:rPr>
    </w:lvl>
    <w:lvl w:ilvl="4" w:tplc="E6A634CC">
      <w:numFmt w:val="bullet"/>
      <w:lvlText w:val="•"/>
      <w:lvlJc w:val="left"/>
      <w:pPr>
        <w:ind w:left="4915" w:hanging="360"/>
      </w:pPr>
      <w:rPr>
        <w:rFonts w:hint="default"/>
        <w:lang w:val="en-US" w:eastAsia="en-US" w:bidi="en-US"/>
      </w:rPr>
    </w:lvl>
    <w:lvl w:ilvl="5" w:tplc="03DC5BBA">
      <w:numFmt w:val="bullet"/>
      <w:lvlText w:val="•"/>
      <w:lvlJc w:val="left"/>
      <w:pPr>
        <w:ind w:left="5789" w:hanging="360"/>
      </w:pPr>
      <w:rPr>
        <w:rFonts w:hint="default"/>
        <w:lang w:val="en-US" w:eastAsia="en-US" w:bidi="en-US"/>
      </w:rPr>
    </w:lvl>
    <w:lvl w:ilvl="6" w:tplc="7DB60B00">
      <w:numFmt w:val="bullet"/>
      <w:lvlText w:val="•"/>
      <w:lvlJc w:val="left"/>
      <w:pPr>
        <w:ind w:left="6663" w:hanging="360"/>
      </w:pPr>
      <w:rPr>
        <w:rFonts w:hint="default"/>
        <w:lang w:val="en-US" w:eastAsia="en-US" w:bidi="en-US"/>
      </w:rPr>
    </w:lvl>
    <w:lvl w:ilvl="7" w:tplc="566852C8">
      <w:numFmt w:val="bullet"/>
      <w:lvlText w:val="•"/>
      <w:lvlJc w:val="left"/>
      <w:pPr>
        <w:ind w:left="7537" w:hanging="360"/>
      </w:pPr>
      <w:rPr>
        <w:rFonts w:hint="default"/>
        <w:lang w:val="en-US" w:eastAsia="en-US" w:bidi="en-US"/>
      </w:rPr>
    </w:lvl>
    <w:lvl w:ilvl="8" w:tplc="2CEA8A3E">
      <w:numFmt w:val="bullet"/>
      <w:lvlText w:val="•"/>
      <w:lvlJc w:val="left"/>
      <w:pPr>
        <w:ind w:left="8411"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82FCE"/>
    <w:rsid w:val="000511D6"/>
    <w:rsid w:val="001305C9"/>
    <w:rsid w:val="00F8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bidi="en-US"/>
    </w:rPr>
  </w:style>
  <w:style w:type="paragraph" w:styleId="Heading1">
    <w:name w:val="heading 1"/>
    <w:basedOn w:val="Normal"/>
    <w:uiPriority w:val="1"/>
    <w:qFormat/>
    <w:pPr>
      <w:ind w:left="7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0" w:right="1155" w:hanging="360"/>
      <w:jc w:val="both"/>
    </w:pPr>
  </w:style>
  <w:style w:type="paragraph" w:customStyle="1" w:styleId="TableParagraph">
    <w:name w:val="Table Paragraph"/>
    <w:basedOn w:val="Normal"/>
    <w:uiPriority w:val="1"/>
    <w:qFormat/>
    <w:pPr>
      <w:spacing w:line="260" w:lineRule="exact"/>
      <w:ind w:left="107"/>
    </w:pPr>
  </w:style>
  <w:style w:type="paragraph" w:styleId="BalloonText">
    <w:name w:val="Balloon Text"/>
    <w:basedOn w:val="Normal"/>
    <w:link w:val="BalloonTextChar"/>
    <w:uiPriority w:val="99"/>
    <w:semiHidden/>
    <w:unhideWhenUsed/>
    <w:rsid w:val="000511D6"/>
    <w:rPr>
      <w:rFonts w:ascii="Tahoma" w:hAnsi="Tahoma" w:cs="Tahoma"/>
      <w:sz w:val="16"/>
      <w:szCs w:val="16"/>
    </w:rPr>
  </w:style>
  <w:style w:type="character" w:customStyle="1" w:styleId="BalloonTextChar">
    <w:name w:val="Balloon Text Char"/>
    <w:basedOn w:val="DefaultParagraphFont"/>
    <w:link w:val="BalloonText"/>
    <w:uiPriority w:val="99"/>
    <w:semiHidden/>
    <w:rsid w:val="000511D6"/>
    <w:rPr>
      <w:rFonts w:ascii="Tahoma" w:eastAsia="Cambr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inux.com/blog/what-linux-kernel" TargetMode="External"/><Relationship Id="rId13" Type="http://schemas.openxmlformats.org/officeDocument/2006/relationships/image" Target="media/image3.jpeg"/><Relationship Id="rId18"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tkqlhce.com/click-7251228-10941197" TargetMode="External"/><Relationship Id="rId17" Type="http://schemas.openxmlformats.org/officeDocument/2006/relationships/hyperlink" Target="https://www.makeuseof.com/tag/linux-operating-systems-try-virtual-machine/" TargetMode="External"/><Relationship Id="rId2" Type="http://schemas.openxmlformats.org/officeDocument/2006/relationships/styles" Target="styles.xml"/><Relationship Id="rId16" Type="http://schemas.openxmlformats.org/officeDocument/2006/relationships/hyperlink" Target="http://i.viglink.com/?key=4b45dd1cb408b0f2f4016dbd8342032a&amp;amp;insertId=210d4e5188602d44&amp;amp;type=CD&amp;amp;exp=-100%3ACILITE%3A9&amp;amp;u=https%3A%2F%2Fwww.vmware.com%2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viglink.com/?key=4b45dd1cb408b0f2f4016dbd8342032a&amp;amp;insertId=b58a78b9ef5e9212&amp;amp;type=CD&amp;amp;exp=-100%3ACILITE%3A9&amp;amp;u=https%3A%2F%2Fwww.parallels.com%2Fproducts%2Fdesktop%2Fbuy%2F"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i.viglink.com/?key=4b45dd1cb408b0f2f4016dbd8342032a&amp;amp;insertId=b58a78b9ef5e9212&amp;amp;type=CD&amp;amp;exp=-100%3ACILITE%3A9&amp;amp;u=https%3A%2F%2Fwww.parallels.com%2Fproducts%2Fdesktop%2Fbuy%2F" TargetMode="External"/><Relationship Id="rId23" Type="http://schemas.openxmlformats.org/officeDocument/2006/relationships/customXml" Target="../customXml/item2.xml"/><Relationship Id="rId10" Type="http://schemas.openxmlformats.org/officeDocument/2006/relationships/hyperlink" Target="http://www.anrdoezrs.net/click-7251228-10870526"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makeuseof.com/tag/hyper-v-linux-windows-10/" TargetMode="External"/><Relationship Id="rId14" Type="http://schemas.openxmlformats.org/officeDocument/2006/relationships/hyperlink" Target="http://i.viglink.com/?key=4b45dd1cb408b0f2f4016dbd8342032a&amp;amp;insertId=210d4e5188602d44&amp;amp;type=CD&amp;amp;exp=-100%3ACILITE%3A9&amp;amp;u=https%3A%2F%2Fwww.vmware.com%2F" TargetMode="External"/><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ABE452C56DDD4BAA9C6D7093501C90" ma:contentTypeVersion="0" ma:contentTypeDescription="Create a new document." ma:contentTypeScope="" ma:versionID="d0a075f7d34cb520609204ad3f9a66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338F70-E87C-4D69-A155-7358137417A0}"/>
</file>

<file path=customXml/itemProps2.xml><?xml version="1.0" encoding="utf-8"?>
<ds:datastoreItem xmlns:ds="http://schemas.openxmlformats.org/officeDocument/2006/customXml" ds:itemID="{92FF79AE-122C-40B1-B3AA-B98D54E06110}"/>
</file>

<file path=customXml/itemProps3.xml><?xml version="1.0" encoding="utf-8"?>
<ds:datastoreItem xmlns:ds="http://schemas.openxmlformats.org/officeDocument/2006/customXml" ds:itemID="{829A6983-087B-4F6B-9A7A-5AFE8EAAB198}"/>
</file>

<file path=docProps/app.xml><?xml version="1.0" encoding="utf-8"?>
<Properties xmlns="http://schemas.openxmlformats.org/officeDocument/2006/extended-properties" xmlns:vt="http://schemas.openxmlformats.org/officeDocument/2006/docPropsVTypes">
  <Template>Normal</Template>
  <TotalTime>1</TotalTime>
  <Pages>5</Pages>
  <Words>1297</Words>
  <Characters>7394</Characters>
  <Application>Microsoft Office Word</Application>
  <DocSecurity>0</DocSecurity>
  <Lines>61</Lines>
  <Paragraphs>17</Paragraphs>
  <ScaleCrop>false</ScaleCrop>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3</cp:revision>
  <dcterms:created xsi:type="dcterms:W3CDTF">2020-08-19T18:56:00Z</dcterms:created>
  <dcterms:modified xsi:type="dcterms:W3CDTF">2020-08-19T19:29:00Z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Creator">
    <vt:lpwstr>Microsoft® Word 2013</vt:lpwstr>
  </property>
  <property fmtid="{D5CDD505-2E9C-101B-9397-08002B2CF9AE}" pid="4" name="LastSaved">
    <vt:filetime>2020-08-19T00:00:00Z</vt:filetime>
  </property>
  <property fmtid="{D5CDD505-2E9C-101B-9397-08002B2CF9AE}" pid="5" name="ContentTypeId">
    <vt:lpwstr>0x0101007DABE452C56DDD4BAA9C6D7093501C90</vt:lpwstr>
  </property>
</Properties>
</file>